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53C3" w:rsidRPr="000B2BD5" w:rsidRDefault="007B53C3" w:rsidP="000B2BD5">
      <w:pPr>
        <w:pStyle w:val="a3"/>
        <w:spacing w:before="0" w:beforeAutospacing="0" w:after="300" w:afterAutospacing="0"/>
        <w:ind w:left="-567"/>
        <w:jc w:val="center"/>
        <w:rPr>
          <w:rFonts w:asciiTheme="minorHAnsi" w:hAnsiTheme="minorHAnsi" w:cstheme="minorHAnsi"/>
          <w:b/>
          <w:color w:val="000000"/>
          <w:sz w:val="32"/>
          <w:szCs w:val="28"/>
        </w:rPr>
      </w:pPr>
      <w:r w:rsidRPr="000B2BD5">
        <w:rPr>
          <w:rFonts w:asciiTheme="minorHAnsi" w:hAnsiTheme="minorHAnsi" w:cstheme="minorHAnsi"/>
          <w:b/>
          <w:color w:val="000000"/>
          <w:sz w:val="32"/>
          <w:szCs w:val="28"/>
        </w:rPr>
        <w:t>Облачные технологии в биржевой торговле: особенности и перспективы</w:t>
      </w:r>
    </w:p>
    <w:p w:rsidR="000C259A" w:rsidRDefault="000C259A" w:rsidP="000C259A">
      <w:pPr>
        <w:pStyle w:val="a3"/>
        <w:spacing w:before="300" w:beforeAutospacing="0" w:after="300" w:afterAutospacing="0"/>
        <w:ind w:left="-567" w:firstLine="283"/>
        <w:jc w:val="center"/>
        <w:rPr>
          <w:rFonts w:asciiTheme="minorHAnsi" w:hAnsiTheme="minorHAnsi" w:cstheme="minorHAnsi"/>
          <w:color w:val="000000"/>
          <w:sz w:val="28"/>
          <w:szCs w:val="28"/>
        </w:rPr>
      </w:pPr>
      <w:r>
        <w:rPr>
          <w:rFonts w:asciiTheme="minorHAnsi" w:hAnsiTheme="minorHAnsi" w:cstheme="minorHAnsi"/>
          <w:color w:val="000000"/>
          <w:sz w:val="28"/>
          <w:szCs w:val="28"/>
        </w:rPr>
        <w:t>Введение</w:t>
      </w:r>
    </w:p>
    <w:p w:rsidR="000C259A" w:rsidRDefault="000C259A" w:rsidP="000C259A">
      <w:pPr>
        <w:pStyle w:val="a3"/>
        <w:spacing w:before="300" w:beforeAutospacing="0" w:after="300" w:afterAutospacing="0"/>
        <w:ind w:left="-567" w:firstLine="708"/>
        <w:jc w:val="center"/>
        <w:rPr>
          <w:rFonts w:asciiTheme="minorHAnsi" w:hAnsiTheme="minorHAnsi" w:cstheme="minorHAnsi"/>
          <w:color w:val="000000"/>
          <w:sz w:val="28"/>
          <w:szCs w:val="28"/>
        </w:rPr>
      </w:pPr>
      <w:r>
        <w:rPr>
          <w:noProof/>
        </w:rPr>
        <w:drawing>
          <wp:inline distT="0" distB="0" distL="0" distR="0" wp14:anchorId="49F65FEE" wp14:editId="38E15DD5">
            <wp:extent cx="4625340" cy="3297696"/>
            <wp:effectExtent l="0" t="0" r="381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42694" cy="33100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53C3" w:rsidRPr="000B2BD5" w:rsidRDefault="000C259A" w:rsidP="000B2BD5">
      <w:pPr>
        <w:pStyle w:val="a3"/>
        <w:spacing w:before="300" w:beforeAutospacing="0" w:after="300" w:afterAutospacing="0"/>
        <w:ind w:left="-567" w:firstLine="708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>
        <w:rPr>
          <w:rFonts w:asciiTheme="minorHAnsi" w:hAnsiTheme="minorHAnsi" w:cstheme="minorHAnsi"/>
          <w:color w:val="000000"/>
          <w:sz w:val="28"/>
          <w:szCs w:val="28"/>
        </w:rPr>
        <w:t>В</w:t>
      </w:r>
      <w:r w:rsidR="007B53C3" w:rsidRPr="000B2BD5">
        <w:rPr>
          <w:rFonts w:asciiTheme="minorHAnsi" w:hAnsiTheme="minorHAnsi" w:cstheme="minorHAnsi"/>
          <w:color w:val="000000"/>
          <w:sz w:val="28"/>
          <w:szCs w:val="28"/>
        </w:rPr>
        <w:t xml:space="preserve"> последние годы облачные технологии стали неотъемлемой частью бизнес-среды, включая финансовый сектор. Биржевая торговля — одна из областей, где применение облачных технологий привлекает все большее внимание. Облачные решения позволяют биржевым участникам эффективно управлять и анализировать большие объемы данных, обеспечивают высокую доступность и гибкость систем, а также обеспечивают более низкие затраты и упрощенное масштабирование. В данной статье мы рассмотрим особенности и перспективы применения облачных технологий в биржевой торговле.</w:t>
      </w:r>
    </w:p>
    <w:p w:rsidR="007B53C3" w:rsidRDefault="007B53C3" w:rsidP="000B2BD5">
      <w:pPr>
        <w:pStyle w:val="a3"/>
        <w:spacing w:before="300" w:beforeAutospacing="0" w:after="300" w:afterAutospacing="0"/>
        <w:ind w:left="-567" w:firstLine="426"/>
        <w:jc w:val="center"/>
        <w:rPr>
          <w:rFonts w:asciiTheme="minorHAnsi" w:hAnsiTheme="minorHAnsi" w:cstheme="minorHAnsi"/>
          <w:b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b/>
          <w:color w:val="000000"/>
          <w:sz w:val="28"/>
          <w:szCs w:val="28"/>
        </w:rPr>
        <w:t>Особенности облачных технологий в биржевой торговле:</w:t>
      </w:r>
    </w:p>
    <w:p w:rsidR="000B2BD5" w:rsidRPr="000B2BD5" w:rsidRDefault="000B2BD5" w:rsidP="000B2BD5">
      <w:pPr>
        <w:pStyle w:val="a3"/>
        <w:spacing w:before="300" w:beforeAutospacing="0" w:after="300" w:afterAutospacing="0"/>
        <w:ind w:left="-567" w:firstLine="426"/>
        <w:jc w:val="center"/>
        <w:rPr>
          <w:rFonts w:asciiTheme="minorHAnsi" w:hAnsiTheme="minorHAnsi" w:cstheme="minorHAnsi"/>
          <w:b/>
          <w:color w:val="00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449A73FF" wp14:editId="72671009">
            <wp:extent cx="5180116" cy="3714750"/>
            <wp:effectExtent l="0" t="0" r="190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198076" cy="37276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53C3" w:rsidRPr="000B2BD5" w:rsidRDefault="007B53C3" w:rsidP="000B2BD5">
      <w:pPr>
        <w:pStyle w:val="a3"/>
        <w:numPr>
          <w:ilvl w:val="0"/>
          <w:numId w:val="2"/>
        </w:numPr>
        <w:tabs>
          <w:tab w:val="clear" w:pos="2520"/>
          <w:tab w:val="num" w:pos="709"/>
        </w:tabs>
        <w:spacing w:before="0" w:beforeAutospacing="0" w:after="0" w:afterAutospacing="0"/>
        <w:ind w:left="-567" w:firstLine="426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color w:val="000000"/>
          <w:sz w:val="28"/>
          <w:szCs w:val="28"/>
        </w:rPr>
        <w:t>Высокая доступность и надежность: Облачные платформы предлагают распределенные системы хранения данных, что обеспечивает высокую доступность и надежность. Биржевым участникам важно иметь постоянный доступ к рыночной информации и возможность реагировать на изменения в режиме реального времени.</w:t>
      </w:r>
    </w:p>
    <w:p w:rsidR="007B53C3" w:rsidRPr="000B2BD5" w:rsidRDefault="007B53C3" w:rsidP="000B2BD5">
      <w:pPr>
        <w:pStyle w:val="a3"/>
        <w:numPr>
          <w:ilvl w:val="0"/>
          <w:numId w:val="2"/>
        </w:numPr>
        <w:tabs>
          <w:tab w:val="clear" w:pos="2520"/>
        </w:tabs>
        <w:spacing w:before="0" w:beforeAutospacing="0" w:after="0" w:afterAutospacing="0"/>
        <w:ind w:left="-567" w:firstLine="426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color w:val="000000"/>
          <w:sz w:val="28"/>
          <w:szCs w:val="28"/>
        </w:rPr>
        <w:t>Гибкость и масштабируемость: Облачные платформы позволяют быстро масштабировать инфраструктуру в зависимости от потребностей биржевых участников. Это особенно важно в периоды повышенной активности на рынке или при внедрении новых стратегий торговли. Участники могут легко адаптировать свои ресурсы, чтобы обеспечить эффективную работу.</w:t>
      </w:r>
    </w:p>
    <w:p w:rsidR="007B53C3" w:rsidRPr="000B2BD5" w:rsidRDefault="007B53C3" w:rsidP="000B2BD5">
      <w:pPr>
        <w:pStyle w:val="a3"/>
        <w:numPr>
          <w:ilvl w:val="0"/>
          <w:numId w:val="2"/>
        </w:numPr>
        <w:tabs>
          <w:tab w:val="clear" w:pos="2520"/>
          <w:tab w:val="num" w:pos="709"/>
        </w:tabs>
        <w:spacing w:before="0" w:beforeAutospacing="0" w:after="0" w:afterAutospacing="0"/>
        <w:ind w:left="-567" w:firstLine="426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color w:val="000000"/>
          <w:sz w:val="28"/>
          <w:szCs w:val="28"/>
        </w:rPr>
        <w:t>Большие объемы данных и аналитика: Биржевая торговля генерирует огромные объемы данных, которые требуют эффективной обработки и анализа. Облачные технологии предоставляют инструменты для хранения, обработки и анализа данных в режиме реального времени. Это позволяет биржевым участникам получать ценную информацию и принимать обоснованные решения на основе аналитики.</w:t>
      </w:r>
    </w:p>
    <w:p w:rsidR="007B53C3" w:rsidRPr="000B2BD5" w:rsidRDefault="007B53C3" w:rsidP="000B2BD5">
      <w:pPr>
        <w:pStyle w:val="a3"/>
        <w:numPr>
          <w:ilvl w:val="0"/>
          <w:numId w:val="2"/>
        </w:numPr>
        <w:tabs>
          <w:tab w:val="clear" w:pos="2520"/>
        </w:tabs>
        <w:spacing w:before="0" w:beforeAutospacing="0" w:after="0" w:afterAutospacing="0"/>
        <w:ind w:left="-567" w:firstLine="426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color w:val="000000"/>
          <w:sz w:val="28"/>
          <w:szCs w:val="28"/>
        </w:rPr>
        <w:t>Управление рисками и безопасность: Биржевая торговля связана с высокими финансовыми рисками. Облачные платформы обеспечивают мощные механизмы управления рисками и безопасности данных. Возможность хранения и обработки данных в защищенном облаке уменьшает риски несанкционированного доступа и потери данных.</w:t>
      </w:r>
    </w:p>
    <w:p w:rsidR="007B53C3" w:rsidRDefault="007B53C3" w:rsidP="000B2BD5">
      <w:pPr>
        <w:pStyle w:val="a3"/>
        <w:spacing w:before="300" w:beforeAutospacing="0" w:after="300" w:afterAutospacing="0"/>
        <w:ind w:left="-567" w:firstLine="426"/>
        <w:jc w:val="center"/>
        <w:rPr>
          <w:rFonts w:asciiTheme="minorHAnsi" w:hAnsiTheme="minorHAnsi" w:cstheme="minorHAnsi"/>
          <w:b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b/>
          <w:color w:val="000000"/>
          <w:sz w:val="28"/>
          <w:szCs w:val="28"/>
        </w:rPr>
        <w:t>Перспективы применения облачных технологий в биржевой торговле:</w:t>
      </w:r>
    </w:p>
    <w:p w:rsidR="000C259A" w:rsidRPr="000B2BD5" w:rsidRDefault="000C259A" w:rsidP="000B2BD5">
      <w:pPr>
        <w:pStyle w:val="a3"/>
        <w:spacing w:before="300" w:beforeAutospacing="0" w:after="300" w:afterAutospacing="0"/>
        <w:ind w:left="-567" w:firstLine="426"/>
        <w:jc w:val="center"/>
        <w:rPr>
          <w:rFonts w:asciiTheme="minorHAnsi" w:hAnsiTheme="minorHAnsi" w:cstheme="minorHAnsi"/>
          <w:b/>
          <w:color w:val="000000"/>
          <w:sz w:val="28"/>
          <w:szCs w:val="28"/>
        </w:rPr>
      </w:pPr>
      <w:r>
        <w:rPr>
          <w:noProof/>
        </w:rPr>
        <w:lastRenderedPageBreak/>
        <w:drawing>
          <wp:inline distT="0" distB="0" distL="0" distR="0" wp14:anchorId="752676A4" wp14:editId="2717DF35">
            <wp:extent cx="5850890" cy="24384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850890" cy="24384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B53C3" w:rsidRPr="000B2BD5" w:rsidRDefault="007B53C3" w:rsidP="000B2BD5">
      <w:pPr>
        <w:pStyle w:val="a3"/>
        <w:numPr>
          <w:ilvl w:val="0"/>
          <w:numId w:val="3"/>
        </w:numPr>
        <w:spacing w:before="0" w:beforeAutospacing="0" w:after="0" w:afterAutospacing="0"/>
        <w:ind w:left="-567" w:firstLine="426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color w:val="000000"/>
          <w:sz w:val="28"/>
          <w:szCs w:val="28"/>
        </w:rPr>
        <w:t>Автоматизация и использование искусственного интеллекта: Облачные технологии позволяют применять алгоритмическую торговлю и использовать искусственный интеллект для прогнозирования трендов и принятия решений на основе данных. Это может значительно увеличить эффективность и точность торговых операций.</w:t>
      </w:r>
    </w:p>
    <w:p w:rsidR="007B53C3" w:rsidRPr="000B2BD5" w:rsidRDefault="007B53C3" w:rsidP="000B2BD5">
      <w:pPr>
        <w:pStyle w:val="a3"/>
        <w:numPr>
          <w:ilvl w:val="0"/>
          <w:numId w:val="3"/>
        </w:numPr>
        <w:spacing w:before="0" w:beforeAutospacing="0" w:after="0" w:afterAutospacing="0"/>
        <w:ind w:left="-567" w:firstLine="426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color w:val="000000"/>
          <w:sz w:val="28"/>
          <w:szCs w:val="28"/>
        </w:rPr>
        <w:t xml:space="preserve">Развитие децентрализованных бирж: Технология </w:t>
      </w:r>
      <w:proofErr w:type="spellStart"/>
      <w:r w:rsidRPr="000B2BD5">
        <w:rPr>
          <w:rFonts w:asciiTheme="minorHAnsi" w:hAnsiTheme="minorHAnsi" w:cstheme="minorHAnsi"/>
          <w:color w:val="000000"/>
          <w:sz w:val="28"/>
          <w:szCs w:val="28"/>
        </w:rPr>
        <w:t>блокчейн</w:t>
      </w:r>
      <w:proofErr w:type="spellEnd"/>
      <w:r w:rsidRPr="000B2BD5">
        <w:rPr>
          <w:rFonts w:asciiTheme="minorHAnsi" w:hAnsiTheme="minorHAnsi" w:cstheme="minorHAnsi"/>
          <w:color w:val="000000"/>
          <w:sz w:val="28"/>
          <w:szCs w:val="28"/>
        </w:rPr>
        <w:t>, основанная на облачных решениях, открывает новые возможности для создания децентрализованных бирж. Это может привести к более прозрачной и безопасной среде для торговли активами.</w:t>
      </w:r>
    </w:p>
    <w:p w:rsidR="007B53C3" w:rsidRPr="000B2BD5" w:rsidRDefault="007B53C3" w:rsidP="000B2BD5">
      <w:pPr>
        <w:pStyle w:val="a3"/>
        <w:numPr>
          <w:ilvl w:val="0"/>
          <w:numId w:val="3"/>
        </w:numPr>
        <w:spacing w:before="0" w:beforeAutospacing="0" w:after="0" w:afterAutospacing="0"/>
        <w:ind w:left="-567" w:firstLine="426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color w:val="000000"/>
          <w:sz w:val="28"/>
          <w:szCs w:val="28"/>
        </w:rPr>
        <w:t xml:space="preserve">Развитие облачных решений специализированного назначения: </w:t>
      </w:r>
      <w:proofErr w:type="gramStart"/>
      <w:r w:rsidRPr="000B2BD5">
        <w:rPr>
          <w:rFonts w:asciiTheme="minorHAnsi" w:hAnsiTheme="minorHAnsi" w:cstheme="minorHAnsi"/>
          <w:color w:val="000000"/>
          <w:sz w:val="28"/>
          <w:szCs w:val="28"/>
        </w:rPr>
        <w:t>С</w:t>
      </w:r>
      <w:proofErr w:type="gramEnd"/>
      <w:r w:rsidRPr="000B2BD5">
        <w:rPr>
          <w:rFonts w:asciiTheme="minorHAnsi" w:hAnsiTheme="minorHAnsi" w:cstheme="minorHAnsi"/>
          <w:color w:val="000000"/>
          <w:sz w:val="28"/>
          <w:szCs w:val="28"/>
        </w:rPr>
        <w:t xml:space="preserve"> развитием биржевой торговли возникают новые требования к облачным решениям. Компании начинают создавать облачные платформы, специализированные для биржевой торговли, предлагая инструменты и функциональность, оптимизированные для требований этой отрасли.</w:t>
      </w:r>
    </w:p>
    <w:p w:rsidR="000C259A" w:rsidRDefault="000C259A" w:rsidP="000C259A">
      <w:pPr>
        <w:pStyle w:val="a3"/>
        <w:spacing w:before="300" w:beforeAutospacing="0" w:after="0" w:afterAutospacing="0"/>
        <w:ind w:left="-567" w:firstLine="283"/>
        <w:jc w:val="center"/>
        <w:rPr>
          <w:rFonts w:asciiTheme="minorHAnsi" w:hAnsiTheme="minorHAnsi" w:cstheme="minorHAnsi"/>
          <w:color w:val="000000"/>
          <w:sz w:val="28"/>
          <w:szCs w:val="28"/>
        </w:rPr>
      </w:pPr>
      <w:r>
        <w:rPr>
          <w:rFonts w:asciiTheme="minorHAnsi" w:hAnsiTheme="minorHAnsi" w:cstheme="minorHAnsi"/>
          <w:color w:val="000000"/>
          <w:sz w:val="28"/>
          <w:szCs w:val="28"/>
        </w:rPr>
        <w:t>Заключение</w:t>
      </w:r>
      <w:bookmarkStart w:id="0" w:name="_GoBack"/>
      <w:bookmarkEnd w:id="0"/>
    </w:p>
    <w:p w:rsidR="007B53C3" w:rsidRPr="000B2BD5" w:rsidRDefault="007B53C3" w:rsidP="000B2BD5">
      <w:pPr>
        <w:pStyle w:val="a3"/>
        <w:spacing w:before="300" w:beforeAutospacing="0" w:after="0" w:afterAutospacing="0"/>
        <w:ind w:left="-567" w:firstLine="426"/>
        <w:jc w:val="both"/>
        <w:rPr>
          <w:rFonts w:asciiTheme="minorHAnsi" w:hAnsiTheme="minorHAnsi" w:cstheme="minorHAnsi"/>
          <w:color w:val="000000"/>
          <w:sz w:val="28"/>
          <w:szCs w:val="28"/>
        </w:rPr>
      </w:pPr>
      <w:r w:rsidRPr="000B2BD5">
        <w:rPr>
          <w:rFonts w:asciiTheme="minorHAnsi" w:hAnsiTheme="minorHAnsi" w:cstheme="minorHAnsi"/>
          <w:color w:val="000000"/>
          <w:sz w:val="28"/>
          <w:szCs w:val="28"/>
        </w:rPr>
        <w:t xml:space="preserve"> Облачные технологии представляют собой мощный инструмент для оптимизации биржевой торговли. Они обеспечивают высокую доступность, гибкость, аналитические возможности и безопасность, сокращая затраты и упрощая процессы. Развитие автоматизации, использование искусственного интеллекта и возникновение децентрализованных бирж открывают новые перспективы для использования облачных технологий в биржевой торговле. С учетом этих преимуществ и перспектив, облачные технологии ожидаются будущим драйвером инноваций и развития в этой области.</w:t>
      </w:r>
    </w:p>
    <w:p w:rsidR="007B53C3" w:rsidRPr="000B2BD5" w:rsidRDefault="007B53C3" w:rsidP="000B2BD5">
      <w:pPr>
        <w:pStyle w:val="z-"/>
        <w:pBdr>
          <w:bottom w:val="none" w:sz="0" w:space="0" w:color="auto"/>
        </w:pBdr>
        <w:ind w:left="-567"/>
        <w:rPr>
          <w:rFonts w:asciiTheme="minorHAnsi" w:hAnsiTheme="minorHAnsi" w:cstheme="minorHAnsi"/>
          <w:sz w:val="28"/>
          <w:szCs w:val="28"/>
        </w:rPr>
      </w:pPr>
      <w:r w:rsidRPr="000B2BD5">
        <w:rPr>
          <w:rFonts w:asciiTheme="minorHAnsi" w:hAnsiTheme="minorHAnsi" w:cstheme="minorHAnsi"/>
          <w:sz w:val="28"/>
          <w:szCs w:val="28"/>
        </w:rPr>
        <w:t>Начало формы</w:t>
      </w:r>
    </w:p>
    <w:p w:rsidR="00013E48" w:rsidRPr="000B2BD5" w:rsidRDefault="00013E48" w:rsidP="000B2BD5">
      <w:pPr>
        <w:ind w:left="-567"/>
        <w:rPr>
          <w:rFonts w:cstheme="minorHAnsi"/>
          <w:sz w:val="28"/>
          <w:szCs w:val="28"/>
        </w:rPr>
      </w:pPr>
    </w:p>
    <w:sectPr w:rsidR="00013E48" w:rsidRPr="000B2BD5" w:rsidSect="000B2BD5">
      <w:pgSz w:w="11906" w:h="16838"/>
      <w:pgMar w:top="1134" w:right="991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980765"/>
    <w:multiLevelType w:val="multilevel"/>
    <w:tmpl w:val="B80AF0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B512643"/>
    <w:multiLevelType w:val="multilevel"/>
    <w:tmpl w:val="434ABE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C965A80"/>
    <w:multiLevelType w:val="multilevel"/>
    <w:tmpl w:val="3822D79C"/>
    <w:lvl w:ilvl="0">
      <w:start w:val="1"/>
      <w:numFmt w:val="decimal"/>
      <w:lvlText w:val="%1."/>
      <w:lvlJc w:val="left"/>
      <w:pPr>
        <w:tabs>
          <w:tab w:val="num" w:pos="2520"/>
        </w:tabs>
        <w:ind w:left="2520" w:hanging="360"/>
      </w:pPr>
    </w:lvl>
    <w:lvl w:ilvl="1" w:tentative="1">
      <w:start w:val="1"/>
      <w:numFmt w:val="decimal"/>
      <w:lvlText w:val="%2."/>
      <w:lvlJc w:val="left"/>
      <w:pPr>
        <w:tabs>
          <w:tab w:val="num" w:pos="3240"/>
        </w:tabs>
        <w:ind w:left="3240" w:hanging="360"/>
      </w:pPr>
    </w:lvl>
    <w:lvl w:ilvl="2" w:tentative="1">
      <w:start w:val="1"/>
      <w:numFmt w:val="decimal"/>
      <w:lvlText w:val="%3."/>
      <w:lvlJc w:val="left"/>
      <w:pPr>
        <w:tabs>
          <w:tab w:val="num" w:pos="3960"/>
        </w:tabs>
        <w:ind w:left="3960" w:hanging="360"/>
      </w:pPr>
    </w:lvl>
    <w:lvl w:ilvl="3" w:tentative="1">
      <w:start w:val="1"/>
      <w:numFmt w:val="decimal"/>
      <w:lvlText w:val="%4."/>
      <w:lvlJc w:val="left"/>
      <w:pPr>
        <w:tabs>
          <w:tab w:val="num" w:pos="4680"/>
        </w:tabs>
        <w:ind w:left="4680" w:hanging="360"/>
      </w:pPr>
    </w:lvl>
    <w:lvl w:ilvl="4" w:tentative="1">
      <w:start w:val="1"/>
      <w:numFmt w:val="decimal"/>
      <w:lvlText w:val="%5."/>
      <w:lvlJc w:val="left"/>
      <w:pPr>
        <w:tabs>
          <w:tab w:val="num" w:pos="5400"/>
        </w:tabs>
        <w:ind w:left="5400" w:hanging="360"/>
      </w:pPr>
    </w:lvl>
    <w:lvl w:ilvl="5" w:tentative="1">
      <w:start w:val="1"/>
      <w:numFmt w:val="decimal"/>
      <w:lvlText w:val="%6."/>
      <w:lvlJc w:val="left"/>
      <w:pPr>
        <w:tabs>
          <w:tab w:val="num" w:pos="6120"/>
        </w:tabs>
        <w:ind w:left="6120" w:hanging="360"/>
      </w:pPr>
    </w:lvl>
    <w:lvl w:ilvl="6" w:tentative="1">
      <w:start w:val="1"/>
      <w:numFmt w:val="decimal"/>
      <w:lvlText w:val="%7."/>
      <w:lvlJc w:val="left"/>
      <w:pPr>
        <w:tabs>
          <w:tab w:val="num" w:pos="6840"/>
        </w:tabs>
        <w:ind w:left="6840" w:hanging="360"/>
      </w:pPr>
    </w:lvl>
    <w:lvl w:ilvl="7" w:tentative="1">
      <w:start w:val="1"/>
      <w:numFmt w:val="decimal"/>
      <w:lvlText w:val="%8."/>
      <w:lvlJc w:val="left"/>
      <w:pPr>
        <w:tabs>
          <w:tab w:val="num" w:pos="7560"/>
        </w:tabs>
        <w:ind w:left="7560" w:hanging="360"/>
      </w:pPr>
    </w:lvl>
    <w:lvl w:ilvl="8" w:tentative="1">
      <w:start w:val="1"/>
      <w:numFmt w:val="decimal"/>
      <w:lvlText w:val="%9."/>
      <w:lvlJc w:val="left"/>
      <w:pPr>
        <w:tabs>
          <w:tab w:val="num" w:pos="8280"/>
        </w:tabs>
        <w:ind w:left="82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4674"/>
    <w:rsid w:val="00013E48"/>
    <w:rsid w:val="000B2BD5"/>
    <w:rsid w:val="000C259A"/>
    <w:rsid w:val="005B4674"/>
    <w:rsid w:val="007B5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B061C5"/>
  <w15:chartTrackingRefBased/>
  <w15:docId w15:val="{A899CF7D-2D2E-4DB4-905B-C632B7041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7B53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z-">
    <w:name w:val="HTML Top of Form"/>
    <w:basedOn w:val="a"/>
    <w:next w:val="a"/>
    <w:link w:val="z-0"/>
    <w:hidden/>
    <w:uiPriority w:val="99"/>
    <w:semiHidden/>
    <w:unhideWhenUsed/>
    <w:rsid w:val="007B53C3"/>
    <w:pPr>
      <w:pBdr>
        <w:bottom w:val="single" w:sz="6" w:space="1" w:color="auto"/>
      </w:pBdr>
      <w:spacing w:after="0" w:line="240" w:lineRule="auto"/>
      <w:jc w:val="center"/>
    </w:pPr>
    <w:rPr>
      <w:rFonts w:ascii="Arial" w:eastAsia="Times New Roman" w:hAnsi="Arial" w:cs="Arial"/>
      <w:vanish/>
      <w:sz w:val="16"/>
      <w:szCs w:val="16"/>
      <w:lang w:eastAsia="ru-RU"/>
    </w:rPr>
  </w:style>
  <w:style w:type="character" w:customStyle="1" w:styleId="z-0">
    <w:name w:val="z-Начало формы Знак"/>
    <w:basedOn w:val="a0"/>
    <w:link w:val="z-"/>
    <w:uiPriority w:val="99"/>
    <w:semiHidden/>
    <w:rsid w:val="007B53C3"/>
    <w:rPr>
      <w:rFonts w:ascii="Arial" w:eastAsia="Times New Roman" w:hAnsi="Arial" w:cs="Arial"/>
      <w:vanish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8882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370465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018199705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067944706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3161934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5423337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2006778964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7346207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8501733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1721242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9551392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9149758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638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3671245">
          <w:marLeft w:val="0"/>
          <w:marRight w:val="0"/>
          <w:marTop w:val="0"/>
          <w:marBottom w:val="0"/>
          <w:divBdr>
            <w:top w:val="single" w:sz="2" w:space="0" w:color="D9D9E3"/>
            <w:left w:val="single" w:sz="2" w:space="0" w:color="D9D9E3"/>
            <w:bottom w:val="single" w:sz="2" w:space="0" w:color="D9D9E3"/>
            <w:right w:val="single" w:sz="2" w:space="0" w:color="D9D9E3"/>
          </w:divBdr>
          <w:divsChild>
            <w:div w:id="1403140158">
              <w:marLeft w:val="0"/>
              <w:marRight w:val="0"/>
              <w:marTop w:val="0"/>
              <w:marBottom w:val="0"/>
              <w:divBdr>
                <w:top w:val="single" w:sz="2" w:space="0" w:color="D9D9E3"/>
                <w:left w:val="single" w:sz="2" w:space="0" w:color="D9D9E3"/>
                <w:bottom w:val="single" w:sz="2" w:space="0" w:color="D9D9E3"/>
                <w:right w:val="single" w:sz="2" w:space="0" w:color="D9D9E3"/>
              </w:divBdr>
              <w:divsChild>
                <w:div w:id="2039115492">
                  <w:marLeft w:val="0"/>
                  <w:marRight w:val="0"/>
                  <w:marTop w:val="0"/>
                  <w:marBottom w:val="0"/>
                  <w:divBdr>
                    <w:top w:val="single" w:sz="2" w:space="0" w:color="D9D9E3"/>
                    <w:left w:val="single" w:sz="2" w:space="0" w:color="D9D9E3"/>
                    <w:bottom w:val="single" w:sz="2" w:space="0" w:color="D9D9E3"/>
                    <w:right w:val="single" w:sz="2" w:space="0" w:color="D9D9E3"/>
                  </w:divBdr>
                  <w:divsChild>
                    <w:div w:id="670253587">
                      <w:marLeft w:val="0"/>
                      <w:marRight w:val="0"/>
                      <w:marTop w:val="0"/>
                      <w:marBottom w:val="0"/>
                      <w:divBdr>
                        <w:top w:val="single" w:sz="2" w:space="0" w:color="D9D9E3"/>
                        <w:left w:val="single" w:sz="2" w:space="0" w:color="D9D9E3"/>
                        <w:bottom w:val="single" w:sz="2" w:space="0" w:color="D9D9E3"/>
                        <w:right w:val="single" w:sz="2" w:space="0" w:color="D9D9E3"/>
                      </w:divBdr>
                      <w:divsChild>
                        <w:div w:id="7251771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2" w:space="0" w:color="auto"/>
                            <w:left w:val="single" w:sz="2" w:space="0" w:color="auto"/>
                            <w:bottom w:val="single" w:sz="6" w:space="0" w:color="auto"/>
                            <w:right w:val="single" w:sz="2" w:space="0" w:color="auto"/>
                          </w:divBdr>
                          <w:divsChild>
                            <w:div w:id="1933777326">
                              <w:marLeft w:val="0"/>
                              <w:marRight w:val="0"/>
                              <w:marTop w:val="100"/>
                              <w:marBottom w:val="100"/>
                              <w:divBdr>
                                <w:top w:val="single" w:sz="2" w:space="0" w:color="D9D9E3"/>
                                <w:left w:val="single" w:sz="2" w:space="0" w:color="D9D9E3"/>
                                <w:bottom w:val="single" w:sz="2" w:space="0" w:color="D9D9E3"/>
                                <w:right w:val="single" w:sz="2" w:space="0" w:color="D9D9E3"/>
                              </w:divBdr>
                              <w:divsChild>
                                <w:div w:id="12628387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single" w:sz="2" w:space="0" w:color="D9D9E3"/>
                                    <w:left w:val="single" w:sz="2" w:space="0" w:color="D9D9E3"/>
                                    <w:bottom w:val="single" w:sz="2" w:space="0" w:color="D9D9E3"/>
                                    <w:right w:val="single" w:sz="2" w:space="0" w:color="D9D9E3"/>
                                  </w:divBdr>
                                  <w:divsChild>
                                    <w:div w:id="14439555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single" w:sz="2" w:space="0" w:color="D9D9E3"/>
                                        <w:left w:val="single" w:sz="2" w:space="0" w:color="D9D9E3"/>
                                        <w:bottom w:val="single" w:sz="2" w:space="0" w:color="D9D9E3"/>
                                        <w:right w:val="single" w:sz="2" w:space="0" w:color="D9D9E3"/>
                                      </w:divBdr>
                                      <w:divsChild>
                                        <w:div w:id="7084556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single" w:sz="2" w:space="0" w:color="D9D9E3"/>
                                            <w:left w:val="single" w:sz="2" w:space="0" w:color="D9D9E3"/>
                                            <w:bottom w:val="single" w:sz="2" w:space="0" w:color="D9D9E3"/>
                                            <w:right w:val="single" w:sz="2" w:space="0" w:color="D9D9E3"/>
                                          </w:divBdr>
                                          <w:divsChild>
                                            <w:div w:id="116844406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2" w:space="0" w:color="D9D9E3"/>
                                                <w:left w:val="single" w:sz="2" w:space="0" w:color="D9D9E3"/>
                                                <w:bottom w:val="single" w:sz="2" w:space="0" w:color="D9D9E3"/>
                                                <w:right w:val="single" w:sz="2" w:space="0" w:color="D9D9E3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38960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516</Words>
  <Characters>2946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3456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Vanek777 vanya</dc:creator>
  <cp:keywords/>
  <dc:description/>
  <cp:lastModifiedBy>Vanek777 vanya</cp:lastModifiedBy>
  <cp:revision>3</cp:revision>
  <dcterms:created xsi:type="dcterms:W3CDTF">2023-06-17T06:37:00Z</dcterms:created>
  <dcterms:modified xsi:type="dcterms:W3CDTF">2023-06-20T08:36:00Z</dcterms:modified>
</cp:coreProperties>
</file>