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54CCC0" w14:textId="420D6374" w:rsidR="00AD4B31" w:rsidRDefault="00AD4B31" w:rsidP="00AD4B31">
      <w:pPr>
        <w:spacing w:after="0" w:line="240" w:lineRule="auto"/>
        <w:jc w:val="center"/>
      </w:pPr>
      <w:r>
        <w:t>ЗАЯВКА</w:t>
      </w:r>
    </w:p>
    <w:p w14:paraId="6E3FC4F4" w14:textId="77777777" w:rsidR="00AD4B31" w:rsidRDefault="00AD4B31" w:rsidP="00AD4B31">
      <w:pPr>
        <w:spacing w:after="0" w:line="240" w:lineRule="auto"/>
        <w:jc w:val="center"/>
      </w:pPr>
      <w:r>
        <w:t>на участие в VII Международной научной</w:t>
      </w:r>
    </w:p>
    <w:p w14:paraId="1F73B15D" w14:textId="77777777" w:rsidR="00AD4B31" w:rsidRDefault="00AD4B31" w:rsidP="00AD4B31">
      <w:pPr>
        <w:spacing w:after="0" w:line="240" w:lineRule="auto"/>
        <w:jc w:val="center"/>
      </w:pPr>
      <w:r>
        <w:t>интернет-конференции «Проблемы и перспективы</w:t>
      </w:r>
    </w:p>
    <w:p w14:paraId="346805D7" w14:textId="77777777" w:rsidR="00AD4B31" w:rsidRDefault="00AD4B31" w:rsidP="00AD4B31">
      <w:pPr>
        <w:spacing w:after="0" w:line="240" w:lineRule="auto"/>
        <w:jc w:val="center"/>
      </w:pPr>
      <w:r>
        <w:t>развития научно-технологического пространства»</w:t>
      </w:r>
    </w:p>
    <w:p w14:paraId="15B4E6C5" w14:textId="77777777" w:rsidR="00AD4B31" w:rsidRDefault="00AD4B31" w:rsidP="00AD4B31">
      <w:pPr>
        <w:spacing w:after="0" w:line="240" w:lineRule="auto"/>
        <w:jc w:val="center"/>
      </w:pPr>
      <w:r>
        <w:t xml:space="preserve">(г. Вологда, ФГБУН </w:t>
      </w:r>
      <w:proofErr w:type="spellStart"/>
      <w:r>
        <w:t>ВолНЦ</w:t>
      </w:r>
      <w:proofErr w:type="spellEnd"/>
      <w:r>
        <w:t xml:space="preserve"> РАН, 21-23 июня 2023 г.)</w:t>
      </w:r>
    </w:p>
    <w:p w14:paraId="5805C8FD" w14:textId="77777777" w:rsidR="00AD4B31" w:rsidRDefault="00AD4B31" w:rsidP="00AD4B31">
      <w:pPr>
        <w:spacing w:after="0" w:line="240" w:lineRule="auto"/>
        <w:jc w:val="center"/>
      </w:pPr>
    </w:p>
    <w:tbl>
      <w:tblPr>
        <w:tblStyle w:val="a5"/>
        <w:tblW w:w="0" w:type="auto"/>
        <w:tblLook w:val="04A0" w:firstRow="1" w:lastRow="0" w:firstColumn="1" w:lastColumn="0" w:noHBand="0" w:noVBand="1"/>
      </w:tblPr>
      <w:tblGrid>
        <w:gridCol w:w="4672"/>
        <w:gridCol w:w="4673"/>
      </w:tblGrid>
      <w:tr w:rsidR="00AD4B31" w:rsidRPr="00836ED7" w14:paraId="760483CB" w14:textId="77777777" w:rsidTr="005B3F01">
        <w:tc>
          <w:tcPr>
            <w:tcW w:w="4672" w:type="dxa"/>
          </w:tcPr>
          <w:p w14:paraId="70FC7F4E"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Фамилия, имя, отчество (на русском языке)</w:t>
            </w:r>
          </w:p>
        </w:tc>
        <w:tc>
          <w:tcPr>
            <w:tcW w:w="4673" w:type="dxa"/>
          </w:tcPr>
          <w:p w14:paraId="21ACB4AC"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 xml:space="preserve">Али Е., </w:t>
            </w:r>
          </w:p>
          <w:p w14:paraId="6B59FB24" w14:textId="16AD3D19" w:rsidR="00AD4B31" w:rsidRPr="00836ED7" w:rsidRDefault="00AD4B31" w:rsidP="005B3F01">
            <w:pPr>
              <w:rPr>
                <w:rFonts w:ascii="Times New Roman" w:hAnsi="Times New Roman" w:cs="Times New Roman"/>
                <w:sz w:val="24"/>
                <w:szCs w:val="24"/>
              </w:rPr>
            </w:pPr>
          </w:p>
        </w:tc>
      </w:tr>
      <w:tr w:rsidR="00AD4B31" w:rsidRPr="00836ED7" w14:paraId="5F79C3D0" w14:textId="77777777" w:rsidTr="005B3F01">
        <w:tc>
          <w:tcPr>
            <w:tcW w:w="4672" w:type="dxa"/>
          </w:tcPr>
          <w:p w14:paraId="2640FC5B"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Фамилия, имя, отчество (на английском языке)</w:t>
            </w:r>
          </w:p>
        </w:tc>
        <w:tc>
          <w:tcPr>
            <w:tcW w:w="4673" w:type="dxa"/>
          </w:tcPr>
          <w:p w14:paraId="7E13FA64" w14:textId="1D829DE1" w:rsidR="00AD4B31" w:rsidRPr="00836ED7" w:rsidRDefault="00AD4B31" w:rsidP="005B3F01">
            <w:pPr>
              <w:rPr>
                <w:rFonts w:ascii="Times New Roman" w:hAnsi="Times New Roman" w:cs="Times New Roman"/>
                <w:sz w:val="24"/>
                <w:szCs w:val="24"/>
                <w:lang w:val="en-US"/>
              </w:rPr>
            </w:pPr>
            <w:r w:rsidRPr="00836ED7">
              <w:rPr>
                <w:rFonts w:ascii="Times New Roman" w:hAnsi="Times New Roman" w:cs="Times New Roman"/>
                <w:sz w:val="24"/>
                <w:szCs w:val="24"/>
                <w:lang w:val="en-US"/>
              </w:rPr>
              <w:t xml:space="preserve">Ali E., </w:t>
            </w:r>
          </w:p>
        </w:tc>
      </w:tr>
      <w:tr w:rsidR="00AD4B31" w:rsidRPr="00836ED7" w14:paraId="1F5FB743" w14:textId="77777777" w:rsidTr="005B3F01">
        <w:tc>
          <w:tcPr>
            <w:tcW w:w="4672" w:type="dxa"/>
          </w:tcPr>
          <w:p w14:paraId="5D59FB9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статьи (на русском языке)</w:t>
            </w:r>
          </w:p>
        </w:tc>
        <w:tc>
          <w:tcPr>
            <w:tcW w:w="4673" w:type="dxa"/>
          </w:tcPr>
          <w:p w14:paraId="6014F74A" w14:textId="228CDC93" w:rsidR="00AD4B31" w:rsidRPr="00836ED7" w:rsidRDefault="00AD4B31" w:rsidP="00AD4B31">
            <w:pPr>
              <w:jc w:val="both"/>
              <w:rPr>
                <w:rFonts w:ascii="Times New Roman" w:hAnsi="Times New Roman" w:cs="Times New Roman"/>
                <w:sz w:val="24"/>
                <w:szCs w:val="24"/>
              </w:rPr>
            </w:pPr>
            <w:r w:rsidRPr="00AD4B31">
              <w:rPr>
                <w:rFonts w:ascii="Times New Roman" w:hAnsi="Times New Roman" w:cs="Times New Roman"/>
                <w:sz w:val="24"/>
                <w:szCs w:val="24"/>
              </w:rPr>
              <w:t>Технология определения стали для изготовления медицинских инструментальных материалов</w:t>
            </w:r>
          </w:p>
        </w:tc>
      </w:tr>
      <w:tr w:rsidR="00AD4B31" w:rsidRPr="00836ED7" w14:paraId="62975D70" w14:textId="77777777" w:rsidTr="005B3F01">
        <w:tc>
          <w:tcPr>
            <w:tcW w:w="4672" w:type="dxa"/>
          </w:tcPr>
          <w:p w14:paraId="360655F7"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статьи (на английском языке)</w:t>
            </w:r>
          </w:p>
        </w:tc>
        <w:tc>
          <w:tcPr>
            <w:tcW w:w="4673" w:type="dxa"/>
          </w:tcPr>
          <w:p w14:paraId="2C1CA94B" w14:textId="67017EA6" w:rsidR="00AD4B31" w:rsidRPr="00836ED7" w:rsidRDefault="00AD4B31" w:rsidP="00AD4B31">
            <w:pPr>
              <w:jc w:val="both"/>
              <w:rPr>
                <w:rFonts w:ascii="Times New Roman" w:hAnsi="Times New Roman" w:cs="Times New Roman"/>
                <w:sz w:val="24"/>
                <w:szCs w:val="24"/>
                <w:lang w:val="en-US"/>
              </w:rPr>
            </w:pPr>
            <w:r w:rsidRPr="00AD4B31">
              <w:rPr>
                <w:rFonts w:ascii="Times New Roman" w:hAnsi="Times New Roman" w:cs="Times New Roman"/>
                <w:sz w:val="24"/>
                <w:szCs w:val="24"/>
                <w:lang w:val="en-US"/>
              </w:rPr>
              <w:t>Technology of steel determination for the manufacture of medical instrumental materials</w:t>
            </w:r>
          </w:p>
        </w:tc>
      </w:tr>
      <w:tr w:rsidR="00AD4B31" w:rsidRPr="00836ED7" w14:paraId="2549B51A" w14:textId="77777777" w:rsidTr="005B3F01">
        <w:tc>
          <w:tcPr>
            <w:tcW w:w="4672" w:type="dxa"/>
          </w:tcPr>
          <w:p w14:paraId="63E87E8E"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Аннотация (на русском языке)</w:t>
            </w:r>
          </w:p>
        </w:tc>
        <w:tc>
          <w:tcPr>
            <w:tcW w:w="4673" w:type="dxa"/>
          </w:tcPr>
          <w:p w14:paraId="694C0ADD" w14:textId="61003121" w:rsidR="00AD4B31" w:rsidRPr="00836ED7" w:rsidRDefault="00AD4B31" w:rsidP="00AD4B31">
            <w:pPr>
              <w:jc w:val="both"/>
              <w:rPr>
                <w:rFonts w:ascii="Times New Roman" w:hAnsi="Times New Roman" w:cs="Times New Roman"/>
                <w:bCs/>
                <w:noProof/>
                <w:sz w:val="24"/>
                <w:szCs w:val="24"/>
              </w:rPr>
            </w:pPr>
            <w:r w:rsidRPr="00AD4B31">
              <w:rPr>
                <w:rFonts w:ascii="Times New Roman" w:hAnsi="Times New Roman" w:cs="Times New Roman"/>
                <w:bCs/>
                <w:noProof/>
                <w:sz w:val="24"/>
                <w:szCs w:val="24"/>
              </w:rPr>
              <w:t>Медицинские металлические инструменты подвергаются воздействию активных веществ, содержащихся в организмах. Поэтому важно, чтобы медицинские металлические инструменты обладали устойчивостью к коррозии, выдерживали воздействие температуры и влажности воздуха во время использования.</w:t>
            </w:r>
          </w:p>
        </w:tc>
      </w:tr>
      <w:tr w:rsidR="00AD4B31" w:rsidRPr="00836ED7" w14:paraId="549CDFA9" w14:textId="77777777" w:rsidTr="005B3F01">
        <w:tc>
          <w:tcPr>
            <w:tcW w:w="4672" w:type="dxa"/>
          </w:tcPr>
          <w:p w14:paraId="17B560BE"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Аннотация (на английском языке)</w:t>
            </w:r>
          </w:p>
        </w:tc>
        <w:tc>
          <w:tcPr>
            <w:tcW w:w="4673" w:type="dxa"/>
          </w:tcPr>
          <w:p w14:paraId="3CB70739" w14:textId="33060262" w:rsidR="00AD4B31" w:rsidRPr="00AD4B31" w:rsidRDefault="00AD4B31" w:rsidP="00AD4B31">
            <w:pPr>
              <w:jc w:val="both"/>
              <w:rPr>
                <w:rFonts w:ascii="Times New Roman" w:hAnsi="Times New Roman" w:cs="Times New Roman"/>
                <w:bCs/>
                <w:noProof/>
                <w:sz w:val="24"/>
                <w:szCs w:val="24"/>
                <w:lang w:val="en-US"/>
              </w:rPr>
            </w:pPr>
            <w:r w:rsidRPr="00AD4B31">
              <w:rPr>
                <w:rFonts w:ascii="Times New Roman" w:hAnsi="Times New Roman" w:cs="Times New Roman"/>
                <w:bCs/>
                <w:noProof/>
                <w:sz w:val="24"/>
                <w:szCs w:val="24"/>
                <w:lang w:val="en-US"/>
              </w:rPr>
              <w:t>Medical metal instruments are exposed to active substances contained in organisms. Therefore, it is important that medical metal instruments have corrosion resistance, withstand the effects of temperature</w:t>
            </w:r>
            <w:r>
              <w:rPr>
                <w:rFonts w:ascii="Times New Roman" w:hAnsi="Times New Roman" w:cs="Times New Roman"/>
                <w:bCs/>
                <w:noProof/>
                <w:sz w:val="24"/>
                <w:szCs w:val="24"/>
                <w:lang w:val="en-US"/>
              </w:rPr>
              <w:t xml:space="preserve"> and humidity during use.</w:t>
            </w:r>
          </w:p>
        </w:tc>
      </w:tr>
      <w:tr w:rsidR="00AD4B31" w:rsidRPr="00836ED7" w14:paraId="5D94DE59" w14:textId="77777777" w:rsidTr="005B3F01">
        <w:tc>
          <w:tcPr>
            <w:tcW w:w="4672" w:type="dxa"/>
          </w:tcPr>
          <w:p w14:paraId="213D3AF3"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гранта либо программы, при поддержке которой написана авторская статья (при наличии)</w:t>
            </w:r>
          </w:p>
        </w:tc>
        <w:tc>
          <w:tcPr>
            <w:tcW w:w="4673" w:type="dxa"/>
          </w:tcPr>
          <w:p w14:paraId="450B4CFA"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w:t>
            </w:r>
          </w:p>
        </w:tc>
      </w:tr>
      <w:tr w:rsidR="00AD4B31" w:rsidRPr="00836ED7" w14:paraId="08550C2D" w14:textId="77777777" w:rsidTr="005B3F01">
        <w:trPr>
          <w:trHeight w:val="331"/>
        </w:trPr>
        <w:tc>
          <w:tcPr>
            <w:tcW w:w="4672" w:type="dxa"/>
          </w:tcPr>
          <w:p w14:paraId="3322D9C5"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Ключевые слова (на русском языке)</w:t>
            </w:r>
          </w:p>
        </w:tc>
        <w:tc>
          <w:tcPr>
            <w:tcW w:w="4673" w:type="dxa"/>
          </w:tcPr>
          <w:p w14:paraId="5B092172" w14:textId="20D0AA61" w:rsidR="00AD4B31" w:rsidRPr="00836ED7" w:rsidRDefault="00AD4B31" w:rsidP="005B3F01">
            <w:pPr>
              <w:jc w:val="both"/>
              <w:rPr>
                <w:rFonts w:ascii="Times New Roman" w:hAnsi="Times New Roman" w:cs="Times New Roman"/>
                <w:sz w:val="24"/>
                <w:szCs w:val="24"/>
              </w:rPr>
            </w:pPr>
            <w:r w:rsidRPr="00AD4B31">
              <w:rPr>
                <w:rFonts w:ascii="Times New Roman" w:hAnsi="Times New Roman" w:cs="Times New Roman"/>
                <w:bCs/>
                <w:noProof/>
                <w:sz w:val="24"/>
                <w:szCs w:val="24"/>
              </w:rPr>
              <w:t>металлические инструменты, медицинские изделия, сталь, методы изготовления.</w:t>
            </w:r>
          </w:p>
        </w:tc>
      </w:tr>
      <w:tr w:rsidR="00AD4B31" w:rsidRPr="00836ED7" w14:paraId="1AF91740" w14:textId="77777777" w:rsidTr="005B3F01">
        <w:tc>
          <w:tcPr>
            <w:tcW w:w="4672" w:type="dxa"/>
          </w:tcPr>
          <w:p w14:paraId="41C0D431"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Ключевые слова (на английском языке)</w:t>
            </w:r>
          </w:p>
        </w:tc>
        <w:tc>
          <w:tcPr>
            <w:tcW w:w="4673" w:type="dxa"/>
          </w:tcPr>
          <w:p w14:paraId="1D993E55" w14:textId="4CA1989B" w:rsidR="00AD4B31" w:rsidRPr="00836ED7" w:rsidRDefault="00AD4B31" w:rsidP="005B3F01">
            <w:pPr>
              <w:rPr>
                <w:rFonts w:ascii="Times New Roman" w:hAnsi="Times New Roman" w:cs="Times New Roman"/>
                <w:sz w:val="24"/>
                <w:szCs w:val="24"/>
                <w:lang w:val="en-US"/>
              </w:rPr>
            </w:pPr>
            <w:r w:rsidRPr="00AD4B31">
              <w:rPr>
                <w:rFonts w:ascii="Times New Roman" w:hAnsi="Times New Roman" w:cs="Times New Roman"/>
                <w:bCs/>
                <w:noProof/>
                <w:sz w:val="24"/>
                <w:szCs w:val="24"/>
                <w:lang w:val="en-US"/>
              </w:rPr>
              <w:t>metal tools, medical products, steel, manufacturing methods.</w:t>
            </w:r>
          </w:p>
        </w:tc>
      </w:tr>
      <w:tr w:rsidR="00AD4B31" w:rsidRPr="00836ED7" w14:paraId="565FAC64" w14:textId="77777777" w:rsidTr="005B3F01">
        <w:tc>
          <w:tcPr>
            <w:tcW w:w="4672" w:type="dxa"/>
          </w:tcPr>
          <w:p w14:paraId="60FDB9F4"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секции</w:t>
            </w:r>
          </w:p>
        </w:tc>
        <w:tc>
          <w:tcPr>
            <w:tcW w:w="4673" w:type="dxa"/>
          </w:tcPr>
          <w:p w14:paraId="00D3BF54"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Секция 2. Инфраструктурное обеспечение научно-технологического развития территорий и проблемы организации инновационной деятельности в реальном секторе экономики</w:t>
            </w:r>
          </w:p>
        </w:tc>
      </w:tr>
      <w:tr w:rsidR="00AD4B31" w:rsidRPr="00836ED7" w14:paraId="29E15727" w14:textId="77777777" w:rsidTr="005B3F01">
        <w:tc>
          <w:tcPr>
            <w:tcW w:w="4672" w:type="dxa"/>
          </w:tcPr>
          <w:p w14:paraId="2F655EFB"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Наименование организации</w:t>
            </w:r>
          </w:p>
        </w:tc>
        <w:tc>
          <w:tcPr>
            <w:tcW w:w="4673" w:type="dxa"/>
          </w:tcPr>
          <w:p w14:paraId="5EF9A2A4"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Федеральное государственное бюджетное образовательное учреждение высшего образования «Казанский национальный исследовательский технологический университет» (ФГБОУ ВО «КНИТУ»</w:t>
            </w:r>
          </w:p>
        </w:tc>
      </w:tr>
      <w:tr w:rsidR="00AD4B31" w:rsidRPr="00836ED7" w14:paraId="2CFA896B" w14:textId="77777777" w:rsidTr="005B3F01">
        <w:tc>
          <w:tcPr>
            <w:tcW w:w="4672" w:type="dxa"/>
          </w:tcPr>
          <w:p w14:paraId="44D94A6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Должность</w:t>
            </w:r>
          </w:p>
        </w:tc>
        <w:tc>
          <w:tcPr>
            <w:tcW w:w="4673" w:type="dxa"/>
          </w:tcPr>
          <w:p w14:paraId="5F077BEC"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Инженер</w:t>
            </w:r>
          </w:p>
          <w:p w14:paraId="3D2A0345"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 xml:space="preserve">Инженер </w:t>
            </w:r>
          </w:p>
          <w:p w14:paraId="0FCC558C"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Студент, 4 курс</w:t>
            </w:r>
          </w:p>
        </w:tc>
      </w:tr>
      <w:tr w:rsidR="00AD4B31" w:rsidRPr="00836ED7" w14:paraId="1E627843" w14:textId="77777777" w:rsidTr="005B3F01">
        <w:tc>
          <w:tcPr>
            <w:tcW w:w="4672" w:type="dxa"/>
          </w:tcPr>
          <w:p w14:paraId="2276922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Ученая степень</w:t>
            </w:r>
          </w:p>
        </w:tc>
        <w:tc>
          <w:tcPr>
            <w:tcW w:w="4673" w:type="dxa"/>
          </w:tcPr>
          <w:p w14:paraId="39D0E809"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w:t>
            </w:r>
          </w:p>
        </w:tc>
      </w:tr>
      <w:tr w:rsidR="00AD4B31" w:rsidRPr="00836ED7" w14:paraId="29079B72" w14:textId="77777777" w:rsidTr="005B3F01">
        <w:tc>
          <w:tcPr>
            <w:tcW w:w="4672" w:type="dxa"/>
          </w:tcPr>
          <w:p w14:paraId="42AC77C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lastRenderedPageBreak/>
              <w:t>Адрес</w:t>
            </w:r>
          </w:p>
        </w:tc>
        <w:tc>
          <w:tcPr>
            <w:tcW w:w="4673" w:type="dxa"/>
          </w:tcPr>
          <w:p w14:paraId="6D7B2A03"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420015, Российская Федерация, Республика Татарстан, г. Казань, ул. Карла Маркса, 68</w:t>
            </w:r>
            <w:r w:rsidRPr="00836ED7">
              <w:rPr>
                <w:rFonts w:ascii="Times New Roman" w:hAnsi="Times New Roman" w:cs="Times New Roman"/>
                <w:sz w:val="24"/>
                <w:szCs w:val="24"/>
                <w:lang w:val="en-US"/>
              </w:rPr>
              <w:t>, edres2015ali@gmail.com</w:t>
            </w:r>
          </w:p>
        </w:tc>
      </w:tr>
      <w:tr w:rsidR="00AD4B31" w:rsidRPr="00836ED7" w14:paraId="047C1BE5" w14:textId="77777777" w:rsidTr="005B3F01">
        <w:tc>
          <w:tcPr>
            <w:tcW w:w="4672" w:type="dxa"/>
          </w:tcPr>
          <w:p w14:paraId="23E31CB0"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Телефон</w:t>
            </w:r>
          </w:p>
        </w:tc>
        <w:tc>
          <w:tcPr>
            <w:tcW w:w="4673" w:type="dxa"/>
          </w:tcPr>
          <w:p w14:paraId="5AD04F39"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89877041153</w:t>
            </w:r>
          </w:p>
        </w:tc>
      </w:tr>
    </w:tbl>
    <w:p w14:paraId="2846E008" w14:textId="77777777" w:rsidR="00AD4B31" w:rsidRDefault="00AD4B31" w:rsidP="00AD4B31"/>
    <w:p w14:paraId="229F4553" w14:textId="77777777" w:rsidR="00AD4B31" w:rsidRDefault="00AD4B31" w:rsidP="00AD4B31">
      <w:pPr>
        <w:spacing w:after="0" w:line="240" w:lineRule="auto"/>
        <w:jc w:val="center"/>
      </w:pPr>
      <w:r>
        <w:t>ЗАЯВКА</w:t>
      </w:r>
    </w:p>
    <w:p w14:paraId="533358AB" w14:textId="77777777" w:rsidR="00AD4B31" w:rsidRDefault="00AD4B31" w:rsidP="00AD4B31">
      <w:pPr>
        <w:spacing w:after="0" w:line="240" w:lineRule="auto"/>
        <w:jc w:val="center"/>
      </w:pPr>
      <w:r>
        <w:t>на участие в VII Международной научной</w:t>
      </w:r>
    </w:p>
    <w:p w14:paraId="73DD77F4" w14:textId="77777777" w:rsidR="00AD4B31" w:rsidRDefault="00AD4B31" w:rsidP="00AD4B31">
      <w:pPr>
        <w:spacing w:after="0" w:line="240" w:lineRule="auto"/>
        <w:jc w:val="center"/>
      </w:pPr>
      <w:r>
        <w:t>интернет-конференции «Проблемы и перспективы</w:t>
      </w:r>
    </w:p>
    <w:p w14:paraId="124FB1B2" w14:textId="77777777" w:rsidR="00AD4B31" w:rsidRDefault="00AD4B31" w:rsidP="00AD4B31">
      <w:pPr>
        <w:spacing w:after="0" w:line="240" w:lineRule="auto"/>
        <w:jc w:val="center"/>
      </w:pPr>
      <w:r>
        <w:t>развития научно-технологического пространства»</w:t>
      </w:r>
    </w:p>
    <w:p w14:paraId="1660BC6E" w14:textId="77777777" w:rsidR="00AD4B31" w:rsidRDefault="00AD4B31" w:rsidP="00AD4B31">
      <w:pPr>
        <w:spacing w:after="0" w:line="240" w:lineRule="auto"/>
        <w:jc w:val="center"/>
      </w:pPr>
      <w:r>
        <w:t xml:space="preserve">(г. Вологда, ФГБУН </w:t>
      </w:r>
      <w:proofErr w:type="spellStart"/>
      <w:r>
        <w:t>ВолНЦ</w:t>
      </w:r>
      <w:proofErr w:type="spellEnd"/>
      <w:r>
        <w:t xml:space="preserve"> РАН, 21-23 июня 2023 г.)</w:t>
      </w:r>
    </w:p>
    <w:p w14:paraId="1829755F" w14:textId="77777777" w:rsidR="00AD4B31" w:rsidRDefault="00AD4B31" w:rsidP="00AD4B31">
      <w:pPr>
        <w:spacing w:after="0" w:line="240" w:lineRule="auto"/>
        <w:jc w:val="center"/>
      </w:pPr>
    </w:p>
    <w:tbl>
      <w:tblPr>
        <w:tblStyle w:val="a5"/>
        <w:tblW w:w="0" w:type="auto"/>
        <w:tblLook w:val="04A0" w:firstRow="1" w:lastRow="0" w:firstColumn="1" w:lastColumn="0" w:noHBand="0" w:noVBand="1"/>
      </w:tblPr>
      <w:tblGrid>
        <w:gridCol w:w="4672"/>
        <w:gridCol w:w="4673"/>
      </w:tblGrid>
      <w:tr w:rsidR="00AD4B31" w:rsidRPr="00836ED7" w14:paraId="17F80040" w14:textId="77777777" w:rsidTr="005B3F01">
        <w:tc>
          <w:tcPr>
            <w:tcW w:w="4672" w:type="dxa"/>
          </w:tcPr>
          <w:p w14:paraId="098873D7"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Фамилия, имя, отчество (на русском языке)</w:t>
            </w:r>
          </w:p>
        </w:tc>
        <w:tc>
          <w:tcPr>
            <w:tcW w:w="4673" w:type="dxa"/>
          </w:tcPr>
          <w:p w14:paraId="2996C45E" w14:textId="129B5060" w:rsidR="00AD4B31" w:rsidRPr="00AD4B31" w:rsidRDefault="00AD4B31" w:rsidP="00AD4B31">
            <w:pPr>
              <w:rPr>
                <w:rFonts w:ascii="Times New Roman" w:hAnsi="Times New Roman" w:cs="Times New Roman"/>
                <w:sz w:val="24"/>
                <w:szCs w:val="24"/>
              </w:rPr>
            </w:pPr>
            <w:r>
              <w:rPr>
                <w:rFonts w:ascii="Times New Roman" w:hAnsi="Times New Roman" w:cs="Times New Roman"/>
                <w:sz w:val="24"/>
                <w:szCs w:val="24"/>
              </w:rPr>
              <w:t>Репина Е.М.</w:t>
            </w:r>
          </w:p>
        </w:tc>
      </w:tr>
      <w:tr w:rsidR="00AD4B31" w:rsidRPr="00836ED7" w14:paraId="0A7926D3" w14:textId="77777777" w:rsidTr="005B3F01">
        <w:tc>
          <w:tcPr>
            <w:tcW w:w="4672" w:type="dxa"/>
          </w:tcPr>
          <w:p w14:paraId="202E5046"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Фамилия, имя, отчество (на английском языке)</w:t>
            </w:r>
          </w:p>
        </w:tc>
        <w:tc>
          <w:tcPr>
            <w:tcW w:w="4673" w:type="dxa"/>
          </w:tcPr>
          <w:p w14:paraId="2BCA49AC" w14:textId="2650E87E" w:rsidR="00AD4B31" w:rsidRPr="00836ED7" w:rsidRDefault="00AD4B31" w:rsidP="00AD4B31">
            <w:pPr>
              <w:rPr>
                <w:rFonts w:ascii="Times New Roman" w:hAnsi="Times New Roman" w:cs="Times New Roman"/>
                <w:sz w:val="24"/>
                <w:szCs w:val="24"/>
                <w:lang w:val="en-US"/>
              </w:rPr>
            </w:pPr>
            <w:r w:rsidRPr="00836ED7">
              <w:rPr>
                <w:rFonts w:ascii="Times New Roman" w:hAnsi="Times New Roman" w:cs="Times New Roman"/>
                <w:sz w:val="24"/>
                <w:szCs w:val="24"/>
                <w:lang w:val="en-US"/>
              </w:rPr>
              <w:t xml:space="preserve"> </w:t>
            </w:r>
            <w:proofErr w:type="spellStart"/>
            <w:r w:rsidRPr="00AD4B31">
              <w:rPr>
                <w:rFonts w:ascii="Times New Roman" w:hAnsi="Times New Roman" w:cs="Times New Roman"/>
                <w:sz w:val="24"/>
                <w:szCs w:val="24"/>
                <w:lang w:val="en-US"/>
              </w:rPr>
              <w:t>Repina</w:t>
            </w:r>
            <w:proofErr w:type="spellEnd"/>
            <w:r w:rsidRPr="00AD4B31">
              <w:rPr>
                <w:rFonts w:ascii="Times New Roman" w:hAnsi="Times New Roman" w:cs="Times New Roman"/>
                <w:sz w:val="24"/>
                <w:szCs w:val="24"/>
                <w:lang w:val="en-US"/>
              </w:rPr>
              <w:t xml:space="preserve"> E.M</w:t>
            </w:r>
          </w:p>
        </w:tc>
      </w:tr>
      <w:tr w:rsidR="00AD4B31" w:rsidRPr="00836ED7" w14:paraId="19131247" w14:textId="77777777" w:rsidTr="005B3F01">
        <w:tc>
          <w:tcPr>
            <w:tcW w:w="4672" w:type="dxa"/>
          </w:tcPr>
          <w:p w14:paraId="64D3303C"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статьи (на русском языке)</w:t>
            </w:r>
          </w:p>
        </w:tc>
        <w:tc>
          <w:tcPr>
            <w:tcW w:w="4673" w:type="dxa"/>
          </w:tcPr>
          <w:p w14:paraId="14EE67DC" w14:textId="77777777" w:rsidR="00AD4B31" w:rsidRPr="00836ED7" w:rsidRDefault="00AD4B31" w:rsidP="005B3F01">
            <w:pPr>
              <w:jc w:val="both"/>
              <w:rPr>
                <w:rFonts w:ascii="Times New Roman" w:hAnsi="Times New Roman" w:cs="Times New Roman"/>
                <w:sz w:val="24"/>
                <w:szCs w:val="24"/>
              </w:rPr>
            </w:pPr>
            <w:r w:rsidRPr="00AD4B31">
              <w:rPr>
                <w:rFonts w:ascii="Times New Roman" w:hAnsi="Times New Roman" w:cs="Times New Roman"/>
                <w:sz w:val="24"/>
                <w:szCs w:val="24"/>
              </w:rPr>
              <w:t>Технология определения стали для изготовления медицинских инструментальных материалов</w:t>
            </w:r>
          </w:p>
        </w:tc>
      </w:tr>
      <w:tr w:rsidR="00AD4B31" w:rsidRPr="00836ED7" w14:paraId="45B92071" w14:textId="77777777" w:rsidTr="005B3F01">
        <w:tc>
          <w:tcPr>
            <w:tcW w:w="4672" w:type="dxa"/>
          </w:tcPr>
          <w:p w14:paraId="0BB0FFD8"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статьи (на английском языке)</w:t>
            </w:r>
          </w:p>
        </w:tc>
        <w:tc>
          <w:tcPr>
            <w:tcW w:w="4673" w:type="dxa"/>
          </w:tcPr>
          <w:p w14:paraId="2053B0FA" w14:textId="77777777" w:rsidR="00AD4B31" w:rsidRPr="00836ED7" w:rsidRDefault="00AD4B31" w:rsidP="005B3F01">
            <w:pPr>
              <w:jc w:val="both"/>
              <w:rPr>
                <w:rFonts w:ascii="Times New Roman" w:hAnsi="Times New Roman" w:cs="Times New Roman"/>
                <w:sz w:val="24"/>
                <w:szCs w:val="24"/>
                <w:lang w:val="en-US"/>
              </w:rPr>
            </w:pPr>
            <w:r w:rsidRPr="00AD4B31">
              <w:rPr>
                <w:rFonts w:ascii="Times New Roman" w:hAnsi="Times New Roman" w:cs="Times New Roman"/>
                <w:sz w:val="24"/>
                <w:szCs w:val="24"/>
                <w:lang w:val="en-US"/>
              </w:rPr>
              <w:t>Technology of steel determination for the manufacture of medical instrumental materials</w:t>
            </w:r>
          </w:p>
        </w:tc>
      </w:tr>
      <w:tr w:rsidR="00AD4B31" w:rsidRPr="00836ED7" w14:paraId="1A6BCFB7" w14:textId="77777777" w:rsidTr="005B3F01">
        <w:tc>
          <w:tcPr>
            <w:tcW w:w="4672" w:type="dxa"/>
          </w:tcPr>
          <w:p w14:paraId="6A1E5CAD"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Аннотация (на русском языке)</w:t>
            </w:r>
          </w:p>
        </w:tc>
        <w:tc>
          <w:tcPr>
            <w:tcW w:w="4673" w:type="dxa"/>
          </w:tcPr>
          <w:p w14:paraId="29D63995" w14:textId="77777777" w:rsidR="00AD4B31" w:rsidRPr="00836ED7" w:rsidRDefault="00AD4B31" w:rsidP="005B3F01">
            <w:pPr>
              <w:jc w:val="both"/>
              <w:rPr>
                <w:rFonts w:ascii="Times New Roman" w:hAnsi="Times New Roman" w:cs="Times New Roman"/>
                <w:bCs/>
                <w:noProof/>
                <w:sz w:val="24"/>
                <w:szCs w:val="24"/>
              </w:rPr>
            </w:pPr>
            <w:r w:rsidRPr="00AD4B31">
              <w:rPr>
                <w:rFonts w:ascii="Times New Roman" w:hAnsi="Times New Roman" w:cs="Times New Roman"/>
                <w:bCs/>
                <w:noProof/>
                <w:sz w:val="24"/>
                <w:szCs w:val="24"/>
              </w:rPr>
              <w:t>Медицинские металлические инструменты подвергаются воздействию активных веществ, содержащихся в организмах. Поэтому важно, чтобы медицинские металлические инструменты обладали устойчивостью к коррозии, выдерживали воздействие температуры и влажности воздуха во время использования.</w:t>
            </w:r>
          </w:p>
        </w:tc>
      </w:tr>
      <w:tr w:rsidR="00AD4B31" w:rsidRPr="00836ED7" w14:paraId="0665E656" w14:textId="77777777" w:rsidTr="005B3F01">
        <w:tc>
          <w:tcPr>
            <w:tcW w:w="4672" w:type="dxa"/>
          </w:tcPr>
          <w:p w14:paraId="350C5701"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Аннотация (на английском языке)</w:t>
            </w:r>
          </w:p>
        </w:tc>
        <w:tc>
          <w:tcPr>
            <w:tcW w:w="4673" w:type="dxa"/>
          </w:tcPr>
          <w:p w14:paraId="35728BB1" w14:textId="77777777" w:rsidR="00AD4B31" w:rsidRPr="00AD4B31" w:rsidRDefault="00AD4B31" w:rsidP="005B3F01">
            <w:pPr>
              <w:jc w:val="both"/>
              <w:rPr>
                <w:rFonts w:ascii="Times New Roman" w:hAnsi="Times New Roman" w:cs="Times New Roman"/>
                <w:bCs/>
                <w:noProof/>
                <w:sz w:val="24"/>
                <w:szCs w:val="24"/>
                <w:lang w:val="en-US"/>
              </w:rPr>
            </w:pPr>
            <w:r w:rsidRPr="00AD4B31">
              <w:rPr>
                <w:rFonts w:ascii="Times New Roman" w:hAnsi="Times New Roman" w:cs="Times New Roman"/>
                <w:bCs/>
                <w:noProof/>
                <w:sz w:val="24"/>
                <w:szCs w:val="24"/>
                <w:lang w:val="en-US"/>
              </w:rPr>
              <w:t>Medical metal instruments are exposed to active substances contained in organisms. Therefore, it is important that medical metal instruments have corrosion resistance, withstand the effects of temperature</w:t>
            </w:r>
            <w:r>
              <w:rPr>
                <w:rFonts w:ascii="Times New Roman" w:hAnsi="Times New Roman" w:cs="Times New Roman"/>
                <w:bCs/>
                <w:noProof/>
                <w:sz w:val="24"/>
                <w:szCs w:val="24"/>
                <w:lang w:val="en-US"/>
              </w:rPr>
              <w:t xml:space="preserve"> and humidity during use.</w:t>
            </w:r>
          </w:p>
        </w:tc>
      </w:tr>
      <w:tr w:rsidR="00AD4B31" w:rsidRPr="00836ED7" w14:paraId="63C8CAC4" w14:textId="77777777" w:rsidTr="005B3F01">
        <w:tc>
          <w:tcPr>
            <w:tcW w:w="4672" w:type="dxa"/>
          </w:tcPr>
          <w:p w14:paraId="0E422D57"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гранта либо программы, при поддержке которой написана авторская статья (при наличии)</w:t>
            </w:r>
          </w:p>
        </w:tc>
        <w:tc>
          <w:tcPr>
            <w:tcW w:w="4673" w:type="dxa"/>
          </w:tcPr>
          <w:p w14:paraId="1BD209A5"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w:t>
            </w:r>
          </w:p>
        </w:tc>
      </w:tr>
      <w:tr w:rsidR="00AD4B31" w:rsidRPr="00836ED7" w14:paraId="568F2197" w14:textId="77777777" w:rsidTr="005B3F01">
        <w:trPr>
          <w:trHeight w:val="331"/>
        </w:trPr>
        <w:tc>
          <w:tcPr>
            <w:tcW w:w="4672" w:type="dxa"/>
          </w:tcPr>
          <w:p w14:paraId="2917BA84"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Ключевые слова (на русском языке)</w:t>
            </w:r>
          </w:p>
        </w:tc>
        <w:tc>
          <w:tcPr>
            <w:tcW w:w="4673" w:type="dxa"/>
          </w:tcPr>
          <w:p w14:paraId="0E5B105B" w14:textId="77777777" w:rsidR="00AD4B31" w:rsidRPr="00836ED7" w:rsidRDefault="00AD4B31" w:rsidP="005B3F01">
            <w:pPr>
              <w:jc w:val="both"/>
              <w:rPr>
                <w:rFonts w:ascii="Times New Roman" w:hAnsi="Times New Roman" w:cs="Times New Roman"/>
                <w:sz w:val="24"/>
                <w:szCs w:val="24"/>
              </w:rPr>
            </w:pPr>
            <w:r w:rsidRPr="00AD4B31">
              <w:rPr>
                <w:rFonts w:ascii="Times New Roman" w:hAnsi="Times New Roman" w:cs="Times New Roman"/>
                <w:bCs/>
                <w:noProof/>
                <w:sz w:val="24"/>
                <w:szCs w:val="24"/>
              </w:rPr>
              <w:t>металлические инструменты, медицинские изделия, сталь, методы изготовления.</w:t>
            </w:r>
          </w:p>
        </w:tc>
      </w:tr>
      <w:tr w:rsidR="00AD4B31" w:rsidRPr="00836ED7" w14:paraId="325256E5" w14:textId="77777777" w:rsidTr="005B3F01">
        <w:tc>
          <w:tcPr>
            <w:tcW w:w="4672" w:type="dxa"/>
          </w:tcPr>
          <w:p w14:paraId="4C086FFA"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Ключевые слова (на английском языке)</w:t>
            </w:r>
          </w:p>
        </w:tc>
        <w:tc>
          <w:tcPr>
            <w:tcW w:w="4673" w:type="dxa"/>
          </w:tcPr>
          <w:p w14:paraId="7ABCA6A7" w14:textId="77777777" w:rsidR="00AD4B31" w:rsidRPr="00836ED7" w:rsidRDefault="00AD4B31" w:rsidP="005B3F01">
            <w:pPr>
              <w:rPr>
                <w:rFonts w:ascii="Times New Roman" w:hAnsi="Times New Roman" w:cs="Times New Roman"/>
                <w:sz w:val="24"/>
                <w:szCs w:val="24"/>
                <w:lang w:val="en-US"/>
              </w:rPr>
            </w:pPr>
            <w:r w:rsidRPr="00AD4B31">
              <w:rPr>
                <w:rFonts w:ascii="Times New Roman" w:hAnsi="Times New Roman" w:cs="Times New Roman"/>
                <w:bCs/>
                <w:noProof/>
                <w:sz w:val="24"/>
                <w:szCs w:val="24"/>
                <w:lang w:val="en-US"/>
              </w:rPr>
              <w:t>metal tools, medical products, steel, manufacturing methods.</w:t>
            </w:r>
          </w:p>
        </w:tc>
      </w:tr>
      <w:tr w:rsidR="00AD4B31" w:rsidRPr="00836ED7" w14:paraId="417D6536" w14:textId="77777777" w:rsidTr="005B3F01">
        <w:tc>
          <w:tcPr>
            <w:tcW w:w="4672" w:type="dxa"/>
          </w:tcPr>
          <w:p w14:paraId="1BDC5D58"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Название секции</w:t>
            </w:r>
          </w:p>
        </w:tc>
        <w:tc>
          <w:tcPr>
            <w:tcW w:w="4673" w:type="dxa"/>
          </w:tcPr>
          <w:p w14:paraId="6FF5BDC0"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Секция 2. Инфраструктурное обеспечение научно-технологического развития территорий и проблемы организации инновационной деятельности в реальном секторе экономики</w:t>
            </w:r>
          </w:p>
        </w:tc>
      </w:tr>
      <w:tr w:rsidR="00AD4B31" w:rsidRPr="00836ED7" w14:paraId="40F0B5E6" w14:textId="77777777" w:rsidTr="005B3F01">
        <w:tc>
          <w:tcPr>
            <w:tcW w:w="4672" w:type="dxa"/>
          </w:tcPr>
          <w:p w14:paraId="02A0A934"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Наименование организации</w:t>
            </w:r>
          </w:p>
        </w:tc>
        <w:tc>
          <w:tcPr>
            <w:tcW w:w="4673" w:type="dxa"/>
          </w:tcPr>
          <w:p w14:paraId="6887E889"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Федеральное государственное бюджетное образовательное учреждение высшего образования «Казанский национальный исследовательский технологический университет» (ФГБОУ ВО «КНИТУ»</w:t>
            </w:r>
          </w:p>
        </w:tc>
      </w:tr>
      <w:tr w:rsidR="00AD4B31" w:rsidRPr="00836ED7" w14:paraId="7124AD5D" w14:textId="77777777" w:rsidTr="005B3F01">
        <w:tc>
          <w:tcPr>
            <w:tcW w:w="4672" w:type="dxa"/>
          </w:tcPr>
          <w:p w14:paraId="6D7F1923"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lastRenderedPageBreak/>
              <w:t>Должность</w:t>
            </w:r>
          </w:p>
        </w:tc>
        <w:tc>
          <w:tcPr>
            <w:tcW w:w="4673" w:type="dxa"/>
          </w:tcPr>
          <w:p w14:paraId="3FF432B9"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Инженер</w:t>
            </w:r>
          </w:p>
          <w:p w14:paraId="164AC956"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 xml:space="preserve">Инженер </w:t>
            </w:r>
          </w:p>
          <w:p w14:paraId="4E1AB1D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Студент, 4 курс</w:t>
            </w:r>
          </w:p>
        </w:tc>
      </w:tr>
      <w:tr w:rsidR="00AD4B31" w:rsidRPr="00836ED7" w14:paraId="4F0CA5C5" w14:textId="77777777" w:rsidTr="005B3F01">
        <w:tc>
          <w:tcPr>
            <w:tcW w:w="4672" w:type="dxa"/>
          </w:tcPr>
          <w:p w14:paraId="271BAE17"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Ученая степень</w:t>
            </w:r>
          </w:p>
        </w:tc>
        <w:tc>
          <w:tcPr>
            <w:tcW w:w="4673" w:type="dxa"/>
          </w:tcPr>
          <w:p w14:paraId="6BF27202"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w:t>
            </w:r>
          </w:p>
        </w:tc>
      </w:tr>
      <w:tr w:rsidR="00AD4B31" w:rsidRPr="00836ED7" w14:paraId="27C9D399" w14:textId="77777777" w:rsidTr="005B3F01">
        <w:tc>
          <w:tcPr>
            <w:tcW w:w="4672" w:type="dxa"/>
          </w:tcPr>
          <w:p w14:paraId="334057E6"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Адрес</w:t>
            </w:r>
          </w:p>
        </w:tc>
        <w:tc>
          <w:tcPr>
            <w:tcW w:w="4673" w:type="dxa"/>
          </w:tcPr>
          <w:p w14:paraId="4678EA85"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420015, Российская Федерация, Республика Татарстан, г. Казань, ул. Карла Маркса, 68</w:t>
            </w:r>
            <w:r w:rsidRPr="00836ED7">
              <w:rPr>
                <w:rFonts w:ascii="Times New Roman" w:hAnsi="Times New Roman" w:cs="Times New Roman"/>
                <w:sz w:val="24"/>
                <w:szCs w:val="24"/>
                <w:lang w:val="en-US"/>
              </w:rPr>
              <w:t>, edres2015ali@gmail.com</w:t>
            </w:r>
          </w:p>
        </w:tc>
      </w:tr>
      <w:tr w:rsidR="00AD4B31" w:rsidRPr="00836ED7" w14:paraId="6194E7EE" w14:textId="77777777" w:rsidTr="005B3F01">
        <w:tc>
          <w:tcPr>
            <w:tcW w:w="4672" w:type="dxa"/>
          </w:tcPr>
          <w:p w14:paraId="04C761E9"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Телефон</w:t>
            </w:r>
          </w:p>
        </w:tc>
        <w:tc>
          <w:tcPr>
            <w:tcW w:w="4673" w:type="dxa"/>
          </w:tcPr>
          <w:p w14:paraId="7003EC80" w14:textId="77777777" w:rsidR="00AD4B31" w:rsidRPr="00836ED7" w:rsidRDefault="00AD4B31" w:rsidP="005B3F01">
            <w:pPr>
              <w:rPr>
                <w:rFonts w:ascii="Times New Roman" w:hAnsi="Times New Roman" w:cs="Times New Roman"/>
                <w:sz w:val="24"/>
                <w:szCs w:val="24"/>
              </w:rPr>
            </w:pPr>
            <w:r w:rsidRPr="00836ED7">
              <w:rPr>
                <w:rFonts w:ascii="Times New Roman" w:hAnsi="Times New Roman" w:cs="Times New Roman"/>
                <w:sz w:val="24"/>
                <w:szCs w:val="24"/>
              </w:rPr>
              <w:t>89877041153</w:t>
            </w:r>
          </w:p>
        </w:tc>
      </w:tr>
    </w:tbl>
    <w:p w14:paraId="28927200" w14:textId="77777777" w:rsidR="00AD4B31" w:rsidRDefault="00AD4B31" w:rsidP="00AD4B31"/>
    <w:p w14:paraId="66ADD86D" w14:textId="08F3FB73" w:rsidR="00AD4B31" w:rsidRDefault="00AD4B31">
      <w:pPr>
        <w:rPr>
          <w:rFonts w:asciiTheme="majorBidi" w:hAnsiTheme="majorBidi" w:cstheme="majorBidi"/>
          <w:b/>
          <w:noProof/>
          <w:sz w:val="24"/>
          <w:szCs w:val="24"/>
        </w:rPr>
      </w:pPr>
    </w:p>
    <w:p w14:paraId="13021DCE" w14:textId="533E360F" w:rsidR="00AD4B31" w:rsidRDefault="00AD4B31">
      <w:pPr>
        <w:rPr>
          <w:rFonts w:asciiTheme="majorBidi" w:hAnsiTheme="majorBidi" w:cstheme="majorBidi"/>
          <w:b/>
          <w:noProof/>
          <w:sz w:val="24"/>
          <w:szCs w:val="24"/>
        </w:rPr>
      </w:pPr>
    </w:p>
    <w:p w14:paraId="14ACCF91" w14:textId="44A3B9A7" w:rsidR="00AD4B31" w:rsidRDefault="00AD4B31">
      <w:pPr>
        <w:rPr>
          <w:rFonts w:asciiTheme="majorBidi" w:hAnsiTheme="majorBidi" w:cstheme="majorBidi"/>
          <w:b/>
          <w:noProof/>
          <w:sz w:val="24"/>
          <w:szCs w:val="24"/>
        </w:rPr>
      </w:pPr>
    </w:p>
    <w:p w14:paraId="58161C8D" w14:textId="635221BD" w:rsidR="00AD4B31" w:rsidRDefault="00AD4B31">
      <w:pPr>
        <w:rPr>
          <w:rFonts w:asciiTheme="majorBidi" w:hAnsiTheme="majorBidi" w:cstheme="majorBidi"/>
          <w:b/>
          <w:noProof/>
          <w:sz w:val="24"/>
          <w:szCs w:val="24"/>
        </w:rPr>
      </w:pPr>
    </w:p>
    <w:p w14:paraId="60E54BAA" w14:textId="5794AA33" w:rsidR="00AD4B31" w:rsidRDefault="00AD4B31">
      <w:pPr>
        <w:rPr>
          <w:rFonts w:asciiTheme="majorBidi" w:hAnsiTheme="majorBidi" w:cstheme="majorBidi"/>
          <w:b/>
          <w:noProof/>
          <w:sz w:val="24"/>
          <w:szCs w:val="24"/>
        </w:rPr>
      </w:pPr>
    </w:p>
    <w:p w14:paraId="7D524083" w14:textId="5781E78F" w:rsidR="00AD4B31" w:rsidRDefault="00AD4B31">
      <w:pPr>
        <w:rPr>
          <w:rFonts w:asciiTheme="majorBidi" w:hAnsiTheme="majorBidi" w:cstheme="majorBidi"/>
          <w:b/>
          <w:noProof/>
          <w:sz w:val="24"/>
          <w:szCs w:val="24"/>
        </w:rPr>
      </w:pPr>
    </w:p>
    <w:p w14:paraId="2D9D5076" w14:textId="07248DD8" w:rsidR="00AD4B31" w:rsidRDefault="00AD4B31">
      <w:pPr>
        <w:rPr>
          <w:rFonts w:asciiTheme="majorBidi" w:hAnsiTheme="majorBidi" w:cstheme="majorBidi"/>
          <w:b/>
          <w:noProof/>
          <w:sz w:val="24"/>
          <w:szCs w:val="24"/>
        </w:rPr>
      </w:pPr>
    </w:p>
    <w:p w14:paraId="20625C2E" w14:textId="787719D6" w:rsidR="00AD4B31" w:rsidRDefault="00AD4B31">
      <w:pPr>
        <w:rPr>
          <w:rFonts w:asciiTheme="majorBidi" w:hAnsiTheme="majorBidi" w:cstheme="majorBidi"/>
          <w:b/>
          <w:noProof/>
          <w:sz w:val="24"/>
          <w:szCs w:val="24"/>
        </w:rPr>
      </w:pPr>
    </w:p>
    <w:p w14:paraId="0C2731BD" w14:textId="56ABD109" w:rsidR="00AD4B31" w:rsidRDefault="00AD4B31">
      <w:pPr>
        <w:rPr>
          <w:rFonts w:asciiTheme="majorBidi" w:hAnsiTheme="majorBidi" w:cstheme="majorBidi"/>
          <w:b/>
          <w:noProof/>
          <w:sz w:val="24"/>
          <w:szCs w:val="24"/>
        </w:rPr>
      </w:pPr>
    </w:p>
    <w:p w14:paraId="187F3B03" w14:textId="6407956A" w:rsidR="00AD4B31" w:rsidRDefault="00AD4B31">
      <w:pPr>
        <w:rPr>
          <w:rFonts w:asciiTheme="majorBidi" w:hAnsiTheme="majorBidi" w:cstheme="majorBidi"/>
          <w:b/>
          <w:noProof/>
          <w:sz w:val="24"/>
          <w:szCs w:val="24"/>
        </w:rPr>
      </w:pPr>
    </w:p>
    <w:p w14:paraId="11FBED9C" w14:textId="08D734F2" w:rsidR="00AD4B31" w:rsidRDefault="00AD4B31">
      <w:pPr>
        <w:rPr>
          <w:rFonts w:asciiTheme="majorBidi" w:hAnsiTheme="majorBidi" w:cstheme="majorBidi"/>
          <w:b/>
          <w:noProof/>
          <w:sz w:val="24"/>
          <w:szCs w:val="24"/>
        </w:rPr>
      </w:pPr>
    </w:p>
    <w:p w14:paraId="4316CF07" w14:textId="5D111256" w:rsidR="00AD4B31" w:rsidRDefault="00AD4B31">
      <w:pPr>
        <w:rPr>
          <w:rFonts w:asciiTheme="majorBidi" w:hAnsiTheme="majorBidi" w:cstheme="majorBidi"/>
          <w:b/>
          <w:noProof/>
          <w:sz w:val="24"/>
          <w:szCs w:val="24"/>
        </w:rPr>
      </w:pPr>
    </w:p>
    <w:p w14:paraId="72F9626D" w14:textId="6441F318" w:rsidR="00AD4B31" w:rsidRDefault="00AD4B31">
      <w:pPr>
        <w:rPr>
          <w:rFonts w:asciiTheme="majorBidi" w:hAnsiTheme="majorBidi" w:cstheme="majorBidi"/>
          <w:b/>
          <w:noProof/>
          <w:sz w:val="24"/>
          <w:szCs w:val="24"/>
        </w:rPr>
      </w:pPr>
    </w:p>
    <w:p w14:paraId="5117D787" w14:textId="1AB440E5" w:rsidR="00AD4B31" w:rsidRDefault="00AD4B31">
      <w:pPr>
        <w:rPr>
          <w:rFonts w:asciiTheme="majorBidi" w:hAnsiTheme="majorBidi" w:cstheme="majorBidi"/>
          <w:b/>
          <w:noProof/>
          <w:sz w:val="24"/>
          <w:szCs w:val="24"/>
        </w:rPr>
      </w:pPr>
    </w:p>
    <w:p w14:paraId="102A456B" w14:textId="40B5E480" w:rsidR="00AD4B31" w:rsidRDefault="00AD4B31">
      <w:pPr>
        <w:rPr>
          <w:rFonts w:asciiTheme="majorBidi" w:hAnsiTheme="majorBidi" w:cstheme="majorBidi"/>
          <w:b/>
          <w:noProof/>
          <w:sz w:val="24"/>
          <w:szCs w:val="24"/>
        </w:rPr>
      </w:pPr>
    </w:p>
    <w:p w14:paraId="1D0BD90B" w14:textId="6A924CF7" w:rsidR="00AD4B31" w:rsidRDefault="00AD4B31">
      <w:pPr>
        <w:rPr>
          <w:rFonts w:asciiTheme="majorBidi" w:hAnsiTheme="majorBidi" w:cstheme="majorBidi"/>
          <w:b/>
          <w:noProof/>
          <w:sz w:val="24"/>
          <w:szCs w:val="24"/>
        </w:rPr>
      </w:pPr>
    </w:p>
    <w:p w14:paraId="099F94FF" w14:textId="4A23B861" w:rsidR="00AD4B31" w:rsidRDefault="00AD4B31">
      <w:pPr>
        <w:rPr>
          <w:rFonts w:asciiTheme="majorBidi" w:hAnsiTheme="majorBidi" w:cstheme="majorBidi"/>
          <w:b/>
          <w:noProof/>
          <w:sz w:val="24"/>
          <w:szCs w:val="24"/>
        </w:rPr>
      </w:pPr>
    </w:p>
    <w:p w14:paraId="57652E7D" w14:textId="5FB555AA" w:rsidR="00AD4B31" w:rsidRDefault="00AD4B31">
      <w:pPr>
        <w:rPr>
          <w:rFonts w:asciiTheme="majorBidi" w:hAnsiTheme="majorBidi" w:cstheme="majorBidi"/>
          <w:b/>
          <w:noProof/>
          <w:sz w:val="24"/>
          <w:szCs w:val="24"/>
        </w:rPr>
      </w:pPr>
    </w:p>
    <w:p w14:paraId="4AA435F2" w14:textId="18B660EE" w:rsidR="00AD4B31" w:rsidRDefault="00AD4B31">
      <w:pPr>
        <w:rPr>
          <w:rFonts w:asciiTheme="majorBidi" w:hAnsiTheme="majorBidi" w:cstheme="majorBidi"/>
          <w:b/>
          <w:noProof/>
          <w:sz w:val="24"/>
          <w:szCs w:val="24"/>
        </w:rPr>
      </w:pPr>
    </w:p>
    <w:p w14:paraId="27B14009" w14:textId="55F26E3D" w:rsidR="00AD4B31" w:rsidRDefault="00AD4B31">
      <w:pPr>
        <w:rPr>
          <w:rFonts w:asciiTheme="majorBidi" w:hAnsiTheme="majorBidi" w:cstheme="majorBidi"/>
          <w:b/>
          <w:noProof/>
          <w:sz w:val="24"/>
          <w:szCs w:val="24"/>
        </w:rPr>
      </w:pPr>
    </w:p>
    <w:p w14:paraId="507BF340" w14:textId="3E2FB6F7" w:rsidR="00AD4B31" w:rsidRDefault="00AD4B31">
      <w:pPr>
        <w:rPr>
          <w:rFonts w:asciiTheme="majorBidi" w:hAnsiTheme="majorBidi" w:cstheme="majorBidi"/>
          <w:b/>
          <w:noProof/>
          <w:sz w:val="24"/>
          <w:szCs w:val="24"/>
        </w:rPr>
      </w:pPr>
    </w:p>
    <w:p w14:paraId="478AFDF8" w14:textId="3A3DDD93" w:rsidR="00AD4B31" w:rsidRDefault="00AD4B31">
      <w:pPr>
        <w:rPr>
          <w:rFonts w:asciiTheme="majorBidi" w:hAnsiTheme="majorBidi" w:cstheme="majorBidi"/>
          <w:b/>
          <w:noProof/>
          <w:sz w:val="24"/>
          <w:szCs w:val="24"/>
        </w:rPr>
      </w:pPr>
    </w:p>
    <w:p w14:paraId="726A1901" w14:textId="6B4E3BF0" w:rsidR="00AD4B31" w:rsidRDefault="00AD4B31">
      <w:pPr>
        <w:rPr>
          <w:rFonts w:asciiTheme="majorBidi" w:hAnsiTheme="majorBidi" w:cstheme="majorBidi"/>
          <w:b/>
          <w:noProof/>
          <w:sz w:val="24"/>
          <w:szCs w:val="24"/>
        </w:rPr>
      </w:pPr>
    </w:p>
    <w:p w14:paraId="335E5AB4" w14:textId="45CA7040" w:rsidR="00AD4B31" w:rsidRDefault="00AD4B31">
      <w:pPr>
        <w:rPr>
          <w:rFonts w:asciiTheme="majorBidi" w:hAnsiTheme="majorBidi" w:cstheme="majorBidi"/>
          <w:b/>
          <w:noProof/>
          <w:sz w:val="24"/>
          <w:szCs w:val="24"/>
        </w:rPr>
      </w:pPr>
    </w:p>
    <w:p w14:paraId="02411E52" w14:textId="1734E5D1" w:rsidR="00AD4B31" w:rsidRDefault="00AD4B31">
      <w:pPr>
        <w:rPr>
          <w:rFonts w:asciiTheme="majorBidi" w:hAnsiTheme="majorBidi" w:cstheme="majorBidi"/>
          <w:b/>
          <w:noProof/>
          <w:sz w:val="24"/>
          <w:szCs w:val="24"/>
        </w:rPr>
      </w:pPr>
    </w:p>
    <w:p w14:paraId="636134FA" w14:textId="77777777" w:rsidR="00AD4B31" w:rsidRDefault="00AD4B31">
      <w:pPr>
        <w:rPr>
          <w:rFonts w:asciiTheme="majorBidi" w:hAnsiTheme="majorBidi" w:cstheme="majorBidi"/>
          <w:b/>
          <w:noProof/>
          <w:sz w:val="24"/>
          <w:szCs w:val="24"/>
        </w:rPr>
      </w:pPr>
      <w:bookmarkStart w:id="0" w:name="_GoBack"/>
      <w:bookmarkEnd w:id="0"/>
    </w:p>
    <w:p w14:paraId="2E35ADFA" w14:textId="7DF97942" w:rsidR="00A32B28" w:rsidRPr="00EA36A2" w:rsidRDefault="00A32B28" w:rsidP="00EA36A2">
      <w:pPr>
        <w:spacing w:after="0" w:line="240" w:lineRule="auto"/>
        <w:ind w:firstLine="142"/>
        <w:rPr>
          <w:rFonts w:asciiTheme="majorBidi" w:hAnsiTheme="majorBidi" w:cstheme="majorBidi"/>
          <w:b/>
          <w:noProof/>
          <w:sz w:val="24"/>
          <w:szCs w:val="24"/>
        </w:rPr>
      </w:pPr>
      <w:r w:rsidRPr="00EA36A2">
        <w:rPr>
          <w:rFonts w:asciiTheme="majorBidi" w:hAnsiTheme="majorBidi" w:cstheme="majorBidi"/>
          <w:b/>
          <w:noProof/>
          <w:sz w:val="24"/>
          <w:szCs w:val="24"/>
        </w:rPr>
        <w:lastRenderedPageBreak/>
        <w:t>УДК 672.716</w:t>
      </w:r>
    </w:p>
    <w:p w14:paraId="1F834477" w14:textId="733AB4C4" w:rsidR="00A32B28" w:rsidRPr="00EA36A2" w:rsidRDefault="00A32B28" w:rsidP="00EA36A2">
      <w:pPr>
        <w:spacing w:after="0" w:line="240" w:lineRule="auto"/>
        <w:ind w:firstLine="142"/>
        <w:jc w:val="right"/>
        <w:rPr>
          <w:rFonts w:asciiTheme="majorBidi" w:hAnsiTheme="majorBidi" w:cstheme="majorBidi"/>
          <w:b/>
          <w:noProof/>
          <w:sz w:val="24"/>
          <w:szCs w:val="24"/>
        </w:rPr>
      </w:pPr>
      <w:r w:rsidRPr="00EA36A2">
        <w:rPr>
          <w:rFonts w:asciiTheme="majorBidi" w:hAnsiTheme="majorBidi" w:cstheme="majorBidi"/>
          <w:b/>
          <w:noProof/>
          <w:sz w:val="24"/>
          <w:szCs w:val="24"/>
        </w:rPr>
        <w:t>Али Е.</w:t>
      </w:r>
      <w:r w:rsidRPr="00EA36A2">
        <w:rPr>
          <w:rFonts w:asciiTheme="majorBidi" w:hAnsiTheme="majorBidi" w:cstheme="majorBidi"/>
          <w:b/>
          <w:noProof/>
          <w:sz w:val="24"/>
          <w:szCs w:val="24"/>
        </w:rPr>
        <w:t>, Репина Е.М.</w:t>
      </w:r>
    </w:p>
    <w:p w14:paraId="401F01AF" w14:textId="2537AA0C" w:rsidR="00623303" w:rsidRPr="00EA36A2" w:rsidRDefault="00132336" w:rsidP="00EA36A2">
      <w:pPr>
        <w:spacing w:after="0" w:line="240" w:lineRule="auto"/>
        <w:ind w:firstLine="142"/>
        <w:jc w:val="center"/>
        <w:rPr>
          <w:rFonts w:asciiTheme="majorBidi" w:hAnsiTheme="majorBidi" w:cstheme="majorBidi"/>
          <w:b/>
          <w:noProof/>
          <w:sz w:val="24"/>
          <w:szCs w:val="24"/>
        </w:rPr>
      </w:pPr>
      <w:r w:rsidRPr="00EA36A2">
        <w:rPr>
          <w:rFonts w:asciiTheme="majorBidi" w:hAnsiTheme="majorBidi" w:cstheme="majorBidi"/>
          <w:b/>
          <w:noProof/>
          <w:sz w:val="24"/>
          <w:szCs w:val="24"/>
        </w:rPr>
        <w:t>ТЕХНОЛОГИЯ ОПРЕДЕЛЕНИЯ СТАЛИ ДЛЯ ИЗГОТОВЛЕНИЯ МЕДИЦИНСКИХ ИНСТРУМЕНТАЛЬНЫХ МАТЕРИАЛОВ</w:t>
      </w:r>
    </w:p>
    <w:p w14:paraId="1B0B94FD" w14:textId="77777777" w:rsidR="00A32B28" w:rsidRPr="00EA36A2" w:rsidRDefault="00A32B28" w:rsidP="00A32B28">
      <w:pPr>
        <w:spacing w:after="0" w:line="360" w:lineRule="auto"/>
        <w:ind w:firstLine="142"/>
        <w:jc w:val="center"/>
        <w:rPr>
          <w:rFonts w:asciiTheme="majorBidi" w:hAnsiTheme="majorBidi" w:cstheme="majorBidi"/>
          <w:b/>
          <w:noProof/>
          <w:sz w:val="24"/>
          <w:szCs w:val="24"/>
        </w:rPr>
      </w:pPr>
    </w:p>
    <w:p w14:paraId="70CF025B" w14:textId="2EDE487F" w:rsidR="00777042" w:rsidRPr="00EA36A2" w:rsidRDefault="00871CAB" w:rsidP="00EA36A2">
      <w:pPr>
        <w:spacing w:after="0" w:line="240" w:lineRule="auto"/>
        <w:ind w:firstLine="709"/>
        <w:jc w:val="both"/>
        <w:rPr>
          <w:rFonts w:asciiTheme="majorBidi" w:hAnsiTheme="majorBidi" w:cstheme="majorBidi"/>
          <w:sz w:val="24"/>
          <w:szCs w:val="24"/>
        </w:rPr>
      </w:pPr>
      <w:r w:rsidRPr="00EA36A2">
        <w:rPr>
          <w:rFonts w:asciiTheme="majorBidi" w:hAnsiTheme="majorBidi" w:cstheme="majorBidi"/>
          <w:b/>
          <w:noProof/>
          <w:sz w:val="24"/>
          <w:szCs w:val="24"/>
        </w:rPr>
        <w:t>Аннотация:</w:t>
      </w:r>
      <w:r w:rsidRPr="00EA36A2">
        <w:rPr>
          <w:b/>
          <w:noProof/>
          <w:sz w:val="24"/>
          <w:szCs w:val="24"/>
        </w:rPr>
        <w:t xml:space="preserve"> </w:t>
      </w:r>
      <w:r w:rsidRPr="000272DA">
        <w:rPr>
          <w:rFonts w:asciiTheme="majorBidi" w:hAnsiTheme="majorBidi" w:cstheme="majorBidi"/>
          <w:i/>
          <w:sz w:val="24"/>
          <w:szCs w:val="24"/>
        </w:rPr>
        <w:t xml:space="preserve">Медицинские металлические инструменты подвергаются воздействию активных веществ, содержащихся в организмах. Поэтому важно, чтобы медицинские металлические инструменты обладали устойчивостью к коррозии, выдерживали воздействие температуры и влажности </w:t>
      </w:r>
      <w:r w:rsidR="000272DA" w:rsidRPr="000272DA">
        <w:rPr>
          <w:rFonts w:asciiTheme="majorBidi" w:hAnsiTheme="majorBidi" w:cstheme="majorBidi"/>
          <w:i/>
          <w:sz w:val="24"/>
          <w:szCs w:val="24"/>
        </w:rPr>
        <w:t>воздуха во время использования.</w:t>
      </w:r>
    </w:p>
    <w:p w14:paraId="07B4B1A4" w14:textId="70AF00C3" w:rsidR="00871CAB" w:rsidRDefault="00871CAB" w:rsidP="00EA36A2">
      <w:pPr>
        <w:spacing w:after="0" w:line="240" w:lineRule="auto"/>
        <w:ind w:firstLine="709"/>
        <w:jc w:val="both"/>
        <w:rPr>
          <w:rFonts w:asciiTheme="majorBidi" w:hAnsiTheme="majorBidi" w:cstheme="majorBidi"/>
          <w:sz w:val="24"/>
          <w:szCs w:val="24"/>
        </w:rPr>
      </w:pPr>
      <w:r w:rsidRPr="00EA36A2">
        <w:rPr>
          <w:rFonts w:asciiTheme="majorBidi" w:hAnsiTheme="majorBidi" w:cstheme="majorBidi"/>
          <w:b/>
          <w:noProof/>
          <w:sz w:val="24"/>
          <w:szCs w:val="24"/>
        </w:rPr>
        <w:t xml:space="preserve">Ключевые слова: </w:t>
      </w:r>
      <w:r w:rsidRPr="000272DA">
        <w:rPr>
          <w:rFonts w:asciiTheme="majorBidi" w:hAnsiTheme="majorBidi" w:cstheme="majorBidi"/>
          <w:i/>
          <w:sz w:val="24"/>
          <w:szCs w:val="24"/>
        </w:rPr>
        <w:t xml:space="preserve">металлические инструменты, </w:t>
      </w:r>
      <w:r w:rsidR="00A32B28" w:rsidRPr="000272DA">
        <w:rPr>
          <w:rFonts w:asciiTheme="majorBidi" w:hAnsiTheme="majorBidi" w:cstheme="majorBidi"/>
          <w:i/>
          <w:sz w:val="24"/>
          <w:szCs w:val="24"/>
        </w:rPr>
        <w:t>м</w:t>
      </w:r>
      <w:r w:rsidRPr="000272DA">
        <w:rPr>
          <w:rFonts w:asciiTheme="majorBidi" w:hAnsiTheme="majorBidi" w:cstheme="majorBidi"/>
          <w:i/>
          <w:sz w:val="24"/>
          <w:szCs w:val="24"/>
        </w:rPr>
        <w:t>едицинские</w:t>
      </w:r>
      <w:r w:rsidR="00A32B28" w:rsidRPr="000272DA">
        <w:rPr>
          <w:rFonts w:asciiTheme="majorBidi" w:hAnsiTheme="majorBidi" w:cstheme="majorBidi"/>
          <w:i/>
          <w:sz w:val="24"/>
          <w:szCs w:val="24"/>
        </w:rPr>
        <w:t xml:space="preserve"> изделия</w:t>
      </w:r>
      <w:r w:rsidRPr="000272DA">
        <w:rPr>
          <w:rFonts w:asciiTheme="majorBidi" w:hAnsiTheme="majorBidi" w:cstheme="majorBidi"/>
          <w:i/>
          <w:sz w:val="24"/>
          <w:szCs w:val="24"/>
        </w:rPr>
        <w:t>, стал</w:t>
      </w:r>
      <w:r w:rsidR="00A32B28" w:rsidRPr="000272DA">
        <w:rPr>
          <w:rFonts w:asciiTheme="majorBidi" w:hAnsiTheme="majorBidi" w:cstheme="majorBidi"/>
          <w:i/>
          <w:sz w:val="24"/>
          <w:szCs w:val="24"/>
        </w:rPr>
        <w:t xml:space="preserve">ь, методы </w:t>
      </w:r>
      <w:r w:rsidRPr="000272DA">
        <w:rPr>
          <w:rFonts w:asciiTheme="majorBidi" w:hAnsiTheme="majorBidi" w:cstheme="majorBidi"/>
          <w:i/>
          <w:sz w:val="24"/>
          <w:szCs w:val="24"/>
        </w:rPr>
        <w:t>изготовления.</w:t>
      </w:r>
    </w:p>
    <w:p w14:paraId="201BC429" w14:textId="77777777" w:rsidR="00EA36A2" w:rsidRPr="00EA36A2" w:rsidRDefault="00EA36A2" w:rsidP="00EA36A2">
      <w:pPr>
        <w:spacing w:after="0" w:line="240" w:lineRule="auto"/>
        <w:ind w:firstLine="709"/>
        <w:jc w:val="both"/>
        <w:rPr>
          <w:rFonts w:asciiTheme="majorBidi" w:hAnsiTheme="majorBidi" w:cstheme="majorBidi"/>
          <w:sz w:val="24"/>
          <w:szCs w:val="24"/>
        </w:rPr>
      </w:pPr>
    </w:p>
    <w:p w14:paraId="4711C439" w14:textId="509A53D2" w:rsidR="00886F76" w:rsidRPr="00EA36A2" w:rsidRDefault="00144EA0" w:rsidP="00EA36A2">
      <w:pPr>
        <w:spacing w:after="0" w:line="240" w:lineRule="auto"/>
        <w:ind w:firstLine="709"/>
        <w:jc w:val="both"/>
        <w:rPr>
          <w:rFonts w:asciiTheme="majorBidi" w:hAnsiTheme="majorBidi" w:cstheme="majorBidi"/>
          <w:sz w:val="24"/>
          <w:szCs w:val="24"/>
        </w:rPr>
      </w:pPr>
      <w:r w:rsidRPr="00EA36A2">
        <w:rPr>
          <w:rFonts w:asciiTheme="majorBidi" w:hAnsiTheme="majorBidi" w:cstheme="majorBidi"/>
          <w:sz w:val="24"/>
          <w:szCs w:val="24"/>
        </w:rPr>
        <w:t>Способность медицинских изделий выполнять свои функции в процессе лечения и диагностики, обеспечивая продолжительный срок службы, в значительной мере зависит от свойств материалов, используемых при их изготовлении. При переработке материалов в изделия они не только принимают нужную форму, но и приобретают новые свойства, необходимые для эффективной работы изделия. Кроме того, материалы для медицинских изделий должны соответствовать определенным требованиям, связанным с медицинским назначением и использованием этих изделий</w:t>
      </w:r>
      <w:r w:rsidR="002F3A9B" w:rsidRPr="00EA36A2">
        <w:rPr>
          <w:rFonts w:asciiTheme="majorBidi" w:hAnsiTheme="majorBidi" w:cstheme="majorBidi"/>
          <w:sz w:val="24"/>
          <w:szCs w:val="24"/>
        </w:rPr>
        <w:t xml:space="preserve"> </w:t>
      </w:r>
      <w:r w:rsidR="002F3A9B" w:rsidRPr="00EA36A2">
        <w:rPr>
          <w:rFonts w:asciiTheme="majorBidi" w:hAnsiTheme="majorBidi" w:cstheme="majorBidi"/>
          <w:sz w:val="24"/>
          <w:szCs w:val="24"/>
          <w:lang w:bidi="ar-EG"/>
        </w:rPr>
        <w:t>[1,2]</w:t>
      </w:r>
      <w:r w:rsidRPr="00EA36A2">
        <w:rPr>
          <w:rFonts w:asciiTheme="majorBidi" w:hAnsiTheme="majorBidi" w:cstheme="majorBidi"/>
          <w:sz w:val="24"/>
          <w:szCs w:val="24"/>
        </w:rPr>
        <w:t>.</w:t>
      </w:r>
      <w:r w:rsidR="00D43955" w:rsidRPr="00EA36A2">
        <w:rPr>
          <w:rFonts w:asciiTheme="majorBidi" w:hAnsiTheme="majorBidi" w:cstheme="majorBidi"/>
          <w:sz w:val="24"/>
          <w:szCs w:val="24"/>
        </w:rPr>
        <w:t xml:space="preserve"> </w:t>
      </w:r>
    </w:p>
    <w:p w14:paraId="016C3254" w14:textId="6FC7270B" w:rsidR="00144EA0" w:rsidRPr="00EA36A2" w:rsidRDefault="00144EA0" w:rsidP="00EA36A2">
      <w:pPr>
        <w:pStyle w:val="a3"/>
        <w:numPr>
          <w:ilvl w:val="0"/>
          <w:numId w:val="1"/>
        </w:numPr>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Материалы, используемые в медицинских изделиях, должны обладать свойством биологической инертности и отсутствия токсичности в отношении тканей и сред организма, с которыми они взаимодействуют. Они не должны выделять вредные вещества,</w:t>
      </w:r>
    </w:p>
    <w:p w14:paraId="4631BE9E" w14:textId="14884DC2" w:rsidR="00144EA0" w:rsidRPr="00EA36A2" w:rsidRDefault="00144EA0" w:rsidP="00EA36A2">
      <w:pPr>
        <w:pStyle w:val="a3"/>
        <w:numPr>
          <w:ilvl w:val="0"/>
          <w:numId w:val="1"/>
        </w:numPr>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 xml:space="preserve">Материалы должны быть </w:t>
      </w:r>
      <w:proofErr w:type="spellStart"/>
      <w:r w:rsidRPr="00EA36A2">
        <w:rPr>
          <w:rFonts w:asciiTheme="majorBidi" w:hAnsiTheme="majorBidi" w:cstheme="majorBidi"/>
          <w:sz w:val="24"/>
          <w:szCs w:val="24"/>
        </w:rPr>
        <w:t>обработываемыми</w:t>
      </w:r>
      <w:proofErr w:type="spellEnd"/>
      <w:r w:rsidRPr="00EA36A2">
        <w:rPr>
          <w:rFonts w:asciiTheme="majorBidi" w:hAnsiTheme="majorBidi" w:cstheme="majorBidi"/>
          <w:sz w:val="24"/>
          <w:szCs w:val="24"/>
        </w:rPr>
        <w:t xml:space="preserve"> в соответствии с правилами асептики, не изменяя своих свойств и формы,</w:t>
      </w:r>
    </w:p>
    <w:p w14:paraId="52E5CF71" w14:textId="6EF56859" w:rsidR="00144EA0" w:rsidRPr="00EA36A2" w:rsidRDefault="00C72AA4" w:rsidP="00EA36A2">
      <w:pPr>
        <w:pStyle w:val="a3"/>
        <w:numPr>
          <w:ilvl w:val="0"/>
          <w:numId w:val="1"/>
        </w:numPr>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Материалы должны обладать высокой устойчивостью к коррозии.</w:t>
      </w:r>
    </w:p>
    <w:p w14:paraId="57B0FEC3" w14:textId="4EDE5AB7" w:rsidR="00C72AA4" w:rsidRPr="00EA36A2" w:rsidRDefault="00C72AA4"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Эти требования создают дополнительные ограничения в выборе материалов.</w:t>
      </w:r>
    </w:p>
    <w:p w14:paraId="434B03C9" w14:textId="560793A1" w:rsidR="00C72AA4" w:rsidRPr="00EA36A2" w:rsidRDefault="008D1C78"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В медицинской промышленности используются разнообразные виды сталей, сплавов и прочих материалов для производства медицинских изделий. Сталь широко применяется при изготовлении различных инструментов и компонентов медицинского оборудования и аппаратуры.</w:t>
      </w:r>
    </w:p>
    <w:p w14:paraId="7BB76751" w14:textId="7B7E3068" w:rsidR="008D1C78" w:rsidRPr="00EA36A2" w:rsidRDefault="008D1C78" w:rsidP="00EA36A2">
      <w:pPr>
        <w:pStyle w:val="a3"/>
        <w:tabs>
          <w:tab w:val="left" w:pos="993"/>
        </w:tabs>
        <w:spacing w:after="0" w:line="240" w:lineRule="auto"/>
        <w:ind w:left="0" w:firstLine="709"/>
        <w:jc w:val="both"/>
        <w:rPr>
          <w:rFonts w:asciiTheme="majorBidi" w:hAnsiTheme="majorBidi" w:cstheme="majorBidi"/>
          <w:sz w:val="24"/>
          <w:szCs w:val="24"/>
          <w:lang w:bidi="ar-EG"/>
        </w:rPr>
      </w:pPr>
      <w:r w:rsidRPr="00EA36A2">
        <w:rPr>
          <w:rFonts w:asciiTheme="majorBidi" w:hAnsiTheme="majorBidi" w:cstheme="majorBidi"/>
          <w:sz w:val="24"/>
          <w:szCs w:val="24"/>
        </w:rPr>
        <w:t xml:space="preserve">Для изготовления режущего медицинского инструмента применяют инструментальные углеродистые качественные стали с содержанием </w:t>
      </w:r>
      <w:proofErr w:type="gramStart"/>
      <w:r w:rsidRPr="00EA36A2">
        <w:rPr>
          <w:rFonts w:asciiTheme="majorBidi" w:hAnsiTheme="majorBidi" w:cstheme="majorBidi"/>
          <w:sz w:val="24"/>
          <w:szCs w:val="24"/>
        </w:rPr>
        <w:t>серы  и</w:t>
      </w:r>
      <w:proofErr w:type="gramEnd"/>
      <w:r w:rsidRPr="00EA36A2">
        <w:rPr>
          <w:rFonts w:asciiTheme="majorBidi" w:hAnsiTheme="majorBidi" w:cstheme="majorBidi"/>
          <w:sz w:val="24"/>
          <w:szCs w:val="24"/>
        </w:rPr>
        <w:t xml:space="preserve"> фосфора</w:t>
      </w:r>
      <w:r w:rsidR="00DC5E13" w:rsidRPr="00EA36A2">
        <w:rPr>
          <w:rFonts w:asciiTheme="majorBidi" w:hAnsiTheme="majorBidi" w:cstheme="majorBidi"/>
          <w:sz w:val="24"/>
          <w:szCs w:val="24"/>
        </w:rPr>
        <w:t xml:space="preserve"> </w:t>
      </w:r>
      <w:r w:rsidR="006C6519" w:rsidRPr="00EA36A2">
        <w:rPr>
          <w:rFonts w:asciiTheme="majorBidi" w:hAnsiTheme="majorBidi" w:cstheme="majorBidi"/>
          <w:sz w:val="24"/>
          <w:szCs w:val="24"/>
          <w:lang w:bidi="ar-EG"/>
        </w:rPr>
        <w:t>[3].</w:t>
      </w:r>
    </w:p>
    <w:p w14:paraId="334048B1" w14:textId="1D3841CA" w:rsidR="008D1C78" w:rsidRPr="00EA36A2" w:rsidRDefault="008D1C78"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Малоуглеродистые стали применяют для менее ответственных изделий, а более прочные — инструментальные — для изготовления хирургических инструментов, играющих важную роль в процессе оперативного вмеша</w:t>
      </w:r>
      <w:r w:rsidR="00DE53B1" w:rsidRPr="00EA36A2">
        <w:rPr>
          <w:rFonts w:asciiTheme="majorBidi" w:hAnsiTheme="majorBidi" w:cstheme="majorBidi"/>
          <w:sz w:val="24"/>
          <w:szCs w:val="24"/>
        </w:rPr>
        <w:t xml:space="preserve">тельства. </w:t>
      </w:r>
    </w:p>
    <w:p w14:paraId="1240A9CB" w14:textId="00B8A87A" w:rsidR="00DE53B1" w:rsidRPr="00EA36A2" w:rsidRDefault="00222FF9"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 xml:space="preserve">   </w:t>
      </w:r>
      <w:r w:rsidR="00E57F67" w:rsidRPr="00EA36A2">
        <w:rPr>
          <w:rFonts w:asciiTheme="majorBidi" w:hAnsiTheme="majorBidi" w:cstheme="majorBidi"/>
          <w:sz w:val="24"/>
          <w:szCs w:val="24"/>
        </w:rPr>
        <w:t>Для создания скальпелей применяется медицинская нержавеющая сталь. Одноразовые скальпели, которым не требуется высокая устойчивость к коррозии, изготавливают из закаленной хромистой стали для холодной штамповки (ШХ15). Многоразовые скальпели отличаются либо повышенным содержанием хрома (95Х18), либо использованием более сложных сплавов (Х12МФ).</w:t>
      </w:r>
    </w:p>
    <w:p w14:paraId="472405E5" w14:textId="60AED99C" w:rsidR="00E57F67" w:rsidRPr="00EA36A2" w:rsidRDefault="00EF56CE"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 xml:space="preserve">Распаторы изготавливают из стали с хромовым покрытием (У10А) или нержавеющей стали (40Х13). </w:t>
      </w:r>
    </w:p>
    <w:p w14:paraId="2EDF3128" w14:textId="170FC269" w:rsidR="00EF56CE" w:rsidRPr="00EA36A2" w:rsidRDefault="00EF56CE"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Для изготовления ножниц используют углеродистую сталь марок У8А и У10А или У12А, а также нержавеющую сталь 40Х13. Винты же изготавливают из стали 20Х13</w:t>
      </w:r>
      <w:r w:rsidR="00AE5DE4" w:rsidRPr="00EA36A2">
        <w:rPr>
          <w:rFonts w:asciiTheme="majorBidi" w:hAnsiTheme="majorBidi" w:cstheme="majorBidi"/>
          <w:sz w:val="24"/>
          <w:szCs w:val="24"/>
        </w:rPr>
        <w:t>.</w:t>
      </w:r>
    </w:p>
    <w:p w14:paraId="38876E12" w14:textId="52A1EDD1" w:rsidR="00AE5DE4" w:rsidRPr="00EA36A2" w:rsidRDefault="00AE5DE4"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Для изготовления долот применяют инструментальную сталь марки У8А или нержавеющую сталь 40Х13.</w:t>
      </w:r>
    </w:p>
    <w:p w14:paraId="146325F9" w14:textId="3ED29164" w:rsidR="002803AC" w:rsidRPr="00EA36A2" w:rsidRDefault="00AE5DE4"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Почти исключительно для изготовления костных кусачек используется нержавеющая сталь 40Х13, а для пружин применяется сталь 30Х13. Винты и штифты изготавливаются из более мягкой стали - 20Х13</w:t>
      </w:r>
      <w:r w:rsidR="00226264" w:rsidRPr="00EA36A2">
        <w:rPr>
          <w:rFonts w:asciiTheme="majorBidi" w:hAnsiTheme="majorBidi" w:cstheme="majorBidi"/>
          <w:sz w:val="24"/>
          <w:szCs w:val="24"/>
          <w:lang w:val="en-US"/>
        </w:rPr>
        <w:t>[4,5]</w:t>
      </w:r>
      <w:r w:rsidRPr="00EA36A2">
        <w:rPr>
          <w:rFonts w:asciiTheme="majorBidi" w:hAnsiTheme="majorBidi" w:cstheme="majorBidi"/>
          <w:sz w:val="24"/>
          <w:szCs w:val="24"/>
        </w:rPr>
        <w:t>.</w:t>
      </w:r>
      <w:r w:rsidR="003D5095" w:rsidRPr="00EA36A2">
        <w:rPr>
          <w:rFonts w:asciiTheme="majorBidi" w:hAnsiTheme="majorBidi" w:cstheme="majorBidi"/>
          <w:sz w:val="24"/>
          <w:szCs w:val="24"/>
        </w:rPr>
        <w:t xml:space="preserve"> </w:t>
      </w:r>
    </w:p>
    <w:p w14:paraId="292D4331" w14:textId="5853539C" w:rsidR="00AE5DE4" w:rsidRPr="00EA36A2" w:rsidRDefault="002803AC"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 xml:space="preserve">Для создания определенных типов медицинских игл и чувствительных элементов приборов в настоящее время применяется сплав, который обладает абсолютной устойчивостью к коррозии, высокой прочностью и износостойкостью. Этот сплав имеет </w:t>
      </w:r>
      <w:r w:rsidRPr="00EA36A2">
        <w:rPr>
          <w:rFonts w:asciiTheme="majorBidi" w:hAnsiTheme="majorBidi" w:cstheme="majorBidi"/>
          <w:sz w:val="24"/>
          <w:szCs w:val="24"/>
        </w:rPr>
        <w:lastRenderedPageBreak/>
        <w:t xml:space="preserve">обозначение 36НХТЮ и его состав включает примерно 36% никеля, 11,5-13% хрома, около 3% титана, а также по 1% алюминия и марганца. Доля железа в составе сплава составляет менее половины, что позволяет отнести его к категории прецизионных </w:t>
      </w:r>
      <w:proofErr w:type="gramStart"/>
      <w:r w:rsidRPr="00EA36A2">
        <w:rPr>
          <w:rFonts w:asciiTheme="majorBidi" w:hAnsiTheme="majorBidi" w:cstheme="majorBidi"/>
          <w:sz w:val="24"/>
          <w:szCs w:val="24"/>
        </w:rPr>
        <w:t>сплавов</w:t>
      </w:r>
      <w:r w:rsidR="00BB18A2" w:rsidRPr="00EA36A2">
        <w:rPr>
          <w:rFonts w:asciiTheme="majorBidi" w:hAnsiTheme="majorBidi" w:cstheme="majorBidi"/>
          <w:sz w:val="24"/>
          <w:szCs w:val="24"/>
        </w:rPr>
        <w:t>[</w:t>
      </w:r>
      <w:proofErr w:type="gramEnd"/>
      <w:r w:rsidR="00BB18A2" w:rsidRPr="00EA36A2">
        <w:rPr>
          <w:rFonts w:asciiTheme="majorBidi" w:hAnsiTheme="majorBidi" w:cstheme="majorBidi"/>
          <w:sz w:val="24"/>
          <w:szCs w:val="24"/>
        </w:rPr>
        <w:t>6].</w:t>
      </w:r>
    </w:p>
    <w:p w14:paraId="3AD0E5A6" w14:textId="38EE7C56" w:rsidR="002803AC" w:rsidRPr="00EA36A2" w:rsidRDefault="002803AC"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 xml:space="preserve">В последние годы все большее количество медицинских инструментов производятся с использованием твердых сплавов. </w:t>
      </w:r>
    </w:p>
    <w:p w14:paraId="3B6FA275" w14:textId="60BEDF56" w:rsidR="000F5DA9" w:rsidRPr="00EA36A2" w:rsidRDefault="000F5DA9" w:rsidP="00EA36A2">
      <w:pPr>
        <w:pStyle w:val="a3"/>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Помимо вышеперечисленных,</w:t>
      </w:r>
      <w:r w:rsidR="00761E16" w:rsidRPr="00EA36A2">
        <w:rPr>
          <w:rFonts w:asciiTheme="majorBidi" w:hAnsiTheme="majorBidi" w:cstheme="majorBidi"/>
          <w:sz w:val="24"/>
          <w:szCs w:val="24"/>
        </w:rPr>
        <w:t xml:space="preserve"> </w:t>
      </w:r>
      <w:r w:rsidR="00EA36A2">
        <w:rPr>
          <w:rFonts w:asciiTheme="majorBidi" w:hAnsiTheme="majorBidi" w:cstheme="majorBidi"/>
          <w:sz w:val="24"/>
          <w:szCs w:val="24"/>
        </w:rPr>
        <w:t>у</w:t>
      </w:r>
      <w:r w:rsidRPr="00EA36A2">
        <w:rPr>
          <w:rFonts w:asciiTheme="majorBidi" w:hAnsiTheme="majorBidi" w:cstheme="majorBidi"/>
          <w:sz w:val="24"/>
          <w:szCs w:val="24"/>
        </w:rPr>
        <w:t>станавливаются</w:t>
      </w:r>
      <w:r w:rsidR="00761E16" w:rsidRPr="00EA36A2">
        <w:rPr>
          <w:rFonts w:asciiTheme="majorBidi" w:hAnsiTheme="majorBidi" w:cstheme="majorBidi"/>
          <w:sz w:val="24"/>
          <w:szCs w:val="24"/>
        </w:rPr>
        <w:t xml:space="preserve"> </w:t>
      </w:r>
      <w:r w:rsidRPr="00EA36A2">
        <w:rPr>
          <w:rFonts w:asciiTheme="majorBidi" w:hAnsiTheme="majorBidi" w:cstheme="majorBidi"/>
          <w:sz w:val="24"/>
          <w:szCs w:val="24"/>
        </w:rPr>
        <w:t>также уникальные критерии качества, которые зависят от особенностей конструкции медицинских инструментов (они приводятся в ТУ). Хирургические инструменты изготавливаются только по утвержденным МЗ каждой конкретно</w:t>
      </w:r>
      <w:r w:rsidR="00EA36A2">
        <w:rPr>
          <w:rFonts w:asciiTheme="majorBidi" w:hAnsiTheme="majorBidi" w:cstheme="majorBidi"/>
          <w:sz w:val="24"/>
          <w:szCs w:val="24"/>
        </w:rPr>
        <w:t>й страны техническим условиям, э</w:t>
      </w:r>
      <w:r w:rsidRPr="00EA36A2">
        <w:rPr>
          <w:rFonts w:asciiTheme="majorBidi" w:hAnsiTheme="majorBidi" w:cstheme="majorBidi"/>
          <w:sz w:val="24"/>
          <w:szCs w:val="24"/>
        </w:rPr>
        <w:t>ти технические условия являются первостепенными документами, которые устанавливают стандарты качества для медицинских инструментов и гарантируют их соответствие предназначению и функциональности.</w:t>
      </w:r>
    </w:p>
    <w:p w14:paraId="2C17ACC5" w14:textId="234BDD48" w:rsidR="00871CAB" w:rsidRPr="00EA36A2" w:rsidRDefault="00871CAB" w:rsidP="00EA36A2">
      <w:pPr>
        <w:pStyle w:val="a3"/>
        <w:tabs>
          <w:tab w:val="left" w:pos="993"/>
        </w:tabs>
        <w:spacing w:after="0" w:line="240" w:lineRule="auto"/>
        <w:ind w:left="0" w:firstLine="709"/>
        <w:jc w:val="both"/>
        <w:rPr>
          <w:rFonts w:asciiTheme="majorBidi" w:hAnsiTheme="majorBidi" w:cstheme="majorBidi"/>
          <w:sz w:val="24"/>
          <w:szCs w:val="24"/>
        </w:rPr>
      </w:pPr>
    </w:p>
    <w:p w14:paraId="78632719" w14:textId="50688904" w:rsidR="00D43955" w:rsidRPr="00EA36A2" w:rsidRDefault="00871CAB" w:rsidP="00EA36A2">
      <w:pPr>
        <w:spacing w:after="0" w:line="240" w:lineRule="auto"/>
        <w:ind w:firstLine="709"/>
        <w:jc w:val="center"/>
        <w:rPr>
          <w:rFonts w:asciiTheme="majorBidi" w:hAnsiTheme="majorBidi" w:cstheme="majorBidi"/>
          <w:b/>
          <w:bCs/>
          <w:sz w:val="24"/>
          <w:szCs w:val="24"/>
        </w:rPr>
      </w:pPr>
      <w:r w:rsidRPr="00EA36A2">
        <w:rPr>
          <w:rFonts w:asciiTheme="majorBidi" w:hAnsiTheme="majorBidi" w:cstheme="majorBidi"/>
          <w:b/>
          <w:bCs/>
          <w:sz w:val="24"/>
          <w:szCs w:val="24"/>
        </w:rPr>
        <w:t>Список литературы</w:t>
      </w:r>
    </w:p>
    <w:p w14:paraId="40D53120" w14:textId="21C8E476" w:rsidR="00D43955" w:rsidRPr="00EA36A2" w:rsidRDefault="00D43955" w:rsidP="00EA36A2">
      <w:pPr>
        <w:pStyle w:val="a3"/>
        <w:numPr>
          <w:ilvl w:val="0"/>
          <w:numId w:val="2"/>
        </w:numPr>
        <w:tabs>
          <w:tab w:val="left" w:pos="993"/>
        </w:tabs>
        <w:spacing w:after="0" w:line="240" w:lineRule="auto"/>
        <w:ind w:left="0" w:firstLine="709"/>
        <w:jc w:val="both"/>
        <w:rPr>
          <w:rFonts w:asciiTheme="majorBidi" w:hAnsiTheme="majorBidi" w:cstheme="majorBidi"/>
          <w:sz w:val="24"/>
          <w:szCs w:val="24"/>
        </w:rPr>
      </w:pPr>
      <w:r w:rsidRPr="00EA36A2">
        <w:rPr>
          <w:rFonts w:asciiTheme="majorBidi" w:hAnsiTheme="majorBidi" w:cstheme="majorBidi"/>
          <w:sz w:val="24"/>
          <w:szCs w:val="24"/>
        </w:rPr>
        <w:t>Скальпели и ножи медицинские. Общие технические требования и методы испытаний: ГОСТ 21240-</w:t>
      </w:r>
      <w:proofErr w:type="gramStart"/>
      <w:r w:rsidRPr="00EA36A2">
        <w:rPr>
          <w:rFonts w:asciiTheme="majorBidi" w:hAnsiTheme="majorBidi" w:cstheme="majorBidi"/>
          <w:sz w:val="24"/>
          <w:szCs w:val="24"/>
        </w:rPr>
        <w:t>89</w:t>
      </w:r>
      <w:r w:rsidR="002F3A9B" w:rsidRPr="00EA36A2">
        <w:rPr>
          <w:rFonts w:asciiTheme="majorBidi" w:hAnsiTheme="majorBidi" w:cstheme="majorBidi"/>
          <w:sz w:val="24"/>
          <w:szCs w:val="24"/>
        </w:rPr>
        <w:t xml:space="preserve"> .</w:t>
      </w:r>
      <w:proofErr w:type="gramEnd"/>
      <w:r w:rsidR="002F3A9B" w:rsidRPr="00EA36A2">
        <w:rPr>
          <w:rFonts w:asciiTheme="majorBidi" w:hAnsiTheme="majorBidi" w:cstheme="majorBidi"/>
          <w:sz w:val="24"/>
          <w:szCs w:val="24"/>
        </w:rPr>
        <w:t xml:space="preserve"> - </w:t>
      </w:r>
      <w:proofErr w:type="spellStart"/>
      <w:r w:rsidR="002F3A9B" w:rsidRPr="00EA36A2">
        <w:rPr>
          <w:rFonts w:asciiTheme="majorBidi" w:hAnsiTheme="majorBidi" w:cstheme="majorBidi"/>
          <w:sz w:val="24"/>
          <w:szCs w:val="24"/>
        </w:rPr>
        <w:t>Введ</w:t>
      </w:r>
      <w:proofErr w:type="spellEnd"/>
      <w:r w:rsidR="002F3A9B" w:rsidRPr="00EA36A2">
        <w:rPr>
          <w:rFonts w:asciiTheme="majorBidi" w:hAnsiTheme="majorBidi" w:cstheme="majorBidi"/>
          <w:sz w:val="24"/>
          <w:szCs w:val="24"/>
        </w:rPr>
        <w:t>. 01. 01. 90.  - 11 с.</w:t>
      </w:r>
    </w:p>
    <w:p w14:paraId="32F1446E" w14:textId="3C3823A2" w:rsidR="002F3A9B" w:rsidRPr="00EA36A2" w:rsidRDefault="002F3A9B" w:rsidP="00EA36A2">
      <w:pPr>
        <w:pStyle w:val="a3"/>
        <w:numPr>
          <w:ilvl w:val="0"/>
          <w:numId w:val="2"/>
        </w:numPr>
        <w:tabs>
          <w:tab w:val="left" w:pos="993"/>
        </w:tabs>
        <w:spacing w:after="0" w:line="240" w:lineRule="auto"/>
        <w:ind w:left="142" w:firstLine="567"/>
        <w:jc w:val="both"/>
        <w:rPr>
          <w:rFonts w:asciiTheme="majorBidi" w:hAnsiTheme="majorBidi" w:cstheme="majorBidi"/>
          <w:sz w:val="24"/>
          <w:szCs w:val="24"/>
        </w:rPr>
      </w:pPr>
      <w:proofErr w:type="spellStart"/>
      <w:r w:rsidRPr="00EA36A2">
        <w:rPr>
          <w:rFonts w:asciiTheme="majorBidi" w:hAnsiTheme="majorBidi" w:cstheme="majorBidi"/>
          <w:sz w:val="24"/>
          <w:szCs w:val="24"/>
        </w:rPr>
        <w:t>Безак</w:t>
      </w:r>
      <w:proofErr w:type="spellEnd"/>
      <w:r w:rsidRPr="00EA36A2">
        <w:rPr>
          <w:rFonts w:asciiTheme="majorBidi" w:hAnsiTheme="majorBidi" w:cstheme="majorBidi"/>
          <w:sz w:val="24"/>
          <w:szCs w:val="24"/>
        </w:rPr>
        <w:t xml:space="preserve"> В. И. Медицинский инструментарий и аппаратура. М.: Медицина, </w:t>
      </w:r>
      <w:proofErr w:type="gramStart"/>
      <w:r w:rsidRPr="00EA36A2">
        <w:rPr>
          <w:rFonts w:asciiTheme="majorBidi" w:hAnsiTheme="majorBidi" w:cstheme="majorBidi"/>
          <w:sz w:val="24"/>
          <w:szCs w:val="24"/>
        </w:rPr>
        <w:t>1969.-</w:t>
      </w:r>
      <w:proofErr w:type="gramEnd"/>
      <w:r w:rsidRPr="00EA36A2">
        <w:rPr>
          <w:rFonts w:asciiTheme="majorBidi" w:hAnsiTheme="majorBidi" w:cstheme="majorBidi"/>
          <w:sz w:val="24"/>
          <w:szCs w:val="24"/>
        </w:rPr>
        <w:t xml:space="preserve"> 192 с.</w:t>
      </w:r>
    </w:p>
    <w:p w14:paraId="50BBDE35" w14:textId="0CF84515" w:rsidR="002F3A9B" w:rsidRPr="00EA36A2" w:rsidRDefault="00434803" w:rsidP="00EA36A2">
      <w:pPr>
        <w:pStyle w:val="a3"/>
        <w:numPr>
          <w:ilvl w:val="0"/>
          <w:numId w:val="2"/>
        </w:numPr>
        <w:tabs>
          <w:tab w:val="left" w:pos="993"/>
        </w:tabs>
        <w:spacing w:after="0" w:line="240" w:lineRule="auto"/>
        <w:ind w:left="142" w:firstLine="567"/>
        <w:jc w:val="both"/>
        <w:rPr>
          <w:rFonts w:asciiTheme="majorBidi" w:hAnsiTheme="majorBidi" w:cstheme="majorBidi"/>
          <w:sz w:val="24"/>
          <w:szCs w:val="24"/>
        </w:rPr>
      </w:pPr>
      <w:r w:rsidRPr="00EA36A2">
        <w:rPr>
          <w:rFonts w:asciiTheme="majorBidi" w:hAnsiTheme="majorBidi" w:cstheme="majorBidi"/>
          <w:sz w:val="24"/>
          <w:szCs w:val="24"/>
        </w:rPr>
        <w:t xml:space="preserve">Инструменты хирургические. Металлические материалы: </w:t>
      </w:r>
      <w:proofErr w:type="gramStart"/>
      <w:r w:rsidRPr="00EA36A2">
        <w:rPr>
          <w:rFonts w:asciiTheme="majorBidi" w:hAnsiTheme="majorBidi" w:cstheme="majorBidi"/>
          <w:sz w:val="24"/>
          <w:szCs w:val="24"/>
        </w:rPr>
        <w:t xml:space="preserve">ГОСТ </w:t>
      </w:r>
      <w:r w:rsidR="00226264" w:rsidRPr="00EA36A2">
        <w:rPr>
          <w:rFonts w:asciiTheme="majorBidi" w:hAnsiTheme="majorBidi" w:cstheme="majorBidi"/>
          <w:sz w:val="24"/>
          <w:szCs w:val="24"/>
        </w:rPr>
        <w:t xml:space="preserve"> </w:t>
      </w:r>
      <w:r w:rsidRPr="00EA36A2">
        <w:rPr>
          <w:rFonts w:asciiTheme="majorBidi" w:hAnsiTheme="majorBidi" w:cstheme="majorBidi"/>
          <w:sz w:val="24"/>
          <w:szCs w:val="24"/>
        </w:rPr>
        <w:t>30208</w:t>
      </w:r>
      <w:proofErr w:type="gramEnd"/>
      <w:r w:rsidRPr="00EA36A2">
        <w:rPr>
          <w:rFonts w:asciiTheme="majorBidi" w:hAnsiTheme="majorBidi" w:cstheme="majorBidi"/>
          <w:sz w:val="24"/>
          <w:szCs w:val="24"/>
        </w:rPr>
        <w:t xml:space="preserve">-94. - </w:t>
      </w:r>
      <w:proofErr w:type="spellStart"/>
      <w:r w:rsidRPr="00EA36A2">
        <w:rPr>
          <w:rFonts w:asciiTheme="majorBidi" w:hAnsiTheme="majorBidi" w:cstheme="majorBidi"/>
          <w:sz w:val="24"/>
          <w:szCs w:val="24"/>
        </w:rPr>
        <w:t>Введ</w:t>
      </w:r>
      <w:proofErr w:type="spellEnd"/>
      <w:r w:rsidRPr="00EA36A2">
        <w:rPr>
          <w:rFonts w:asciiTheme="majorBidi" w:hAnsiTheme="majorBidi" w:cstheme="majorBidi"/>
          <w:sz w:val="24"/>
          <w:szCs w:val="24"/>
        </w:rPr>
        <w:t>. 01. 01. 94.. - 6 с.</w:t>
      </w:r>
      <w:r w:rsidR="00226264" w:rsidRPr="00EA36A2">
        <w:rPr>
          <w:rFonts w:asciiTheme="majorBidi" w:hAnsiTheme="majorBidi" w:cstheme="majorBidi"/>
          <w:sz w:val="24"/>
          <w:szCs w:val="24"/>
        </w:rPr>
        <w:t xml:space="preserve"> </w:t>
      </w:r>
    </w:p>
    <w:p w14:paraId="2B7EF6B2" w14:textId="4EEC7F65" w:rsidR="00226264" w:rsidRPr="00EA36A2" w:rsidRDefault="00226264" w:rsidP="00EA36A2">
      <w:pPr>
        <w:pStyle w:val="a3"/>
        <w:numPr>
          <w:ilvl w:val="0"/>
          <w:numId w:val="2"/>
        </w:numPr>
        <w:tabs>
          <w:tab w:val="left" w:pos="993"/>
        </w:tabs>
        <w:spacing w:after="0" w:line="240" w:lineRule="auto"/>
        <w:ind w:left="142" w:firstLine="567"/>
        <w:jc w:val="both"/>
        <w:rPr>
          <w:rFonts w:asciiTheme="majorBidi" w:hAnsiTheme="majorBidi" w:cstheme="majorBidi"/>
          <w:sz w:val="24"/>
          <w:szCs w:val="24"/>
        </w:rPr>
      </w:pPr>
      <w:r w:rsidRPr="00EA36A2">
        <w:rPr>
          <w:rFonts w:asciiTheme="majorBidi" w:hAnsiTheme="majorBidi" w:cstheme="majorBidi"/>
          <w:sz w:val="24"/>
          <w:szCs w:val="24"/>
        </w:rPr>
        <w:t xml:space="preserve">  </w:t>
      </w:r>
      <w:proofErr w:type="spellStart"/>
      <w:r w:rsidR="00964946" w:rsidRPr="00EA36A2">
        <w:rPr>
          <w:rFonts w:asciiTheme="majorBidi" w:hAnsiTheme="majorBidi" w:cstheme="majorBidi"/>
          <w:sz w:val="24"/>
          <w:szCs w:val="24"/>
          <w:lang w:val="en-US"/>
        </w:rPr>
        <w:t>Perminoviv</w:t>
      </w:r>
      <w:proofErr w:type="spellEnd"/>
      <w:r w:rsidR="00964946" w:rsidRPr="00EA36A2">
        <w:rPr>
          <w:rFonts w:asciiTheme="majorBidi" w:hAnsiTheme="majorBidi" w:cstheme="majorBidi"/>
          <w:sz w:val="24"/>
          <w:szCs w:val="24"/>
        </w:rPr>
        <w:t>. Марки медицинской стали: ГОСТ СССР и его классификация 28.06.2021.</w:t>
      </w:r>
    </w:p>
    <w:p w14:paraId="3FBE57A1" w14:textId="17567827" w:rsidR="00226264" w:rsidRPr="00EA36A2" w:rsidRDefault="00D21E3A" w:rsidP="00EA36A2">
      <w:pPr>
        <w:pStyle w:val="a3"/>
        <w:numPr>
          <w:ilvl w:val="0"/>
          <w:numId w:val="2"/>
        </w:numPr>
        <w:tabs>
          <w:tab w:val="left" w:pos="993"/>
        </w:tabs>
        <w:spacing w:after="0" w:line="240" w:lineRule="auto"/>
        <w:ind w:left="142" w:firstLine="567"/>
        <w:jc w:val="both"/>
        <w:rPr>
          <w:rFonts w:asciiTheme="majorBidi" w:hAnsiTheme="majorBidi" w:cstheme="majorBidi"/>
          <w:sz w:val="24"/>
          <w:szCs w:val="24"/>
        </w:rPr>
      </w:pPr>
      <w:r w:rsidRPr="00EA36A2">
        <w:rPr>
          <w:rFonts w:asciiTheme="majorBidi" w:hAnsiTheme="majorBidi" w:cstheme="majorBidi"/>
          <w:sz w:val="24"/>
          <w:szCs w:val="24"/>
        </w:rPr>
        <w:t xml:space="preserve">Инструменты Медицинские Металлические. Общие Технические </w:t>
      </w:r>
      <w:proofErr w:type="gramStart"/>
      <w:r w:rsidRPr="00EA36A2">
        <w:rPr>
          <w:rFonts w:asciiTheme="majorBidi" w:hAnsiTheme="majorBidi" w:cstheme="majorBidi"/>
          <w:sz w:val="24"/>
          <w:szCs w:val="24"/>
        </w:rPr>
        <w:t>Условия  :</w:t>
      </w:r>
      <w:proofErr w:type="gramEnd"/>
      <w:r w:rsidRPr="00EA36A2">
        <w:rPr>
          <w:rFonts w:asciiTheme="majorBidi" w:hAnsiTheme="majorBidi" w:cstheme="majorBidi"/>
          <w:sz w:val="24"/>
          <w:szCs w:val="24"/>
        </w:rPr>
        <w:t xml:space="preserve"> ГОСТ  30208-94. - </w:t>
      </w:r>
      <w:proofErr w:type="spellStart"/>
      <w:r w:rsidRPr="00EA36A2">
        <w:rPr>
          <w:rFonts w:asciiTheme="majorBidi" w:hAnsiTheme="majorBidi" w:cstheme="majorBidi"/>
          <w:sz w:val="24"/>
          <w:szCs w:val="24"/>
        </w:rPr>
        <w:t>Введ</w:t>
      </w:r>
      <w:proofErr w:type="spellEnd"/>
      <w:r w:rsidRPr="00EA36A2">
        <w:rPr>
          <w:rFonts w:asciiTheme="majorBidi" w:hAnsiTheme="majorBidi" w:cstheme="majorBidi"/>
          <w:sz w:val="24"/>
          <w:szCs w:val="24"/>
        </w:rPr>
        <w:t xml:space="preserve">. 01. 01. 2008.. - </w:t>
      </w:r>
      <w:r w:rsidRPr="00EA36A2">
        <w:rPr>
          <w:rFonts w:asciiTheme="majorBidi" w:hAnsiTheme="majorBidi" w:cstheme="majorBidi"/>
          <w:sz w:val="24"/>
          <w:szCs w:val="24"/>
          <w:lang w:val="en-US"/>
        </w:rPr>
        <w:t>19</w:t>
      </w:r>
      <w:r w:rsidRPr="00EA36A2">
        <w:rPr>
          <w:rFonts w:asciiTheme="majorBidi" w:hAnsiTheme="majorBidi" w:cstheme="majorBidi"/>
          <w:sz w:val="24"/>
          <w:szCs w:val="24"/>
        </w:rPr>
        <w:t xml:space="preserve"> с. </w:t>
      </w:r>
    </w:p>
    <w:p w14:paraId="2F112C2D" w14:textId="6A11AB6D" w:rsidR="003C7EC1" w:rsidRPr="00EA36A2" w:rsidRDefault="00BB18A2" w:rsidP="00EA36A2">
      <w:pPr>
        <w:pStyle w:val="a3"/>
        <w:numPr>
          <w:ilvl w:val="0"/>
          <w:numId w:val="2"/>
        </w:numPr>
        <w:tabs>
          <w:tab w:val="left" w:pos="993"/>
        </w:tabs>
        <w:spacing w:after="0" w:line="240" w:lineRule="auto"/>
        <w:ind w:left="142" w:firstLine="567"/>
        <w:jc w:val="both"/>
        <w:rPr>
          <w:rFonts w:asciiTheme="majorBidi" w:hAnsiTheme="majorBidi" w:cstheme="majorBidi"/>
          <w:sz w:val="24"/>
          <w:szCs w:val="24"/>
        </w:rPr>
      </w:pPr>
      <w:r w:rsidRPr="00EA36A2">
        <w:rPr>
          <w:rFonts w:asciiTheme="majorBidi" w:hAnsiTheme="majorBidi" w:cstheme="majorBidi"/>
          <w:sz w:val="24"/>
          <w:szCs w:val="24"/>
        </w:rPr>
        <w:t>сплавы прецизионные. марки</w:t>
      </w:r>
      <w:r w:rsidR="00226264" w:rsidRPr="00EA36A2">
        <w:rPr>
          <w:rFonts w:asciiTheme="majorBidi" w:hAnsiTheme="majorBidi" w:cstheme="majorBidi"/>
          <w:sz w:val="24"/>
          <w:szCs w:val="24"/>
        </w:rPr>
        <w:t>: ГОСТ 10994—74.</w:t>
      </w:r>
      <w:r w:rsidR="003C7EC1" w:rsidRPr="00EA36A2">
        <w:rPr>
          <w:rFonts w:asciiTheme="majorBidi" w:hAnsiTheme="majorBidi" w:cstheme="majorBidi"/>
          <w:sz w:val="24"/>
          <w:szCs w:val="24"/>
        </w:rPr>
        <w:t xml:space="preserve"> - </w:t>
      </w:r>
      <w:proofErr w:type="spellStart"/>
      <w:r w:rsidR="003C7EC1" w:rsidRPr="00EA36A2">
        <w:rPr>
          <w:rFonts w:asciiTheme="majorBidi" w:hAnsiTheme="majorBidi" w:cstheme="majorBidi"/>
          <w:sz w:val="24"/>
          <w:szCs w:val="24"/>
        </w:rPr>
        <w:t>Введ</w:t>
      </w:r>
      <w:proofErr w:type="spellEnd"/>
      <w:r w:rsidR="00EB12D7" w:rsidRPr="00EA36A2">
        <w:rPr>
          <w:rFonts w:asciiTheme="majorBidi" w:hAnsiTheme="majorBidi" w:cstheme="majorBidi"/>
          <w:sz w:val="24"/>
          <w:szCs w:val="24"/>
        </w:rPr>
        <w:t xml:space="preserve"> 01.01.75</w:t>
      </w:r>
      <w:r w:rsidR="003C7EC1" w:rsidRPr="00EA36A2">
        <w:rPr>
          <w:rFonts w:asciiTheme="majorBidi" w:hAnsiTheme="majorBidi" w:cstheme="majorBidi"/>
          <w:sz w:val="24"/>
          <w:szCs w:val="24"/>
        </w:rPr>
        <w:t xml:space="preserve">. - </w:t>
      </w:r>
      <w:r w:rsidR="00EB12D7" w:rsidRPr="00EA36A2">
        <w:rPr>
          <w:rFonts w:asciiTheme="majorBidi" w:hAnsiTheme="majorBidi" w:cstheme="majorBidi"/>
          <w:sz w:val="24"/>
          <w:szCs w:val="24"/>
        </w:rPr>
        <w:t>18</w:t>
      </w:r>
      <w:r w:rsidR="003C7EC1" w:rsidRPr="00EA36A2">
        <w:rPr>
          <w:rFonts w:asciiTheme="majorBidi" w:hAnsiTheme="majorBidi" w:cstheme="majorBidi"/>
          <w:sz w:val="24"/>
          <w:szCs w:val="24"/>
        </w:rPr>
        <w:t xml:space="preserve"> с. </w:t>
      </w:r>
    </w:p>
    <w:p w14:paraId="53B6774B" w14:textId="77777777" w:rsidR="00B70A67" w:rsidRDefault="00B70A67" w:rsidP="00EA36A2">
      <w:pPr>
        <w:tabs>
          <w:tab w:val="left" w:pos="993"/>
        </w:tabs>
        <w:spacing w:after="0" w:line="240" w:lineRule="auto"/>
        <w:jc w:val="center"/>
        <w:rPr>
          <w:rFonts w:asciiTheme="majorBidi" w:hAnsiTheme="majorBidi" w:cstheme="majorBidi"/>
          <w:sz w:val="24"/>
          <w:szCs w:val="24"/>
        </w:rPr>
      </w:pPr>
    </w:p>
    <w:p w14:paraId="680AC279" w14:textId="63DA95EC" w:rsidR="00A32B28" w:rsidRPr="00EA36A2" w:rsidRDefault="00A32B28" w:rsidP="00EA36A2">
      <w:pPr>
        <w:tabs>
          <w:tab w:val="left" w:pos="993"/>
        </w:tabs>
        <w:spacing w:after="0" w:line="240" w:lineRule="auto"/>
        <w:jc w:val="center"/>
        <w:rPr>
          <w:rFonts w:asciiTheme="majorBidi" w:hAnsiTheme="majorBidi" w:cstheme="majorBidi"/>
          <w:sz w:val="24"/>
          <w:szCs w:val="24"/>
        </w:rPr>
      </w:pPr>
      <w:r w:rsidRPr="00EA36A2">
        <w:rPr>
          <w:rFonts w:asciiTheme="majorBidi" w:hAnsiTheme="majorBidi" w:cstheme="majorBidi"/>
          <w:sz w:val="24"/>
          <w:szCs w:val="24"/>
        </w:rPr>
        <w:t>Информация об авторе</w:t>
      </w:r>
    </w:p>
    <w:p w14:paraId="3C2B19D7" w14:textId="0DCFD080" w:rsidR="00226264" w:rsidRPr="00EA36A2" w:rsidRDefault="00A32B28" w:rsidP="00EA36A2">
      <w:pPr>
        <w:tabs>
          <w:tab w:val="left" w:pos="993"/>
        </w:tabs>
        <w:spacing w:after="0" w:line="240" w:lineRule="auto"/>
        <w:ind w:firstLine="992"/>
        <w:jc w:val="both"/>
        <w:rPr>
          <w:rFonts w:asciiTheme="majorBidi" w:hAnsiTheme="majorBidi" w:cstheme="majorBidi"/>
          <w:sz w:val="24"/>
          <w:szCs w:val="24"/>
        </w:rPr>
      </w:pPr>
      <w:r w:rsidRPr="00EA36A2">
        <w:rPr>
          <w:rFonts w:asciiTheme="majorBidi" w:hAnsiTheme="majorBidi" w:cstheme="majorBidi"/>
          <w:sz w:val="24"/>
          <w:szCs w:val="24"/>
        </w:rPr>
        <w:t xml:space="preserve">Али </w:t>
      </w:r>
      <w:proofErr w:type="spellStart"/>
      <w:r w:rsidRPr="00EA36A2">
        <w:rPr>
          <w:rFonts w:asciiTheme="majorBidi" w:hAnsiTheme="majorBidi" w:cstheme="majorBidi"/>
          <w:sz w:val="24"/>
          <w:szCs w:val="24"/>
        </w:rPr>
        <w:t>Едрес</w:t>
      </w:r>
      <w:proofErr w:type="spellEnd"/>
      <w:r w:rsidRPr="00EA36A2">
        <w:rPr>
          <w:rFonts w:asciiTheme="majorBidi" w:hAnsiTheme="majorBidi" w:cstheme="majorBidi"/>
          <w:sz w:val="24"/>
          <w:szCs w:val="24"/>
        </w:rPr>
        <w:t xml:space="preserve"> (Россия,</w:t>
      </w:r>
      <w:r w:rsidRPr="00EA36A2">
        <w:rPr>
          <w:rFonts w:asciiTheme="majorBidi" w:hAnsiTheme="majorBidi" w:cstheme="majorBidi"/>
          <w:sz w:val="24"/>
          <w:szCs w:val="24"/>
        </w:rPr>
        <w:t xml:space="preserve"> г. Казань</w:t>
      </w:r>
      <w:r w:rsidRPr="00EA36A2">
        <w:rPr>
          <w:rFonts w:asciiTheme="majorBidi" w:hAnsiTheme="majorBidi" w:cstheme="majorBidi"/>
          <w:sz w:val="24"/>
          <w:szCs w:val="24"/>
        </w:rPr>
        <w:t xml:space="preserve">) – </w:t>
      </w:r>
      <w:r w:rsidRPr="00EA36A2">
        <w:rPr>
          <w:rFonts w:asciiTheme="majorBidi" w:hAnsiTheme="majorBidi" w:cstheme="majorBidi"/>
          <w:sz w:val="24"/>
          <w:szCs w:val="24"/>
        </w:rPr>
        <w:t>инженер</w:t>
      </w:r>
      <w:r w:rsidRPr="00EA36A2">
        <w:rPr>
          <w:rFonts w:asciiTheme="majorBidi" w:hAnsiTheme="majorBidi" w:cstheme="majorBidi"/>
          <w:sz w:val="24"/>
          <w:szCs w:val="24"/>
        </w:rPr>
        <w:t xml:space="preserve">, </w:t>
      </w:r>
      <w:r w:rsidRPr="00EA36A2">
        <w:rPr>
          <w:rFonts w:asciiTheme="majorBidi" w:hAnsiTheme="majorBidi" w:cstheme="majorBidi"/>
          <w:sz w:val="24"/>
          <w:szCs w:val="24"/>
        </w:rPr>
        <w:t xml:space="preserve">Федеральное государственное бюджетное образовательное учреждение высшего образования «Казанский национальный исследовательский технологический университет» (ФГБОУ ВО «КНИТУ») </w:t>
      </w:r>
      <w:r w:rsidRPr="00EA36A2">
        <w:rPr>
          <w:rFonts w:asciiTheme="majorBidi" w:hAnsiTheme="majorBidi" w:cstheme="majorBidi"/>
          <w:sz w:val="24"/>
          <w:szCs w:val="24"/>
        </w:rPr>
        <w:t>(</w:t>
      </w:r>
      <w:r w:rsidR="00C36346" w:rsidRPr="00EA36A2">
        <w:rPr>
          <w:rFonts w:asciiTheme="majorBidi" w:hAnsiTheme="majorBidi" w:cstheme="majorBidi"/>
          <w:sz w:val="24"/>
          <w:szCs w:val="24"/>
        </w:rPr>
        <w:t>420015, Российская Федерация, Республика Татарстан, г. Казань, ул. Карла Маркса, 68</w:t>
      </w:r>
      <w:r w:rsidR="00C36346" w:rsidRPr="00EA36A2">
        <w:rPr>
          <w:rFonts w:asciiTheme="majorBidi" w:hAnsiTheme="majorBidi" w:cstheme="majorBidi"/>
          <w:sz w:val="24"/>
          <w:szCs w:val="24"/>
          <w:lang w:val="en-US"/>
        </w:rPr>
        <w:t>, edres2015ali@gmail.com</w:t>
      </w:r>
      <w:r w:rsidRPr="00EA36A2">
        <w:rPr>
          <w:rFonts w:asciiTheme="majorBidi" w:hAnsiTheme="majorBidi" w:cstheme="majorBidi"/>
          <w:sz w:val="24"/>
          <w:szCs w:val="24"/>
        </w:rPr>
        <w:t>)</w:t>
      </w:r>
    </w:p>
    <w:p w14:paraId="51ADCBE2" w14:textId="4D92A2FC" w:rsidR="00C36346" w:rsidRPr="00EA36A2" w:rsidRDefault="00C36346" w:rsidP="00EA36A2">
      <w:pPr>
        <w:tabs>
          <w:tab w:val="left" w:pos="993"/>
        </w:tabs>
        <w:spacing w:after="0" w:line="240" w:lineRule="auto"/>
        <w:ind w:firstLine="992"/>
        <w:jc w:val="both"/>
        <w:rPr>
          <w:rFonts w:asciiTheme="majorBidi" w:hAnsiTheme="majorBidi" w:cstheme="majorBidi"/>
          <w:sz w:val="24"/>
          <w:szCs w:val="24"/>
        </w:rPr>
      </w:pPr>
      <w:r w:rsidRPr="00EA36A2">
        <w:rPr>
          <w:rFonts w:asciiTheme="majorBidi" w:hAnsiTheme="majorBidi" w:cstheme="majorBidi"/>
          <w:sz w:val="24"/>
          <w:szCs w:val="24"/>
        </w:rPr>
        <w:t xml:space="preserve">Репина Елизавета Михайловна </w:t>
      </w:r>
      <w:r w:rsidRPr="00EA36A2">
        <w:rPr>
          <w:rFonts w:asciiTheme="majorBidi" w:hAnsiTheme="majorBidi" w:cstheme="majorBidi"/>
          <w:sz w:val="24"/>
          <w:szCs w:val="24"/>
        </w:rPr>
        <w:t>(Россия, г. Казань) – инженер, Федеральное государственное бюджетное образовательное учреждение высшего образования «Казанский национальный исследовательский технологический университет» (ФГБОУ ВО «КНИТУ») (420015, Российская Федерация, Республика Татарстан, г. Казань, ул. Карла Маркса, 68</w:t>
      </w:r>
      <w:r w:rsidRPr="00EA36A2">
        <w:rPr>
          <w:rFonts w:asciiTheme="majorBidi" w:hAnsiTheme="majorBidi" w:cstheme="majorBidi"/>
          <w:sz w:val="24"/>
          <w:szCs w:val="24"/>
        </w:rPr>
        <w:t xml:space="preserve">, </w:t>
      </w:r>
      <w:proofErr w:type="spellStart"/>
      <w:r w:rsidRPr="00EA36A2">
        <w:rPr>
          <w:rFonts w:asciiTheme="majorBidi" w:hAnsiTheme="majorBidi" w:cstheme="majorBidi"/>
          <w:sz w:val="24"/>
          <w:szCs w:val="24"/>
          <w:lang w:val="en-US"/>
        </w:rPr>
        <w:t>lizzka</w:t>
      </w:r>
      <w:proofErr w:type="spellEnd"/>
      <w:r w:rsidRPr="00EA36A2">
        <w:rPr>
          <w:rFonts w:asciiTheme="majorBidi" w:hAnsiTheme="majorBidi" w:cstheme="majorBidi"/>
          <w:sz w:val="24"/>
          <w:szCs w:val="24"/>
        </w:rPr>
        <w:t>-00@</w:t>
      </w:r>
      <w:r w:rsidRPr="00EA36A2">
        <w:rPr>
          <w:rFonts w:asciiTheme="majorBidi" w:hAnsiTheme="majorBidi" w:cstheme="majorBidi"/>
          <w:sz w:val="24"/>
          <w:szCs w:val="24"/>
          <w:lang w:val="en-US"/>
        </w:rPr>
        <w:t>mail</w:t>
      </w:r>
      <w:r w:rsidRPr="00EA36A2">
        <w:rPr>
          <w:rFonts w:asciiTheme="majorBidi" w:hAnsiTheme="majorBidi" w:cstheme="majorBidi"/>
          <w:sz w:val="24"/>
          <w:szCs w:val="24"/>
        </w:rPr>
        <w:t>.</w:t>
      </w:r>
      <w:proofErr w:type="spellStart"/>
      <w:r w:rsidRPr="00EA36A2">
        <w:rPr>
          <w:rFonts w:asciiTheme="majorBidi" w:hAnsiTheme="majorBidi" w:cstheme="majorBidi"/>
          <w:sz w:val="24"/>
          <w:szCs w:val="24"/>
          <w:lang w:val="en-US"/>
        </w:rPr>
        <w:t>ru</w:t>
      </w:r>
      <w:proofErr w:type="spellEnd"/>
      <w:r w:rsidRPr="00EA36A2">
        <w:rPr>
          <w:rFonts w:asciiTheme="majorBidi" w:hAnsiTheme="majorBidi" w:cstheme="majorBidi"/>
          <w:sz w:val="24"/>
          <w:szCs w:val="24"/>
        </w:rPr>
        <w:t>)</w:t>
      </w:r>
    </w:p>
    <w:p w14:paraId="4381F6E7" w14:textId="5F516C1F" w:rsidR="00C36346" w:rsidRPr="00EA36A2" w:rsidRDefault="00C36346" w:rsidP="00EA36A2">
      <w:pPr>
        <w:tabs>
          <w:tab w:val="left" w:pos="993"/>
        </w:tabs>
        <w:spacing w:after="0" w:line="240" w:lineRule="auto"/>
        <w:jc w:val="both"/>
        <w:rPr>
          <w:rFonts w:asciiTheme="majorBidi" w:hAnsiTheme="majorBidi" w:cstheme="majorBidi"/>
          <w:sz w:val="24"/>
          <w:szCs w:val="24"/>
        </w:rPr>
      </w:pPr>
    </w:p>
    <w:p w14:paraId="2E8B10FE" w14:textId="77777777" w:rsidR="00A32B28" w:rsidRPr="00EA36A2" w:rsidRDefault="00A32B28" w:rsidP="00EA36A2">
      <w:pPr>
        <w:tabs>
          <w:tab w:val="left" w:pos="993"/>
        </w:tabs>
        <w:spacing w:after="0" w:line="240" w:lineRule="auto"/>
        <w:jc w:val="both"/>
        <w:rPr>
          <w:rFonts w:asciiTheme="majorBidi" w:hAnsiTheme="majorBidi" w:cstheme="majorBidi"/>
          <w:sz w:val="24"/>
          <w:szCs w:val="24"/>
        </w:rPr>
      </w:pPr>
    </w:p>
    <w:p w14:paraId="566F3B9E" w14:textId="77777777" w:rsidR="00226264" w:rsidRPr="00EA36A2" w:rsidRDefault="00226264" w:rsidP="00EA36A2">
      <w:pPr>
        <w:tabs>
          <w:tab w:val="left" w:pos="993"/>
        </w:tabs>
        <w:spacing w:after="0" w:line="240" w:lineRule="auto"/>
        <w:jc w:val="both"/>
        <w:rPr>
          <w:rFonts w:asciiTheme="majorBidi" w:hAnsiTheme="majorBidi" w:cstheme="majorBidi"/>
          <w:sz w:val="24"/>
          <w:szCs w:val="24"/>
        </w:rPr>
      </w:pPr>
    </w:p>
    <w:p w14:paraId="0A28CEDE" w14:textId="77777777" w:rsidR="00226264" w:rsidRPr="00EA36A2" w:rsidRDefault="00226264" w:rsidP="00EA36A2">
      <w:pPr>
        <w:tabs>
          <w:tab w:val="left" w:pos="993"/>
        </w:tabs>
        <w:spacing w:after="0" w:line="240" w:lineRule="auto"/>
        <w:jc w:val="both"/>
        <w:rPr>
          <w:rFonts w:asciiTheme="majorBidi" w:hAnsiTheme="majorBidi" w:cstheme="majorBidi"/>
          <w:sz w:val="24"/>
          <w:szCs w:val="24"/>
        </w:rPr>
      </w:pPr>
    </w:p>
    <w:p w14:paraId="7020EBDE" w14:textId="77777777" w:rsidR="002F3A9B" w:rsidRPr="00EA36A2" w:rsidRDefault="002F3A9B" w:rsidP="00EA36A2">
      <w:pPr>
        <w:pStyle w:val="a3"/>
        <w:tabs>
          <w:tab w:val="left" w:pos="993"/>
        </w:tabs>
        <w:spacing w:after="0" w:line="240" w:lineRule="auto"/>
        <w:ind w:left="0" w:firstLine="709"/>
        <w:jc w:val="both"/>
        <w:rPr>
          <w:rFonts w:asciiTheme="majorBidi" w:hAnsiTheme="majorBidi" w:cstheme="majorBidi"/>
          <w:sz w:val="24"/>
          <w:szCs w:val="24"/>
        </w:rPr>
      </w:pPr>
    </w:p>
    <w:p w14:paraId="21A71477" w14:textId="3A52D8C2" w:rsidR="002F3A9B" w:rsidRDefault="002F3A9B" w:rsidP="00EA36A2">
      <w:pPr>
        <w:pStyle w:val="a3"/>
        <w:tabs>
          <w:tab w:val="left" w:pos="993"/>
        </w:tabs>
        <w:spacing w:after="0" w:line="240" w:lineRule="auto"/>
        <w:ind w:left="0" w:firstLine="709"/>
        <w:jc w:val="both"/>
        <w:rPr>
          <w:rFonts w:asciiTheme="majorBidi" w:hAnsiTheme="majorBidi" w:cstheme="majorBidi"/>
          <w:sz w:val="24"/>
          <w:szCs w:val="24"/>
        </w:rPr>
      </w:pPr>
    </w:p>
    <w:p w14:paraId="17526DE9" w14:textId="504F388B"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0A390F7B" w14:textId="4A139323"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6C007B0E" w14:textId="697DC404"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18D5B814" w14:textId="5A039CF3"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57A8ED45" w14:textId="06A3457D"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40AD8295" w14:textId="5B77747B"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10BC712C" w14:textId="284E5A56"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60EC554E" w14:textId="659176C9" w:rsidR="00A7266C"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1886FAFA" w14:textId="77777777" w:rsidR="00A7266C" w:rsidRPr="00EA36A2" w:rsidRDefault="00A7266C" w:rsidP="00EA36A2">
      <w:pPr>
        <w:pStyle w:val="a3"/>
        <w:tabs>
          <w:tab w:val="left" w:pos="993"/>
        </w:tabs>
        <w:spacing w:after="0" w:line="240" w:lineRule="auto"/>
        <w:ind w:left="0" w:firstLine="709"/>
        <w:jc w:val="both"/>
        <w:rPr>
          <w:rFonts w:asciiTheme="majorBidi" w:hAnsiTheme="majorBidi" w:cstheme="majorBidi"/>
          <w:sz w:val="24"/>
          <w:szCs w:val="24"/>
        </w:rPr>
      </w:pPr>
    </w:p>
    <w:p w14:paraId="02392FE6" w14:textId="77777777" w:rsidR="00A32B28" w:rsidRPr="00AD4B31" w:rsidRDefault="00A32B28" w:rsidP="00EA36A2">
      <w:pPr>
        <w:pStyle w:val="a3"/>
        <w:tabs>
          <w:tab w:val="left" w:pos="993"/>
        </w:tabs>
        <w:spacing w:after="0" w:line="240" w:lineRule="auto"/>
        <w:ind w:firstLine="709"/>
        <w:jc w:val="right"/>
        <w:rPr>
          <w:rFonts w:asciiTheme="majorBidi" w:hAnsiTheme="majorBidi" w:cstheme="majorBidi"/>
          <w:sz w:val="24"/>
          <w:szCs w:val="24"/>
          <w:lang w:val="en-US"/>
        </w:rPr>
      </w:pPr>
      <w:r w:rsidRPr="00EA36A2">
        <w:rPr>
          <w:rFonts w:asciiTheme="majorBidi" w:hAnsiTheme="majorBidi" w:cstheme="majorBidi"/>
          <w:sz w:val="24"/>
          <w:szCs w:val="24"/>
          <w:lang w:val="en-US"/>
        </w:rPr>
        <w:lastRenderedPageBreak/>
        <w:t>Ali</w:t>
      </w:r>
      <w:r w:rsidRPr="00AD4B31">
        <w:rPr>
          <w:rFonts w:asciiTheme="majorBidi" w:hAnsiTheme="majorBidi" w:cstheme="majorBidi"/>
          <w:sz w:val="24"/>
          <w:szCs w:val="24"/>
          <w:lang w:val="en-US"/>
        </w:rPr>
        <w:t xml:space="preserve"> </w:t>
      </w:r>
      <w:r w:rsidRPr="00EA36A2">
        <w:rPr>
          <w:rFonts w:asciiTheme="majorBidi" w:hAnsiTheme="majorBidi" w:cstheme="majorBidi"/>
          <w:sz w:val="24"/>
          <w:szCs w:val="24"/>
          <w:lang w:val="en-US"/>
        </w:rPr>
        <w:t>E</w:t>
      </w:r>
      <w:r w:rsidRPr="00AD4B31">
        <w:rPr>
          <w:rFonts w:asciiTheme="majorBidi" w:hAnsiTheme="majorBidi" w:cstheme="majorBidi"/>
          <w:sz w:val="24"/>
          <w:szCs w:val="24"/>
          <w:lang w:val="en-US"/>
        </w:rPr>
        <w:t xml:space="preserve">., </w:t>
      </w:r>
      <w:proofErr w:type="spellStart"/>
      <w:r w:rsidRPr="00EA36A2">
        <w:rPr>
          <w:rFonts w:asciiTheme="majorBidi" w:hAnsiTheme="majorBidi" w:cstheme="majorBidi"/>
          <w:sz w:val="24"/>
          <w:szCs w:val="24"/>
          <w:lang w:val="en-US"/>
        </w:rPr>
        <w:t>Repina</w:t>
      </w:r>
      <w:proofErr w:type="spellEnd"/>
      <w:r w:rsidRPr="00AD4B31">
        <w:rPr>
          <w:rFonts w:asciiTheme="majorBidi" w:hAnsiTheme="majorBidi" w:cstheme="majorBidi"/>
          <w:sz w:val="24"/>
          <w:szCs w:val="24"/>
          <w:lang w:val="en-US"/>
        </w:rPr>
        <w:t xml:space="preserve"> </w:t>
      </w:r>
      <w:r w:rsidRPr="00EA36A2">
        <w:rPr>
          <w:rFonts w:asciiTheme="majorBidi" w:hAnsiTheme="majorBidi" w:cstheme="majorBidi"/>
          <w:sz w:val="24"/>
          <w:szCs w:val="24"/>
          <w:lang w:val="en-US"/>
        </w:rPr>
        <w:t>E</w:t>
      </w:r>
      <w:r w:rsidRPr="00AD4B31">
        <w:rPr>
          <w:rFonts w:asciiTheme="majorBidi" w:hAnsiTheme="majorBidi" w:cstheme="majorBidi"/>
          <w:sz w:val="24"/>
          <w:szCs w:val="24"/>
          <w:lang w:val="en-US"/>
        </w:rPr>
        <w:t>.</w:t>
      </w:r>
      <w:r w:rsidRPr="00EA36A2">
        <w:rPr>
          <w:rFonts w:asciiTheme="majorBidi" w:hAnsiTheme="majorBidi" w:cstheme="majorBidi"/>
          <w:sz w:val="24"/>
          <w:szCs w:val="24"/>
          <w:lang w:val="en-US"/>
        </w:rPr>
        <w:t>M</w:t>
      </w:r>
      <w:r w:rsidRPr="00AD4B31">
        <w:rPr>
          <w:rFonts w:asciiTheme="majorBidi" w:hAnsiTheme="majorBidi" w:cstheme="majorBidi"/>
          <w:sz w:val="24"/>
          <w:szCs w:val="24"/>
          <w:lang w:val="en-US"/>
        </w:rPr>
        <w:t>.</w:t>
      </w:r>
    </w:p>
    <w:p w14:paraId="74571B49" w14:textId="270C00A3" w:rsidR="00A32B28" w:rsidRPr="00EA36A2" w:rsidRDefault="00132336" w:rsidP="00EA36A2">
      <w:pPr>
        <w:pStyle w:val="a3"/>
        <w:tabs>
          <w:tab w:val="left" w:pos="993"/>
        </w:tabs>
        <w:spacing w:after="0" w:line="240" w:lineRule="auto"/>
        <w:ind w:left="0" w:firstLine="709"/>
        <w:jc w:val="center"/>
        <w:rPr>
          <w:rFonts w:asciiTheme="majorBidi" w:hAnsiTheme="majorBidi" w:cstheme="majorBidi"/>
          <w:b/>
          <w:sz w:val="24"/>
          <w:szCs w:val="24"/>
          <w:lang w:val="en-US"/>
        </w:rPr>
      </w:pPr>
      <w:r w:rsidRPr="00EA36A2">
        <w:rPr>
          <w:rFonts w:asciiTheme="majorBidi" w:hAnsiTheme="majorBidi" w:cstheme="majorBidi"/>
          <w:b/>
          <w:sz w:val="24"/>
          <w:szCs w:val="24"/>
          <w:lang w:val="en-US"/>
        </w:rPr>
        <w:t>TECHNOLOGY OF STEEL DETERMINATION FOR THE MANUFACTURE OF MEDICAL INSTRUMENTAL MATERIALS</w:t>
      </w:r>
    </w:p>
    <w:p w14:paraId="002A48C2" w14:textId="77777777" w:rsidR="000272DA" w:rsidRPr="000272DA" w:rsidRDefault="00A32B28" w:rsidP="00EA36A2">
      <w:pPr>
        <w:tabs>
          <w:tab w:val="left" w:pos="993"/>
        </w:tabs>
        <w:spacing w:after="0" w:line="240" w:lineRule="auto"/>
        <w:ind w:firstLine="709"/>
        <w:jc w:val="both"/>
        <w:rPr>
          <w:rFonts w:asciiTheme="majorBidi" w:hAnsiTheme="majorBidi" w:cstheme="majorBidi"/>
          <w:i/>
          <w:sz w:val="24"/>
          <w:szCs w:val="24"/>
          <w:lang w:val="en-US"/>
        </w:rPr>
      </w:pPr>
      <w:r w:rsidRPr="00EA36A2">
        <w:rPr>
          <w:rFonts w:asciiTheme="majorBidi" w:hAnsiTheme="majorBidi" w:cstheme="majorBidi"/>
          <w:b/>
          <w:sz w:val="24"/>
          <w:szCs w:val="24"/>
          <w:lang w:val="en-US"/>
        </w:rPr>
        <w:t xml:space="preserve">Abstract: </w:t>
      </w:r>
      <w:r w:rsidR="000272DA" w:rsidRPr="000272DA">
        <w:rPr>
          <w:rFonts w:asciiTheme="majorBidi" w:hAnsiTheme="majorBidi" w:cstheme="majorBidi"/>
          <w:i/>
          <w:sz w:val="24"/>
          <w:szCs w:val="24"/>
          <w:lang w:val="en-US"/>
        </w:rPr>
        <w:t>Medical metal instruments are exposed to active substances contained in organisms. Therefore, it is important that medical metal instruments have corrosion resistance, withstand the effects of temperature and humidity during use.</w:t>
      </w:r>
    </w:p>
    <w:p w14:paraId="564DDD4A" w14:textId="3D304740" w:rsidR="00A32B28" w:rsidRPr="000272DA" w:rsidRDefault="00A32B28" w:rsidP="00EA36A2">
      <w:pPr>
        <w:tabs>
          <w:tab w:val="left" w:pos="993"/>
        </w:tabs>
        <w:spacing w:after="0" w:line="240" w:lineRule="auto"/>
        <w:ind w:firstLine="709"/>
        <w:jc w:val="both"/>
        <w:rPr>
          <w:rFonts w:asciiTheme="majorBidi" w:hAnsiTheme="majorBidi" w:cstheme="majorBidi"/>
          <w:i/>
          <w:sz w:val="24"/>
          <w:szCs w:val="24"/>
          <w:lang w:val="en-US"/>
        </w:rPr>
      </w:pPr>
      <w:r w:rsidRPr="00EA36A2">
        <w:rPr>
          <w:rFonts w:asciiTheme="majorBidi" w:hAnsiTheme="majorBidi" w:cstheme="majorBidi"/>
          <w:b/>
          <w:sz w:val="24"/>
          <w:szCs w:val="24"/>
          <w:lang w:val="en-US"/>
        </w:rPr>
        <w:t>Keywords</w:t>
      </w:r>
      <w:r w:rsidRPr="000272DA">
        <w:rPr>
          <w:rFonts w:asciiTheme="majorBidi" w:hAnsiTheme="majorBidi" w:cstheme="majorBidi"/>
          <w:b/>
          <w:i/>
          <w:sz w:val="24"/>
          <w:szCs w:val="24"/>
          <w:lang w:val="en-US"/>
        </w:rPr>
        <w:t xml:space="preserve">: </w:t>
      </w:r>
      <w:r w:rsidR="00132336" w:rsidRPr="000272DA">
        <w:rPr>
          <w:rFonts w:asciiTheme="majorBidi" w:hAnsiTheme="majorBidi" w:cstheme="majorBidi"/>
          <w:i/>
          <w:sz w:val="24"/>
          <w:szCs w:val="24"/>
          <w:lang w:val="en-US"/>
        </w:rPr>
        <w:t>metal</w:t>
      </w:r>
      <w:r w:rsidRPr="000272DA">
        <w:rPr>
          <w:rFonts w:asciiTheme="majorBidi" w:hAnsiTheme="majorBidi" w:cstheme="majorBidi"/>
          <w:i/>
          <w:sz w:val="24"/>
          <w:szCs w:val="24"/>
          <w:lang w:val="en-US"/>
        </w:rPr>
        <w:t xml:space="preserve"> tools, medical products, steel, manufacturing methods.</w:t>
      </w:r>
    </w:p>
    <w:p w14:paraId="7BD03176" w14:textId="77777777" w:rsidR="00C36346" w:rsidRPr="00EA36A2" w:rsidRDefault="00C36346" w:rsidP="00EA36A2">
      <w:pPr>
        <w:tabs>
          <w:tab w:val="left" w:pos="993"/>
        </w:tabs>
        <w:spacing w:after="0" w:line="240" w:lineRule="auto"/>
        <w:ind w:firstLine="709"/>
        <w:jc w:val="center"/>
        <w:rPr>
          <w:rFonts w:asciiTheme="majorBidi" w:hAnsiTheme="majorBidi" w:cstheme="majorBidi"/>
          <w:b/>
          <w:sz w:val="24"/>
          <w:szCs w:val="24"/>
          <w:lang w:val="en-US"/>
        </w:rPr>
      </w:pPr>
    </w:p>
    <w:p w14:paraId="32544930" w14:textId="3FF38208" w:rsidR="00C36346" w:rsidRPr="00EA36A2" w:rsidRDefault="00C36346" w:rsidP="00EA36A2">
      <w:pPr>
        <w:tabs>
          <w:tab w:val="left" w:pos="993"/>
        </w:tabs>
        <w:spacing w:after="0" w:line="240" w:lineRule="auto"/>
        <w:ind w:firstLine="709"/>
        <w:jc w:val="center"/>
        <w:rPr>
          <w:rFonts w:asciiTheme="majorBidi" w:hAnsiTheme="majorBidi" w:cstheme="majorBidi"/>
          <w:b/>
          <w:sz w:val="24"/>
          <w:szCs w:val="24"/>
          <w:lang w:val="en-US"/>
        </w:rPr>
      </w:pPr>
      <w:r w:rsidRPr="00EA36A2">
        <w:rPr>
          <w:rFonts w:asciiTheme="majorBidi" w:hAnsiTheme="majorBidi" w:cstheme="majorBidi"/>
          <w:b/>
          <w:sz w:val="24"/>
          <w:szCs w:val="24"/>
          <w:lang w:val="en-US"/>
        </w:rPr>
        <w:t>Information about the author</w:t>
      </w:r>
    </w:p>
    <w:p w14:paraId="66887753" w14:textId="55BC57D3"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 xml:space="preserve">Ali </w:t>
      </w:r>
      <w:proofErr w:type="spellStart"/>
      <w:r w:rsidRPr="00EA36A2">
        <w:rPr>
          <w:rFonts w:asciiTheme="majorBidi" w:hAnsiTheme="majorBidi" w:cstheme="majorBidi"/>
          <w:sz w:val="24"/>
          <w:szCs w:val="24"/>
          <w:lang w:val="en-US"/>
        </w:rPr>
        <w:t>Edres</w:t>
      </w:r>
      <w:proofErr w:type="spellEnd"/>
      <w:r w:rsidRPr="00EA36A2">
        <w:rPr>
          <w:rFonts w:asciiTheme="majorBidi" w:hAnsiTheme="majorBidi" w:cstheme="majorBidi"/>
          <w:sz w:val="24"/>
          <w:szCs w:val="24"/>
          <w:lang w:val="en-US"/>
        </w:rPr>
        <w:t xml:space="preserve"> (Kazan, Russia) – Engineer, Federal State Budgetary Educational Institution of Higher Education "Kazan National Research Technological University" (KNITU) (420015, Russian Federation, Republic of </w:t>
      </w:r>
      <w:proofErr w:type="spellStart"/>
      <w:r w:rsidRPr="00EA36A2">
        <w:rPr>
          <w:rFonts w:asciiTheme="majorBidi" w:hAnsiTheme="majorBidi" w:cstheme="majorBidi"/>
          <w:sz w:val="24"/>
          <w:szCs w:val="24"/>
          <w:lang w:val="en-US"/>
        </w:rPr>
        <w:t>Tatarstan</w:t>
      </w:r>
      <w:proofErr w:type="spellEnd"/>
      <w:r w:rsidRPr="00EA36A2">
        <w:rPr>
          <w:rFonts w:asciiTheme="majorBidi" w:hAnsiTheme="majorBidi" w:cstheme="majorBidi"/>
          <w:sz w:val="24"/>
          <w:szCs w:val="24"/>
          <w:lang w:val="en-US"/>
        </w:rPr>
        <w:t>, Kazan, Karl Marx str., 68</w:t>
      </w:r>
      <w:r w:rsidRPr="00EA36A2">
        <w:rPr>
          <w:rFonts w:asciiTheme="majorBidi" w:hAnsiTheme="majorBidi" w:cstheme="majorBidi"/>
          <w:sz w:val="24"/>
          <w:szCs w:val="24"/>
          <w:lang w:val="en-US"/>
        </w:rPr>
        <w:t>, edres2015ali@gmail.com</w:t>
      </w:r>
      <w:r w:rsidRPr="00EA36A2">
        <w:rPr>
          <w:rFonts w:asciiTheme="majorBidi" w:hAnsiTheme="majorBidi" w:cstheme="majorBidi"/>
          <w:sz w:val="24"/>
          <w:szCs w:val="24"/>
          <w:lang w:val="en-US"/>
        </w:rPr>
        <w:t>)</w:t>
      </w:r>
    </w:p>
    <w:p w14:paraId="1AE5DC56" w14:textId="7D0683C9"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proofErr w:type="spellStart"/>
      <w:r w:rsidRPr="00EA36A2">
        <w:rPr>
          <w:rFonts w:asciiTheme="majorBidi" w:hAnsiTheme="majorBidi" w:cstheme="majorBidi"/>
          <w:sz w:val="24"/>
          <w:szCs w:val="24"/>
          <w:lang w:val="en-US"/>
        </w:rPr>
        <w:t>Repina</w:t>
      </w:r>
      <w:proofErr w:type="spellEnd"/>
      <w:r w:rsidRPr="00EA36A2">
        <w:rPr>
          <w:rFonts w:asciiTheme="majorBidi" w:hAnsiTheme="majorBidi" w:cstheme="majorBidi"/>
          <w:sz w:val="24"/>
          <w:szCs w:val="24"/>
          <w:lang w:val="en-US"/>
        </w:rPr>
        <w:t xml:space="preserve"> Elizaveta </w:t>
      </w:r>
      <w:proofErr w:type="spellStart"/>
      <w:r w:rsidRPr="00EA36A2">
        <w:rPr>
          <w:rFonts w:asciiTheme="majorBidi" w:hAnsiTheme="majorBidi" w:cstheme="majorBidi"/>
          <w:sz w:val="24"/>
          <w:szCs w:val="24"/>
          <w:lang w:val="en-US"/>
        </w:rPr>
        <w:t>Mikhailovna</w:t>
      </w:r>
      <w:proofErr w:type="spellEnd"/>
      <w:r w:rsidRPr="00EA36A2">
        <w:rPr>
          <w:rFonts w:asciiTheme="majorBidi" w:hAnsiTheme="majorBidi" w:cstheme="majorBidi"/>
          <w:sz w:val="24"/>
          <w:szCs w:val="24"/>
          <w:lang w:val="en-US"/>
        </w:rPr>
        <w:t xml:space="preserve"> (Russia, Kazan) – engineer, Federal State Budgetary Educational Institution of Higher Education "Kazan National Research Technological University" (KNITU) (68 Karl Marx str., Kazan, 420015, Russian Federation, Republic of </w:t>
      </w:r>
      <w:proofErr w:type="spellStart"/>
      <w:r w:rsidRPr="00EA36A2">
        <w:rPr>
          <w:rFonts w:asciiTheme="majorBidi" w:hAnsiTheme="majorBidi" w:cstheme="majorBidi"/>
          <w:sz w:val="24"/>
          <w:szCs w:val="24"/>
          <w:lang w:val="en-US"/>
        </w:rPr>
        <w:t>Tatarstan</w:t>
      </w:r>
      <w:proofErr w:type="spellEnd"/>
      <w:r w:rsidRPr="00EA36A2">
        <w:rPr>
          <w:rFonts w:asciiTheme="majorBidi" w:hAnsiTheme="majorBidi" w:cstheme="majorBidi"/>
          <w:sz w:val="24"/>
          <w:szCs w:val="24"/>
          <w:lang w:val="en-US"/>
        </w:rPr>
        <w:t xml:space="preserve">, </w:t>
      </w:r>
      <w:proofErr w:type="gramStart"/>
      <w:r w:rsidRPr="00EA36A2">
        <w:rPr>
          <w:rFonts w:asciiTheme="majorBidi" w:hAnsiTheme="majorBidi" w:cstheme="majorBidi"/>
          <w:sz w:val="24"/>
          <w:szCs w:val="24"/>
          <w:lang w:val="en-US"/>
        </w:rPr>
        <w:t>lizzka-00@mail.ru )</w:t>
      </w:r>
      <w:proofErr w:type="gramEnd"/>
    </w:p>
    <w:p w14:paraId="43AF8A45" w14:textId="77777777" w:rsidR="00C36346" w:rsidRPr="00EA36A2" w:rsidRDefault="00C36346" w:rsidP="00EA36A2">
      <w:pPr>
        <w:tabs>
          <w:tab w:val="left" w:pos="993"/>
        </w:tabs>
        <w:spacing w:after="0" w:line="240" w:lineRule="auto"/>
        <w:ind w:firstLine="709"/>
        <w:jc w:val="center"/>
        <w:rPr>
          <w:rFonts w:asciiTheme="majorBidi" w:hAnsiTheme="majorBidi" w:cstheme="majorBidi"/>
          <w:b/>
          <w:sz w:val="24"/>
          <w:szCs w:val="24"/>
          <w:lang w:val="en-US"/>
        </w:rPr>
      </w:pPr>
    </w:p>
    <w:p w14:paraId="7DFAA309" w14:textId="392E6398" w:rsidR="00C36346" w:rsidRPr="00EA36A2" w:rsidRDefault="00C36346" w:rsidP="00EA36A2">
      <w:pPr>
        <w:tabs>
          <w:tab w:val="left" w:pos="993"/>
        </w:tabs>
        <w:spacing w:after="0" w:line="240" w:lineRule="auto"/>
        <w:ind w:firstLine="709"/>
        <w:jc w:val="center"/>
        <w:rPr>
          <w:rFonts w:asciiTheme="majorBidi" w:hAnsiTheme="majorBidi" w:cstheme="majorBidi"/>
          <w:b/>
          <w:sz w:val="24"/>
          <w:szCs w:val="24"/>
          <w:lang w:val="en-US"/>
        </w:rPr>
      </w:pPr>
      <w:r w:rsidRPr="00EA36A2">
        <w:rPr>
          <w:rFonts w:asciiTheme="majorBidi" w:hAnsiTheme="majorBidi" w:cstheme="majorBidi"/>
          <w:b/>
          <w:sz w:val="24"/>
          <w:szCs w:val="24"/>
          <w:lang w:val="en-US"/>
        </w:rPr>
        <w:t>References</w:t>
      </w:r>
    </w:p>
    <w:p w14:paraId="224AE4AB" w14:textId="77777777"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1. Medical scalpels and knives. General technical requirements and test methods: GOST 21240-</w:t>
      </w:r>
      <w:proofErr w:type="gramStart"/>
      <w:r w:rsidRPr="00EA36A2">
        <w:rPr>
          <w:rFonts w:asciiTheme="majorBidi" w:hAnsiTheme="majorBidi" w:cstheme="majorBidi"/>
          <w:sz w:val="24"/>
          <w:szCs w:val="24"/>
          <w:lang w:val="en-US"/>
        </w:rPr>
        <w:t>89 .</w:t>
      </w:r>
      <w:proofErr w:type="gramEnd"/>
      <w:r w:rsidRPr="00EA36A2">
        <w:rPr>
          <w:rFonts w:asciiTheme="majorBidi" w:hAnsiTheme="majorBidi" w:cstheme="majorBidi"/>
          <w:sz w:val="24"/>
          <w:szCs w:val="24"/>
          <w:lang w:val="en-US"/>
        </w:rPr>
        <w:t xml:space="preserve"> - Introduction. 01. 01. 90. - 11 p.</w:t>
      </w:r>
    </w:p>
    <w:p w14:paraId="2E3344F8" w14:textId="77777777"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 xml:space="preserve">2. </w:t>
      </w:r>
      <w:proofErr w:type="spellStart"/>
      <w:r w:rsidRPr="00EA36A2">
        <w:rPr>
          <w:rFonts w:asciiTheme="majorBidi" w:hAnsiTheme="majorBidi" w:cstheme="majorBidi"/>
          <w:sz w:val="24"/>
          <w:szCs w:val="24"/>
          <w:lang w:val="en-US"/>
        </w:rPr>
        <w:t>Bezak</w:t>
      </w:r>
      <w:proofErr w:type="spellEnd"/>
      <w:r w:rsidRPr="00EA36A2">
        <w:rPr>
          <w:rFonts w:asciiTheme="majorBidi" w:hAnsiTheme="majorBidi" w:cstheme="majorBidi"/>
          <w:sz w:val="24"/>
          <w:szCs w:val="24"/>
          <w:lang w:val="en-US"/>
        </w:rPr>
        <w:t xml:space="preserve"> V. I. Medical instruments and equipment. M.: Medicine, 1969.- 192 p.</w:t>
      </w:r>
    </w:p>
    <w:p w14:paraId="7FE9B78E" w14:textId="77777777"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3. Surgical instruments. Metal materials: GOST 30208-94. - Introduction. 01. 01. 94.. - 6 p</w:t>
      </w:r>
    </w:p>
    <w:p w14:paraId="4433BE25" w14:textId="77777777"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 xml:space="preserve">. 4. </w:t>
      </w:r>
      <w:proofErr w:type="spellStart"/>
      <w:r w:rsidRPr="00EA36A2">
        <w:rPr>
          <w:rFonts w:asciiTheme="majorBidi" w:hAnsiTheme="majorBidi" w:cstheme="majorBidi"/>
          <w:sz w:val="24"/>
          <w:szCs w:val="24"/>
          <w:lang w:val="en-US"/>
        </w:rPr>
        <w:t>Perminoviv</w:t>
      </w:r>
      <w:proofErr w:type="spellEnd"/>
      <w:r w:rsidRPr="00EA36A2">
        <w:rPr>
          <w:rFonts w:asciiTheme="majorBidi" w:hAnsiTheme="majorBidi" w:cstheme="majorBidi"/>
          <w:sz w:val="24"/>
          <w:szCs w:val="24"/>
          <w:lang w:val="en-US"/>
        </w:rPr>
        <w:t>. Medical steel grades: GOST of the USSR and its classification 28.06.2021.</w:t>
      </w:r>
    </w:p>
    <w:p w14:paraId="10125927" w14:textId="77777777"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 xml:space="preserve">5. Medical Metal tools. General Technical </w:t>
      </w:r>
      <w:proofErr w:type="gramStart"/>
      <w:r w:rsidRPr="00EA36A2">
        <w:rPr>
          <w:rFonts w:asciiTheme="majorBidi" w:hAnsiTheme="majorBidi" w:cstheme="majorBidi"/>
          <w:sz w:val="24"/>
          <w:szCs w:val="24"/>
          <w:lang w:val="en-US"/>
        </w:rPr>
        <w:t>Conditions :</w:t>
      </w:r>
      <w:proofErr w:type="gramEnd"/>
      <w:r w:rsidRPr="00EA36A2">
        <w:rPr>
          <w:rFonts w:asciiTheme="majorBidi" w:hAnsiTheme="majorBidi" w:cstheme="majorBidi"/>
          <w:sz w:val="24"/>
          <w:szCs w:val="24"/>
          <w:lang w:val="en-US"/>
        </w:rPr>
        <w:t xml:space="preserve"> GOST 30208-94. - Introduction. 01. 01. 2008.. - 19 p. </w:t>
      </w:r>
    </w:p>
    <w:p w14:paraId="4FC3AF67" w14:textId="2AF2DA20" w:rsidR="00C36346" w:rsidRPr="00EA36A2" w:rsidRDefault="00C36346" w:rsidP="00EA36A2">
      <w:pPr>
        <w:tabs>
          <w:tab w:val="left" w:pos="993"/>
        </w:tabs>
        <w:spacing w:after="0" w:line="240" w:lineRule="auto"/>
        <w:ind w:firstLine="709"/>
        <w:jc w:val="both"/>
        <w:rPr>
          <w:rFonts w:asciiTheme="majorBidi" w:hAnsiTheme="majorBidi" w:cstheme="majorBidi"/>
          <w:sz w:val="24"/>
          <w:szCs w:val="24"/>
          <w:lang w:val="en-US"/>
        </w:rPr>
      </w:pPr>
      <w:r w:rsidRPr="00EA36A2">
        <w:rPr>
          <w:rFonts w:asciiTheme="majorBidi" w:hAnsiTheme="majorBidi" w:cstheme="majorBidi"/>
          <w:sz w:val="24"/>
          <w:szCs w:val="24"/>
          <w:lang w:val="en-US"/>
        </w:rPr>
        <w:t>6. precision alloys. stamps: GOST 10994-74. - Introduced 01.01.75. - 18</w:t>
      </w:r>
    </w:p>
    <w:sectPr w:rsidR="00C36346" w:rsidRPr="00EA36A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827B07"/>
    <w:multiLevelType w:val="hybridMultilevel"/>
    <w:tmpl w:val="BA1C398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F655642"/>
    <w:multiLevelType w:val="hybridMultilevel"/>
    <w:tmpl w:val="740A0C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4A2"/>
    <w:rsid w:val="00024EC0"/>
    <w:rsid w:val="000272DA"/>
    <w:rsid w:val="000F5DA9"/>
    <w:rsid w:val="00132336"/>
    <w:rsid w:val="00144EA0"/>
    <w:rsid w:val="00163099"/>
    <w:rsid w:val="00222FF9"/>
    <w:rsid w:val="00226264"/>
    <w:rsid w:val="002803AC"/>
    <w:rsid w:val="002B0392"/>
    <w:rsid w:val="002B0A59"/>
    <w:rsid w:val="002F3A9B"/>
    <w:rsid w:val="00325571"/>
    <w:rsid w:val="00325A10"/>
    <w:rsid w:val="003C7EC1"/>
    <w:rsid w:val="003D5095"/>
    <w:rsid w:val="00434803"/>
    <w:rsid w:val="00475252"/>
    <w:rsid w:val="0059565A"/>
    <w:rsid w:val="005D1574"/>
    <w:rsid w:val="00623303"/>
    <w:rsid w:val="006C6519"/>
    <w:rsid w:val="00717E35"/>
    <w:rsid w:val="00761E16"/>
    <w:rsid w:val="00777042"/>
    <w:rsid w:val="00871CAB"/>
    <w:rsid w:val="00886F76"/>
    <w:rsid w:val="008D1C78"/>
    <w:rsid w:val="00964946"/>
    <w:rsid w:val="009953D2"/>
    <w:rsid w:val="00A144A2"/>
    <w:rsid w:val="00A32B28"/>
    <w:rsid w:val="00A7266C"/>
    <w:rsid w:val="00A93B4F"/>
    <w:rsid w:val="00AB7F3E"/>
    <w:rsid w:val="00AD4B31"/>
    <w:rsid w:val="00AE5DE4"/>
    <w:rsid w:val="00B17D1C"/>
    <w:rsid w:val="00B70A67"/>
    <w:rsid w:val="00BA05E8"/>
    <w:rsid w:val="00BB18A2"/>
    <w:rsid w:val="00BC49CF"/>
    <w:rsid w:val="00C36346"/>
    <w:rsid w:val="00C72AA4"/>
    <w:rsid w:val="00D2020A"/>
    <w:rsid w:val="00D21E3A"/>
    <w:rsid w:val="00D43955"/>
    <w:rsid w:val="00DC5E13"/>
    <w:rsid w:val="00DE53B1"/>
    <w:rsid w:val="00E57F67"/>
    <w:rsid w:val="00EA36A2"/>
    <w:rsid w:val="00EB12D7"/>
    <w:rsid w:val="00EF56C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108C7"/>
  <w15:chartTrackingRefBased/>
  <w15:docId w15:val="{F2AC42AF-F3B4-4165-9929-D7C8D05F2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4EA0"/>
    <w:pPr>
      <w:ind w:left="720"/>
      <w:contextualSpacing/>
    </w:pPr>
  </w:style>
  <w:style w:type="character" w:styleId="a4">
    <w:name w:val="Hyperlink"/>
    <w:basedOn w:val="a0"/>
    <w:uiPriority w:val="99"/>
    <w:unhideWhenUsed/>
    <w:rsid w:val="00A32B28"/>
    <w:rPr>
      <w:color w:val="0563C1" w:themeColor="hyperlink"/>
      <w:u w:val="single"/>
    </w:rPr>
  </w:style>
  <w:style w:type="table" w:styleId="a5">
    <w:name w:val="Table Grid"/>
    <w:basedOn w:val="a1"/>
    <w:uiPriority w:val="39"/>
    <w:rsid w:val="00AD4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257031">
      <w:bodyDiv w:val="1"/>
      <w:marLeft w:val="0"/>
      <w:marRight w:val="0"/>
      <w:marTop w:val="0"/>
      <w:marBottom w:val="0"/>
      <w:divBdr>
        <w:top w:val="none" w:sz="0" w:space="0" w:color="auto"/>
        <w:left w:val="none" w:sz="0" w:space="0" w:color="auto"/>
        <w:bottom w:val="none" w:sz="0" w:space="0" w:color="auto"/>
        <w:right w:val="none" w:sz="0" w:space="0" w:color="auto"/>
      </w:divBdr>
    </w:div>
    <w:div w:id="1983728398">
      <w:bodyDiv w:val="1"/>
      <w:marLeft w:val="0"/>
      <w:marRight w:val="0"/>
      <w:marTop w:val="0"/>
      <w:marBottom w:val="0"/>
      <w:divBdr>
        <w:top w:val="none" w:sz="0" w:space="0" w:color="auto"/>
        <w:left w:val="none" w:sz="0" w:space="0" w:color="auto"/>
        <w:bottom w:val="none" w:sz="0" w:space="0" w:color="auto"/>
        <w:right w:val="none" w:sz="0" w:space="0" w:color="auto"/>
      </w:divBdr>
    </w:div>
    <w:div w:id="2129737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1053</TotalTime>
  <Pages>6</Pages>
  <Words>1642</Words>
  <Characters>9363</Characters>
  <Application>Microsoft Office Word</Application>
  <DocSecurity>0</DocSecurity>
  <Lines>78</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Лиза</cp:lastModifiedBy>
  <cp:revision>37</cp:revision>
  <dcterms:created xsi:type="dcterms:W3CDTF">2023-06-09T10:16:00Z</dcterms:created>
  <dcterms:modified xsi:type="dcterms:W3CDTF">2023-06-20T13:45:00Z</dcterms:modified>
</cp:coreProperties>
</file>