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C6E5AE" w14:textId="77777777" w:rsidR="00543F04" w:rsidRDefault="00543F04" w:rsidP="00543F04">
      <w:pPr>
        <w:spacing w:after="0" w:line="240" w:lineRule="auto"/>
        <w:jc w:val="center"/>
      </w:pPr>
      <w:r>
        <w:t>ЗАЯВКА</w:t>
      </w:r>
    </w:p>
    <w:p w14:paraId="49661D4D" w14:textId="77777777" w:rsidR="00543F04" w:rsidRDefault="00543F04" w:rsidP="00543F04">
      <w:pPr>
        <w:spacing w:after="0" w:line="240" w:lineRule="auto"/>
        <w:jc w:val="center"/>
      </w:pPr>
      <w:r>
        <w:t>на участие в VII Международной научной</w:t>
      </w:r>
    </w:p>
    <w:p w14:paraId="6D7EEBAF" w14:textId="77777777" w:rsidR="00543F04" w:rsidRDefault="00543F04" w:rsidP="00543F04">
      <w:pPr>
        <w:spacing w:after="0" w:line="240" w:lineRule="auto"/>
        <w:jc w:val="center"/>
      </w:pPr>
      <w:r>
        <w:t>интернет-конференции «Проблемы и перспективы</w:t>
      </w:r>
    </w:p>
    <w:p w14:paraId="39249B2D" w14:textId="77777777" w:rsidR="00543F04" w:rsidRDefault="00543F04" w:rsidP="00543F04">
      <w:pPr>
        <w:spacing w:after="0" w:line="240" w:lineRule="auto"/>
        <w:jc w:val="center"/>
      </w:pPr>
      <w:r>
        <w:t>развития научно-технологического пространства»</w:t>
      </w:r>
    </w:p>
    <w:p w14:paraId="4C61D7E7" w14:textId="77777777" w:rsidR="00543F04" w:rsidRDefault="00543F04" w:rsidP="00543F04">
      <w:pPr>
        <w:spacing w:after="0" w:line="240" w:lineRule="auto"/>
        <w:jc w:val="center"/>
      </w:pPr>
      <w:r>
        <w:t xml:space="preserve">(г. Вологда, ФГБУН </w:t>
      </w:r>
      <w:proofErr w:type="spellStart"/>
      <w:r>
        <w:t>ВолНЦ</w:t>
      </w:r>
      <w:proofErr w:type="spellEnd"/>
      <w:r>
        <w:t xml:space="preserve"> РАН, 21-23 июня 2023 г.)</w:t>
      </w:r>
    </w:p>
    <w:p w14:paraId="60A4887D" w14:textId="77777777" w:rsidR="00543F04" w:rsidRDefault="00543F04" w:rsidP="00543F04">
      <w:pPr>
        <w:spacing w:after="0" w:line="240" w:lineRule="auto"/>
        <w:jc w:val="center"/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4672"/>
        <w:gridCol w:w="4673"/>
      </w:tblGrid>
      <w:tr w:rsidR="00543F04" w:rsidRPr="00836ED7" w14:paraId="74A35C4B" w14:textId="77777777" w:rsidTr="005B3F01">
        <w:tc>
          <w:tcPr>
            <w:tcW w:w="4672" w:type="dxa"/>
          </w:tcPr>
          <w:p w14:paraId="23151FDE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Фамилия, имя, отчество (на русском языке)</w:t>
            </w:r>
          </w:p>
        </w:tc>
        <w:tc>
          <w:tcPr>
            <w:tcW w:w="4673" w:type="dxa"/>
          </w:tcPr>
          <w:p w14:paraId="161ABD9D" w14:textId="1BE7BA75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 xml:space="preserve">Али Е., </w:t>
            </w:r>
          </w:p>
          <w:p w14:paraId="1AE8EB9B" w14:textId="7F74623D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43F04" w:rsidRPr="00836ED7" w14:paraId="0C8810ED" w14:textId="77777777" w:rsidTr="005B3F01">
        <w:tc>
          <w:tcPr>
            <w:tcW w:w="4672" w:type="dxa"/>
          </w:tcPr>
          <w:p w14:paraId="3A1891EC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Фамилия, имя, отчество (на английском языке)</w:t>
            </w:r>
          </w:p>
        </w:tc>
        <w:tc>
          <w:tcPr>
            <w:tcW w:w="4673" w:type="dxa"/>
          </w:tcPr>
          <w:p w14:paraId="5BA2DB22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Ali E., </w:t>
            </w:r>
          </w:p>
          <w:p w14:paraId="2D7F6D12" w14:textId="2EE9B9F1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543F04" w:rsidRPr="00836ED7" w14:paraId="489B3724" w14:textId="77777777" w:rsidTr="005B3F01">
        <w:tc>
          <w:tcPr>
            <w:tcW w:w="4672" w:type="dxa"/>
          </w:tcPr>
          <w:p w14:paraId="5AFE0F37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Название статьи (на русском языке)</w:t>
            </w:r>
          </w:p>
        </w:tc>
        <w:tc>
          <w:tcPr>
            <w:tcW w:w="4673" w:type="dxa"/>
          </w:tcPr>
          <w:p w14:paraId="5F9A96E2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Методы упрочнения медицинских инструментов</w:t>
            </w:r>
          </w:p>
        </w:tc>
      </w:tr>
      <w:tr w:rsidR="00543F04" w:rsidRPr="00836ED7" w14:paraId="79C1948C" w14:textId="77777777" w:rsidTr="005B3F01">
        <w:tc>
          <w:tcPr>
            <w:tcW w:w="4672" w:type="dxa"/>
          </w:tcPr>
          <w:p w14:paraId="059F2E28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Название статьи (на английском языке)</w:t>
            </w:r>
          </w:p>
        </w:tc>
        <w:tc>
          <w:tcPr>
            <w:tcW w:w="4673" w:type="dxa"/>
          </w:tcPr>
          <w:p w14:paraId="46BA7259" w14:textId="24F806BF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43F0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Methods of hardening of medical instruments</w:t>
            </w:r>
          </w:p>
        </w:tc>
      </w:tr>
      <w:tr w:rsidR="00543F04" w:rsidRPr="00836ED7" w14:paraId="2252FF20" w14:textId="77777777" w:rsidTr="005B3F01">
        <w:tc>
          <w:tcPr>
            <w:tcW w:w="4672" w:type="dxa"/>
          </w:tcPr>
          <w:p w14:paraId="126CC55C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Аннотация (на русском языке)</w:t>
            </w:r>
          </w:p>
        </w:tc>
        <w:tc>
          <w:tcPr>
            <w:tcW w:w="4673" w:type="dxa"/>
          </w:tcPr>
          <w:p w14:paraId="71DC0FB1" w14:textId="5A278D13" w:rsidR="00543F04" w:rsidRPr="00836ED7" w:rsidRDefault="00543F04" w:rsidP="00543F04">
            <w:pPr>
              <w:ind w:firstLine="709"/>
              <w:jc w:val="both"/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 xml:space="preserve">Одной из важнейших проблем в сфере изготовления медицинских хирургических инструментов является повышение износостойкости готовых изделий. Для решения этой проблемы применяется технологическая разработка, заключающееся в упрочнении поверхностного слоя изделия путем изменения его структуры. </w:t>
            </w:r>
          </w:p>
        </w:tc>
      </w:tr>
      <w:tr w:rsidR="00543F04" w:rsidRPr="00836ED7" w14:paraId="08CCA119" w14:textId="77777777" w:rsidTr="005B3F01">
        <w:tc>
          <w:tcPr>
            <w:tcW w:w="4672" w:type="dxa"/>
          </w:tcPr>
          <w:p w14:paraId="651231FC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Аннотация (на английском языке)</w:t>
            </w:r>
          </w:p>
        </w:tc>
        <w:tc>
          <w:tcPr>
            <w:tcW w:w="4673" w:type="dxa"/>
          </w:tcPr>
          <w:p w14:paraId="061475B4" w14:textId="3A5BFAE1" w:rsidR="00543F04" w:rsidRPr="00836ED7" w:rsidRDefault="00543F04" w:rsidP="005B3F01">
            <w:pPr>
              <w:jc w:val="both"/>
              <w:rPr>
                <w:rFonts w:ascii="Times New Roman" w:hAnsi="Times New Roman" w:cs="Times New Roman"/>
                <w:bCs/>
                <w:noProof/>
                <w:sz w:val="24"/>
                <w:szCs w:val="24"/>
                <w:lang w:val="en-US"/>
              </w:rPr>
            </w:pPr>
            <w:r w:rsidRPr="00836ED7">
              <w:rPr>
                <w:rFonts w:ascii="Times New Roman" w:hAnsi="Times New Roman" w:cs="Times New Roman"/>
                <w:bCs/>
                <w:noProof/>
                <w:sz w:val="24"/>
                <w:szCs w:val="24"/>
                <w:lang w:val="en-US"/>
              </w:rPr>
              <w:t>One of the most important problems in the field of manufacturing medical surgical instruments is to increase the wear resistance of finished products. To solve this problem, a technological development is used, which consists in strengthening the surface layer of the product by changing its structure..</w:t>
            </w:r>
          </w:p>
          <w:p w14:paraId="59F4361B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543F04" w:rsidRPr="00836ED7" w14:paraId="22FE9D88" w14:textId="77777777" w:rsidTr="005B3F01">
        <w:tc>
          <w:tcPr>
            <w:tcW w:w="4672" w:type="dxa"/>
          </w:tcPr>
          <w:p w14:paraId="2D4CF627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Название гранта либо программы, при поддержке которой написана авторская статья (при наличии)</w:t>
            </w:r>
          </w:p>
        </w:tc>
        <w:tc>
          <w:tcPr>
            <w:tcW w:w="4673" w:type="dxa"/>
          </w:tcPr>
          <w:p w14:paraId="7C8C073D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543F04" w:rsidRPr="00836ED7" w14:paraId="41222A0D" w14:textId="77777777" w:rsidTr="005B3F01">
        <w:trPr>
          <w:trHeight w:val="331"/>
        </w:trPr>
        <w:tc>
          <w:tcPr>
            <w:tcW w:w="4672" w:type="dxa"/>
          </w:tcPr>
          <w:p w14:paraId="1CEE3350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Ключевые слова (на русском языке)</w:t>
            </w:r>
          </w:p>
        </w:tc>
        <w:tc>
          <w:tcPr>
            <w:tcW w:w="4673" w:type="dxa"/>
          </w:tcPr>
          <w:p w14:paraId="793353C8" w14:textId="77777777" w:rsidR="00543F04" w:rsidRPr="00836ED7" w:rsidRDefault="00543F04" w:rsidP="005B3F0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 xml:space="preserve">упрочнение, медицинкие изделия, хирургический инструмент, лазер, </w:t>
            </w: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металлы.</w:t>
            </w:r>
          </w:p>
        </w:tc>
      </w:tr>
      <w:tr w:rsidR="00543F04" w:rsidRPr="00836ED7" w14:paraId="05E0C05E" w14:textId="77777777" w:rsidTr="005B3F01">
        <w:tc>
          <w:tcPr>
            <w:tcW w:w="4672" w:type="dxa"/>
          </w:tcPr>
          <w:p w14:paraId="56B3FB14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Ключевые слова (на английском языке)</w:t>
            </w:r>
          </w:p>
        </w:tc>
        <w:tc>
          <w:tcPr>
            <w:tcW w:w="4673" w:type="dxa"/>
          </w:tcPr>
          <w:p w14:paraId="51B41D9C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36ED7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hardening, medical products, surgical instrument, laser, metals</w:t>
            </w:r>
          </w:p>
        </w:tc>
      </w:tr>
      <w:tr w:rsidR="00543F04" w:rsidRPr="00836ED7" w14:paraId="4AC33CA4" w14:textId="77777777" w:rsidTr="005B3F01">
        <w:tc>
          <w:tcPr>
            <w:tcW w:w="4672" w:type="dxa"/>
          </w:tcPr>
          <w:p w14:paraId="1A408FB2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Название секции</w:t>
            </w:r>
          </w:p>
        </w:tc>
        <w:tc>
          <w:tcPr>
            <w:tcW w:w="4673" w:type="dxa"/>
          </w:tcPr>
          <w:p w14:paraId="39D56652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Секция 2. Инфраструктурное обеспечение научно-технологического развития территорий и проблемы организации инновационной деятельности в реальном секторе экономики</w:t>
            </w:r>
          </w:p>
        </w:tc>
      </w:tr>
      <w:tr w:rsidR="00543F04" w:rsidRPr="00836ED7" w14:paraId="2348098E" w14:textId="77777777" w:rsidTr="005B3F01">
        <w:tc>
          <w:tcPr>
            <w:tcW w:w="4672" w:type="dxa"/>
          </w:tcPr>
          <w:p w14:paraId="3EFA4C26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Наименование организации</w:t>
            </w:r>
          </w:p>
        </w:tc>
        <w:tc>
          <w:tcPr>
            <w:tcW w:w="4673" w:type="dxa"/>
          </w:tcPr>
          <w:p w14:paraId="23482F37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Федеральное государственное бюджетное образовательное учреждение высшего образования «Казанский национальный исследовательский технологический университет» (ФГБОУ ВО «КНИТУ»</w:t>
            </w:r>
          </w:p>
        </w:tc>
      </w:tr>
      <w:tr w:rsidR="00543F04" w:rsidRPr="00836ED7" w14:paraId="61FDC6F5" w14:textId="77777777" w:rsidTr="005B3F01">
        <w:tc>
          <w:tcPr>
            <w:tcW w:w="4672" w:type="dxa"/>
          </w:tcPr>
          <w:p w14:paraId="1DA34562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Должность</w:t>
            </w:r>
          </w:p>
        </w:tc>
        <w:tc>
          <w:tcPr>
            <w:tcW w:w="4673" w:type="dxa"/>
          </w:tcPr>
          <w:p w14:paraId="1BA98E4E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Инженер</w:t>
            </w:r>
          </w:p>
          <w:p w14:paraId="6BC43A4F" w14:textId="1D8E8441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43F04" w:rsidRPr="00836ED7" w14:paraId="6EFF280A" w14:textId="77777777" w:rsidTr="005B3F01">
        <w:tc>
          <w:tcPr>
            <w:tcW w:w="4672" w:type="dxa"/>
          </w:tcPr>
          <w:p w14:paraId="5FC69253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Ученая степень</w:t>
            </w:r>
          </w:p>
        </w:tc>
        <w:tc>
          <w:tcPr>
            <w:tcW w:w="4673" w:type="dxa"/>
          </w:tcPr>
          <w:p w14:paraId="5FE85484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543F04" w:rsidRPr="00836ED7" w14:paraId="63F1F6A5" w14:textId="77777777" w:rsidTr="005B3F01">
        <w:tc>
          <w:tcPr>
            <w:tcW w:w="4672" w:type="dxa"/>
          </w:tcPr>
          <w:p w14:paraId="4DAFEA8A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Адрес</w:t>
            </w:r>
          </w:p>
        </w:tc>
        <w:tc>
          <w:tcPr>
            <w:tcW w:w="4673" w:type="dxa"/>
          </w:tcPr>
          <w:p w14:paraId="70C580FA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420015, Российская Федерация, Республика Татарстан, г. Казань, ул. Карла Маркса, 68</w:t>
            </w:r>
            <w:r w:rsidRPr="00836ED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 edres2015ali@gmail.com</w:t>
            </w:r>
          </w:p>
        </w:tc>
      </w:tr>
      <w:tr w:rsidR="00543F04" w:rsidRPr="00836ED7" w14:paraId="00E5017D" w14:textId="77777777" w:rsidTr="005B3F01">
        <w:tc>
          <w:tcPr>
            <w:tcW w:w="4672" w:type="dxa"/>
          </w:tcPr>
          <w:p w14:paraId="549013A6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Телефон</w:t>
            </w:r>
          </w:p>
        </w:tc>
        <w:tc>
          <w:tcPr>
            <w:tcW w:w="4673" w:type="dxa"/>
          </w:tcPr>
          <w:p w14:paraId="364E9CE0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89877041153</w:t>
            </w:r>
          </w:p>
        </w:tc>
      </w:tr>
    </w:tbl>
    <w:p w14:paraId="6C76D028" w14:textId="77777777" w:rsidR="00543F04" w:rsidRDefault="00543F04" w:rsidP="00543F04"/>
    <w:p w14:paraId="2AF00E38" w14:textId="77777777" w:rsidR="00543F04" w:rsidRDefault="00543F04" w:rsidP="00543F04">
      <w:pPr>
        <w:spacing w:after="0" w:line="240" w:lineRule="auto"/>
        <w:jc w:val="center"/>
      </w:pPr>
      <w:r>
        <w:t>ЗАЯВКА</w:t>
      </w:r>
    </w:p>
    <w:p w14:paraId="565E3862" w14:textId="77777777" w:rsidR="00543F04" w:rsidRDefault="00543F04" w:rsidP="00543F04">
      <w:pPr>
        <w:spacing w:after="0" w:line="240" w:lineRule="auto"/>
        <w:jc w:val="center"/>
      </w:pPr>
      <w:r>
        <w:t>на участие в VII Международной научной</w:t>
      </w:r>
    </w:p>
    <w:p w14:paraId="77A5F0B9" w14:textId="77777777" w:rsidR="00543F04" w:rsidRDefault="00543F04" w:rsidP="00543F04">
      <w:pPr>
        <w:spacing w:after="0" w:line="240" w:lineRule="auto"/>
        <w:jc w:val="center"/>
      </w:pPr>
      <w:r>
        <w:t>интернет-конференции «Проблемы и перспективы</w:t>
      </w:r>
    </w:p>
    <w:p w14:paraId="3410E357" w14:textId="77777777" w:rsidR="00543F04" w:rsidRDefault="00543F04" w:rsidP="00543F04">
      <w:pPr>
        <w:spacing w:after="0" w:line="240" w:lineRule="auto"/>
        <w:jc w:val="center"/>
      </w:pPr>
      <w:r>
        <w:t>развития научно-технологического пространства»</w:t>
      </w:r>
    </w:p>
    <w:p w14:paraId="06EE5D72" w14:textId="77777777" w:rsidR="00543F04" w:rsidRDefault="00543F04" w:rsidP="00543F04">
      <w:pPr>
        <w:spacing w:after="0" w:line="240" w:lineRule="auto"/>
        <w:jc w:val="center"/>
      </w:pPr>
      <w:r>
        <w:t xml:space="preserve">(г. Вологда, ФГБУН </w:t>
      </w:r>
      <w:proofErr w:type="spellStart"/>
      <w:r>
        <w:t>ВолНЦ</w:t>
      </w:r>
      <w:proofErr w:type="spellEnd"/>
      <w:r>
        <w:t xml:space="preserve"> РАН, 21-23 июня 2023 г.)</w:t>
      </w:r>
    </w:p>
    <w:p w14:paraId="018393EB" w14:textId="77777777" w:rsidR="00543F04" w:rsidRDefault="00543F04" w:rsidP="00543F04">
      <w:pPr>
        <w:spacing w:after="0" w:line="240" w:lineRule="auto"/>
        <w:jc w:val="center"/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4672"/>
        <w:gridCol w:w="4673"/>
      </w:tblGrid>
      <w:tr w:rsidR="00543F04" w:rsidRPr="00836ED7" w14:paraId="0FA118F4" w14:textId="77777777" w:rsidTr="005B3F01">
        <w:tc>
          <w:tcPr>
            <w:tcW w:w="4672" w:type="dxa"/>
          </w:tcPr>
          <w:p w14:paraId="2FCE4602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Фамилия, имя, отчество (на русском языке)</w:t>
            </w:r>
          </w:p>
        </w:tc>
        <w:tc>
          <w:tcPr>
            <w:tcW w:w="4673" w:type="dxa"/>
          </w:tcPr>
          <w:p w14:paraId="6FB1B607" w14:textId="6BF8ED4F" w:rsidR="00543F04" w:rsidRPr="00836ED7" w:rsidRDefault="00543F04" w:rsidP="00543F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Репина Елизавета Михайловна</w:t>
            </w:r>
          </w:p>
        </w:tc>
      </w:tr>
      <w:tr w:rsidR="00543F04" w:rsidRPr="00836ED7" w14:paraId="75E96798" w14:textId="77777777" w:rsidTr="005B3F01">
        <w:tc>
          <w:tcPr>
            <w:tcW w:w="4672" w:type="dxa"/>
          </w:tcPr>
          <w:p w14:paraId="324701D0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Фамилия, имя, отчество (на английском языке)</w:t>
            </w:r>
          </w:p>
        </w:tc>
        <w:tc>
          <w:tcPr>
            <w:tcW w:w="4673" w:type="dxa"/>
          </w:tcPr>
          <w:p w14:paraId="24FC161F" w14:textId="2F45EDCA" w:rsidR="00543F04" w:rsidRPr="00543F04" w:rsidRDefault="00543F04" w:rsidP="00543F0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Repina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Elizaveta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</w:t>
            </w:r>
            <w:r w:rsidRPr="00543F0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ikhailovna</w:t>
            </w:r>
            <w:proofErr w:type="spellEnd"/>
          </w:p>
        </w:tc>
      </w:tr>
      <w:tr w:rsidR="00543F04" w:rsidRPr="00836ED7" w14:paraId="2F5BF2C9" w14:textId="77777777" w:rsidTr="005B3F01">
        <w:tc>
          <w:tcPr>
            <w:tcW w:w="4672" w:type="dxa"/>
          </w:tcPr>
          <w:p w14:paraId="1638253D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Название статьи (на русском языке)</w:t>
            </w:r>
          </w:p>
        </w:tc>
        <w:tc>
          <w:tcPr>
            <w:tcW w:w="4673" w:type="dxa"/>
          </w:tcPr>
          <w:p w14:paraId="02F941BF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Методы упрочнения медицинских инструментов</w:t>
            </w:r>
          </w:p>
        </w:tc>
      </w:tr>
      <w:tr w:rsidR="00543F04" w:rsidRPr="00836ED7" w14:paraId="29974333" w14:textId="77777777" w:rsidTr="005B3F01">
        <w:tc>
          <w:tcPr>
            <w:tcW w:w="4672" w:type="dxa"/>
          </w:tcPr>
          <w:p w14:paraId="757DDDEA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Название статьи (на английском языке)</w:t>
            </w:r>
          </w:p>
        </w:tc>
        <w:tc>
          <w:tcPr>
            <w:tcW w:w="4673" w:type="dxa"/>
          </w:tcPr>
          <w:p w14:paraId="78B74321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43F0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Methods of hardening of medical instruments</w:t>
            </w:r>
          </w:p>
        </w:tc>
      </w:tr>
      <w:tr w:rsidR="00543F04" w:rsidRPr="00836ED7" w14:paraId="5D204B3A" w14:textId="77777777" w:rsidTr="005B3F01">
        <w:tc>
          <w:tcPr>
            <w:tcW w:w="4672" w:type="dxa"/>
          </w:tcPr>
          <w:p w14:paraId="2AF9B8E5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Аннотация (на русском языке)</w:t>
            </w:r>
          </w:p>
        </w:tc>
        <w:tc>
          <w:tcPr>
            <w:tcW w:w="4673" w:type="dxa"/>
          </w:tcPr>
          <w:p w14:paraId="4936F9F7" w14:textId="77777777" w:rsidR="00543F04" w:rsidRPr="00836ED7" w:rsidRDefault="00543F04" w:rsidP="005B3F01">
            <w:pPr>
              <w:ind w:firstLine="709"/>
              <w:jc w:val="both"/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 xml:space="preserve">Одной из важнейших проблем в сфере изготовления медицинских хирургических инструментов является повышение износостойкости готовых изделий. Для решения этой проблемы применяется технологическая разработка, заключающееся в упрочнении поверхностного слоя изделия путем изменения его структуры. </w:t>
            </w:r>
          </w:p>
        </w:tc>
      </w:tr>
      <w:tr w:rsidR="00543F04" w:rsidRPr="00836ED7" w14:paraId="6A9E03BB" w14:textId="77777777" w:rsidTr="005B3F01">
        <w:tc>
          <w:tcPr>
            <w:tcW w:w="4672" w:type="dxa"/>
          </w:tcPr>
          <w:p w14:paraId="3AF2C963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Аннотация (на английском языке)</w:t>
            </w:r>
          </w:p>
        </w:tc>
        <w:tc>
          <w:tcPr>
            <w:tcW w:w="4673" w:type="dxa"/>
          </w:tcPr>
          <w:p w14:paraId="0F24A23A" w14:textId="4700A8B4" w:rsidR="00543F04" w:rsidRPr="00836ED7" w:rsidRDefault="00543F04" w:rsidP="005B3F01">
            <w:pPr>
              <w:jc w:val="both"/>
              <w:rPr>
                <w:rFonts w:ascii="Times New Roman" w:hAnsi="Times New Roman" w:cs="Times New Roman"/>
                <w:bCs/>
                <w:noProof/>
                <w:sz w:val="24"/>
                <w:szCs w:val="24"/>
                <w:lang w:val="en-US"/>
              </w:rPr>
            </w:pPr>
            <w:r w:rsidRPr="00836ED7">
              <w:rPr>
                <w:rFonts w:ascii="Times New Roman" w:hAnsi="Times New Roman" w:cs="Times New Roman"/>
                <w:bCs/>
                <w:noProof/>
                <w:sz w:val="24"/>
                <w:szCs w:val="24"/>
                <w:lang w:val="en-US"/>
              </w:rPr>
              <w:t>One of the most important problems in the field of manufacturing medical surgical instruments is to increase the wear resistance products. To solve this problem, a technological development is used, which consists in strengthening the surface layer of the product by changing its structure.</w:t>
            </w:r>
          </w:p>
          <w:p w14:paraId="0B703496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543F04" w:rsidRPr="00836ED7" w14:paraId="6611CEEB" w14:textId="77777777" w:rsidTr="005B3F01">
        <w:tc>
          <w:tcPr>
            <w:tcW w:w="4672" w:type="dxa"/>
          </w:tcPr>
          <w:p w14:paraId="4B020156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Название гранта либо программы, при поддержке которой написана авторская статья (при наличии)</w:t>
            </w:r>
          </w:p>
        </w:tc>
        <w:tc>
          <w:tcPr>
            <w:tcW w:w="4673" w:type="dxa"/>
          </w:tcPr>
          <w:p w14:paraId="26FA295E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543F04" w:rsidRPr="00836ED7" w14:paraId="204DAC1F" w14:textId="77777777" w:rsidTr="005B3F01">
        <w:trPr>
          <w:trHeight w:val="331"/>
        </w:trPr>
        <w:tc>
          <w:tcPr>
            <w:tcW w:w="4672" w:type="dxa"/>
          </w:tcPr>
          <w:p w14:paraId="543BEA0E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Ключевые слова (на русском языке)</w:t>
            </w:r>
          </w:p>
        </w:tc>
        <w:tc>
          <w:tcPr>
            <w:tcW w:w="4673" w:type="dxa"/>
          </w:tcPr>
          <w:p w14:paraId="198F0F61" w14:textId="77777777" w:rsidR="00543F04" w:rsidRPr="00836ED7" w:rsidRDefault="00543F04" w:rsidP="005B3F0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 xml:space="preserve">упрочнение, медицинкие изделия, хирургический инструмент, лазер, </w:t>
            </w: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металлы.</w:t>
            </w:r>
          </w:p>
        </w:tc>
      </w:tr>
      <w:tr w:rsidR="00543F04" w:rsidRPr="00836ED7" w14:paraId="727E9870" w14:textId="77777777" w:rsidTr="005B3F01">
        <w:tc>
          <w:tcPr>
            <w:tcW w:w="4672" w:type="dxa"/>
          </w:tcPr>
          <w:p w14:paraId="5ED0D75C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Ключевые слова (на английском языке)</w:t>
            </w:r>
          </w:p>
        </w:tc>
        <w:tc>
          <w:tcPr>
            <w:tcW w:w="4673" w:type="dxa"/>
          </w:tcPr>
          <w:p w14:paraId="0CE2C3CF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bookmarkStart w:id="0" w:name="_GoBack"/>
            <w:r w:rsidRPr="00836ED7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hardening, medical products, surgical instrument, laser, metals</w:t>
            </w:r>
            <w:bookmarkEnd w:id="0"/>
          </w:p>
        </w:tc>
      </w:tr>
      <w:tr w:rsidR="00543F04" w:rsidRPr="00836ED7" w14:paraId="7C5FB9A5" w14:textId="77777777" w:rsidTr="005B3F01">
        <w:tc>
          <w:tcPr>
            <w:tcW w:w="4672" w:type="dxa"/>
          </w:tcPr>
          <w:p w14:paraId="7DAB0263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Название секции</w:t>
            </w:r>
          </w:p>
        </w:tc>
        <w:tc>
          <w:tcPr>
            <w:tcW w:w="4673" w:type="dxa"/>
          </w:tcPr>
          <w:p w14:paraId="248779FE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Секция 2. Инфраструктурное обеспечение научно-технологического развития территорий и проблемы организации инновационной деятельности в реальном секторе экономики</w:t>
            </w:r>
          </w:p>
        </w:tc>
      </w:tr>
      <w:tr w:rsidR="00543F04" w:rsidRPr="00836ED7" w14:paraId="7A3B5999" w14:textId="77777777" w:rsidTr="005B3F01">
        <w:tc>
          <w:tcPr>
            <w:tcW w:w="4672" w:type="dxa"/>
          </w:tcPr>
          <w:p w14:paraId="7F61EDDE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Наименование организации</w:t>
            </w:r>
          </w:p>
        </w:tc>
        <w:tc>
          <w:tcPr>
            <w:tcW w:w="4673" w:type="dxa"/>
          </w:tcPr>
          <w:p w14:paraId="6AEF5276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 xml:space="preserve">Федеральное государственное бюджетное образовательное учреждение высшего образования «Казанский национальный </w:t>
            </w:r>
            <w:r w:rsidRPr="00836ED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исследовательский технологический университет» (ФГБОУ ВО «КНИТУ»</w:t>
            </w:r>
          </w:p>
        </w:tc>
      </w:tr>
      <w:tr w:rsidR="00543F04" w:rsidRPr="00836ED7" w14:paraId="4589C7A9" w14:textId="77777777" w:rsidTr="005B3F01">
        <w:tc>
          <w:tcPr>
            <w:tcW w:w="4672" w:type="dxa"/>
          </w:tcPr>
          <w:p w14:paraId="51E92F9A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Должность</w:t>
            </w:r>
          </w:p>
        </w:tc>
        <w:tc>
          <w:tcPr>
            <w:tcW w:w="4673" w:type="dxa"/>
          </w:tcPr>
          <w:p w14:paraId="79D40BDF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Инженер</w:t>
            </w:r>
          </w:p>
          <w:p w14:paraId="56D85D8D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43F04" w:rsidRPr="00836ED7" w14:paraId="4A8999A5" w14:textId="77777777" w:rsidTr="005B3F01">
        <w:tc>
          <w:tcPr>
            <w:tcW w:w="4672" w:type="dxa"/>
          </w:tcPr>
          <w:p w14:paraId="51BD6547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Ученая степень</w:t>
            </w:r>
          </w:p>
        </w:tc>
        <w:tc>
          <w:tcPr>
            <w:tcW w:w="4673" w:type="dxa"/>
          </w:tcPr>
          <w:p w14:paraId="69E32830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543F04" w:rsidRPr="00836ED7" w14:paraId="15C8353A" w14:textId="77777777" w:rsidTr="005B3F01">
        <w:tc>
          <w:tcPr>
            <w:tcW w:w="4672" w:type="dxa"/>
          </w:tcPr>
          <w:p w14:paraId="1BD8317A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Адрес</w:t>
            </w:r>
          </w:p>
        </w:tc>
        <w:tc>
          <w:tcPr>
            <w:tcW w:w="4673" w:type="dxa"/>
          </w:tcPr>
          <w:p w14:paraId="4FEEC353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420015, Российская Федерация, Республика Татарстан, г. Казань, ул. Карла Маркса, 68</w:t>
            </w:r>
            <w:r w:rsidRPr="00836ED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 edres2015ali@gmail.com</w:t>
            </w:r>
          </w:p>
        </w:tc>
      </w:tr>
      <w:tr w:rsidR="00543F04" w:rsidRPr="00836ED7" w14:paraId="30B2E74F" w14:textId="77777777" w:rsidTr="005B3F01">
        <w:tc>
          <w:tcPr>
            <w:tcW w:w="4672" w:type="dxa"/>
          </w:tcPr>
          <w:p w14:paraId="3CAE9F07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Телефон</w:t>
            </w:r>
          </w:p>
        </w:tc>
        <w:tc>
          <w:tcPr>
            <w:tcW w:w="4673" w:type="dxa"/>
          </w:tcPr>
          <w:p w14:paraId="1217A8C9" w14:textId="77777777" w:rsidR="00543F04" w:rsidRPr="00836ED7" w:rsidRDefault="00543F04" w:rsidP="005B3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6ED7">
              <w:rPr>
                <w:rFonts w:ascii="Times New Roman" w:hAnsi="Times New Roman" w:cs="Times New Roman"/>
                <w:sz w:val="24"/>
                <w:szCs w:val="24"/>
              </w:rPr>
              <w:t>89877041153</w:t>
            </w:r>
          </w:p>
        </w:tc>
      </w:tr>
    </w:tbl>
    <w:p w14:paraId="5A6095B1" w14:textId="77777777" w:rsidR="00543F04" w:rsidRDefault="00543F04" w:rsidP="00543F04"/>
    <w:p w14:paraId="465B98E4" w14:textId="77777777" w:rsidR="00543F04" w:rsidRDefault="00543F04" w:rsidP="00543F04">
      <w:pPr>
        <w:rPr>
          <w:rFonts w:asciiTheme="majorBidi" w:hAnsiTheme="majorBidi" w:cstheme="majorBidi"/>
          <w:sz w:val="24"/>
          <w:szCs w:val="24"/>
        </w:rPr>
      </w:pPr>
    </w:p>
    <w:p w14:paraId="0D751C2F" w14:textId="77777777" w:rsidR="00543F04" w:rsidRDefault="00543F04">
      <w:pPr>
        <w:rPr>
          <w:rFonts w:asciiTheme="majorBidi" w:hAnsiTheme="majorBidi" w:cstheme="majorBidi"/>
          <w:sz w:val="24"/>
          <w:szCs w:val="24"/>
        </w:rPr>
      </w:pPr>
    </w:p>
    <w:p w14:paraId="03F90693" w14:textId="28C03706" w:rsidR="00543F04" w:rsidRDefault="00543F04" w:rsidP="00533806">
      <w:pPr>
        <w:spacing w:line="240" w:lineRule="auto"/>
        <w:rPr>
          <w:rFonts w:asciiTheme="majorBidi" w:hAnsiTheme="majorBidi" w:cstheme="majorBidi"/>
          <w:sz w:val="24"/>
          <w:szCs w:val="24"/>
        </w:rPr>
      </w:pPr>
    </w:p>
    <w:p w14:paraId="710BB672" w14:textId="69632860" w:rsidR="00543F04" w:rsidRDefault="00543F04" w:rsidP="00533806">
      <w:pPr>
        <w:spacing w:line="240" w:lineRule="auto"/>
        <w:rPr>
          <w:rFonts w:asciiTheme="majorBidi" w:hAnsiTheme="majorBidi" w:cstheme="majorBidi"/>
          <w:sz w:val="24"/>
          <w:szCs w:val="24"/>
        </w:rPr>
      </w:pPr>
    </w:p>
    <w:p w14:paraId="1C10D98C" w14:textId="4D768E33" w:rsidR="00543F04" w:rsidRDefault="00543F04" w:rsidP="00533806">
      <w:pPr>
        <w:spacing w:line="240" w:lineRule="auto"/>
        <w:rPr>
          <w:rFonts w:asciiTheme="majorBidi" w:hAnsiTheme="majorBidi" w:cstheme="majorBidi"/>
          <w:sz w:val="24"/>
          <w:szCs w:val="24"/>
        </w:rPr>
      </w:pPr>
    </w:p>
    <w:p w14:paraId="583A1929" w14:textId="47E4238B" w:rsidR="00543F04" w:rsidRDefault="00543F04" w:rsidP="00533806">
      <w:pPr>
        <w:spacing w:line="240" w:lineRule="auto"/>
        <w:rPr>
          <w:rFonts w:asciiTheme="majorBidi" w:hAnsiTheme="majorBidi" w:cstheme="majorBidi"/>
          <w:sz w:val="24"/>
          <w:szCs w:val="24"/>
        </w:rPr>
      </w:pPr>
    </w:p>
    <w:p w14:paraId="163469AF" w14:textId="73C71E69" w:rsidR="00543F04" w:rsidRDefault="00543F04" w:rsidP="00533806">
      <w:pPr>
        <w:spacing w:line="240" w:lineRule="auto"/>
        <w:rPr>
          <w:rFonts w:asciiTheme="majorBidi" w:hAnsiTheme="majorBidi" w:cstheme="majorBidi"/>
          <w:sz w:val="24"/>
          <w:szCs w:val="24"/>
        </w:rPr>
      </w:pPr>
    </w:p>
    <w:p w14:paraId="38E6990E" w14:textId="018A921F" w:rsidR="00543F04" w:rsidRDefault="00543F04" w:rsidP="00533806">
      <w:pPr>
        <w:spacing w:line="240" w:lineRule="auto"/>
        <w:rPr>
          <w:rFonts w:asciiTheme="majorBidi" w:hAnsiTheme="majorBidi" w:cstheme="majorBidi"/>
          <w:sz w:val="24"/>
          <w:szCs w:val="24"/>
        </w:rPr>
      </w:pPr>
    </w:p>
    <w:p w14:paraId="3C144F2F" w14:textId="722E8016" w:rsidR="00543F04" w:rsidRDefault="00543F04" w:rsidP="00533806">
      <w:pPr>
        <w:spacing w:line="240" w:lineRule="auto"/>
        <w:rPr>
          <w:rFonts w:asciiTheme="majorBidi" w:hAnsiTheme="majorBidi" w:cstheme="majorBidi"/>
          <w:sz w:val="24"/>
          <w:szCs w:val="24"/>
        </w:rPr>
      </w:pPr>
    </w:p>
    <w:p w14:paraId="7CF4B244" w14:textId="5267D8A8" w:rsidR="00543F04" w:rsidRDefault="00543F04" w:rsidP="00533806">
      <w:pPr>
        <w:spacing w:line="240" w:lineRule="auto"/>
        <w:rPr>
          <w:rFonts w:asciiTheme="majorBidi" w:hAnsiTheme="majorBidi" w:cstheme="majorBidi"/>
          <w:sz w:val="24"/>
          <w:szCs w:val="24"/>
        </w:rPr>
      </w:pPr>
    </w:p>
    <w:p w14:paraId="74EF8BE8" w14:textId="24D72C2F" w:rsidR="00543F04" w:rsidRDefault="00543F04" w:rsidP="00533806">
      <w:pPr>
        <w:spacing w:line="240" w:lineRule="auto"/>
        <w:rPr>
          <w:rFonts w:asciiTheme="majorBidi" w:hAnsiTheme="majorBidi" w:cstheme="majorBidi"/>
          <w:sz w:val="24"/>
          <w:szCs w:val="24"/>
        </w:rPr>
      </w:pPr>
    </w:p>
    <w:p w14:paraId="6DC6C5F0" w14:textId="7DA4713C" w:rsidR="00543F04" w:rsidRDefault="00543F04" w:rsidP="00533806">
      <w:pPr>
        <w:spacing w:line="240" w:lineRule="auto"/>
        <w:rPr>
          <w:rFonts w:asciiTheme="majorBidi" w:hAnsiTheme="majorBidi" w:cstheme="majorBidi"/>
          <w:sz w:val="24"/>
          <w:szCs w:val="24"/>
        </w:rPr>
      </w:pPr>
    </w:p>
    <w:p w14:paraId="2898FE1D" w14:textId="105966FE" w:rsidR="00543F04" w:rsidRDefault="00543F04" w:rsidP="00533806">
      <w:pPr>
        <w:spacing w:line="240" w:lineRule="auto"/>
        <w:rPr>
          <w:rFonts w:asciiTheme="majorBidi" w:hAnsiTheme="majorBidi" w:cstheme="majorBidi"/>
          <w:sz w:val="24"/>
          <w:szCs w:val="24"/>
        </w:rPr>
      </w:pPr>
    </w:p>
    <w:p w14:paraId="50D0EA8D" w14:textId="79C2F99D" w:rsidR="00543F04" w:rsidRDefault="00543F04" w:rsidP="00533806">
      <w:pPr>
        <w:spacing w:line="240" w:lineRule="auto"/>
        <w:rPr>
          <w:rFonts w:asciiTheme="majorBidi" w:hAnsiTheme="majorBidi" w:cstheme="majorBidi"/>
          <w:sz w:val="24"/>
          <w:szCs w:val="24"/>
        </w:rPr>
      </w:pPr>
    </w:p>
    <w:p w14:paraId="47EEE66F" w14:textId="330B0778" w:rsidR="00543F04" w:rsidRDefault="00543F04" w:rsidP="00533806">
      <w:pPr>
        <w:spacing w:line="240" w:lineRule="auto"/>
        <w:rPr>
          <w:rFonts w:asciiTheme="majorBidi" w:hAnsiTheme="majorBidi" w:cstheme="majorBidi"/>
          <w:sz w:val="24"/>
          <w:szCs w:val="24"/>
        </w:rPr>
      </w:pPr>
    </w:p>
    <w:p w14:paraId="492A4396" w14:textId="756FA5C9" w:rsidR="00543F04" w:rsidRDefault="00543F04" w:rsidP="00533806">
      <w:pPr>
        <w:spacing w:line="240" w:lineRule="auto"/>
        <w:rPr>
          <w:rFonts w:asciiTheme="majorBidi" w:hAnsiTheme="majorBidi" w:cstheme="majorBidi"/>
          <w:sz w:val="24"/>
          <w:szCs w:val="24"/>
        </w:rPr>
      </w:pPr>
    </w:p>
    <w:p w14:paraId="5737F71F" w14:textId="191037B5" w:rsidR="00543F04" w:rsidRDefault="00543F04" w:rsidP="00533806">
      <w:pPr>
        <w:spacing w:line="240" w:lineRule="auto"/>
        <w:rPr>
          <w:rFonts w:asciiTheme="majorBidi" w:hAnsiTheme="majorBidi" w:cstheme="majorBidi"/>
          <w:sz w:val="24"/>
          <w:szCs w:val="24"/>
        </w:rPr>
      </w:pPr>
    </w:p>
    <w:p w14:paraId="1E35CD42" w14:textId="111020CA" w:rsidR="00543F04" w:rsidRDefault="00543F04" w:rsidP="00533806">
      <w:pPr>
        <w:spacing w:line="240" w:lineRule="auto"/>
        <w:rPr>
          <w:rFonts w:asciiTheme="majorBidi" w:hAnsiTheme="majorBidi" w:cstheme="majorBidi"/>
          <w:sz w:val="24"/>
          <w:szCs w:val="24"/>
        </w:rPr>
      </w:pPr>
    </w:p>
    <w:p w14:paraId="32C6A79F" w14:textId="0A19481F" w:rsidR="00543F04" w:rsidRDefault="00543F04" w:rsidP="00533806">
      <w:pPr>
        <w:spacing w:line="240" w:lineRule="auto"/>
        <w:rPr>
          <w:rFonts w:asciiTheme="majorBidi" w:hAnsiTheme="majorBidi" w:cstheme="majorBidi"/>
          <w:sz w:val="24"/>
          <w:szCs w:val="24"/>
        </w:rPr>
      </w:pPr>
    </w:p>
    <w:p w14:paraId="06F07A13" w14:textId="5287CFD7" w:rsidR="00543F04" w:rsidRDefault="00543F04" w:rsidP="00533806">
      <w:pPr>
        <w:spacing w:line="240" w:lineRule="auto"/>
        <w:rPr>
          <w:rFonts w:asciiTheme="majorBidi" w:hAnsiTheme="majorBidi" w:cstheme="majorBidi"/>
          <w:sz w:val="24"/>
          <w:szCs w:val="24"/>
        </w:rPr>
      </w:pPr>
    </w:p>
    <w:p w14:paraId="3F3D5A00" w14:textId="2FB2853F" w:rsidR="00543F04" w:rsidRDefault="00543F04" w:rsidP="00533806">
      <w:pPr>
        <w:spacing w:line="240" w:lineRule="auto"/>
        <w:rPr>
          <w:rFonts w:asciiTheme="majorBidi" w:hAnsiTheme="majorBidi" w:cstheme="majorBidi"/>
          <w:sz w:val="24"/>
          <w:szCs w:val="24"/>
        </w:rPr>
      </w:pPr>
    </w:p>
    <w:p w14:paraId="6EAE9428" w14:textId="3A76AD4E" w:rsidR="00543F04" w:rsidRDefault="00543F04" w:rsidP="00533806">
      <w:pPr>
        <w:spacing w:line="240" w:lineRule="auto"/>
        <w:rPr>
          <w:rFonts w:asciiTheme="majorBidi" w:hAnsiTheme="majorBidi" w:cstheme="majorBidi"/>
          <w:sz w:val="24"/>
          <w:szCs w:val="24"/>
        </w:rPr>
      </w:pPr>
    </w:p>
    <w:p w14:paraId="75E35D07" w14:textId="2E74D1A0" w:rsidR="00543F04" w:rsidRDefault="00543F04" w:rsidP="00533806">
      <w:pPr>
        <w:spacing w:line="240" w:lineRule="auto"/>
        <w:rPr>
          <w:rFonts w:asciiTheme="majorBidi" w:hAnsiTheme="majorBidi" w:cstheme="majorBidi"/>
          <w:sz w:val="24"/>
          <w:szCs w:val="24"/>
        </w:rPr>
      </w:pPr>
    </w:p>
    <w:p w14:paraId="529AB92C" w14:textId="14BEA2DB" w:rsidR="00543F04" w:rsidRDefault="00543F04" w:rsidP="00533806">
      <w:pPr>
        <w:spacing w:line="240" w:lineRule="auto"/>
        <w:rPr>
          <w:rFonts w:asciiTheme="majorBidi" w:hAnsiTheme="majorBidi" w:cstheme="majorBidi"/>
          <w:sz w:val="24"/>
          <w:szCs w:val="24"/>
        </w:rPr>
      </w:pPr>
    </w:p>
    <w:p w14:paraId="707A652D" w14:textId="22886357" w:rsidR="00543F04" w:rsidRDefault="00543F04" w:rsidP="00533806">
      <w:pPr>
        <w:spacing w:line="240" w:lineRule="auto"/>
        <w:rPr>
          <w:rFonts w:asciiTheme="majorBidi" w:hAnsiTheme="majorBidi" w:cstheme="majorBidi"/>
          <w:sz w:val="24"/>
          <w:szCs w:val="24"/>
        </w:rPr>
      </w:pPr>
    </w:p>
    <w:p w14:paraId="6557BAF9" w14:textId="77777777" w:rsidR="00543F04" w:rsidRDefault="00543F04" w:rsidP="00533806">
      <w:pPr>
        <w:spacing w:line="240" w:lineRule="auto"/>
        <w:rPr>
          <w:rFonts w:asciiTheme="majorBidi" w:hAnsiTheme="majorBidi" w:cstheme="majorBidi"/>
          <w:sz w:val="24"/>
          <w:szCs w:val="24"/>
        </w:rPr>
      </w:pPr>
    </w:p>
    <w:p w14:paraId="5D7260C0" w14:textId="37BB69C9" w:rsidR="00E7067D" w:rsidRPr="00543F04" w:rsidRDefault="001A3F7E" w:rsidP="00533806">
      <w:pPr>
        <w:spacing w:line="240" w:lineRule="auto"/>
        <w:rPr>
          <w:rFonts w:asciiTheme="majorBidi" w:hAnsiTheme="majorBidi" w:cstheme="majorBidi"/>
          <w:b/>
          <w:sz w:val="24"/>
          <w:szCs w:val="24"/>
        </w:rPr>
      </w:pPr>
      <w:r w:rsidRPr="00543F04">
        <w:rPr>
          <w:rFonts w:asciiTheme="majorBidi" w:hAnsiTheme="majorBidi" w:cstheme="majorBidi"/>
          <w:b/>
          <w:sz w:val="24"/>
          <w:szCs w:val="24"/>
        </w:rPr>
        <w:lastRenderedPageBreak/>
        <w:t>УДК</w:t>
      </w:r>
      <w:r w:rsidR="006F2A78" w:rsidRPr="00543F04">
        <w:rPr>
          <w:rFonts w:asciiTheme="majorBidi" w:hAnsiTheme="majorBidi" w:cstheme="majorBidi"/>
          <w:b/>
          <w:sz w:val="24"/>
          <w:szCs w:val="24"/>
        </w:rPr>
        <w:t>:615.472.3</w:t>
      </w:r>
    </w:p>
    <w:p w14:paraId="07F69E50" w14:textId="681F8DC4" w:rsidR="00E7067D" w:rsidRPr="00533806" w:rsidRDefault="00E7067D" w:rsidP="00533806">
      <w:pPr>
        <w:spacing w:line="240" w:lineRule="auto"/>
        <w:jc w:val="right"/>
        <w:rPr>
          <w:rFonts w:asciiTheme="majorBidi" w:hAnsiTheme="majorBidi" w:cstheme="majorBidi"/>
          <w:b/>
          <w:sz w:val="24"/>
          <w:szCs w:val="24"/>
        </w:rPr>
      </w:pPr>
      <w:r w:rsidRPr="00533806">
        <w:rPr>
          <w:rFonts w:asciiTheme="majorBidi" w:hAnsiTheme="majorBidi" w:cstheme="majorBidi"/>
          <w:sz w:val="24"/>
          <w:szCs w:val="24"/>
        </w:rPr>
        <w:t xml:space="preserve"> </w:t>
      </w:r>
      <w:r w:rsidRPr="00533806">
        <w:rPr>
          <w:rFonts w:asciiTheme="majorBidi" w:hAnsiTheme="majorBidi" w:cstheme="majorBidi"/>
          <w:b/>
          <w:sz w:val="24"/>
          <w:szCs w:val="24"/>
        </w:rPr>
        <w:t>Али Е.</w:t>
      </w:r>
      <w:r w:rsidR="00166F01" w:rsidRPr="00533806">
        <w:rPr>
          <w:rFonts w:asciiTheme="majorBidi" w:hAnsiTheme="majorBidi" w:cstheme="majorBidi"/>
          <w:b/>
          <w:sz w:val="24"/>
          <w:szCs w:val="24"/>
        </w:rPr>
        <w:t>,</w:t>
      </w:r>
      <w:r w:rsidRPr="00533806">
        <w:rPr>
          <w:rFonts w:asciiTheme="majorBidi" w:hAnsiTheme="majorBidi" w:cstheme="majorBidi"/>
          <w:b/>
          <w:sz w:val="24"/>
          <w:szCs w:val="24"/>
        </w:rPr>
        <w:t xml:space="preserve"> </w:t>
      </w:r>
      <w:r w:rsidR="00543F04" w:rsidRPr="00533806">
        <w:rPr>
          <w:rFonts w:asciiTheme="majorBidi" w:hAnsiTheme="majorBidi" w:cstheme="majorBidi"/>
          <w:b/>
          <w:sz w:val="24"/>
          <w:szCs w:val="24"/>
        </w:rPr>
        <w:t>Репина Е.М</w:t>
      </w:r>
      <w:r w:rsidR="00543F04">
        <w:rPr>
          <w:rFonts w:asciiTheme="majorBidi" w:hAnsiTheme="majorBidi" w:cstheme="majorBidi"/>
          <w:b/>
          <w:sz w:val="24"/>
          <w:szCs w:val="24"/>
        </w:rPr>
        <w:t>,</w:t>
      </w:r>
      <w:r w:rsidR="00543F04" w:rsidRPr="00533806">
        <w:rPr>
          <w:rFonts w:asciiTheme="majorBidi" w:hAnsiTheme="majorBidi" w:cstheme="majorBidi"/>
          <w:b/>
          <w:sz w:val="24"/>
          <w:szCs w:val="24"/>
        </w:rPr>
        <w:t xml:space="preserve"> </w:t>
      </w:r>
      <w:proofErr w:type="spellStart"/>
      <w:r w:rsidRPr="00533806">
        <w:rPr>
          <w:rFonts w:asciiTheme="majorBidi" w:hAnsiTheme="majorBidi" w:cstheme="majorBidi"/>
          <w:b/>
          <w:sz w:val="24"/>
          <w:szCs w:val="24"/>
        </w:rPr>
        <w:t>Лутова</w:t>
      </w:r>
      <w:proofErr w:type="spellEnd"/>
      <w:r w:rsidRPr="00533806">
        <w:rPr>
          <w:rFonts w:asciiTheme="majorBidi" w:hAnsiTheme="majorBidi" w:cstheme="majorBidi"/>
          <w:b/>
          <w:sz w:val="24"/>
          <w:szCs w:val="24"/>
        </w:rPr>
        <w:t xml:space="preserve"> Д.А. </w:t>
      </w:r>
    </w:p>
    <w:p w14:paraId="7471F31D" w14:textId="7F18E19B" w:rsidR="00D74A2D" w:rsidRPr="00533806" w:rsidRDefault="001A3F7E" w:rsidP="00533806">
      <w:pPr>
        <w:spacing w:line="240" w:lineRule="auto"/>
        <w:jc w:val="center"/>
        <w:rPr>
          <w:rFonts w:asciiTheme="majorBidi" w:hAnsiTheme="majorBidi" w:cstheme="majorBidi"/>
          <w:b/>
          <w:bCs/>
          <w:sz w:val="24"/>
          <w:szCs w:val="24"/>
          <w:lang w:val="en-US"/>
        </w:rPr>
      </w:pPr>
      <w:r w:rsidRPr="00533806">
        <w:rPr>
          <w:rFonts w:asciiTheme="majorBidi" w:hAnsiTheme="majorBidi" w:cstheme="majorBidi"/>
          <w:b/>
          <w:bCs/>
          <w:sz w:val="24"/>
          <w:szCs w:val="24"/>
        </w:rPr>
        <w:t>МЕТОДЫ</w:t>
      </w:r>
      <w:r w:rsidRPr="00533806">
        <w:rPr>
          <w:rFonts w:asciiTheme="majorBidi" w:hAnsiTheme="majorBidi" w:cstheme="majorBidi"/>
          <w:b/>
          <w:bCs/>
          <w:sz w:val="24"/>
          <w:szCs w:val="24"/>
          <w:lang w:val="en-US"/>
        </w:rPr>
        <w:t xml:space="preserve"> </w:t>
      </w:r>
      <w:r w:rsidRPr="00533806">
        <w:rPr>
          <w:rFonts w:asciiTheme="majorBidi" w:hAnsiTheme="majorBidi" w:cstheme="majorBidi"/>
          <w:b/>
          <w:bCs/>
          <w:sz w:val="24"/>
          <w:szCs w:val="24"/>
        </w:rPr>
        <w:t>УПРОЧНЕНИЯ</w:t>
      </w:r>
      <w:r w:rsidRPr="00533806">
        <w:rPr>
          <w:rFonts w:asciiTheme="majorBidi" w:hAnsiTheme="majorBidi" w:cstheme="majorBidi"/>
          <w:b/>
          <w:bCs/>
          <w:sz w:val="24"/>
          <w:szCs w:val="24"/>
          <w:lang w:val="en-US"/>
        </w:rPr>
        <w:t xml:space="preserve"> </w:t>
      </w:r>
      <w:r w:rsidRPr="00533806">
        <w:rPr>
          <w:rFonts w:asciiTheme="majorBidi" w:hAnsiTheme="majorBidi" w:cstheme="majorBidi"/>
          <w:b/>
          <w:bCs/>
          <w:sz w:val="24"/>
          <w:szCs w:val="24"/>
        </w:rPr>
        <w:t>МЕДИЦИНСКИХ</w:t>
      </w:r>
      <w:r w:rsidRPr="00533806">
        <w:rPr>
          <w:rFonts w:asciiTheme="majorBidi" w:hAnsiTheme="majorBidi" w:cstheme="majorBidi"/>
          <w:b/>
          <w:bCs/>
          <w:sz w:val="24"/>
          <w:szCs w:val="24"/>
          <w:lang w:val="en-US"/>
        </w:rPr>
        <w:t xml:space="preserve"> </w:t>
      </w:r>
      <w:r w:rsidRPr="00533806">
        <w:rPr>
          <w:rFonts w:asciiTheme="majorBidi" w:hAnsiTheme="majorBidi" w:cstheme="majorBidi"/>
          <w:b/>
          <w:bCs/>
          <w:sz w:val="24"/>
          <w:szCs w:val="24"/>
        </w:rPr>
        <w:t>ИНСТРУМЕНТОВ</w:t>
      </w:r>
      <w:r w:rsidRPr="00533806">
        <w:rPr>
          <w:rFonts w:asciiTheme="majorBidi" w:hAnsiTheme="majorBidi" w:cstheme="majorBidi"/>
          <w:b/>
          <w:bCs/>
          <w:sz w:val="24"/>
          <w:szCs w:val="24"/>
          <w:lang w:val="en-US"/>
        </w:rPr>
        <w:t xml:space="preserve"> </w:t>
      </w:r>
    </w:p>
    <w:p w14:paraId="6A52F7BC" w14:textId="75B44F92" w:rsidR="00E578F1" w:rsidRPr="00533806" w:rsidRDefault="003510E7" w:rsidP="00533806">
      <w:pPr>
        <w:spacing w:after="0" w:line="240" w:lineRule="auto"/>
        <w:ind w:firstLine="709"/>
        <w:jc w:val="both"/>
        <w:rPr>
          <w:rFonts w:asciiTheme="majorBidi" w:hAnsiTheme="majorBidi" w:cstheme="majorBidi"/>
          <w:bCs/>
          <w:noProof/>
          <w:sz w:val="24"/>
          <w:szCs w:val="24"/>
        </w:rPr>
      </w:pPr>
      <w:r w:rsidRPr="00533806">
        <w:rPr>
          <w:rFonts w:asciiTheme="majorBidi" w:hAnsiTheme="majorBidi" w:cstheme="majorBidi"/>
          <w:b/>
          <w:noProof/>
          <w:sz w:val="24"/>
          <w:szCs w:val="24"/>
        </w:rPr>
        <w:t>Аннотация:</w:t>
      </w:r>
      <w:r w:rsidRPr="00533806">
        <w:rPr>
          <w:b/>
          <w:noProof/>
          <w:sz w:val="24"/>
          <w:szCs w:val="24"/>
        </w:rPr>
        <w:t xml:space="preserve"> </w:t>
      </w:r>
      <w:r w:rsidR="00A1307C" w:rsidRPr="00533806">
        <w:rPr>
          <w:rFonts w:asciiTheme="majorBidi" w:hAnsiTheme="majorBidi" w:cstheme="majorBidi"/>
          <w:bCs/>
          <w:noProof/>
          <w:sz w:val="24"/>
          <w:szCs w:val="24"/>
        </w:rPr>
        <w:t>Одной из важнейших проблем в</w:t>
      </w:r>
      <w:r w:rsidR="00E7067D" w:rsidRPr="00533806">
        <w:rPr>
          <w:rFonts w:asciiTheme="majorBidi" w:hAnsiTheme="majorBidi" w:cstheme="majorBidi"/>
          <w:bCs/>
          <w:noProof/>
          <w:sz w:val="24"/>
          <w:szCs w:val="24"/>
        </w:rPr>
        <w:t xml:space="preserve"> сфере изготовления медицинских хирургических инструментов</w:t>
      </w:r>
      <w:r w:rsidR="00A1307C" w:rsidRPr="00533806">
        <w:rPr>
          <w:rFonts w:asciiTheme="majorBidi" w:hAnsiTheme="majorBidi" w:cstheme="majorBidi"/>
          <w:bCs/>
          <w:noProof/>
          <w:sz w:val="24"/>
          <w:szCs w:val="24"/>
        </w:rPr>
        <w:t xml:space="preserve"> является повышение износостойкости готовых изделий. Для решения этой проблемы применяется </w:t>
      </w:r>
      <w:r w:rsidR="00E7067D" w:rsidRPr="00533806">
        <w:rPr>
          <w:rFonts w:asciiTheme="majorBidi" w:hAnsiTheme="majorBidi" w:cstheme="majorBidi"/>
          <w:bCs/>
          <w:noProof/>
          <w:sz w:val="24"/>
          <w:szCs w:val="24"/>
        </w:rPr>
        <w:t>технологическая разработка</w:t>
      </w:r>
      <w:r w:rsidR="00A1307C" w:rsidRPr="00533806">
        <w:rPr>
          <w:rFonts w:asciiTheme="majorBidi" w:hAnsiTheme="majorBidi" w:cstheme="majorBidi"/>
          <w:bCs/>
          <w:noProof/>
          <w:sz w:val="24"/>
          <w:szCs w:val="24"/>
        </w:rPr>
        <w:t xml:space="preserve">, заключающееся в упрочнении поверхностного слоя изделия путем изменения его структуры. </w:t>
      </w:r>
    </w:p>
    <w:p w14:paraId="5F195E65" w14:textId="619D9BAA" w:rsidR="00A1307C" w:rsidRPr="00533806" w:rsidRDefault="00A1307C" w:rsidP="0053380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806">
        <w:rPr>
          <w:rFonts w:ascii="Times New Roman" w:hAnsi="Times New Roman" w:cs="Times New Roman"/>
          <w:b/>
          <w:noProof/>
          <w:sz w:val="24"/>
          <w:szCs w:val="24"/>
        </w:rPr>
        <w:t xml:space="preserve">Ключевые слова: </w:t>
      </w:r>
      <w:r w:rsidR="00166F01" w:rsidRPr="00533806">
        <w:rPr>
          <w:rFonts w:ascii="Times New Roman" w:hAnsi="Times New Roman" w:cs="Times New Roman"/>
          <w:bCs/>
          <w:noProof/>
          <w:sz w:val="24"/>
          <w:szCs w:val="24"/>
        </w:rPr>
        <w:t>упрочнение, медицинкие изделия, хирургический инструмент</w:t>
      </w:r>
      <w:r w:rsidR="0096071E" w:rsidRPr="00533806">
        <w:rPr>
          <w:rFonts w:ascii="Times New Roman" w:hAnsi="Times New Roman" w:cs="Times New Roman"/>
          <w:bCs/>
          <w:noProof/>
          <w:sz w:val="24"/>
          <w:szCs w:val="24"/>
        </w:rPr>
        <w:t>, лаз</w:t>
      </w:r>
      <w:r w:rsidR="00166F01" w:rsidRPr="00533806">
        <w:rPr>
          <w:rFonts w:ascii="Times New Roman" w:hAnsi="Times New Roman" w:cs="Times New Roman"/>
          <w:bCs/>
          <w:noProof/>
          <w:sz w:val="24"/>
          <w:szCs w:val="24"/>
        </w:rPr>
        <w:t>е</w:t>
      </w:r>
      <w:r w:rsidR="001077D8" w:rsidRPr="00533806">
        <w:rPr>
          <w:rFonts w:ascii="Times New Roman" w:hAnsi="Times New Roman" w:cs="Times New Roman"/>
          <w:bCs/>
          <w:noProof/>
          <w:sz w:val="24"/>
          <w:szCs w:val="24"/>
        </w:rPr>
        <w:t>р</w:t>
      </w:r>
      <w:r w:rsidR="0096071E" w:rsidRPr="00533806">
        <w:rPr>
          <w:rFonts w:ascii="Times New Roman" w:hAnsi="Times New Roman" w:cs="Times New Roman"/>
          <w:bCs/>
          <w:noProof/>
          <w:sz w:val="24"/>
          <w:szCs w:val="24"/>
        </w:rPr>
        <w:t xml:space="preserve">, </w:t>
      </w:r>
      <w:r w:rsidR="0096071E" w:rsidRPr="00533806">
        <w:rPr>
          <w:rFonts w:ascii="Times New Roman" w:hAnsi="Times New Roman" w:cs="Times New Roman"/>
          <w:sz w:val="24"/>
          <w:szCs w:val="24"/>
        </w:rPr>
        <w:t>металлы.</w:t>
      </w:r>
    </w:p>
    <w:p w14:paraId="5DC10EDA" w14:textId="3A3A6689" w:rsidR="00D74A2D" w:rsidRPr="00533806" w:rsidRDefault="00130AE0" w:rsidP="00533806">
      <w:pPr>
        <w:spacing w:after="0" w:line="24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533806">
        <w:rPr>
          <w:rFonts w:asciiTheme="majorBidi" w:hAnsiTheme="majorBidi" w:cstheme="majorBidi"/>
          <w:sz w:val="24"/>
          <w:szCs w:val="24"/>
        </w:rPr>
        <w:t>Медицинские металлические инструменты в процессе использования подвергаются воздействию активных веществ, содержащихся в живых организмах, таких как жиры, органические кислоты, соли (в частности хлориды), которые способствуют коррозии. Кроме того, во время санитарной обработки эти инструменты контактируют с различными средами, используемыми для очистки, стерилизации и дезинфекции, большинство из которых также агрессивно воздействуют на металлы, из которых инструменты изготовлены. В результате воздействия этих активных сред, санитарной обработки и воздействия органических сред, совместно с механическими напряжениями, могут возникать участки коррозии, изменяться твёрдость и упругость металла, что приводит к быстрому износу инструментов и их разрушению</w:t>
      </w:r>
      <w:r w:rsidR="00C12848" w:rsidRPr="00533806">
        <w:rPr>
          <w:rFonts w:asciiTheme="majorBidi" w:hAnsiTheme="majorBidi" w:cstheme="majorBidi"/>
          <w:sz w:val="24"/>
          <w:szCs w:val="24"/>
        </w:rPr>
        <w:t xml:space="preserve"> [1]</w:t>
      </w:r>
      <w:r w:rsidRPr="00533806">
        <w:rPr>
          <w:rFonts w:asciiTheme="majorBidi" w:hAnsiTheme="majorBidi" w:cstheme="majorBidi"/>
          <w:sz w:val="24"/>
          <w:szCs w:val="24"/>
        </w:rPr>
        <w:t xml:space="preserve">. Поэтому важно, чтобы медицинские металлические инструменты были устойчивы к коррозии, способны выдерживать воздействие температуры и влажности воздуха во время использования, транспортировки и хранения, а также устойчивы к процедурам дезинфекции, предстерилизационной очистке и стерилизации. Поэтому важно иметь хорошее понимание свойств материалов, используемых для изготовления инструментов, а также знать методы стерилизации, чтобы обеспечить правильную эксплуатацию этих инструментов. </w:t>
      </w:r>
    </w:p>
    <w:p w14:paraId="2CB5CEED" w14:textId="08EEFDC1" w:rsidR="00130AE0" w:rsidRPr="00533806" w:rsidRDefault="00130AE0" w:rsidP="00533806">
      <w:pPr>
        <w:spacing w:after="0" w:line="240" w:lineRule="auto"/>
        <w:ind w:firstLine="567"/>
        <w:jc w:val="both"/>
        <w:rPr>
          <w:rFonts w:asciiTheme="majorBidi" w:hAnsiTheme="majorBidi" w:cstheme="majorBidi"/>
          <w:sz w:val="24"/>
          <w:szCs w:val="24"/>
        </w:rPr>
      </w:pPr>
      <w:r w:rsidRPr="00533806">
        <w:rPr>
          <w:rFonts w:asciiTheme="majorBidi" w:hAnsiTheme="majorBidi" w:cstheme="majorBidi"/>
          <w:sz w:val="24"/>
          <w:szCs w:val="24"/>
        </w:rPr>
        <w:t xml:space="preserve">Существует несколько способов защиты медицинских изделий от коррозии. Один из наиболее распространенных методов - это применение защитных покрытий на металлических и неметаллических поверхностях, а также создание покрытий через химическую и электрохимическую обработку металла. В зависимости от метода нанесения, покрытия могут быть электрическими (гальваническими), химическими, горячими, диффузионными и другими. В медицинской индустрии широко используются гальванические и химические покрытия. Гальванические покрытия играют роль в защите от коррозии, изолируя металл от внешней среды и предотвращая действие микроэлементов на его поверхности. Покрытия бывают защитными, защитно-декоративными и специальными. Например, санитарные ножницы и части зубоврачебных наконечников имеют защитно-декоративные покрытия из </w:t>
      </w:r>
      <w:proofErr w:type="spellStart"/>
      <w:r w:rsidRPr="00533806">
        <w:rPr>
          <w:rFonts w:asciiTheme="majorBidi" w:hAnsiTheme="majorBidi" w:cstheme="majorBidi"/>
          <w:sz w:val="24"/>
          <w:szCs w:val="24"/>
        </w:rPr>
        <w:t>никельхрома</w:t>
      </w:r>
      <w:proofErr w:type="spellEnd"/>
      <w:r w:rsidRPr="00533806">
        <w:rPr>
          <w:rFonts w:asciiTheme="majorBidi" w:hAnsiTheme="majorBidi" w:cstheme="majorBidi"/>
          <w:sz w:val="24"/>
          <w:szCs w:val="24"/>
        </w:rPr>
        <w:t xml:space="preserve">. Они обладают декоративным внешним видом, блеском и цветом. Защитные свойства покрытий обеспечиваются их толщиной и слоистостью. Специальные покрытия придают особые свойства поверхностям деталей. Например, для повышения износостойкости наносят слой молочного или твердого хрома, комбинированные хромовые покрытия, твердый никель и его сплавы, а также химический никель. Гальваническое никелирование используется для нанесения слоя алмазных частиц, которые применяются при производстве иглодержателей с </w:t>
      </w:r>
      <w:proofErr w:type="spellStart"/>
      <w:r w:rsidRPr="00533806">
        <w:rPr>
          <w:rFonts w:asciiTheme="majorBidi" w:hAnsiTheme="majorBidi" w:cstheme="majorBidi"/>
          <w:sz w:val="24"/>
          <w:szCs w:val="24"/>
        </w:rPr>
        <w:t>алмазированием</w:t>
      </w:r>
      <w:proofErr w:type="spellEnd"/>
      <w:r w:rsidRPr="00533806">
        <w:rPr>
          <w:rFonts w:asciiTheme="majorBidi" w:hAnsiTheme="majorBidi" w:cstheme="majorBidi"/>
          <w:sz w:val="24"/>
          <w:szCs w:val="24"/>
        </w:rPr>
        <w:t xml:space="preserve"> губок и стоматологических головок.</w:t>
      </w:r>
    </w:p>
    <w:p w14:paraId="5389860A" w14:textId="476327A4" w:rsidR="005B4A7E" w:rsidRPr="00533806" w:rsidRDefault="005B4A7E" w:rsidP="00533806">
      <w:pPr>
        <w:spacing w:after="0" w:line="240" w:lineRule="auto"/>
        <w:ind w:firstLine="567"/>
        <w:jc w:val="both"/>
        <w:rPr>
          <w:rFonts w:asciiTheme="majorBidi" w:hAnsiTheme="majorBidi" w:cstheme="majorBidi"/>
          <w:sz w:val="24"/>
          <w:szCs w:val="24"/>
        </w:rPr>
      </w:pPr>
      <w:r w:rsidRPr="00533806">
        <w:rPr>
          <w:rFonts w:asciiTheme="majorBidi" w:hAnsiTheme="majorBidi" w:cstheme="majorBidi"/>
          <w:sz w:val="24"/>
          <w:szCs w:val="24"/>
        </w:rPr>
        <w:t>При выборе покрытий для медицинских инструментов очень важно, чтобы они были нетоксичными для человеческого организма и не вызывали оксидации металлов при контакте с кровью или тканями в любых ситуациях использования инструментов. Поскольку все медицинские инструменты проходят санитарную обработку в процессе эксплуатации, другим важным требованием при выборе типа покрытия является его высокая коррозионная стойкость в различных медицинских средах, используемых для дезинфекции, предстерилизационной очистки и стерилизации инструментов.</w:t>
      </w:r>
    </w:p>
    <w:p w14:paraId="0730084D" w14:textId="0CE0D2E3" w:rsidR="00020411" w:rsidRPr="00533806" w:rsidRDefault="00ED4D9D" w:rsidP="00533806">
      <w:pPr>
        <w:spacing w:after="0" w:line="24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533806">
        <w:rPr>
          <w:rFonts w:asciiTheme="majorBidi" w:hAnsiTheme="majorBidi" w:cstheme="majorBidi"/>
          <w:sz w:val="24"/>
          <w:szCs w:val="24"/>
        </w:rPr>
        <w:t xml:space="preserve">С целью улучшения качества, надежности и экономичности медицинской техники и одновременного сокращения использования материалов разрабатываются эффективные </w:t>
      </w:r>
      <w:r w:rsidRPr="00533806">
        <w:rPr>
          <w:rFonts w:asciiTheme="majorBidi" w:hAnsiTheme="majorBidi" w:cstheme="majorBidi"/>
          <w:sz w:val="24"/>
          <w:szCs w:val="24"/>
        </w:rPr>
        <w:lastRenderedPageBreak/>
        <w:t>методы для повышения прочностных характеристик, коррозионной стойкости, а также теплостойкости и холодостойкости сплавов</w:t>
      </w:r>
      <w:r w:rsidR="00020411" w:rsidRPr="00533806">
        <w:rPr>
          <w:rFonts w:asciiTheme="majorBidi" w:hAnsiTheme="majorBidi" w:cstheme="majorBidi"/>
          <w:sz w:val="24"/>
          <w:szCs w:val="24"/>
        </w:rPr>
        <w:t>.</w:t>
      </w:r>
    </w:p>
    <w:p w14:paraId="58BB2A18" w14:textId="77777777" w:rsidR="00020411" w:rsidRPr="00533806" w:rsidRDefault="00020411" w:rsidP="00533806">
      <w:pPr>
        <w:spacing w:after="0" w:line="24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533806">
        <w:rPr>
          <w:rFonts w:asciiTheme="majorBidi" w:hAnsiTheme="majorBidi" w:cstheme="majorBidi"/>
          <w:sz w:val="24"/>
          <w:szCs w:val="24"/>
        </w:rPr>
        <w:t>Долговечность материалов можно повысить путём увеличения прочности:</w:t>
      </w:r>
    </w:p>
    <w:p w14:paraId="1F4AB66F" w14:textId="78BC7FB3" w:rsidR="00020411" w:rsidRPr="00533806" w:rsidRDefault="00020411" w:rsidP="00533806">
      <w:pPr>
        <w:pStyle w:val="a3"/>
        <w:numPr>
          <w:ilvl w:val="0"/>
          <w:numId w:val="1"/>
        </w:numPr>
        <w:tabs>
          <w:tab w:val="left" w:pos="993"/>
        </w:tabs>
        <w:spacing w:line="240" w:lineRule="auto"/>
        <w:ind w:left="0" w:firstLine="709"/>
        <w:jc w:val="both"/>
        <w:rPr>
          <w:rFonts w:asciiTheme="majorBidi" w:hAnsiTheme="majorBidi" w:cstheme="majorBidi"/>
          <w:sz w:val="24"/>
          <w:szCs w:val="24"/>
        </w:rPr>
      </w:pPr>
      <w:r w:rsidRPr="00533806">
        <w:rPr>
          <w:rFonts w:asciiTheme="majorBidi" w:hAnsiTheme="majorBidi" w:cstheme="majorBidi"/>
          <w:sz w:val="24"/>
          <w:szCs w:val="24"/>
        </w:rPr>
        <w:t xml:space="preserve">повышением </w:t>
      </w:r>
      <w:proofErr w:type="gramStart"/>
      <w:r w:rsidRPr="00533806">
        <w:rPr>
          <w:rFonts w:asciiTheme="majorBidi" w:hAnsiTheme="majorBidi" w:cstheme="majorBidi"/>
          <w:sz w:val="24"/>
          <w:szCs w:val="24"/>
        </w:rPr>
        <w:t>плотности</w:t>
      </w:r>
      <w:proofErr w:type="gramEnd"/>
      <w:r w:rsidRPr="00533806">
        <w:rPr>
          <w:rFonts w:asciiTheme="majorBidi" w:hAnsiTheme="majorBidi" w:cstheme="majorBidi"/>
          <w:sz w:val="24"/>
          <w:szCs w:val="24"/>
        </w:rPr>
        <w:t xml:space="preserve"> легированной стали (под влиянием углерода);</w:t>
      </w:r>
    </w:p>
    <w:p w14:paraId="10458064" w14:textId="052A0D29" w:rsidR="00020411" w:rsidRPr="00533806" w:rsidRDefault="00020411" w:rsidP="00533806">
      <w:pPr>
        <w:pStyle w:val="a3"/>
        <w:numPr>
          <w:ilvl w:val="0"/>
          <w:numId w:val="1"/>
        </w:numPr>
        <w:tabs>
          <w:tab w:val="left" w:pos="993"/>
        </w:tabs>
        <w:spacing w:line="240" w:lineRule="auto"/>
        <w:ind w:left="0" w:firstLine="709"/>
        <w:jc w:val="both"/>
        <w:rPr>
          <w:rFonts w:asciiTheme="majorBidi" w:hAnsiTheme="majorBidi" w:cstheme="majorBidi"/>
          <w:sz w:val="24"/>
          <w:szCs w:val="24"/>
        </w:rPr>
      </w:pPr>
      <w:r w:rsidRPr="00533806">
        <w:rPr>
          <w:rFonts w:asciiTheme="majorBidi" w:hAnsiTheme="majorBidi" w:cstheme="majorBidi"/>
          <w:sz w:val="24"/>
          <w:szCs w:val="24"/>
        </w:rPr>
        <w:t xml:space="preserve">термической </w:t>
      </w:r>
      <w:proofErr w:type="gramStart"/>
      <w:r w:rsidRPr="00533806">
        <w:rPr>
          <w:rFonts w:asciiTheme="majorBidi" w:hAnsiTheme="majorBidi" w:cstheme="majorBidi"/>
          <w:sz w:val="24"/>
          <w:szCs w:val="24"/>
        </w:rPr>
        <w:t>обработкой ;</w:t>
      </w:r>
      <w:proofErr w:type="gramEnd"/>
    </w:p>
    <w:p w14:paraId="41F49D96" w14:textId="79553F3B" w:rsidR="00020411" w:rsidRPr="00533806" w:rsidRDefault="00020411" w:rsidP="00533806">
      <w:pPr>
        <w:pStyle w:val="a3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Theme="majorBidi" w:hAnsiTheme="majorBidi" w:cstheme="majorBidi"/>
          <w:sz w:val="24"/>
          <w:szCs w:val="24"/>
        </w:rPr>
      </w:pPr>
      <w:r w:rsidRPr="00533806">
        <w:rPr>
          <w:rFonts w:asciiTheme="majorBidi" w:hAnsiTheme="majorBidi" w:cstheme="majorBidi"/>
          <w:sz w:val="24"/>
          <w:szCs w:val="24"/>
        </w:rPr>
        <w:t>химико-термической обработкой.</w:t>
      </w:r>
    </w:p>
    <w:p w14:paraId="055F5EB6" w14:textId="56AA419C" w:rsidR="00090334" w:rsidRPr="00533806" w:rsidRDefault="00020411" w:rsidP="00533806">
      <w:pPr>
        <w:spacing w:after="0" w:line="24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533806">
        <w:rPr>
          <w:rFonts w:asciiTheme="majorBidi" w:hAnsiTheme="majorBidi" w:cstheme="majorBidi"/>
          <w:sz w:val="24"/>
          <w:szCs w:val="24"/>
        </w:rPr>
        <w:t>Состояние поверхностных слоев играет важную роль в функционировании деталей инструментов, поскольку износостойкость и устойчивость к коррозии полностью зависят от состояния поверхности. Применение износостойких покрытий направлено на решение проблемы сокращения использования вольфрама в инструментальных сталях, а также на повышение работоспособности деталей из конструкционных сталей</w:t>
      </w:r>
      <w:r w:rsidR="006A76D9" w:rsidRPr="00533806">
        <w:rPr>
          <w:rFonts w:asciiTheme="majorBidi" w:hAnsiTheme="majorBidi" w:cstheme="majorBidi"/>
          <w:sz w:val="24"/>
          <w:szCs w:val="24"/>
        </w:rPr>
        <w:t xml:space="preserve"> [2]</w:t>
      </w:r>
      <w:r w:rsidRPr="00533806">
        <w:rPr>
          <w:rFonts w:asciiTheme="majorBidi" w:hAnsiTheme="majorBidi" w:cstheme="majorBidi"/>
          <w:sz w:val="24"/>
          <w:szCs w:val="24"/>
        </w:rPr>
        <w:t>.</w:t>
      </w:r>
    </w:p>
    <w:p w14:paraId="2B196E0E" w14:textId="77777777" w:rsidR="00090334" w:rsidRPr="00533806" w:rsidRDefault="00020411" w:rsidP="00533806">
      <w:pPr>
        <w:spacing w:after="0" w:line="24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533806">
        <w:rPr>
          <w:rFonts w:asciiTheme="majorBidi" w:hAnsiTheme="majorBidi" w:cstheme="majorBidi"/>
          <w:sz w:val="24"/>
          <w:szCs w:val="24"/>
        </w:rPr>
        <w:t xml:space="preserve"> Создание </w:t>
      </w:r>
      <w:proofErr w:type="spellStart"/>
      <w:r w:rsidRPr="00533806">
        <w:rPr>
          <w:rFonts w:asciiTheme="majorBidi" w:hAnsiTheme="majorBidi" w:cstheme="majorBidi"/>
          <w:sz w:val="24"/>
          <w:szCs w:val="24"/>
        </w:rPr>
        <w:t>высокотеплостойких</w:t>
      </w:r>
      <w:proofErr w:type="spellEnd"/>
      <w:r w:rsidRPr="00533806">
        <w:rPr>
          <w:rFonts w:asciiTheme="majorBidi" w:hAnsiTheme="majorBidi" w:cstheme="majorBidi"/>
          <w:sz w:val="24"/>
          <w:szCs w:val="24"/>
        </w:rPr>
        <w:t xml:space="preserve"> и термостойких сплавов для новых технологий неразрывно связано с разработкой надежных защитных покрытий. Поверхностное легирование позволяет экономить дефицитные металлы, так как требуется меньшее их количество по сравнению с объемным легированием сплавов для достижения нужных специфических свойств, а ионная имплантация снижает точечную коррозию. </w:t>
      </w:r>
    </w:p>
    <w:p w14:paraId="32D5B68A" w14:textId="5BB23E1D" w:rsidR="00090334" w:rsidRPr="00533806" w:rsidRDefault="00020411" w:rsidP="00533806">
      <w:pPr>
        <w:spacing w:after="0" w:line="24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533806">
        <w:rPr>
          <w:rFonts w:asciiTheme="majorBidi" w:hAnsiTheme="majorBidi" w:cstheme="majorBidi"/>
          <w:sz w:val="24"/>
          <w:szCs w:val="24"/>
        </w:rPr>
        <w:t>Одной из широко используемых технологий на машиностроительных предприятиях является лазерное упрочнение деталей</w:t>
      </w:r>
      <w:r w:rsidR="00812ACB" w:rsidRPr="00533806">
        <w:rPr>
          <w:rFonts w:asciiTheme="majorBidi" w:hAnsiTheme="majorBidi" w:cstheme="majorBidi"/>
          <w:sz w:val="24"/>
          <w:szCs w:val="24"/>
        </w:rPr>
        <w:t xml:space="preserve"> [</w:t>
      </w:r>
      <w:r w:rsidR="006A76D9" w:rsidRPr="00533806">
        <w:rPr>
          <w:rFonts w:asciiTheme="majorBidi" w:hAnsiTheme="majorBidi" w:cstheme="majorBidi"/>
          <w:sz w:val="24"/>
          <w:szCs w:val="24"/>
        </w:rPr>
        <w:t>3</w:t>
      </w:r>
      <w:r w:rsidR="00812ACB" w:rsidRPr="00533806">
        <w:rPr>
          <w:rFonts w:asciiTheme="majorBidi" w:hAnsiTheme="majorBidi" w:cstheme="majorBidi"/>
          <w:sz w:val="24"/>
          <w:szCs w:val="24"/>
          <w:lang w:bidi="ar-EG"/>
        </w:rPr>
        <w:t>].</w:t>
      </w:r>
      <w:r w:rsidRPr="00533806">
        <w:rPr>
          <w:rFonts w:asciiTheme="majorBidi" w:hAnsiTheme="majorBidi" w:cstheme="majorBidi"/>
          <w:sz w:val="24"/>
          <w:szCs w:val="24"/>
        </w:rPr>
        <w:t xml:space="preserve"> Это</w:t>
      </w:r>
      <w:r w:rsidR="00356CD5" w:rsidRPr="00533806">
        <w:rPr>
          <w:rFonts w:asciiTheme="majorBidi" w:hAnsiTheme="majorBidi" w:cstheme="majorBidi"/>
          <w:sz w:val="24"/>
          <w:szCs w:val="24"/>
        </w:rPr>
        <w:t xml:space="preserve"> </w:t>
      </w:r>
      <w:r w:rsidRPr="00533806">
        <w:rPr>
          <w:rFonts w:asciiTheme="majorBidi" w:hAnsiTheme="majorBidi" w:cstheme="majorBidi"/>
          <w:sz w:val="24"/>
          <w:szCs w:val="24"/>
        </w:rPr>
        <w:t>позволяет значительно повысить твердость поверхностных слоев, улучшить износостойкость и устойчивость к коррозии. В отличие от известных методов термической обработки для объемного упрочнения материала, лазерное упрочнение имеет следующие особенности. Это поверхностный процесс, который характеризуется большой локализацией, что позволяет избежать искажений формы детали</w:t>
      </w:r>
      <w:r w:rsidR="006A76D9" w:rsidRPr="00533806">
        <w:rPr>
          <w:rFonts w:asciiTheme="majorBidi" w:hAnsiTheme="majorBidi" w:cstheme="majorBidi"/>
          <w:sz w:val="24"/>
          <w:szCs w:val="24"/>
        </w:rPr>
        <w:t xml:space="preserve"> [4]</w:t>
      </w:r>
      <w:r w:rsidRPr="00533806">
        <w:rPr>
          <w:rFonts w:asciiTheme="majorBidi" w:hAnsiTheme="majorBidi" w:cstheme="majorBidi"/>
          <w:sz w:val="24"/>
          <w:szCs w:val="24"/>
        </w:rPr>
        <w:t>. Локальность позволяет применить поверхностное упрочнение только на необходимых участках детали. Лазерное упрочнение наиболее широко применяется для повышения стойкости режущих инструментов и штампов.</w:t>
      </w:r>
    </w:p>
    <w:p w14:paraId="473FF663" w14:textId="6949AD82" w:rsidR="00435EF3" w:rsidRPr="00533806" w:rsidRDefault="00435EF3" w:rsidP="00533806">
      <w:pPr>
        <w:spacing w:after="0" w:line="24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533806">
        <w:rPr>
          <w:rFonts w:asciiTheme="majorBidi" w:hAnsiTheme="majorBidi" w:cstheme="majorBidi"/>
          <w:sz w:val="24"/>
          <w:szCs w:val="24"/>
        </w:rPr>
        <w:t xml:space="preserve">Процесс лазерной закалки включает нагрев поверхности обрабатываемой детали высокотемпературным лазером, а затем быстрое охлаждение. Лазерное </w:t>
      </w:r>
      <w:proofErr w:type="spellStart"/>
      <w:r w:rsidRPr="00533806">
        <w:rPr>
          <w:rFonts w:asciiTheme="majorBidi" w:hAnsiTheme="majorBidi" w:cstheme="majorBidi"/>
          <w:sz w:val="24"/>
          <w:szCs w:val="24"/>
        </w:rPr>
        <w:t>остеклование</w:t>
      </w:r>
      <w:proofErr w:type="spellEnd"/>
      <w:r w:rsidRPr="00533806">
        <w:rPr>
          <w:rFonts w:asciiTheme="majorBidi" w:hAnsiTheme="majorBidi" w:cstheme="majorBidi"/>
          <w:sz w:val="24"/>
          <w:szCs w:val="24"/>
        </w:rPr>
        <w:t xml:space="preserve"> происходит путем быстрого плавления тонкого поверхностного слоя, а затем его быстрого охлаждения за счет теплопроводности металла. При правильной настройке лазерной обработки не происходит значительного изменения шероховатости поверхности. Этот процесс позволяет увеличить стойкость металлорежущих инструментов в 1,5-5 раз, в зависимости от типа инструмента, используемого материала и условий эксплуатации.</w:t>
      </w:r>
    </w:p>
    <w:p w14:paraId="220C48AC" w14:textId="67EB5FD3" w:rsidR="00020411" w:rsidRPr="00533806" w:rsidRDefault="001A3CEE" w:rsidP="00533806">
      <w:pPr>
        <w:spacing w:after="0" w:line="24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533806">
        <w:rPr>
          <w:rFonts w:asciiTheme="majorBidi" w:hAnsiTheme="majorBidi" w:cstheme="majorBidi"/>
          <w:sz w:val="24"/>
          <w:szCs w:val="24"/>
        </w:rPr>
        <w:t>Таким образом существует огромное количество методов для упрочнения медицинских инструментов, одним из которых является лазерная обработка. Данная методика эффективна и имеет ряд особенностей, поскольку лазер позволяет увеличить твердость изделия, а также исключает появление коррозии,</w:t>
      </w:r>
      <w:r w:rsidR="00C230DF" w:rsidRPr="00533806">
        <w:rPr>
          <w:rFonts w:asciiTheme="majorBidi" w:hAnsiTheme="majorBidi" w:cstheme="majorBidi"/>
          <w:sz w:val="24"/>
          <w:szCs w:val="24"/>
        </w:rPr>
        <w:t xml:space="preserve"> </w:t>
      </w:r>
      <w:r w:rsidRPr="00533806">
        <w:rPr>
          <w:rFonts w:asciiTheme="majorBidi" w:hAnsiTheme="majorBidi" w:cstheme="majorBidi"/>
          <w:sz w:val="24"/>
          <w:szCs w:val="24"/>
        </w:rPr>
        <w:t>что является необходимым свойством медицинского хирургического инструмента режущего типа</w:t>
      </w:r>
      <w:r w:rsidR="00F54BF9" w:rsidRPr="00533806">
        <w:rPr>
          <w:rFonts w:asciiTheme="majorBidi" w:hAnsiTheme="majorBidi" w:cstheme="majorBidi"/>
          <w:sz w:val="24"/>
          <w:szCs w:val="24"/>
        </w:rPr>
        <w:t>,</w:t>
      </w:r>
      <w:r w:rsidRPr="00533806">
        <w:rPr>
          <w:rFonts w:asciiTheme="majorBidi" w:hAnsiTheme="majorBidi" w:cstheme="majorBidi"/>
          <w:sz w:val="24"/>
          <w:szCs w:val="24"/>
        </w:rPr>
        <w:t xml:space="preserve"> так</w:t>
      </w:r>
      <w:r w:rsidR="00F54BF9" w:rsidRPr="00533806">
        <w:rPr>
          <w:rFonts w:asciiTheme="majorBidi" w:hAnsiTheme="majorBidi" w:cstheme="majorBidi"/>
          <w:sz w:val="24"/>
          <w:szCs w:val="24"/>
        </w:rPr>
        <w:t>ого</w:t>
      </w:r>
      <w:r w:rsidRPr="00533806">
        <w:rPr>
          <w:rFonts w:asciiTheme="majorBidi" w:hAnsiTheme="majorBidi" w:cstheme="majorBidi"/>
          <w:sz w:val="24"/>
          <w:szCs w:val="24"/>
        </w:rPr>
        <w:t xml:space="preserve"> как скальпель</w:t>
      </w:r>
      <w:r w:rsidR="00F54BF9" w:rsidRPr="00533806">
        <w:rPr>
          <w:rFonts w:asciiTheme="majorBidi" w:hAnsiTheme="majorBidi" w:cstheme="majorBidi"/>
          <w:sz w:val="24"/>
          <w:szCs w:val="24"/>
        </w:rPr>
        <w:t xml:space="preserve">, долото и др. </w:t>
      </w:r>
    </w:p>
    <w:p w14:paraId="749E50F0" w14:textId="751AFCB6" w:rsidR="00166F01" w:rsidRPr="00533806" w:rsidRDefault="00166F01" w:rsidP="00533806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</w:p>
    <w:p w14:paraId="42577945" w14:textId="5E49840E" w:rsidR="007C342C" w:rsidRPr="00533806" w:rsidRDefault="001B40E0" w:rsidP="00533806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533806">
        <w:rPr>
          <w:rFonts w:asciiTheme="majorBidi" w:hAnsiTheme="majorBidi" w:cstheme="majorBidi"/>
          <w:b/>
          <w:bCs/>
          <w:sz w:val="24"/>
          <w:szCs w:val="24"/>
        </w:rPr>
        <w:t>Список литературы</w:t>
      </w:r>
    </w:p>
    <w:p w14:paraId="4F5384EB" w14:textId="5038B887" w:rsidR="00DD6181" w:rsidRPr="00533806" w:rsidRDefault="00984105" w:rsidP="00533806">
      <w:pPr>
        <w:pStyle w:val="a3"/>
        <w:numPr>
          <w:ilvl w:val="0"/>
          <w:numId w:val="2"/>
        </w:numPr>
        <w:tabs>
          <w:tab w:val="left" w:pos="993"/>
        </w:tabs>
        <w:spacing w:line="240" w:lineRule="auto"/>
        <w:ind w:left="0" w:firstLine="709"/>
        <w:jc w:val="both"/>
        <w:rPr>
          <w:rFonts w:asciiTheme="majorBidi" w:hAnsiTheme="majorBidi" w:cstheme="majorBidi"/>
          <w:sz w:val="24"/>
          <w:szCs w:val="24"/>
          <w:lang w:val="en-US"/>
        </w:rPr>
      </w:pPr>
      <w:r w:rsidRPr="00533806">
        <w:rPr>
          <w:rFonts w:asciiTheme="majorBidi" w:hAnsiTheme="majorBidi" w:cstheme="majorBidi"/>
          <w:sz w:val="24"/>
          <w:szCs w:val="24"/>
          <w:lang w:val="en-US"/>
        </w:rPr>
        <w:t xml:space="preserve">Fernando B. </w:t>
      </w:r>
      <w:proofErr w:type="spellStart"/>
      <w:r w:rsidRPr="00533806">
        <w:rPr>
          <w:rFonts w:asciiTheme="majorBidi" w:hAnsiTheme="majorBidi" w:cstheme="majorBidi"/>
          <w:sz w:val="24"/>
          <w:szCs w:val="24"/>
          <w:lang w:val="en-US"/>
        </w:rPr>
        <w:t>Mainier</w:t>
      </w:r>
      <w:proofErr w:type="spellEnd"/>
      <w:r w:rsidRPr="00533806">
        <w:rPr>
          <w:rFonts w:asciiTheme="majorBidi" w:hAnsiTheme="majorBidi" w:cstheme="majorBidi"/>
          <w:sz w:val="24"/>
          <w:szCs w:val="24"/>
          <w:lang w:val="en-US"/>
        </w:rPr>
        <w:t xml:space="preserve">, Marcela M. C. Lopes, </w:t>
      </w:r>
      <w:proofErr w:type="spellStart"/>
      <w:r w:rsidRPr="00533806">
        <w:rPr>
          <w:rFonts w:asciiTheme="majorBidi" w:hAnsiTheme="majorBidi" w:cstheme="majorBidi"/>
          <w:sz w:val="24"/>
          <w:szCs w:val="24"/>
          <w:lang w:val="en-US"/>
        </w:rPr>
        <w:t>Sérgio</w:t>
      </w:r>
      <w:proofErr w:type="spellEnd"/>
      <w:r w:rsidRPr="00533806">
        <w:rPr>
          <w:rFonts w:asciiTheme="majorBidi" w:hAnsiTheme="majorBidi" w:cstheme="majorBidi"/>
          <w:sz w:val="24"/>
          <w:szCs w:val="24"/>
          <w:lang w:val="en-US"/>
        </w:rPr>
        <w:t xml:space="preserve"> S. M. Tavares, Juan M. </w:t>
      </w:r>
      <w:proofErr w:type="spellStart"/>
      <w:r w:rsidRPr="00533806">
        <w:rPr>
          <w:rFonts w:asciiTheme="majorBidi" w:hAnsiTheme="majorBidi" w:cstheme="majorBidi"/>
          <w:sz w:val="24"/>
          <w:szCs w:val="24"/>
          <w:lang w:val="en-US"/>
        </w:rPr>
        <w:t>Pardal</w:t>
      </w:r>
      <w:proofErr w:type="spellEnd"/>
      <w:r w:rsidR="00DD6181" w:rsidRPr="00533806">
        <w:rPr>
          <w:rFonts w:asciiTheme="majorBidi" w:hAnsiTheme="majorBidi" w:cstheme="majorBidi"/>
          <w:sz w:val="24"/>
          <w:szCs w:val="24"/>
          <w:lang w:val="en-US"/>
        </w:rPr>
        <w:t>.</w:t>
      </w:r>
      <w:r w:rsidRPr="00533806">
        <w:rPr>
          <w:rFonts w:asciiTheme="majorBidi" w:hAnsiTheme="majorBidi" w:cstheme="majorBidi"/>
          <w:sz w:val="24"/>
          <w:szCs w:val="24"/>
          <w:lang w:val="en-US"/>
        </w:rPr>
        <w:t xml:space="preserve"> Corrosion in surgical instruments</w:t>
      </w:r>
      <w:r w:rsidR="00DD6181" w:rsidRPr="00533806">
        <w:rPr>
          <w:rFonts w:asciiTheme="majorBidi" w:hAnsiTheme="majorBidi" w:cstheme="majorBidi"/>
          <w:sz w:val="24"/>
          <w:szCs w:val="24"/>
          <w:lang w:val="en-US"/>
        </w:rPr>
        <w:t>,</w:t>
      </w:r>
      <w:r w:rsidRPr="00533806">
        <w:rPr>
          <w:rFonts w:asciiTheme="majorBidi" w:hAnsiTheme="majorBidi" w:cstheme="majorBidi"/>
          <w:sz w:val="24"/>
          <w:szCs w:val="24"/>
          <w:lang w:val="en-US"/>
        </w:rPr>
        <w:t xml:space="preserve"> October. 2013.</w:t>
      </w:r>
    </w:p>
    <w:p w14:paraId="5210ADB9" w14:textId="5C029D0E" w:rsidR="008E7B12" w:rsidRPr="00533806" w:rsidRDefault="008E7B12" w:rsidP="00533806">
      <w:pPr>
        <w:pStyle w:val="a3"/>
        <w:numPr>
          <w:ilvl w:val="0"/>
          <w:numId w:val="2"/>
        </w:numPr>
        <w:tabs>
          <w:tab w:val="left" w:pos="993"/>
        </w:tabs>
        <w:spacing w:line="240" w:lineRule="auto"/>
        <w:ind w:left="0" w:firstLine="709"/>
        <w:jc w:val="both"/>
        <w:rPr>
          <w:rFonts w:asciiTheme="majorBidi" w:hAnsiTheme="majorBidi" w:cstheme="majorBidi"/>
          <w:sz w:val="24"/>
          <w:szCs w:val="24"/>
          <w:lang w:val="en-US"/>
        </w:rPr>
      </w:pPr>
      <w:r w:rsidRPr="00533806">
        <w:rPr>
          <w:rFonts w:asciiTheme="majorBidi" w:hAnsiTheme="majorBidi" w:cstheme="majorBidi"/>
          <w:sz w:val="24"/>
          <w:szCs w:val="24"/>
        </w:rPr>
        <w:t xml:space="preserve">Материаловедение: Учебник для высших </w:t>
      </w:r>
      <w:proofErr w:type="spellStart"/>
      <w:r w:rsidRPr="00533806">
        <w:rPr>
          <w:rFonts w:asciiTheme="majorBidi" w:hAnsiTheme="majorBidi" w:cstheme="majorBidi"/>
          <w:sz w:val="24"/>
          <w:szCs w:val="24"/>
        </w:rPr>
        <w:t>техни</w:t>
      </w:r>
      <w:proofErr w:type="spellEnd"/>
      <w:r w:rsidRPr="00533806">
        <w:rPr>
          <w:rFonts w:asciiTheme="majorBidi" w:hAnsiTheme="majorBidi" w:cstheme="majorBidi"/>
          <w:sz w:val="24"/>
          <w:szCs w:val="24"/>
        </w:rPr>
        <w:t xml:space="preserve"> М 34 </w:t>
      </w:r>
      <w:proofErr w:type="spellStart"/>
      <w:r w:rsidRPr="00533806">
        <w:rPr>
          <w:rFonts w:asciiTheme="majorBidi" w:hAnsiTheme="majorBidi" w:cstheme="majorBidi"/>
          <w:sz w:val="24"/>
          <w:szCs w:val="24"/>
        </w:rPr>
        <w:t>ческих</w:t>
      </w:r>
      <w:proofErr w:type="spellEnd"/>
      <w:r w:rsidRPr="00533806">
        <w:rPr>
          <w:rFonts w:asciiTheme="majorBidi" w:hAnsiTheme="majorBidi" w:cstheme="majorBidi"/>
          <w:sz w:val="24"/>
          <w:szCs w:val="24"/>
        </w:rPr>
        <w:t xml:space="preserve"> учебных заведений. Б. Н. </w:t>
      </w:r>
      <w:proofErr w:type="spellStart"/>
      <w:r w:rsidRPr="00533806">
        <w:rPr>
          <w:rFonts w:asciiTheme="majorBidi" w:hAnsiTheme="majorBidi" w:cstheme="majorBidi"/>
          <w:sz w:val="24"/>
          <w:szCs w:val="24"/>
        </w:rPr>
        <w:t>Арзамасов</w:t>
      </w:r>
      <w:proofErr w:type="spellEnd"/>
      <w:r w:rsidRPr="00533806">
        <w:rPr>
          <w:rFonts w:asciiTheme="majorBidi" w:hAnsiTheme="majorBidi" w:cstheme="majorBidi"/>
          <w:sz w:val="24"/>
          <w:szCs w:val="24"/>
        </w:rPr>
        <w:t xml:space="preserve">, И. И. Сидорин, Г. Ф. Косолапов и др.; Под общ. ред. Б. Н. </w:t>
      </w:r>
      <w:proofErr w:type="spellStart"/>
      <w:proofErr w:type="gramStart"/>
      <w:r w:rsidRPr="00533806">
        <w:rPr>
          <w:rFonts w:asciiTheme="majorBidi" w:hAnsiTheme="majorBidi" w:cstheme="majorBidi"/>
          <w:sz w:val="24"/>
          <w:szCs w:val="24"/>
        </w:rPr>
        <w:t>Арзамасова</w:t>
      </w:r>
      <w:proofErr w:type="spellEnd"/>
      <w:r w:rsidRPr="00533806">
        <w:rPr>
          <w:rFonts w:asciiTheme="majorBidi" w:hAnsiTheme="majorBidi" w:cstheme="majorBidi"/>
          <w:sz w:val="24"/>
          <w:szCs w:val="24"/>
        </w:rPr>
        <w:t>.—</w:t>
      </w:r>
      <w:proofErr w:type="gramEnd"/>
      <w:r w:rsidRPr="00533806">
        <w:rPr>
          <w:rFonts w:asciiTheme="majorBidi" w:hAnsiTheme="majorBidi" w:cstheme="majorBidi"/>
          <w:sz w:val="24"/>
          <w:szCs w:val="24"/>
        </w:rPr>
        <w:t xml:space="preserve">2-е изд., </w:t>
      </w:r>
      <w:proofErr w:type="spellStart"/>
      <w:r w:rsidRPr="00533806">
        <w:rPr>
          <w:rFonts w:asciiTheme="majorBidi" w:hAnsiTheme="majorBidi" w:cstheme="majorBidi"/>
          <w:sz w:val="24"/>
          <w:szCs w:val="24"/>
        </w:rPr>
        <w:t>испр</w:t>
      </w:r>
      <w:proofErr w:type="spellEnd"/>
      <w:r w:rsidRPr="00533806">
        <w:rPr>
          <w:rFonts w:asciiTheme="majorBidi" w:hAnsiTheme="majorBidi" w:cstheme="majorBidi"/>
          <w:sz w:val="24"/>
          <w:szCs w:val="24"/>
        </w:rPr>
        <w:t xml:space="preserve">. и доп.— М.: Машиностроение, 1986.— </w:t>
      </w:r>
      <w:r w:rsidRPr="00533806">
        <w:rPr>
          <w:rFonts w:asciiTheme="majorBidi" w:hAnsiTheme="majorBidi" w:cstheme="majorBidi"/>
          <w:sz w:val="24"/>
          <w:szCs w:val="24"/>
          <w:lang w:val="en-US"/>
        </w:rPr>
        <w:t>384 с</w:t>
      </w:r>
    </w:p>
    <w:p w14:paraId="6DC2DDA8" w14:textId="1DC50198" w:rsidR="00812ACB" w:rsidRPr="00533806" w:rsidRDefault="00812ACB" w:rsidP="00533806">
      <w:pPr>
        <w:pStyle w:val="a3"/>
        <w:numPr>
          <w:ilvl w:val="0"/>
          <w:numId w:val="2"/>
        </w:numPr>
        <w:tabs>
          <w:tab w:val="left" w:pos="993"/>
        </w:tabs>
        <w:spacing w:line="240" w:lineRule="auto"/>
        <w:ind w:left="0" w:firstLine="709"/>
        <w:jc w:val="both"/>
        <w:rPr>
          <w:rFonts w:asciiTheme="majorBidi" w:hAnsiTheme="majorBidi" w:cstheme="majorBidi"/>
          <w:sz w:val="24"/>
          <w:szCs w:val="24"/>
          <w:lang w:val="en-US"/>
        </w:rPr>
      </w:pPr>
      <w:r w:rsidRPr="00533806">
        <w:rPr>
          <w:rFonts w:asciiTheme="majorBidi" w:hAnsiTheme="majorBidi" w:cstheme="majorBidi"/>
          <w:sz w:val="24"/>
          <w:szCs w:val="24"/>
          <w:lang w:val="en-US"/>
        </w:rPr>
        <w:t xml:space="preserve">P. Dinesh </w:t>
      </w:r>
      <w:proofErr w:type="spellStart"/>
      <w:proofErr w:type="gramStart"/>
      <w:r w:rsidRPr="00533806">
        <w:rPr>
          <w:rFonts w:asciiTheme="majorBidi" w:hAnsiTheme="majorBidi" w:cstheme="majorBidi"/>
          <w:sz w:val="24"/>
          <w:szCs w:val="24"/>
          <w:lang w:val="en-US"/>
        </w:rPr>
        <w:t>Babu</w:t>
      </w:r>
      <w:proofErr w:type="spellEnd"/>
      <w:r w:rsidRPr="00533806">
        <w:rPr>
          <w:rFonts w:asciiTheme="majorBidi" w:hAnsiTheme="majorBidi" w:cstheme="majorBidi"/>
          <w:sz w:val="24"/>
          <w:szCs w:val="24"/>
          <w:lang w:val="en-US"/>
        </w:rPr>
        <w:t xml:space="preserve"> ,</w:t>
      </w:r>
      <w:proofErr w:type="gramEnd"/>
      <w:r w:rsidRPr="00533806">
        <w:rPr>
          <w:rFonts w:asciiTheme="majorBidi" w:hAnsiTheme="majorBidi" w:cstheme="majorBidi"/>
          <w:sz w:val="24"/>
          <w:szCs w:val="24"/>
          <w:lang w:val="en-US"/>
        </w:rPr>
        <w:t xml:space="preserve"> K.R. </w:t>
      </w:r>
      <w:proofErr w:type="spellStart"/>
      <w:r w:rsidRPr="00533806">
        <w:rPr>
          <w:rFonts w:asciiTheme="majorBidi" w:hAnsiTheme="majorBidi" w:cstheme="majorBidi"/>
          <w:sz w:val="24"/>
          <w:szCs w:val="24"/>
          <w:lang w:val="en-US"/>
        </w:rPr>
        <w:t>Balasubramanian</w:t>
      </w:r>
      <w:proofErr w:type="spellEnd"/>
      <w:r w:rsidRPr="00533806">
        <w:rPr>
          <w:rFonts w:asciiTheme="majorBidi" w:hAnsiTheme="majorBidi" w:cstheme="majorBidi"/>
          <w:sz w:val="24"/>
          <w:szCs w:val="24"/>
          <w:lang w:val="en-US"/>
        </w:rPr>
        <w:t>. Laser surface hardening.  · July 2011.-151с</w:t>
      </w:r>
    </w:p>
    <w:p w14:paraId="2F72EC19" w14:textId="77777777" w:rsidR="006A76D9" w:rsidRPr="00533806" w:rsidRDefault="006A76D9" w:rsidP="00533806">
      <w:pPr>
        <w:pStyle w:val="a3"/>
        <w:numPr>
          <w:ilvl w:val="0"/>
          <w:numId w:val="2"/>
        </w:numPr>
        <w:tabs>
          <w:tab w:val="left" w:pos="993"/>
        </w:tabs>
        <w:spacing w:line="240" w:lineRule="auto"/>
        <w:ind w:left="0" w:firstLine="709"/>
        <w:jc w:val="both"/>
        <w:rPr>
          <w:rFonts w:asciiTheme="majorBidi" w:hAnsiTheme="majorBidi" w:cstheme="majorBidi"/>
          <w:sz w:val="24"/>
          <w:szCs w:val="24"/>
          <w:lang w:val="en-US"/>
        </w:rPr>
      </w:pPr>
      <w:proofErr w:type="spellStart"/>
      <w:r w:rsidRPr="00533806">
        <w:rPr>
          <w:rFonts w:asciiTheme="majorBidi" w:hAnsiTheme="majorBidi" w:cstheme="majorBidi"/>
          <w:sz w:val="24"/>
          <w:szCs w:val="24"/>
          <w:lang w:val="en-US"/>
        </w:rPr>
        <w:t>Niroj</w:t>
      </w:r>
      <w:proofErr w:type="spellEnd"/>
      <w:r w:rsidRPr="00533806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proofErr w:type="spellStart"/>
      <w:r w:rsidRPr="00533806">
        <w:rPr>
          <w:rFonts w:asciiTheme="majorBidi" w:hAnsiTheme="majorBidi" w:cstheme="majorBidi"/>
          <w:sz w:val="24"/>
          <w:szCs w:val="24"/>
          <w:lang w:val="en-US"/>
        </w:rPr>
        <w:t>Maharjan</w:t>
      </w:r>
      <w:proofErr w:type="spellEnd"/>
      <w:r w:rsidRPr="00533806">
        <w:rPr>
          <w:rFonts w:asciiTheme="majorBidi" w:hAnsiTheme="majorBidi" w:cstheme="majorBidi"/>
          <w:sz w:val="24"/>
          <w:szCs w:val="24"/>
          <w:lang w:val="en-US"/>
        </w:rPr>
        <w:t xml:space="preserve">. Hardening Efficiency and Microstructural Changes during Laser Surface Hardening of 50CrMo4 Steel 13 </w:t>
      </w:r>
      <w:proofErr w:type="spellStart"/>
      <w:r w:rsidRPr="00533806">
        <w:rPr>
          <w:rFonts w:asciiTheme="majorBidi" w:hAnsiTheme="majorBidi" w:cstheme="majorBidi"/>
          <w:sz w:val="24"/>
          <w:szCs w:val="24"/>
          <w:lang w:val="en-US"/>
        </w:rPr>
        <w:t>декабря</w:t>
      </w:r>
      <w:proofErr w:type="spellEnd"/>
      <w:r w:rsidRPr="00533806">
        <w:rPr>
          <w:rFonts w:asciiTheme="majorBidi" w:hAnsiTheme="majorBidi" w:cstheme="majorBidi"/>
          <w:sz w:val="24"/>
          <w:szCs w:val="24"/>
          <w:lang w:val="en-US"/>
        </w:rPr>
        <w:t xml:space="preserve"> 2021 г.</w:t>
      </w:r>
    </w:p>
    <w:p w14:paraId="4833DDEE" w14:textId="77777777" w:rsidR="00533806" w:rsidRPr="00533806" w:rsidRDefault="00533806" w:rsidP="00533806">
      <w:pPr>
        <w:tabs>
          <w:tab w:val="left" w:pos="993"/>
        </w:tabs>
        <w:spacing w:after="0" w:line="240" w:lineRule="auto"/>
        <w:ind w:left="360"/>
        <w:jc w:val="center"/>
        <w:rPr>
          <w:rFonts w:asciiTheme="majorBidi" w:hAnsiTheme="majorBidi" w:cstheme="majorBidi"/>
          <w:sz w:val="24"/>
          <w:szCs w:val="24"/>
        </w:rPr>
      </w:pPr>
      <w:r w:rsidRPr="00533806">
        <w:rPr>
          <w:rFonts w:asciiTheme="majorBidi" w:hAnsiTheme="majorBidi" w:cstheme="majorBidi"/>
          <w:sz w:val="24"/>
          <w:szCs w:val="24"/>
        </w:rPr>
        <w:t>Информация об авторе</w:t>
      </w:r>
    </w:p>
    <w:p w14:paraId="08D5C0F1" w14:textId="77777777" w:rsidR="00533806" w:rsidRPr="00533806" w:rsidRDefault="00533806" w:rsidP="00533806">
      <w:pPr>
        <w:tabs>
          <w:tab w:val="left" w:pos="993"/>
        </w:tabs>
        <w:spacing w:after="0" w:line="240" w:lineRule="auto"/>
        <w:ind w:left="360"/>
        <w:jc w:val="both"/>
        <w:rPr>
          <w:rFonts w:asciiTheme="majorBidi" w:hAnsiTheme="majorBidi" w:cstheme="majorBidi"/>
          <w:sz w:val="24"/>
          <w:szCs w:val="24"/>
        </w:rPr>
      </w:pPr>
      <w:r w:rsidRPr="00533806">
        <w:rPr>
          <w:rFonts w:asciiTheme="majorBidi" w:hAnsiTheme="majorBidi" w:cstheme="majorBidi"/>
          <w:sz w:val="24"/>
          <w:szCs w:val="24"/>
        </w:rPr>
        <w:t xml:space="preserve">Али </w:t>
      </w:r>
      <w:proofErr w:type="spellStart"/>
      <w:r w:rsidRPr="00533806">
        <w:rPr>
          <w:rFonts w:asciiTheme="majorBidi" w:hAnsiTheme="majorBidi" w:cstheme="majorBidi"/>
          <w:sz w:val="24"/>
          <w:szCs w:val="24"/>
        </w:rPr>
        <w:t>Едрес</w:t>
      </w:r>
      <w:proofErr w:type="spellEnd"/>
      <w:r w:rsidRPr="00533806">
        <w:rPr>
          <w:rFonts w:asciiTheme="majorBidi" w:hAnsiTheme="majorBidi" w:cstheme="majorBidi"/>
          <w:sz w:val="24"/>
          <w:szCs w:val="24"/>
        </w:rPr>
        <w:t xml:space="preserve"> (Россия, г. Казань) – инженер, Федеральное государственное бюджетное образовательное учреждение высшего образования «Казанский национальный исследовательский технологический университет» (ФГБОУ ВО «КНИТУ») (420015, </w:t>
      </w:r>
      <w:r w:rsidRPr="00533806">
        <w:rPr>
          <w:rFonts w:asciiTheme="majorBidi" w:hAnsiTheme="majorBidi" w:cstheme="majorBidi"/>
          <w:sz w:val="24"/>
          <w:szCs w:val="24"/>
        </w:rPr>
        <w:lastRenderedPageBreak/>
        <w:t>Российская Федерация, Республика Татарстан, г. Казань, ул. Карла Маркса, 68</w:t>
      </w:r>
      <w:r w:rsidRPr="00533806">
        <w:rPr>
          <w:rFonts w:asciiTheme="majorBidi" w:hAnsiTheme="majorBidi" w:cstheme="majorBidi"/>
          <w:sz w:val="24"/>
          <w:szCs w:val="24"/>
          <w:lang w:val="en-US"/>
        </w:rPr>
        <w:t>, edres2015ali@gmail.com</w:t>
      </w:r>
      <w:r w:rsidRPr="00533806">
        <w:rPr>
          <w:rFonts w:asciiTheme="majorBidi" w:hAnsiTheme="majorBidi" w:cstheme="majorBidi"/>
          <w:sz w:val="24"/>
          <w:szCs w:val="24"/>
        </w:rPr>
        <w:t>)</w:t>
      </w:r>
    </w:p>
    <w:p w14:paraId="0B5789FD" w14:textId="77777777" w:rsidR="00533806" w:rsidRPr="00533806" w:rsidRDefault="00533806" w:rsidP="00533806">
      <w:pPr>
        <w:tabs>
          <w:tab w:val="left" w:pos="993"/>
        </w:tabs>
        <w:spacing w:after="0" w:line="240" w:lineRule="auto"/>
        <w:ind w:left="360"/>
        <w:jc w:val="both"/>
        <w:rPr>
          <w:rFonts w:asciiTheme="majorBidi" w:hAnsiTheme="majorBidi" w:cstheme="majorBidi"/>
          <w:sz w:val="24"/>
          <w:szCs w:val="24"/>
        </w:rPr>
      </w:pPr>
      <w:r w:rsidRPr="00533806">
        <w:rPr>
          <w:rFonts w:asciiTheme="majorBidi" w:hAnsiTheme="majorBidi" w:cstheme="majorBidi"/>
          <w:sz w:val="24"/>
          <w:szCs w:val="24"/>
        </w:rPr>
        <w:t xml:space="preserve">Репина Елизавета Михайловна (Россия, г. Казань) – инженер, Федеральное государственное бюджетное образовательное учреждение высшего образования «Казанский национальный исследовательский технологический университет» (ФГБОУ ВО «КНИТУ») (420015, Российская Федерация, Республика Татарстан, г. Казань, ул. Карла Маркса, 68, </w:t>
      </w:r>
      <w:proofErr w:type="spellStart"/>
      <w:r w:rsidRPr="00533806">
        <w:rPr>
          <w:rFonts w:asciiTheme="majorBidi" w:hAnsiTheme="majorBidi" w:cstheme="majorBidi"/>
          <w:sz w:val="24"/>
          <w:szCs w:val="24"/>
          <w:lang w:val="en-US"/>
        </w:rPr>
        <w:t>lizzka</w:t>
      </w:r>
      <w:proofErr w:type="spellEnd"/>
      <w:r w:rsidRPr="00533806">
        <w:rPr>
          <w:rFonts w:asciiTheme="majorBidi" w:hAnsiTheme="majorBidi" w:cstheme="majorBidi"/>
          <w:sz w:val="24"/>
          <w:szCs w:val="24"/>
        </w:rPr>
        <w:t>-00@</w:t>
      </w:r>
      <w:r w:rsidRPr="00533806">
        <w:rPr>
          <w:rFonts w:asciiTheme="majorBidi" w:hAnsiTheme="majorBidi" w:cstheme="majorBidi"/>
          <w:sz w:val="24"/>
          <w:szCs w:val="24"/>
          <w:lang w:val="en-US"/>
        </w:rPr>
        <w:t>mail</w:t>
      </w:r>
      <w:r w:rsidRPr="00533806">
        <w:rPr>
          <w:rFonts w:asciiTheme="majorBidi" w:hAnsiTheme="majorBidi" w:cstheme="majorBidi"/>
          <w:sz w:val="24"/>
          <w:szCs w:val="24"/>
        </w:rPr>
        <w:t>.</w:t>
      </w:r>
      <w:proofErr w:type="spellStart"/>
      <w:r w:rsidRPr="00533806">
        <w:rPr>
          <w:rFonts w:asciiTheme="majorBidi" w:hAnsiTheme="majorBidi" w:cstheme="majorBidi"/>
          <w:sz w:val="24"/>
          <w:szCs w:val="24"/>
          <w:lang w:val="en-US"/>
        </w:rPr>
        <w:t>ru</w:t>
      </w:r>
      <w:proofErr w:type="spellEnd"/>
      <w:r w:rsidRPr="00533806">
        <w:rPr>
          <w:rFonts w:asciiTheme="majorBidi" w:hAnsiTheme="majorBidi" w:cstheme="majorBidi"/>
          <w:sz w:val="24"/>
          <w:szCs w:val="24"/>
        </w:rPr>
        <w:t>)</w:t>
      </w:r>
    </w:p>
    <w:p w14:paraId="3D05B4A6" w14:textId="334C4835" w:rsidR="00533806" w:rsidRPr="00533806" w:rsidRDefault="00533806" w:rsidP="00533806">
      <w:pPr>
        <w:pStyle w:val="a3"/>
        <w:tabs>
          <w:tab w:val="left" w:pos="993"/>
        </w:tabs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</w:p>
    <w:p w14:paraId="6B501014" w14:textId="77777777" w:rsidR="000630FD" w:rsidRPr="00533806" w:rsidRDefault="000630FD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2B67B95C" w14:textId="1C8EFDBA" w:rsidR="000630FD" w:rsidRDefault="000630FD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34A88A49" w14:textId="40CDD176" w:rsidR="00533806" w:rsidRDefault="00533806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32E96586" w14:textId="3EE88E5C" w:rsidR="00533806" w:rsidRDefault="00533806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7AAA409A" w14:textId="707D4456" w:rsidR="00533806" w:rsidRDefault="00533806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10B382C4" w14:textId="51AC65DB" w:rsidR="00533806" w:rsidRDefault="00533806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5DCC556E" w14:textId="02F632C2" w:rsidR="00533806" w:rsidRDefault="00533806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3A05EF21" w14:textId="10B396BE" w:rsidR="00533806" w:rsidRDefault="00533806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54AAA1A8" w14:textId="3108916F" w:rsidR="00533806" w:rsidRDefault="00533806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30C01C47" w14:textId="5509982C" w:rsidR="00533806" w:rsidRDefault="00533806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6C1FBBA7" w14:textId="186EF68C" w:rsidR="00533806" w:rsidRDefault="00533806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73F51C84" w14:textId="1D53F4FB" w:rsidR="00533806" w:rsidRDefault="00533806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38EA12EE" w14:textId="06E514D3" w:rsidR="00533806" w:rsidRDefault="00533806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1D5C8665" w14:textId="019C9CD3" w:rsidR="00533806" w:rsidRDefault="00533806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7038ECBE" w14:textId="52DF27AA" w:rsidR="00533806" w:rsidRDefault="00533806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560186B0" w14:textId="1398F74A" w:rsidR="00533806" w:rsidRDefault="00533806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6E539431" w14:textId="1769127D" w:rsidR="00533806" w:rsidRDefault="00533806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34F71476" w14:textId="05D8BE8C" w:rsidR="00533806" w:rsidRDefault="00533806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6712C5DE" w14:textId="563DBAA7" w:rsidR="00533806" w:rsidRDefault="00533806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192E6CD1" w14:textId="251140BB" w:rsidR="00533806" w:rsidRDefault="00533806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21ECFF42" w14:textId="1C0938BB" w:rsidR="00533806" w:rsidRDefault="00533806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28D228CA" w14:textId="21739278" w:rsidR="00533806" w:rsidRDefault="00533806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69C6CB33" w14:textId="0A6E59EB" w:rsidR="00533806" w:rsidRDefault="00533806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467C3F8C" w14:textId="279EBA06" w:rsidR="00533806" w:rsidRDefault="00533806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0F533BB2" w14:textId="0725C208" w:rsidR="00533806" w:rsidRDefault="00533806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4E916062" w14:textId="3A2B6146" w:rsidR="00533806" w:rsidRDefault="00533806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2D3F93D2" w14:textId="7B16AD83" w:rsidR="00533806" w:rsidRDefault="00533806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300B6CB5" w14:textId="415627CE" w:rsidR="00533806" w:rsidRDefault="00533806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2141F1B0" w14:textId="79E1BD55" w:rsidR="00533806" w:rsidRDefault="00533806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64296242" w14:textId="19F68F59" w:rsidR="00533806" w:rsidRDefault="00533806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22E6073A" w14:textId="6DAFF0E4" w:rsidR="00543F04" w:rsidRDefault="00543F04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11B95D35" w14:textId="77777777" w:rsidR="00543F04" w:rsidRDefault="00543F04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25571BF1" w14:textId="71ACCF66" w:rsidR="00533806" w:rsidRDefault="00533806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0D9D804E" w14:textId="6E4FFABD" w:rsidR="00543F04" w:rsidRDefault="00543F04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0D530CAA" w14:textId="46198DBB" w:rsidR="00543F04" w:rsidRDefault="00543F04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5D5F0CB5" w14:textId="22776A6D" w:rsidR="00543F04" w:rsidRDefault="00543F04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5A3A95F0" w14:textId="1496F6D3" w:rsidR="00543F04" w:rsidRDefault="00543F04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7E87BFEF" w14:textId="38DB3860" w:rsidR="00543F04" w:rsidRDefault="00543F04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4D0E7ACA" w14:textId="3F896EE6" w:rsidR="00543F04" w:rsidRDefault="00543F04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16704D64" w14:textId="6D55B504" w:rsidR="00543F04" w:rsidRDefault="00543F04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0C0E436E" w14:textId="1A3D98DF" w:rsidR="00543F04" w:rsidRDefault="00543F04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481E688C" w14:textId="519D8BEA" w:rsidR="00543F04" w:rsidRDefault="00543F04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240D6DAC" w14:textId="323514E9" w:rsidR="00543F04" w:rsidRDefault="00543F04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396FF5AD" w14:textId="77777777" w:rsidR="00543F04" w:rsidRPr="00533806" w:rsidRDefault="00543F04" w:rsidP="00533806">
      <w:pPr>
        <w:pStyle w:val="a3"/>
        <w:tabs>
          <w:tab w:val="left" w:pos="993"/>
        </w:tabs>
        <w:spacing w:line="240" w:lineRule="auto"/>
        <w:ind w:left="709"/>
        <w:jc w:val="both"/>
        <w:rPr>
          <w:rFonts w:asciiTheme="majorBidi" w:hAnsiTheme="majorBidi" w:cstheme="majorBidi"/>
          <w:sz w:val="24"/>
          <w:szCs w:val="24"/>
        </w:rPr>
      </w:pPr>
    </w:p>
    <w:p w14:paraId="01C31668" w14:textId="2983ECFC" w:rsidR="00533806" w:rsidRPr="00533806" w:rsidRDefault="00533806" w:rsidP="00533806">
      <w:pPr>
        <w:spacing w:line="240" w:lineRule="auto"/>
        <w:jc w:val="right"/>
        <w:rPr>
          <w:rFonts w:asciiTheme="majorBidi" w:hAnsiTheme="majorBidi" w:cstheme="majorBidi"/>
          <w:b/>
          <w:bCs/>
          <w:sz w:val="24"/>
          <w:szCs w:val="24"/>
          <w:lang w:val="en-US"/>
        </w:rPr>
      </w:pPr>
      <w:r w:rsidRPr="00533806">
        <w:rPr>
          <w:rFonts w:asciiTheme="majorBidi" w:hAnsiTheme="majorBidi" w:cstheme="majorBidi"/>
          <w:b/>
          <w:bCs/>
          <w:sz w:val="24"/>
          <w:szCs w:val="24"/>
          <w:lang w:val="en-US"/>
        </w:rPr>
        <w:lastRenderedPageBreak/>
        <w:t xml:space="preserve">Ali E., </w:t>
      </w:r>
      <w:proofErr w:type="spellStart"/>
      <w:r w:rsidR="003C61DB" w:rsidRPr="00533806">
        <w:rPr>
          <w:rFonts w:asciiTheme="majorBidi" w:hAnsiTheme="majorBidi" w:cstheme="majorBidi"/>
          <w:b/>
          <w:bCs/>
          <w:sz w:val="24"/>
          <w:szCs w:val="24"/>
          <w:lang w:val="en-US"/>
        </w:rPr>
        <w:t>Repina</w:t>
      </w:r>
      <w:proofErr w:type="spellEnd"/>
      <w:r w:rsidR="003C61DB" w:rsidRPr="00533806">
        <w:rPr>
          <w:rFonts w:asciiTheme="majorBidi" w:hAnsiTheme="majorBidi" w:cstheme="majorBidi"/>
          <w:b/>
          <w:bCs/>
          <w:sz w:val="24"/>
          <w:szCs w:val="24"/>
          <w:lang w:val="en-US"/>
        </w:rPr>
        <w:t xml:space="preserve"> </w:t>
      </w:r>
      <w:proofErr w:type="gramStart"/>
      <w:r w:rsidR="003C61DB" w:rsidRPr="00533806">
        <w:rPr>
          <w:rFonts w:asciiTheme="majorBidi" w:hAnsiTheme="majorBidi" w:cstheme="majorBidi"/>
          <w:b/>
          <w:bCs/>
          <w:sz w:val="24"/>
          <w:szCs w:val="24"/>
          <w:lang w:val="en-US"/>
        </w:rPr>
        <w:t>E.M.</w:t>
      </w:r>
      <w:r w:rsidR="003C61DB" w:rsidRPr="00543F04">
        <w:rPr>
          <w:rFonts w:asciiTheme="majorBidi" w:hAnsiTheme="majorBidi" w:cstheme="majorBidi"/>
          <w:b/>
          <w:bCs/>
          <w:sz w:val="24"/>
          <w:szCs w:val="24"/>
          <w:lang w:val="en-US"/>
        </w:rPr>
        <w:t>,</w:t>
      </w:r>
      <w:proofErr w:type="spellStart"/>
      <w:r w:rsidRPr="00533806">
        <w:rPr>
          <w:rFonts w:asciiTheme="majorBidi" w:hAnsiTheme="majorBidi" w:cstheme="majorBidi"/>
          <w:b/>
          <w:bCs/>
          <w:sz w:val="24"/>
          <w:szCs w:val="24"/>
          <w:lang w:val="en-US"/>
        </w:rPr>
        <w:t>Lutova</w:t>
      </w:r>
      <w:proofErr w:type="spellEnd"/>
      <w:proofErr w:type="gramEnd"/>
      <w:r w:rsidRPr="00533806">
        <w:rPr>
          <w:rFonts w:asciiTheme="majorBidi" w:hAnsiTheme="majorBidi" w:cstheme="majorBidi"/>
          <w:b/>
          <w:bCs/>
          <w:sz w:val="24"/>
          <w:szCs w:val="24"/>
          <w:lang w:val="en-US"/>
        </w:rPr>
        <w:t xml:space="preserve"> D.A. </w:t>
      </w:r>
    </w:p>
    <w:p w14:paraId="498D8E38" w14:textId="77777777" w:rsidR="00533806" w:rsidRPr="00533806" w:rsidRDefault="00533806" w:rsidP="00533806">
      <w:pPr>
        <w:spacing w:line="240" w:lineRule="auto"/>
        <w:jc w:val="center"/>
        <w:rPr>
          <w:rFonts w:asciiTheme="majorBidi" w:hAnsiTheme="majorBidi" w:cstheme="majorBidi"/>
          <w:b/>
          <w:bCs/>
          <w:sz w:val="24"/>
          <w:szCs w:val="24"/>
          <w:lang w:val="en-US"/>
        </w:rPr>
      </w:pPr>
      <w:r w:rsidRPr="00533806">
        <w:rPr>
          <w:rFonts w:asciiTheme="majorBidi" w:hAnsiTheme="majorBidi" w:cstheme="majorBidi"/>
          <w:b/>
          <w:bCs/>
          <w:sz w:val="24"/>
          <w:szCs w:val="24"/>
          <w:lang w:val="en-US"/>
        </w:rPr>
        <w:t>METHODS OF HARDENING OF MEDICAL INSTRUMENTS</w:t>
      </w:r>
    </w:p>
    <w:p w14:paraId="489A48A4" w14:textId="215D78F8" w:rsidR="00533806" w:rsidRPr="00533806" w:rsidRDefault="00533806" w:rsidP="00533806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noProof/>
          <w:sz w:val="24"/>
          <w:szCs w:val="24"/>
          <w:lang w:val="en-US"/>
        </w:rPr>
      </w:pPr>
      <w:r w:rsidRPr="00533806">
        <w:rPr>
          <w:rFonts w:ascii="Times New Roman" w:hAnsi="Times New Roman" w:cs="Times New Roman"/>
          <w:b/>
          <w:bCs/>
          <w:noProof/>
          <w:sz w:val="24"/>
          <w:szCs w:val="24"/>
          <w:lang w:val="en-US"/>
        </w:rPr>
        <w:t xml:space="preserve">Abstract. </w:t>
      </w:r>
      <w:r w:rsidRPr="00533806">
        <w:rPr>
          <w:rFonts w:ascii="Times New Roman" w:hAnsi="Times New Roman" w:cs="Times New Roman"/>
          <w:bCs/>
          <w:noProof/>
          <w:sz w:val="24"/>
          <w:szCs w:val="24"/>
          <w:lang w:val="en-US"/>
        </w:rPr>
        <w:t xml:space="preserve">One of the most important problems in the field of manufacturing medical surgical instruments is to increase the wear resistance of finished products. To solve this problem, a technological development is used, which consists in strengthening the surface layer of the product by changing its structure. </w:t>
      </w:r>
    </w:p>
    <w:p w14:paraId="251FC7B4" w14:textId="77777777" w:rsidR="00533806" w:rsidRPr="00533806" w:rsidRDefault="00533806" w:rsidP="00533806">
      <w:pPr>
        <w:spacing w:after="0" w:line="240" w:lineRule="auto"/>
        <w:ind w:firstLine="709"/>
        <w:jc w:val="both"/>
        <w:rPr>
          <w:rFonts w:ascii="Times New Roman" w:hAnsi="Times New Roman" w:cs="Times New Roman"/>
          <w:noProof/>
          <w:sz w:val="24"/>
          <w:szCs w:val="24"/>
          <w:lang w:val="en-US"/>
        </w:rPr>
      </w:pPr>
      <w:r w:rsidRPr="00533806">
        <w:rPr>
          <w:rFonts w:ascii="Times New Roman" w:hAnsi="Times New Roman" w:cs="Times New Roman"/>
          <w:b/>
          <w:noProof/>
          <w:sz w:val="24"/>
          <w:szCs w:val="24"/>
          <w:lang w:val="en-US"/>
        </w:rPr>
        <w:t xml:space="preserve">Keywords: </w:t>
      </w:r>
      <w:r w:rsidRPr="00533806">
        <w:rPr>
          <w:rFonts w:ascii="Times New Roman" w:hAnsi="Times New Roman" w:cs="Times New Roman"/>
          <w:noProof/>
          <w:sz w:val="24"/>
          <w:szCs w:val="24"/>
          <w:lang w:val="en-US"/>
        </w:rPr>
        <w:t>hardening, medical products, surgical instrument, laser, metals.</w:t>
      </w:r>
    </w:p>
    <w:p w14:paraId="7DE8DB46" w14:textId="77777777" w:rsidR="008C20C9" w:rsidRPr="00533806" w:rsidRDefault="008C20C9" w:rsidP="00533806">
      <w:pPr>
        <w:spacing w:line="240" w:lineRule="auto"/>
        <w:ind w:firstLine="709"/>
        <w:jc w:val="both"/>
        <w:rPr>
          <w:sz w:val="24"/>
          <w:szCs w:val="24"/>
          <w:lang w:val="en-US"/>
        </w:rPr>
      </w:pPr>
    </w:p>
    <w:p w14:paraId="491B4BEF" w14:textId="77777777" w:rsidR="00533806" w:rsidRPr="00533806" w:rsidRDefault="00533806" w:rsidP="00533806">
      <w:pPr>
        <w:tabs>
          <w:tab w:val="left" w:pos="993"/>
        </w:tabs>
        <w:spacing w:after="0" w:line="240" w:lineRule="auto"/>
        <w:ind w:firstLine="709"/>
        <w:jc w:val="center"/>
        <w:rPr>
          <w:rFonts w:asciiTheme="majorBidi" w:hAnsiTheme="majorBidi" w:cstheme="majorBidi"/>
          <w:b/>
          <w:sz w:val="24"/>
          <w:szCs w:val="24"/>
          <w:lang w:val="en-US"/>
        </w:rPr>
      </w:pPr>
      <w:r w:rsidRPr="00533806">
        <w:rPr>
          <w:rFonts w:asciiTheme="majorBidi" w:hAnsiTheme="majorBidi" w:cstheme="majorBidi"/>
          <w:b/>
          <w:sz w:val="24"/>
          <w:szCs w:val="24"/>
          <w:lang w:val="en-US"/>
        </w:rPr>
        <w:t>Information about the author</w:t>
      </w:r>
    </w:p>
    <w:p w14:paraId="373CE10C" w14:textId="77777777" w:rsidR="00533806" w:rsidRPr="00533806" w:rsidRDefault="00533806" w:rsidP="00533806">
      <w:pPr>
        <w:tabs>
          <w:tab w:val="left" w:pos="993"/>
        </w:tabs>
        <w:spacing w:after="0" w:line="240" w:lineRule="auto"/>
        <w:ind w:firstLine="709"/>
        <w:jc w:val="both"/>
        <w:rPr>
          <w:rFonts w:asciiTheme="majorBidi" w:hAnsiTheme="majorBidi" w:cstheme="majorBidi"/>
          <w:sz w:val="24"/>
          <w:szCs w:val="24"/>
          <w:lang w:val="en-US"/>
        </w:rPr>
      </w:pPr>
      <w:r w:rsidRPr="00533806">
        <w:rPr>
          <w:rFonts w:asciiTheme="majorBidi" w:hAnsiTheme="majorBidi" w:cstheme="majorBidi"/>
          <w:sz w:val="24"/>
          <w:szCs w:val="24"/>
          <w:lang w:val="en-US"/>
        </w:rPr>
        <w:t xml:space="preserve">Ali </w:t>
      </w:r>
      <w:proofErr w:type="spellStart"/>
      <w:r w:rsidRPr="00533806">
        <w:rPr>
          <w:rFonts w:asciiTheme="majorBidi" w:hAnsiTheme="majorBidi" w:cstheme="majorBidi"/>
          <w:sz w:val="24"/>
          <w:szCs w:val="24"/>
          <w:lang w:val="en-US"/>
        </w:rPr>
        <w:t>Edres</w:t>
      </w:r>
      <w:proofErr w:type="spellEnd"/>
      <w:r w:rsidRPr="00533806">
        <w:rPr>
          <w:rFonts w:asciiTheme="majorBidi" w:hAnsiTheme="majorBidi" w:cstheme="majorBidi"/>
          <w:sz w:val="24"/>
          <w:szCs w:val="24"/>
          <w:lang w:val="en-US"/>
        </w:rPr>
        <w:t xml:space="preserve"> (Kazan, Russia) – Engineer, Federal State Budgetary Educational Institution of Higher Education "Kazan National Research Technological University" (KNITU) (420015, Russian Federation, Republic of </w:t>
      </w:r>
      <w:proofErr w:type="spellStart"/>
      <w:r w:rsidRPr="00533806">
        <w:rPr>
          <w:rFonts w:asciiTheme="majorBidi" w:hAnsiTheme="majorBidi" w:cstheme="majorBidi"/>
          <w:sz w:val="24"/>
          <w:szCs w:val="24"/>
          <w:lang w:val="en-US"/>
        </w:rPr>
        <w:t>Tatarstan</w:t>
      </w:r>
      <w:proofErr w:type="spellEnd"/>
      <w:r w:rsidRPr="00533806">
        <w:rPr>
          <w:rFonts w:asciiTheme="majorBidi" w:hAnsiTheme="majorBidi" w:cstheme="majorBidi"/>
          <w:sz w:val="24"/>
          <w:szCs w:val="24"/>
          <w:lang w:val="en-US"/>
        </w:rPr>
        <w:t>, Kazan, Karl Marx str., 68, edres2015ali@gmail.com)</w:t>
      </w:r>
    </w:p>
    <w:p w14:paraId="35925F4E" w14:textId="77777777" w:rsidR="00533806" w:rsidRPr="00533806" w:rsidRDefault="00533806" w:rsidP="00533806">
      <w:pPr>
        <w:tabs>
          <w:tab w:val="left" w:pos="993"/>
        </w:tabs>
        <w:spacing w:after="0" w:line="240" w:lineRule="auto"/>
        <w:ind w:firstLine="709"/>
        <w:jc w:val="both"/>
        <w:rPr>
          <w:rFonts w:asciiTheme="majorBidi" w:hAnsiTheme="majorBidi" w:cstheme="majorBidi"/>
          <w:sz w:val="24"/>
          <w:szCs w:val="24"/>
          <w:lang w:val="en-US"/>
        </w:rPr>
      </w:pPr>
      <w:proofErr w:type="spellStart"/>
      <w:r w:rsidRPr="00533806">
        <w:rPr>
          <w:rFonts w:asciiTheme="majorBidi" w:hAnsiTheme="majorBidi" w:cstheme="majorBidi"/>
          <w:sz w:val="24"/>
          <w:szCs w:val="24"/>
          <w:lang w:val="en-US"/>
        </w:rPr>
        <w:t>Repina</w:t>
      </w:r>
      <w:proofErr w:type="spellEnd"/>
      <w:r w:rsidRPr="00533806">
        <w:rPr>
          <w:rFonts w:asciiTheme="majorBidi" w:hAnsiTheme="majorBidi" w:cstheme="majorBidi"/>
          <w:sz w:val="24"/>
          <w:szCs w:val="24"/>
          <w:lang w:val="en-US"/>
        </w:rPr>
        <w:t xml:space="preserve"> Elizaveta </w:t>
      </w:r>
      <w:proofErr w:type="spellStart"/>
      <w:r w:rsidRPr="00533806">
        <w:rPr>
          <w:rFonts w:asciiTheme="majorBidi" w:hAnsiTheme="majorBidi" w:cstheme="majorBidi"/>
          <w:sz w:val="24"/>
          <w:szCs w:val="24"/>
          <w:lang w:val="en-US"/>
        </w:rPr>
        <w:t>Mikhailovna</w:t>
      </w:r>
      <w:proofErr w:type="spellEnd"/>
      <w:r w:rsidRPr="00533806">
        <w:rPr>
          <w:rFonts w:asciiTheme="majorBidi" w:hAnsiTheme="majorBidi" w:cstheme="majorBidi"/>
          <w:sz w:val="24"/>
          <w:szCs w:val="24"/>
          <w:lang w:val="en-US"/>
        </w:rPr>
        <w:t xml:space="preserve"> (Russia, Kazan) – engineer, Federal State Budgetary Educational Institution of Higher Education "Kazan National Research Technological University" (KNITU) (68 Karl Marx str., Kazan, 420015, Russian Federation, Republic of </w:t>
      </w:r>
      <w:proofErr w:type="spellStart"/>
      <w:r w:rsidRPr="00533806">
        <w:rPr>
          <w:rFonts w:asciiTheme="majorBidi" w:hAnsiTheme="majorBidi" w:cstheme="majorBidi"/>
          <w:sz w:val="24"/>
          <w:szCs w:val="24"/>
          <w:lang w:val="en-US"/>
        </w:rPr>
        <w:t>Tatarstan</w:t>
      </w:r>
      <w:proofErr w:type="spellEnd"/>
      <w:r w:rsidRPr="00533806">
        <w:rPr>
          <w:rFonts w:asciiTheme="majorBidi" w:hAnsiTheme="majorBidi" w:cstheme="majorBidi"/>
          <w:sz w:val="24"/>
          <w:szCs w:val="24"/>
          <w:lang w:val="en-US"/>
        </w:rPr>
        <w:t xml:space="preserve">, </w:t>
      </w:r>
      <w:proofErr w:type="gramStart"/>
      <w:r w:rsidRPr="00533806">
        <w:rPr>
          <w:rFonts w:asciiTheme="majorBidi" w:hAnsiTheme="majorBidi" w:cstheme="majorBidi"/>
          <w:sz w:val="24"/>
          <w:szCs w:val="24"/>
          <w:lang w:val="en-US"/>
        </w:rPr>
        <w:t>lizzka-00@mail.ru )</w:t>
      </w:r>
      <w:proofErr w:type="gramEnd"/>
    </w:p>
    <w:p w14:paraId="5B74AC0E" w14:textId="3DC0CEDD" w:rsidR="00CE4C2D" w:rsidRPr="00533806" w:rsidRDefault="00533806" w:rsidP="0053380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533806">
        <w:rPr>
          <w:rFonts w:ascii="Times New Roman" w:hAnsi="Times New Roman" w:cs="Times New Roman"/>
          <w:b/>
          <w:sz w:val="24"/>
          <w:szCs w:val="24"/>
        </w:rPr>
        <w:t>References</w:t>
      </w:r>
      <w:proofErr w:type="spellEnd"/>
    </w:p>
    <w:p w14:paraId="7E28E85E" w14:textId="77777777" w:rsidR="00533806" w:rsidRPr="00533806" w:rsidRDefault="00533806" w:rsidP="0053380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33806">
        <w:rPr>
          <w:rFonts w:ascii="Times New Roman" w:hAnsi="Times New Roman" w:cs="Times New Roman"/>
          <w:sz w:val="24"/>
          <w:szCs w:val="24"/>
          <w:lang w:val="en-US"/>
        </w:rPr>
        <w:t xml:space="preserve">1. Fernando B. </w:t>
      </w:r>
      <w:proofErr w:type="spellStart"/>
      <w:r w:rsidRPr="00533806">
        <w:rPr>
          <w:rFonts w:ascii="Times New Roman" w:hAnsi="Times New Roman" w:cs="Times New Roman"/>
          <w:sz w:val="24"/>
          <w:szCs w:val="24"/>
          <w:lang w:val="en-US"/>
        </w:rPr>
        <w:t>Mainier</w:t>
      </w:r>
      <w:proofErr w:type="spellEnd"/>
      <w:r w:rsidRPr="00533806">
        <w:rPr>
          <w:rFonts w:ascii="Times New Roman" w:hAnsi="Times New Roman" w:cs="Times New Roman"/>
          <w:sz w:val="24"/>
          <w:szCs w:val="24"/>
          <w:lang w:val="en-US"/>
        </w:rPr>
        <w:t xml:space="preserve">, Marcela M. C. Lopes, </w:t>
      </w:r>
      <w:proofErr w:type="spellStart"/>
      <w:r w:rsidRPr="00533806">
        <w:rPr>
          <w:rFonts w:ascii="Times New Roman" w:hAnsi="Times New Roman" w:cs="Times New Roman"/>
          <w:sz w:val="24"/>
          <w:szCs w:val="24"/>
          <w:lang w:val="en-US"/>
        </w:rPr>
        <w:t>Sérgio</w:t>
      </w:r>
      <w:proofErr w:type="spellEnd"/>
      <w:r w:rsidRPr="00533806">
        <w:rPr>
          <w:rFonts w:ascii="Times New Roman" w:hAnsi="Times New Roman" w:cs="Times New Roman"/>
          <w:sz w:val="24"/>
          <w:szCs w:val="24"/>
          <w:lang w:val="en-US"/>
        </w:rPr>
        <w:t xml:space="preserve"> S. M. Tavares, Juan M. </w:t>
      </w:r>
      <w:proofErr w:type="spellStart"/>
      <w:r w:rsidRPr="00533806">
        <w:rPr>
          <w:rFonts w:ascii="Times New Roman" w:hAnsi="Times New Roman" w:cs="Times New Roman"/>
          <w:sz w:val="24"/>
          <w:szCs w:val="24"/>
          <w:lang w:val="en-US"/>
        </w:rPr>
        <w:t>Pardal</w:t>
      </w:r>
      <w:proofErr w:type="spellEnd"/>
      <w:r w:rsidRPr="00533806">
        <w:rPr>
          <w:rFonts w:ascii="Times New Roman" w:hAnsi="Times New Roman" w:cs="Times New Roman"/>
          <w:sz w:val="24"/>
          <w:szCs w:val="24"/>
          <w:lang w:val="en-US"/>
        </w:rPr>
        <w:t>. Corrosion in surgical instruments, October. 2013.</w:t>
      </w:r>
    </w:p>
    <w:p w14:paraId="0267579C" w14:textId="77777777" w:rsidR="00533806" w:rsidRPr="00533806" w:rsidRDefault="00533806" w:rsidP="0053380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33806">
        <w:rPr>
          <w:rFonts w:ascii="Times New Roman" w:hAnsi="Times New Roman" w:cs="Times New Roman"/>
          <w:sz w:val="24"/>
          <w:szCs w:val="24"/>
          <w:lang w:val="en-US"/>
        </w:rPr>
        <w:t xml:space="preserve">2. Materials Science: Textbook for higher technical educational institutions. B. N. </w:t>
      </w:r>
      <w:proofErr w:type="spellStart"/>
      <w:r w:rsidRPr="00533806">
        <w:rPr>
          <w:rFonts w:ascii="Times New Roman" w:hAnsi="Times New Roman" w:cs="Times New Roman"/>
          <w:sz w:val="24"/>
          <w:szCs w:val="24"/>
          <w:lang w:val="en-US"/>
        </w:rPr>
        <w:t>Arzamasov</w:t>
      </w:r>
      <w:proofErr w:type="spellEnd"/>
      <w:r w:rsidRPr="00533806">
        <w:rPr>
          <w:rFonts w:ascii="Times New Roman" w:hAnsi="Times New Roman" w:cs="Times New Roman"/>
          <w:sz w:val="24"/>
          <w:szCs w:val="24"/>
          <w:lang w:val="en-US"/>
        </w:rPr>
        <w:t xml:space="preserve">, I. I. </w:t>
      </w:r>
      <w:proofErr w:type="spellStart"/>
      <w:r w:rsidRPr="00533806">
        <w:rPr>
          <w:rFonts w:ascii="Times New Roman" w:hAnsi="Times New Roman" w:cs="Times New Roman"/>
          <w:sz w:val="24"/>
          <w:szCs w:val="24"/>
          <w:lang w:val="en-US"/>
        </w:rPr>
        <w:t>Sidorin</w:t>
      </w:r>
      <w:proofErr w:type="spellEnd"/>
      <w:r w:rsidRPr="00533806">
        <w:rPr>
          <w:rFonts w:ascii="Times New Roman" w:hAnsi="Times New Roman" w:cs="Times New Roman"/>
          <w:sz w:val="24"/>
          <w:szCs w:val="24"/>
          <w:lang w:val="en-US"/>
        </w:rPr>
        <w:t xml:space="preserve">, G. F. </w:t>
      </w:r>
      <w:proofErr w:type="spellStart"/>
      <w:r w:rsidRPr="00533806">
        <w:rPr>
          <w:rFonts w:ascii="Times New Roman" w:hAnsi="Times New Roman" w:cs="Times New Roman"/>
          <w:sz w:val="24"/>
          <w:szCs w:val="24"/>
          <w:lang w:val="en-US"/>
        </w:rPr>
        <w:t>Kosolapov</w:t>
      </w:r>
      <w:proofErr w:type="spellEnd"/>
      <w:r w:rsidRPr="00533806">
        <w:rPr>
          <w:rFonts w:ascii="Times New Roman" w:hAnsi="Times New Roman" w:cs="Times New Roman"/>
          <w:sz w:val="24"/>
          <w:szCs w:val="24"/>
          <w:lang w:val="en-US"/>
        </w:rPr>
        <w:t xml:space="preserve">, etc.; Under the general editorship of B. N. </w:t>
      </w:r>
      <w:proofErr w:type="spellStart"/>
      <w:proofErr w:type="gramStart"/>
      <w:r w:rsidRPr="00533806">
        <w:rPr>
          <w:rFonts w:ascii="Times New Roman" w:hAnsi="Times New Roman" w:cs="Times New Roman"/>
          <w:sz w:val="24"/>
          <w:szCs w:val="24"/>
          <w:lang w:val="en-US"/>
        </w:rPr>
        <w:t>Arzamasov</w:t>
      </w:r>
      <w:proofErr w:type="spellEnd"/>
      <w:r w:rsidRPr="00533806">
        <w:rPr>
          <w:rFonts w:ascii="Times New Roman" w:hAnsi="Times New Roman" w:cs="Times New Roman"/>
          <w:sz w:val="24"/>
          <w:szCs w:val="24"/>
          <w:lang w:val="en-US"/>
        </w:rPr>
        <w:t>.—</w:t>
      </w:r>
      <w:proofErr w:type="gramEnd"/>
      <w:r w:rsidRPr="00533806">
        <w:rPr>
          <w:rFonts w:ascii="Times New Roman" w:hAnsi="Times New Roman" w:cs="Times New Roman"/>
          <w:sz w:val="24"/>
          <w:szCs w:val="24"/>
          <w:lang w:val="en-US"/>
        </w:rPr>
        <w:t xml:space="preserve">2nd ed., </w:t>
      </w:r>
      <w:proofErr w:type="spellStart"/>
      <w:r w:rsidRPr="00533806">
        <w:rPr>
          <w:rFonts w:ascii="Times New Roman" w:hAnsi="Times New Roman" w:cs="Times New Roman"/>
          <w:sz w:val="24"/>
          <w:szCs w:val="24"/>
          <w:lang w:val="en-US"/>
        </w:rPr>
        <w:t>ispr</w:t>
      </w:r>
      <w:proofErr w:type="spellEnd"/>
      <w:r w:rsidRPr="00533806">
        <w:rPr>
          <w:rFonts w:ascii="Times New Roman" w:hAnsi="Times New Roman" w:cs="Times New Roman"/>
          <w:sz w:val="24"/>
          <w:szCs w:val="24"/>
          <w:lang w:val="en-US"/>
        </w:rPr>
        <w:t xml:space="preserve">. and </w:t>
      </w:r>
      <w:proofErr w:type="gramStart"/>
      <w:r w:rsidRPr="00533806">
        <w:rPr>
          <w:rFonts w:ascii="Times New Roman" w:hAnsi="Times New Roman" w:cs="Times New Roman"/>
          <w:sz w:val="24"/>
          <w:szCs w:val="24"/>
          <w:lang w:val="en-US"/>
        </w:rPr>
        <w:t>add.—</w:t>
      </w:r>
      <w:proofErr w:type="gramEnd"/>
      <w:r w:rsidRPr="00533806">
        <w:rPr>
          <w:rFonts w:ascii="Times New Roman" w:hAnsi="Times New Roman" w:cs="Times New Roman"/>
          <w:sz w:val="24"/>
          <w:szCs w:val="24"/>
          <w:lang w:val="en-US"/>
        </w:rPr>
        <w:t xml:space="preserve"> M.: Mechanical Engineering, 1986.— 384 p</w:t>
      </w:r>
    </w:p>
    <w:p w14:paraId="5198C015" w14:textId="77777777" w:rsidR="00533806" w:rsidRPr="00533806" w:rsidRDefault="00533806" w:rsidP="0053380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33806">
        <w:rPr>
          <w:rFonts w:ascii="Times New Roman" w:hAnsi="Times New Roman" w:cs="Times New Roman"/>
          <w:sz w:val="24"/>
          <w:szCs w:val="24"/>
          <w:lang w:val="en-US"/>
        </w:rPr>
        <w:t xml:space="preserve">. 3. P. Dinesh </w:t>
      </w:r>
      <w:proofErr w:type="spellStart"/>
      <w:r w:rsidRPr="00533806">
        <w:rPr>
          <w:rFonts w:ascii="Times New Roman" w:hAnsi="Times New Roman" w:cs="Times New Roman"/>
          <w:sz w:val="24"/>
          <w:szCs w:val="24"/>
          <w:lang w:val="en-US"/>
        </w:rPr>
        <w:t>Babu</w:t>
      </w:r>
      <w:proofErr w:type="spellEnd"/>
      <w:r w:rsidRPr="00533806">
        <w:rPr>
          <w:rFonts w:ascii="Times New Roman" w:hAnsi="Times New Roman" w:cs="Times New Roman"/>
          <w:sz w:val="24"/>
          <w:szCs w:val="24"/>
          <w:lang w:val="en-US"/>
        </w:rPr>
        <w:t xml:space="preserve">, K.R. </w:t>
      </w:r>
      <w:proofErr w:type="spellStart"/>
      <w:r w:rsidRPr="00533806">
        <w:rPr>
          <w:rFonts w:ascii="Times New Roman" w:hAnsi="Times New Roman" w:cs="Times New Roman"/>
          <w:sz w:val="24"/>
          <w:szCs w:val="24"/>
          <w:lang w:val="en-US"/>
        </w:rPr>
        <w:t>Balasubramanian</w:t>
      </w:r>
      <w:proofErr w:type="spellEnd"/>
      <w:r w:rsidRPr="00533806">
        <w:rPr>
          <w:rFonts w:ascii="Times New Roman" w:hAnsi="Times New Roman" w:cs="Times New Roman"/>
          <w:sz w:val="24"/>
          <w:szCs w:val="24"/>
          <w:lang w:val="en-US"/>
        </w:rPr>
        <w:t>. Laser surface hardening. · July 2011.-151c</w:t>
      </w:r>
    </w:p>
    <w:p w14:paraId="4C6D1E8A" w14:textId="6C0DB940" w:rsidR="005B4A7E" w:rsidRPr="00533806" w:rsidRDefault="00533806" w:rsidP="0053380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33806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533806">
        <w:rPr>
          <w:rFonts w:ascii="Times New Roman" w:hAnsi="Times New Roman" w:cs="Times New Roman"/>
          <w:sz w:val="24"/>
          <w:szCs w:val="24"/>
          <w:lang w:val="en-US"/>
        </w:rPr>
        <w:t>Niroj</w:t>
      </w:r>
      <w:proofErr w:type="spellEnd"/>
      <w:r w:rsidRPr="0053380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33806">
        <w:rPr>
          <w:rFonts w:ascii="Times New Roman" w:hAnsi="Times New Roman" w:cs="Times New Roman"/>
          <w:sz w:val="24"/>
          <w:szCs w:val="24"/>
          <w:lang w:val="en-US"/>
        </w:rPr>
        <w:t>Maharjan</w:t>
      </w:r>
      <w:proofErr w:type="spellEnd"/>
      <w:r w:rsidRPr="00533806">
        <w:rPr>
          <w:rFonts w:ascii="Times New Roman" w:hAnsi="Times New Roman" w:cs="Times New Roman"/>
          <w:sz w:val="24"/>
          <w:szCs w:val="24"/>
          <w:lang w:val="en-US"/>
        </w:rPr>
        <w:t>. Hardening Efficiency and Microstructural Changes during Laser Surface Hardening of 50CrMo4 Steel December 13, 2021</w:t>
      </w:r>
    </w:p>
    <w:p w14:paraId="1290A39C" w14:textId="51E14B86" w:rsidR="00020411" w:rsidRPr="00533806" w:rsidRDefault="00020411" w:rsidP="0053380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4B1B21D4" w14:textId="6AEDAD29" w:rsidR="00020411" w:rsidRPr="00533806" w:rsidRDefault="00020411" w:rsidP="0053380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3B18F45B" w14:textId="77777777" w:rsidR="00020411" w:rsidRPr="00533806" w:rsidRDefault="00020411" w:rsidP="00533806">
      <w:pPr>
        <w:spacing w:line="240" w:lineRule="auto"/>
        <w:jc w:val="both"/>
        <w:rPr>
          <w:rFonts w:asciiTheme="majorBidi" w:hAnsiTheme="majorBidi" w:cstheme="majorBidi"/>
          <w:sz w:val="24"/>
          <w:szCs w:val="24"/>
          <w:lang w:val="en-US"/>
        </w:rPr>
      </w:pPr>
    </w:p>
    <w:sectPr w:rsidR="00020411" w:rsidRPr="00533806" w:rsidSect="00E7067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FD041F"/>
    <w:multiLevelType w:val="hybridMultilevel"/>
    <w:tmpl w:val="B9EABF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1F7C3D"/>
    <w:multiLevelType w:val="hybridMultilevel"/>
    <w:tmpl w:val="B9EABF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6A2C"/>
    <w:rsid w:val="00020411"/>
    <w:rsid w:val="000630FD"/>
    <w:rsid w:val="00090334"/>
    <w:rsid w:val="000F1FDB"/>
    <w:rsid w:val="001077D8"/>
    <w:rsid w:val="00130AE0"/>
    <w:rsid w:val="00166F01"/>
    <w:rsid w:val="001A3CEE"/>
    <w:rsid w:val="001A3F7E"/>
    <w:rsid w:val="001B40E0"/>
    <w:rsid w:val="001D0C74"/>
    <w:rsid w:val="002D04E9"/>
    <w:rsid w:val="003510E7"/>
    <w:rsid w:val="00356CD5"/>
    <w:rsid w:val="003943E2"/>
    <w:rsid w:val="003C61DB"/>
    <w:rsid w:val="003C7BF2"/>
    <w:rsid w:val="003E2B72"/>
    <w:rsid w:val="00403DD7"/>
    <w:rsid w:val="00435EF3"/>
    <w:rsid w:val="0044522B"/>
    <w:rsid w:val="00533806"/>
    <w:rsid w:val="00543F04"/>
    <w:rsid w:val="005B4A7E"/>
    <w:rsid w:val="005C2A09"/>
    <w:rsid w:val="00696064"/>
    <w:rsid w:val="006A76D9"/>
    <w:rsid w:val="006F2A78"/>
    <w:rsid w:val="007C342C"/>
    <w:rsid w:val="00811F14"/>
    <w:rsid w:val="00812ACB"/>
    <w:rsid w:val="008C20C9"/>
    <w:rsid w:val="008E7B12"/>
    <w:rsid w:val="0093306E"/>
    <w:rsid w:val="0096071E"/>
    <w:rsid w:val="00984105"/>
    <w:rsid w:val="009B39FA"/>
    <w:rsid w:val="009E4847"/>
    <w:rsid w:val="00A1307C"/>
    <w:rsid w:val="00A878CA"/>
    <w:rsid w:val="00AB1316"/>
    <w:rsid w:val="00B10135"/>
    <w:rsid w:val="00B52379"/>
    <w:rsid w:val="00BB0057"/>
    <w:rsid w:val="00BB6A2C"/>
    <w:rsid w:val="00BD5D21"/>
    <w:rsid w:val="00C12848"/>
    <w:rsid w:val="00C230DF"/>
    <w:rsid w:val="00C378EB"/>
    <w:rsid w:val="00CE4C2D"/>
    <w:rsid w:val="00D74A2D"/>
    <w:rsid w:val="00DB315F"/>
    <w:rsid w:val="00DD6181"/>
    <w:rsid w:val="00E375A9"/>
    <w:rsid w:val="00E46AF0"/>
    <w:rsid w:val="00E53354"/>
    <w:rsid w:val="00E578F1"/>
    <w:rsid w:val="00E7067D"/>
    <w:rsid w:val="00E7632A"/>
    <w:rsid w:val="00EB2D8F"/>
    <w:rsid w:val="00ED4D9D"/>
    <w:rsid w:val="00F54BF9"/>
    <w:rsid w:val="00FE74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B94536"/>
  <w15:chartTrackingRefBased/>
  <w15:docId w15:val="{A0F00FDA-DFFC-4315-9229-302B764B2A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F1FDB"/>
    <w:pPr>
      <w:ind w:left="720"/>
      <w:contextualSpacing/>
    </w:pPr>
  </w:style>
  <w:style w:type="table" w:styleId="a4">
    <w:name w:val="Table Grid"/>
    <w:basedOn w:val="a1"/>
    <w:uiPriority w:val="39"/>
    <w:rsid w:val="00543F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6D93E3-483F-4871-AF1F-067DF1ACED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7</Pages>
  <Words>2022</Words>
  <Characters>11531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Лиза</cp:lastModifiedBy>
  <cp:revision>5</cp:revision>
  <dcterms:created xsi:type="dcterms:W3CDTF">2023-06-14T16:31:00Z</dcterms:created>
  <dcterms:modified xsi:type="dcterms:W3CDTF">2023-06-20T14:10:00Z</dcterms:modified>
</cp:coreProperties>
</file>