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6B2F" w:rsidRDefault="00756B2F" w:rsidP="00756B2F">
      <w:pPr>
        <w:pStyle w:val="3"/>
        <w:spacing w:before="0"/>
        <w:rPr>
          <w:rFonts w:ascii="Times New Roman" w:hAnsi="Times New Roman" w:cs="Times New Roman"/>
          <w:color w:val="auto"/>
          <w:sz w:val="24"/>
          <w:szCs w:val="24"/>
        </w:rPr>
      </w:pPr>
      <w:r w:rsidRPr="00CC4EFB">
        <w:rPr>
          <w:rFonts w:ascii="Times New Roman" w:hAnsi="Times New Roman" w:cs="Times New Roman"/>
          <w:caps/>
          <w:color w:val="auto"/>
          <w:sz w:val="24"/>
          <w:szCs w:val="24"/>
        </w:rPr>
        <w:t xml:space="preserve">УДК 338.312/ББК </w:t>
      </w:r>
      <w:r w:rsidRPr="00CC4EFB">
        <w:rPr>
          <w:rFonts w:ascii="Times New Roman" w:hAnsi="Times New Roman" w:cs="Times New Roman"/>
          <w:color w:val="auto"/>
          <w:sz w:val="24"/>
          <w:szCs w:val="24"/>
        </w:rPr>
        <w:t>65.050</w:t>
      </w:r>
    </w:p>
    <w:p w:rsidR="00756B2F" w:rsidRPr="00756B2F" w:rsidRDefault="00702AC9" w:rsidP="00756B2F">
      <w:pPr>
        <w:pStyle w:val="a7"/>
        <w:widowControl w:val="0"/>
        <w:spacing w:before="0" w:beforeAutospacing="0" w:after="0" w:afterAutospacing="0"/>
        <w:jc w:val="right"/>
        <w:rPr>
          <w:b/>
          <w:bCs/>
          <w:color w:val="000000"/>
        </w:rPr>
      </w:pPr>
      <w:r w:rsidRPr="00756B2F">
        <w:rPr>
          <w:b/>
          <w:bCs/>
          <w:color w:val="000000"/>
        </w:rPr>
        <w:t>Родин А.В.</w:t>
      </w:r>
      <w:r>
        <w:rPr>
          <w:b/>
          <w:bCs/>
          <w:color w:val="000000"/>
        </w:rPr>
        <w:t xml:space="preserve">, </w:t>
      </w:r>
      <w:proofErr w:type="spellStart"/>
      <w:r w:rsidR="00756B2F" w:rsidRPr="00756B2F">
        <w:rPr>
          <w:b/>
          <w:bCs/>
          <w:color w:val="000000"/>
        </w:rPr>
        <w:t>Алифанов</w:t>
      </w:r>
      <w:proofErr w:type="spellEnd"/>
      <w:r w:rsidR="00756B2F" w:rsidRPr="00756B2F">
        <w:rPr>
          <w:b/>
          <w:bCs/>
          <w:color w:val="000000"/>
        </w:rPr>
        <w:t xml:space="preserve"> В.В</w:t>
      </w:r>
      <w:r>
        <w:rPr>
          <w:b/>
          <w:bCs/>
          <w:color w:val="000000"/>
        </w:rPr>
        <w:t>.</w:t>
      </w:r>
    </w:p>
    <w:p w:rsidR="00887218" w:rsidRPr="00756B2F" w:rsidRDefault="002A774B" w:rsidP="001D0BEA">
      <w:pPr>
        <w:pStyle w:val="a7"/>
        <w:widowControl w:val="0"/>
        <w:spacing w:before="0" w:beforeAutospacing="0" w:after="0" w:afterAutospacing="0"/>
        <w:jc w:val="center"/>
        <w:rPr>
          <w:caps/>
        </w:rPr>
      </w:pPr>
      <w:r w:rsidRPr="00756B2F">
        <w:rPr>
          <w:b/>
          <w:caps/>
        </w:rPr>
        <w:t>Институты</w:t>
      </w:r>
      <w:r w:rsidR="00887218" w:rsidRPr="00756B2F">
        <w:rPr>
          <w:b/>
          <w:caps/>
        </w:rPr>
        <w:t xml:space="preserve"> поддержки </w:t>
      </w:r>
      <w:r w:rsidRPr="00756B2F">
        <w:rPr>
          <w:b/>
          <w:caps/>
        </w:rPr>
        <w:t>занятости</w:t>
      </w:r>
      <w:r w:rsidR="00887218" w:rsidRPr="00756B2F">
        <w:rPr>
          <w:b/>
          <w:caps/>
        </w:rPr>
        <w:t xml:space="preserve"> в регионе</w:t>
      </w:r>
    </w:p>
    <w:p w:rsidR="00887218" w:rsidRPr="00756B2F" w:rsidRDefault="00887218" w:rsidP="001D0BEA">
      <w:pPr>
        <w:pStyle w:val="a7"/>
        <w:widowControl w:val="0"/>
        <w:spacing w:before="0" w:beforeAutospacing="0" w:after="0" w:afterAutospacing="0"/>
        <w:jc w:val="both"/>
      </w:pPr>
    </w:p>
    <w:p w:rsidR="00D47D5E" w:rsidRDefault="008041BC" w:rsidP="001D0BEA">
      <w:pPr>
        <w:widowControl w:val="0"/>
        <w:autoSpaceDE w:val="0"/>
        <w:autoSpaceDN w:val="0"/>
        <w:adjustRightInd w:val="0"/>
        <w:spacing w:after="0" w:line="240" w:lineRule="auto"/>
        <w:ind w:firstLine="709"/>
        <w:jc w:val="both"/>
        <w:rPr>
          <w:rFonts w:ascii="Arial" w:hAnsi="Arial" w:cs="Arial"/>
          <w:color w:val="E1E3E6"/>
          <w:sz w:val="20"/>
          <w:szCs w:val="20"/>
          <w:shd w:val="clear" w:color="auto" w:fill="222222"/>
        </w:rPr>
      </w:pPr>
      <w:r w:rsidRPr="00756B2F">
        <w:rPr>
          <w:rFonts w:ascii="Times New Roman" w:eastAsia="TimesNewRomanPSMT" w:hAnsi="Times New Roman" w:cs="Times New Roman"/>
          <w:i/>
          <w:color w:val="000000"/>
          <w:sz w:val="24"/>
          <w:szCs w:val="24"/>
        </w:rPr>
        <w:t>Аннотация.</w:t>
      </w:r>
      <w:r w:rsidR="00A52B08">
        <w:rPr>
          <w:rFonts w:ascii="Times New Roman" w:eastAsia="TimesNewRomanPSMT" w:hAnsi="Times New Roman" w:cs="Times New Roman"/>
          <w:i/>
          <w:color w:val="000000"/>
          <w:sz w:val="24"/>
          <w:szCs w:val="24"/>
        </w:rPr>
        <w:t xml:space="preserve"> </w:t>
      </w:r>
      <w:r w:rsidR="00D47D5E" w:rsidRPr="00D47D5E">
        <w:rPr>
          <w:rFonts w:ascii="Times New Roman" w:eastAsia="TimesNewRomanPSMT" w:hAnsi="Times New Roman" w:cs="Times New Roman"/>
          <w:i/>
          <w:color w:val="000000"/>
          <w:sz w:val="24"/>
          <w:szCs w:val="24"/>
        </w:rPr>
        <w:t xml:space="preserve">В статье рассмотрены вопросы </w:t>
      </w:r>
      <w:proofErr w:type="gramStart"/>
      <w:r w:rsidR="00D47D5E" w:rsidRPr="00D47D5E">
        <w:rPr>
          <w:rFonts w:ascii="Times New Roman" w:eastAsia="TimesNewRomanPSMT" w:hAnsi="Times New Roman" w:cs="Times New Roman"/>
          <w:i/>
          <w:color w:val="000000"/>
          <w:sz w:val="24"/>
          <w:szCs w:val="24"/>
        </w:rPr>
        <w:t>развития инструментов поддержки производительности труда</w:t>
      </w:r>
      <w:proofErr w:type="gramEnd"/>
      <w:r w:rsidR="00D47D5E" w:rsidRPr="00D47D5E">
        <w:rPr>
          <w:rFonts w:ascii="Times New Roman" w:eastAsia="TimesNewRomanPSMT" w:hAnsi="Times New Roman" w:cs="Times New Roman"/>
          <w:i/>
          <w:color w:val="000000"/>
          <w:sz w:val="24"/>
          <w:szCs w:val="24"/>
        </w:rPr>
        <w:t xml:space="preserve"> и занятости населения на региональном уровне, а именно</w:t>
      </w:r>
      <w:r w:rsidR="00D47D5E">
        <w:rPr>
          <w:rFonts w:ascii="Times New Roman" w:eastAsia="TimesNewRomanPSMT" w:hAnsi="Times New Roman" w:cs="Times New Roman"/>
          <w:i/>
          <w:color w:val="000000"/>
          <w:sz w:val="24"/>
          <w:szCs w:val="24"/>
        </w:rPr>
        <w:t xml:space="preserve"> </w:t>
      </w:r>
      <w:r w:rsidR="00D47D5E" w:rsidRPr="00D47D5E">
        <w:rPr>
          <w:rFonts w:ascii="Times New Roman" w:eastAsia="TimesNewRomanPSMT" w:hAnsi="Times New Roman" w:cs="Times New Roman"/>
          <w:i/>
          <w:color w:val="000000"/>
          <w:sz w:val="24"/>
          <w:szCs w:val="24"/>
        </w:rPr>
        <w:t>Краснодарском крае. Так же рассмотрены региональные проекты в рамках национального проекта по повышению производительности труда и поддержке занятости.</w:t>
      </w:r>
    </w:p>
    <w:p w:rsidR="008041BC" w:rsidRPr="00756B2F" w:rsidRDefault="008041BC" w:rsidP="001D0BEA">
      <w:pPr>
        <w:widowControl w:val="0"/>
        <w:autoSpaceDE w:val="0"/>
        <w:autoSpaceDN w:val="0"/>
        <w:adjustRightInd w:val="0"/>
        <w:spacing w:after="0" w:line="240" w:lineRule="auto"/>
        <w:ind w:firstLine="709"/>
        <w:jc w:val="both"/>
        <w:rPr>
          <w:rFonts w:ascii="Times New Roman" w:eastAsia="TimesNewRomanPSMT" w:hAnsi="Times New Roman" w:cs="Times New Roman"/>
          <w:i/>
          <w:color w:val="000000"/>
          <w:sz w:val="24"/>
          <w:szCs w:val="24"/>
        </w:rPr>
      </w:pPr>
      <w:r w:rsidRPr="00756B2F">
        <w:rPr>
          <w:rFonts w:ascii="Times New Roman" w:eastAsia="TimesNewRomanPSMT" w:hAnsi="Times New Roman" w:cs="Times New Roman"/>
          <w:i/>
          <w:color w:val="000000"/>
          <w:sz w:val="24"/>
          <w:szCs w:val="24"/>
        </w:rPr>
        <w:t xml:space="preserve">Ключевые слова: </w:t>
      </w:r>
      <w:r w:rsidR="00754DD2" w:rsidRPr="00756B2F">
        <w:rPr>
          <w:rFonts w:ascii="Times New Roman" w:eastAsia="TimesNewRomanPSMT" w:hAnsi="Times New Roman" w:cs="Times New Roman"/>
          <w:i/>
          <w:color w:val="000000"/>
          <w:sz w:val="24"/>
          <w:szCs w:val="24"/>
        </w:rPr>
        <w:t xml:space="preserve">занятость, </w:t>
      </w:r>
      <w:proofErr w:type="spellStart"/>
      <w:r w:rsidR="00A52B08">
        <w:rPr>
          <w:rFonts w:ascii="Times New Roman" w:eastAsia="TimesNewRomanPSMT" w:hAnsi="Times New Roman" w:cs="Times New Roman"/>
          <w:i/>
          <w:color w:val="000000"/>
          <w:sz w:val="24"/>
          <w:szCs w:val="24"/>
        </w:rPr>
        <w:t>самозанятость</w:t>
      </w:r>
      <w:proofErr w:type="spellEnd"/>
      <w:r w:rsidR="00754DD2" w:rsidRPr="00756B2F">
        <w:rPr>
          <w:rFonts w:ascii="Times New Roman" w:eastAsia="TimesNewRomanPSMT" w:hAnsi="Times New Roman" w:cs="Times New Roman"/>
          <w:i/>
          <w:color w:val="000000"/>
          <w:sz w:val="24"/>
          <w:szCs w:val="24"/>
        </w:rPr>
        <w:t xml:space="preserve">, национальный проект, </w:t>
      </w:r>
      <w:r w:rsidR="000F5B03">
        <w:rPr>
          <w:rFonts w:ascii="Times New Roman" w:eastAsia="TimesNewRomanPSMT" w:hAnsi="Times New Roman" w:cs="Times New Roman"/>
          <w:i/>
          <w:color w:val="000000"/>
          <w:sz w:val="24"/>
          <w:szCs w:val="24"/>
        </w:rPr>
        <w:t>безработица</w:t>
      </w:r>
      <w:r w:rsidR="00754DD2" w:rsidRPr="00756B2F">
        <w:rPr>
          <w:rFonts w:ascii="Times New Roman" w:eastAsia="TimesNewRomanPSMT" w:hAnsi="Times New Roman" w:cs="Times New Roman"/>
          <w:i/>
          <w:color w:val="000000"/>
          <w:sz w:val="24"/>
          <w:szCs w:val="24"/>
        </w:rPr>
        <w:t>, государственная поддержка</w:t>
      </w:r>
      <w:r w:rsidR="00F0139A">
        <w:rPr>
          <w:rFonts w:ascii="Times New Roman" w:eastAsia="TimesNewRomanPSMT" w:hAnsi="Times New Roman" w:cs="Times New Roman"/>
          <w:i/>
          <w:color w:val="000000"/>
          <w:sz w:val="24"/>
          <w:szCs w:val="24"/>
        </w:rPr>
        <w:t>.</w:t>
      </w:r>
    </w:p>
    <w:p w:rsidR="008041BC" w:rsidRPr="00756B2F" w:rsidRDefault="008041BC" w:rsidP="001D0BEA">
      <w:pPr>
        <w:widowControl w:val="0"/>
        <w:autoSpaceDE w:val="0"/>
        <w:autoSpaceDN w:val="0"/>
        <w:adjustRightInd w:val="0"/>
        <w:spacing w:after="0" w:line="240" w:lineRule="auto"/>
        <w:ind w:firstLine="709"/>
        <w:jc w:val="both"/>
        <w:rPr>
          <w:rFonts w:ascii="Times New Roman" w:eastAsia="TimesNewRomanPSMT" w:hAnsi="Times New Roman" w:cs="Times New Roman"/>
          <w:color w:val="000000"/>
          <w:sz w:val="24"/>
          <w:szCs w:val="24"/>
        </w:rPr>
      </w:pPr>
      <w:bookmarkStart w:id="0" w:name="_GoBack"/>
      <w:bookmarkEnd w:id="0"/>
    </w:p>
    <w:p w:rsidR="001D0BEA" w:rsidRPr="00B07670" w:rsidRDefault="006B2FF7" w:rsidP="000F5B03">
      <w:pPr>
        <w:widowControl w:val="0"/>
        <w:autoSpaceDE w:val="0"/>
        <w:autoSpaceDN w:val="0"/>
        <w:adjustRightInd w:val="0"/>
        <w:spacing w:after="0" w:line="240" w:lineRule="auto"/>
        <w:ind w:firstLine="709"/>
        <w:jc w:val="both"/>
        <w:rPr>
          <w:rFonts w:ascii="Times New Roman" w:eastAsia="TimesNewRomanPSMT" w:hAnsi="Times New Roman" w:cs="Times New Roman"/>
          <w:color w:val="000000"/>
          <w:sz w:val="24"/>
          <w:szCs w:val="24"/>
        </w:rPr>
      </w:pPr>
      <w:r w:rsidRPr="00B07670">
        <w:rPr>
          <w:rFonts w:ascii="Times New Roman" w:eastAsia="TimesNewRomanPSMT" w:hAnsi="Times New Roman" w:cs="Times New Roman"/>
          <w:color w:val="000000"/>
          <w:sz w:val="24"/>
          <w:szCs w:val="24"/>
        </w:rPr>
        <w:t>Развитие производительности труда</w:t>
      </w:r>
      <w:r w:rsidR="00BF5E26" w:rsidRPr="00B07670">
        <w:rPr>
          <w:rFonts w:ascii="Times New Roman" w:eastAsia="TimesNewRomanPSMT" w:hAnsi="Times New Roman" w:cs="Times New Roman"/>
          <w:color w:val="000000"/>
          <w:sz w:val="24"/>
          <w:szCs w:val="24"/>
        </w:rPr>
        <w:t xml:space="preserve"> и поддержка занятости</w:t>
      </w:r>
      <w:r w:rsidRPr="00B07670">
        <w:rPr>
          <w:rFonts w:ascii="Times New Roman" w:eastAsia="TimesNewRomanPSMT" w:hAnsi="Times New Roman" w:cs="Times New Roman"/>
          <w:color w:val="000000"/>
          <w:sz w:val="24"/>
          <w:szCs w:val="24"/>
        </w:rPr>
        <w:t xml:space="preserve"> сегодня </w:t>
      </w:r>
      <w:r w:rsidR="00BF5E26" w:rsidRPr="00B07670">
        <w:rPr>
          <w:rFonts w:ascii="Times New Roman" w:eastAsia="TimesNewRomanPSMT" w:hAnsi="Times New Roman" w:cs="Times New Roman"/>
          <w:color w:val="000000"/>
          <w:sz w:val="24"/>
          <w:szCs w:val="24"/>
        </w:rPr>
        <w:t>считаются</w:t>
      </w:r>
      <w:r w:rsidRPr="00B07670">
        <w:rPr>
          <w:rFonts w:ascii="Times New Roman" w:eastAsia="TimesNewRomanPSMT" w:hAnsi="Times New Roman" w:cs="Times New Roman"/>
          <w:color w:val="000000"/>
          <w:sz w:val="24"/>
          <w:szCs w:val="24"/>
        </w:rPr>
        <w:t xml:space="preserve"> одним из ключевых направлений экономической политики современной России</w:t>
      </w:r>
      <w:r w:rsidR="002167C6" w:rsidRPr="00B07670">
        <w:rPr>
          <w:rFonts w:ascii="Times New Roman" w:eastAsia="TimesNewRomanPSMT" w:hAnsi="Times New Roman" w:cs="Times New Roman"/>
          <w:color w:val="000000"/>
          <w:sz w:val="24"/>
          <w:szCs w:val="24"/>
        </w:rPr>
        <w:t xml:space="preserve"> [7].</w:t>
      </w:r>
      <w:r w:rsidRPr="00B07670">
        <w:rPr>
          <w:rFonts w:ascii="Times New Roman" w:eastAsia="TimesNewRomanPSMT" w:hAnsi="Times New Roman" w:cs="Times New Roman"/>
          <w:color w:val="000000"/>
          <w:sz w:val="24"/>
          <w:szCs w:val="24"/>
        </w:rPr>
        <w:t xml:space="preserve"> В своем послании Федеральному собранию президент РФ Владимир Путин подчеркнул необходимость обеспечения устойчивого роста производительности труда в стране на уровне не менее 5%</w:t>
      </w:r>
      <w:r w:rsidR="00BF5E26" w:rsidRPr="00B07670">
        <w:rPr>
          <w:rFonts w:ascii="Times New Roman" w:eastAsia="TimesNewRomanPSMT" w:hAnsi="Times New Roman" w:cs="Times New Roman"/>
          <w:color w:val="000000"/>
          <w:sz w:val="24"/>
          <w:szCs w:val="24"/>
        </w:rPr>
        <w:t xml:space="preserve"> и организация обучения</w:t>
      </w:r>
      <w:r w:rsidR="001E6712" w:rsidRPr="00B07670">
        <w:rPr>
          <w:rFonts w:ascii="Times New Roman" w:eastAsia="TimesNewRomanPSMT" w:hAnsi="Times New Roman" w:cs="Times New Roman"/>
          <w:color w:val="000000"/>
          <w:sz w:val="24"/>
          <w:szCs w:val="24"/>
        </w:rPr>
        <w:t xml:space="preserve"> для более</w:t>
      </w:r>
      <w:proofErr w:type="gramStart"/>
      <w:r w:rsidR="000F5B03" w:rsidRPr="00B07670">
        <w:rPr>
          <w:rFonts w:ascii="Times New Roman" w:eastAsia="TimesNewRomanPSMT" w:hAnsi="Times New Roman" w:cs="Times New Roman"/>
          <w:color w:val="000000"/>
          <w:sz w:val="24"/>
          <w:szCs w:val="24"/>
        </w:rPr>
        <w:t>,</w:t>
      </w:r>
      <w:proofErr w:type="gramEnd"/>
      <w:r w:rsidR="001E6712" w:rsidRPr="00B07670">
        <w:rPr>
          <w:rFonts w:ascii="Times New Roman" w:eastAsia="TimesNewRomanPSMT" w:hAnsi="Times New Roman" w:cs="Times New Roman"/>
          <w:color w:val="000000"/>
          <w:sz w:val="24"/>
          <w:szCs w:val="24"/>
        </w:rPr>
        <w:t xml:space="preserve"> чем 79 тыс. новых сотрудников</w:t>
      </w:r>
      <w:r w:rsidRPr="00B07670">
        <w:rPr>
          <w:rFonts w:ascii="Times New Roman" w:eastAsia="TimesNewRomanPSMT" w:hAnsi="Times New Roman" w:cs="Times New Roman"/>
          <w:color w:val="000000"/>
          <w:sz w:val="24"/>
          <w:szCs w:val="24"/>
        </w:rPr>
        <w:t xml:space="preserve">, поскольку Россия на сегодняшний день значительно уступает в этом показателе ведущим мировым экономикам. </w:t>
      </w:r>
      <w:r w:rsidR="00427981" w:rsidRPr="00B07670">
        <w:rPr>
          <w:rFonts w:ascii="Times New Roman" w:eastAsia="TimesNewRomanPSMT" w:hAnsi="Times New Roman" w:cs="Times New Roman"/>
          <w:color w:val="000000"/>
          <w:sz w:val="24"/>
          <w:szCs w:val="24"/>
        </w:rPr>
        <w:t>В декабре 2018 года в России был одобрен инициативный национальный проект под названием «Производительность труда и поддержка занятости», который направлен на стимулирование увеличения эффективности труда на предприятиях</w:t>
      </w:r>
      <w:r w:rsidR="002167C6" w:rsidRPr="00B07670">
        <w:rPr>
          <w:rFonts w:ascii="Times New Roman" w:eastAsia="TimesNewRomanPSMT" w:hAnsi="Times New Roman" w:cs="Times New Roman"/>
          <w:color w:val="000000"/>
          <w:sz w:val="24"/>
          <w:szCs w:val="24"/>
        </w:rPr>
        <w:t xml:space="preserve"> </w:t>
      </w:r>
      <w:r w:rsidR="000F5B03" w:rsidRPr="00B07670">
        <w:rPr>
          <w:rFonts w:ascii="Times New Roman" w:eastAsia="TimesNewRomanPSMT" w:hAnsi="Times New Roman" w:cs="Times New Roman"/>
          <w:color w:val="000000"/>
          <w:sz w:val="24"/>
          <w:szCs w:val="24"/>
        </w:rPr>
        <w:t>[</w:t>
      </w:r>
      <w:r w:rsidR="002167C6" w:rsidRPr="00B07670">
        <w:rPr>
          <w:rFonts w:ascii="Times New Roman" w:eastAsia="TimesNewRomanPSMT" w:hAnsi="Times New Roman" w:cs="Times New Roman"/>
          <w:color w:val="000000"/>
          <w:sz w:val="24"/>
          <w:szCs w:val="24"/>
        </w:rPr>
        <w:t>5</w:t>
      </w:r>
      <w:r w:rsidR="000F5B03" w:rsidRPr="00B07670">
        <w:rPr>
          <w:rFonts w:ascii="Times New Roman" w:eastAsia="TimesNewRomanPSMT" w:hAnsi="Times New Roman" w:cs="Times New Roman"/>
          <w:color w:val="000000"/>
          <w:sz w:val="24"/>
          <w:szCs w:val="24"/>
        </w:rPr>
        <w:t>].</w:t>
      </w:r>
      <w:r w:rsidR="00427981" w:rsidRPr="00B07670">
        <w:rPr>
          <w:rFonts w:ascii="Times New Roman" w:eastAsia="TimesNewRomanPSMT" w:hAnsi="Times New Roman" w:cs="Times New Roman"/>
          <w:color w:val="000000"/>
          <w:sz w:val="24"/>
          <w:szCs w:val="24"/>
        </w:rPr>
        <w:t xml:space="preserve"> </w:t>
      </w:r>
    </w:p>
    <w:p w:rsidR="00427981" w:rsidRPr="00B07670" w:rsidRDefault="00815FF4" w:rsidP="001D0BEA">
      <w:pPr>
        <w:widowControl w:val="0"/>
        <w:autoSpaceDE w:val="0"/>
        <w:autoSpaceDN w:val="0"/>
        <w:adjustRightInd w:val="0"/>
        <w:spacing w:after="0" w:line="240" w:lineRule="auto"/>
        <w:ind w:firstLine="709"/>
        <w:jc w:val="both"/>
        <w:rPr>
          <w:rFonts w:ascii="Times New Roman" w:eastAsia="TimesNewRomanPSMT" w:hAnsi="Times New Roman" w:cs="Times New Roman"/>
          <w:color w:val="000000"/>
          <w:sz w:val="24"/>
          <w:szCs w:val="24"/>
        </w:rPr>
      </w:pPr>
      <w:r w:rsidRPr="00B07670">
        <w:rPr>
          <w:rFonts w:ascii="Times New Roman" w:eastAsia="TimesNewRomanPSMT" w:hAnsi="Times New Roman" w:cs="Times New Roman"/>
          <w:color w:val="000000"/>
          <w:sz w:val="24"/>
          <w:szCs w:val="24"/>
        </w:rPr>
        <w:t>Национальный проект  призван способствовать современной модернизации отечественной промышленности и повышению конкурентоспособнос</w:t>
      </w:r>
      <w:r w:rsidR="00907D86" w:rsidRPr="00B07670">
        <w:rPr>
          <w:rFonts w:ascii="Times New Roman" w:eastAsia="TimesNewRomanPSMT" w:hAnsi="Times New Roman" w:cs="Times New Roman"/>
          <w:color w:val="000000"/>
          <w:sz w:val="24"/>
          <w:szCs w:val="24"/>
        </w:rPr>
        <w:t xml:space="preserve">ти российской </w:t>
      </w:r>
      <w:proofErr w:type="gramStart"/>
      <w:r w:rsidR="00907D86" w:rsidRPr="00B07670">
        <w:rPr>
          <w:rFonts w:ascii="Times New Roman" w:eastAsia="TimesNewRomanPSMT" w:hAnsi="Times New Roman" w:cs="Times New Roman"/>
          <w:color w:val="000000"/>
          <w:sz w:val="24"/>
          <w:szCs w:val="24"/>
        </w:rPr>
        <w:t>экономики</w:t>
      </w:r>
      <w:proofErr w:type="gramEnd"/>
      <w:r w:rsidR="00907D86" w:rsidRPr="00B07670">
        <w:rPr>
          <w:rFonts w:ascii="Times New Roman" w:eastAsia="TimesNewRomanPSMT" w:hAnsi="Times New Roman" w:cs="Times New Roman"/>
          <w:color w:val="000000"/>
          <w:sz w:val="24"/>
          <w:szCs w:val="24"/>
        </w:rPr>
        <w:t xml:space="preserve"> и </w:t>
      </w:r>
      <w:r w:rsidR="00427981" w:rsidRPr="00B07670">
        <w:rPr>
          <w:rFonts w:ascii="Times New Roman" w:eastAsia="TimesNewRomanPSMT" w:hAnsi="Times New Roman" w:cs="Times New Roman"/>
          <w:color w:val="000000"/>
          <w:sz w:val="24"/>
          <w:szCs w:val="24"/>
        </w:rPr>
        <w:t>состоит из трех федеральных проектов</w:t>
      </w:r>
      <w:r w:rsidR="000F5B03" w:rsidRPr="00B07670">
        <w:rPr>
          <w:rFonts w:ascii="Times New Roman" w:eastAsia="TimesNewRomanPSMT" w:hAnsi="Times New Roman" w:cs="Times New Roman"/>
          <w:color w:val="000000"/>
          <w:sz w:val="24"/>
          <w:szCs w:val="24"/>
        </w:rPr>
        <w:t xml:space="preserve"> (рисунок 1</w:t>
      </w:r>
      <w:r w:rsidR="003B4FDC" w:rsidRPr="00B07670">
        <w:rPr>
          <w:rFonts w:ascii="Times New Roman" w:eastAsia="TimesNewRomanPSMT" w:hAnsi="Times New Roman" w:cs="Times New Roman"/>
          <w:color w:val="000000"/>
          <w:sz w:val="24"/>
          <w:szCs w:val="24"/>
        </w:rPr>
        <w:t>)</w:t>
      </w:r>
      <w:r w:rsidR="00427981" w:rsidRPr="00B07670">
        <w:rPr>
          <w:rFonts w:ascii="Times New Roman" w:eastAsia="TimesNewRomanPSMT" w:hAnsi="Times New Roman" w:cs="Times New Roman"/>
          <w:color w:val="000000"/>
          <w:sz w:val="24"/>
          <w:szCs w:val="24"/>
        </w:rPr>
        <w:t>.</w:t>
      </w:r>
    </w:p>
    <w:p w:rsidR="00907D86" w:rsidRPr="00B07670" w:rsidRDefault="00907D86" w:rsidP="001D0BEA">
      <w:pPr>
        <w:widowControl w:val="0"/>
        <w:autoSpaceDE w:val="0"/>
        <w:autoSpaceDN w:val="0"/>
        <w:adjustRightInd w:val="0"/>
        <w:spacing w:after="0" w:line="240" w:lineRule="auto"/>
        <w:ind w:firstLine="709"/>
        <w:jc w:val="both"/>
        <w:rPr>
          <w:rFonts w:ascii="Times New Roman" w:eastAsia="TimesNewRomanPSMT" w:hAnsi="Times New Roman" w:cs="Times New Roman"/>
          <w:color w:val="000000"/>
          <w:sz w:val="24"/>
          <w:szCs w:val="24"/>
        </w:rPr>
      </w:pPr>
    </w:p>
    <w:p w:rsidR="003B4FDC" w:rsidRPr="00B07670" w:rsidRDefault="003B4FDC" w:rsidP="001D0BEA">
      <w:pPr>
        <w:widowControl w:val="0"/>
        <w:autoSpaceDE w:val="0"/>
        <w:autoSpaceDN w:val="0"/>
        <w:adjustRightInd w:val="0"/>
        <w:spacing w:after="0" w:line="240" w:lineRule="auto"/>
        <w:jc w:val="both"/>
        <w:rPr>
          <w:rFonts w:ascii="Times New Roman" w:eastAsia="TimesNewRomanPSMT" w:hAnsi="Times New Roman" w:cs="Times New Roman"/>
          <w:color w:val="000000"/>
          <w:sz w:val="24"/>
          <w:szCs w:val="24"/>
        </w:rPr>
      </w:pPr>
      <w:r w:rsidRPr="00B07670">
        <w:rPr>
          <w:rFonts w:ascii="Times New Roman" w:eastAsia="TimesNewRomanPSMT" w:hAnsi="Times New Roman" w:cs="Times New Roman"/>
          <w:noProof/>
          <w:color w:val="000000"/>
          <w:sz w:val="24"/>
          <w:szCs w:val="24"/>
          <w:lang w:eastAsia="ru-RU"/>
        </w:rPr>
        <w:drawing>
          <wp:inline distT="0" distB="0" distL="0" distR="0">
            <wp:extent cx="6448425" cy="203835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907D86" w:rsidRPr="00B07670" w:rsidRDefault="00907D86" w:rsidP="001D0BEA">
      <w:pPr>
        <w:widowControl w:val="0"/>
        <w:autoSpaceDE w:val="0"/>
        <w:autoSpaceDN w:val="0"/>
        <w:adjustRightInd w:val="0"/>
        <w:spacing w:after="0" w:line="240" w:lineRule="auto"/>
        <w:jc w:val="both"/>
        <w:rPr>
          <w:rFonts w:ascii="Times New Roman" w:eastAsia="TimesNewRomanPSMT" w:hAnsi="Times New Roman" w:cs="Times New Roman"/>
          <w:color w:val="000000"/>
          <w:sz w:val="24"/>
          <w:szCs w:val="24"/>
        </w:rPr>
      </w:pPr>
    </w:p>
    <w:p w:rsidR="00427981" w:rsidRPr="00B07670" w:rsidRDefault="000F5B03" w:rsidP="001D0BEA">
      <w:pPr>
        <w:widowControl w:val="0"/>
        <w:autoSpaceDE w:val="0"/>
        <w:autoSpaceDN w:val="0"/>
        <w:adjustRightInd w:val="0"/>
        <w:spacing w:after="0" w:line="240" w:lineRule="auto"/>
        <w:jc w:val="center"/>
        <w:rPr>
          <w:rFonts w:ascii="Times New Roman" w:eastAsia="TimesNewRomanPSMT" w:hAnsi="Times New Roman" w:cs="Times New Roman"/>
          <w:color w:val="000000"/>
          <w:sz w:val="24"/>
          <w:szCs w:val="24"/>
        </w:rPr>
      </w:pPr>
      <w:r w:rsidRPr="00B07670">
        <w:rPr>
          <w:rFonts w:ascii="Times New Roman" w:eastAsia="TimesNewRomanPSMT" w:hAnsi="Times New Roman" w:cs="Times New Roman"/>
          <w:color w:val="000000"/>
          <w:sz w:val="24"/>
          <w:szCs w:val="24"/>
        </w:rPr>
        <w:t>Рисунок 1</w:t>
      </w:r>
      <w:r w:rsidR="003B4FDC" w:rsidRPr="00B07670">
        <w:rPr>
          <w:rFonts w:ascii="Times New Roman" w:eastAsia="TimesNewRomanPSMT" w:hAnsi="Times New Roman" w:cs="Times New Roman"/>
          <w:color w:val="000000"/>
          <w:sz w:val="24"/>
          <w:szCs w:val="24"/>
        </w:rPr>
        <w:t xml:space="preserve"> – Направления Федеральных проектов в составе Национального проекта «Производительность труда и поддержка занятости»</w:t>
      </w:r>
      <w:r w:rsidR="00B07670" w:rsidRPr="00B07670">
        <w:rPr>
          <w:rFonts w:ascii="Times New Roman" w:eastAsia="TimesNewRomanPSMT" w:hAnsi="Times New Roman" w:cs="Times New Roman"/>
          <w:color w:val="000000"/>
          <w:sz w:val="24"/>
          <w:szCs w:val="24"/>
        </w:rPr>
        <w:t xml:space="preserve"> </w:t>
      </w:r>
    </w:p>
    <w:p w:rsidR="00907D86" w:rsidRPr="00B07670" w:rsidRDefault="00907D86" w:rsidP="001D0BEA">
      <w:pPr>
        <w:widowControl w:val="0"/>
        <w:autoSpaceDE w:val="0"/>
        <w:autoSpaceDN w:val="0"/>
        <w:adjustRightInd w:val="0"/>
        <w:spacing w:after="0" w:line="240" w:lineRule="auto"/>
        <w:jc w:val="both"/>
        <w:rPr>
          <w:rFonts w:ascii="Times New Roman" w:eastAsia="TimesNewRomanPSMT" w:hAnsi="Times New Roman" w:cs="Times New Roman"/>
          <w:color w:val="000000"/>
          <w:sz w:val="24"/>
          <w:szCs w:val="24"/>
        </w:rPr>
      </w:pPr>
    </w:p>
    <w:p w:rsidR="00282C62" w:rsidRPr="00B07670" w:rsidRDefault="00282C62" w:rsidP="00282C62">
      <w:pPr>
        <w:widowControl w:val="0"/>
        <w:autoSpaceDE w:val="0"/>
        <w:autoSpaceDN w:val="0"/>
        <w:adjustRightInd w:val="0"/>
        <w:spacing w:after="0" w:line="240" w:lineRule="auto"/>
        <w:ind w:firstLine="709"/>
        <w:jc w:val="both"/>
        <w:rPr>
          <w:rFonts w:ascii="Times New Roman" w:eastAsia="TimesNewRomanPSMT" w:hAnsi="Times New Roman" w:cs="Times New Roman"/>
          <w:color w:val="000000"/>
          <w:sz w:val="24"/>
          <w:szCs w:val="24"/>
        </w:rPr>
      </w:pPr>
      <w:r w:rsidRPr="00B07670">
        <w:rPr>
          <w:rFonts w:ascii="Times New Roman" w:eastAsia="TimesNewRomanPSMT" w:hAnsi="Times New Roman" w:cs="Times New Roman"/>
          <w:color w:val="000000"/>
          <w:sz w:val="24"/>
          <w:szCs w:val="24"/>
        </w:rPr>
        <w:t xml:space="preserve">В соответствии с Указом Президента РФ № 474 «О национальных целях развития Российской Федерации на период до 2030 года» Минэкономразвития России разработало национальный проект «Малое и среднее предпринимательство и поддержка индивидуальной предпринимательской инициативы». Важнейшая цель проекта – повысить уровень занятости населения за счет поддержки развития процессов </w:t>
      </w:r>
      <w:proofErr w:type="spellStart"/>
      <w:r w:rsidRPr="00B07670">
        <w:rPr>
          <w:rFonts w:ascii="Times New Roman" w:eastAsia="TimesNewRomanPSMT" w:hAnsi="Times New Roman" w:cs="Times New Roman"/>
          <w:color w:val="000000"/>
          <w:sz w:val="24"/>
          <w:szCs w:val="24"/>
        </w:rPr>
        <w:t>самозанятости</w:t>
      </w:r>
      <w:proofErr w:type="spellEnd"/>
      <w:r w:rsidRPr="00B07670">
        <w:rPr>
          <w:rFonts w:ascii="Times New Roman" w:eastAsia="TimesNewRomanPSMT" w:hAnsi="Times New Roman" w:cs="Times New Roman"/>
          <w:color w:val="000000"/>
          <w:sz w:val="24"/>
          <w:szCs w:val="24"/>
        </w:rPr>
        <w:t xml:space="preserve"> на всех этапах ее развития </w:t>
      </w:r>
      <w:r w:rsidR="002167C6" w:rsidRPr="00B07670">
        <w:rPr>
          <w:rFonts w:ascii="Times New Roman" w:eastAsia="TimesNewRomanPSMT" w:hAnsi="Times New Roman" w:cs="Times New Roman"/>
          <w:color w:val="000000"/>
          <w:sz w:val="24"/>
          <w:szCs w:val="24"/>
        </w:rPr>
        <w:t>[5].</w:t>
      </w:r>
    </w:p>
    <w:p w:rsidR="00282C62" w:rsidRPr="00B07670" w:rsidRDefault="00282C62" w:rsidP="00282C62">
      <w:pPr>
        <w:widowControl w:val="0"/>
        <w:autoSpaceDE w:val="0"/>
        <w:autoSpaceDN w:val="0"/>
        <w:adjustRightInd w:val="0"/>
        <w:spacing w:after="0" w:line="240" w:lineRule="auto"/>
        <w:ind w:firstLine="709"/>
        <w:jc w:val="both"/>
        <w:rPr>
          <w:rFonts w:ascii="Times New Roman" w:eastAsia="TimesNewRomanPSMT" w:hAnsi="Times New Roman" w:cs="Times New Roman"/>
          <w:color w:val="000000"/>
          <w:sz w:val="24"/>
          <w:szCs w:val="24"/>
        </w:rPr>
      </w:pPr>
      <w:r w:rsidRPr="00B07670">
        <w:rPr>
          <w:rFonts w:ascii="Times New Roman" w:eastAsia="TimesNewRomanPSMT" w:hAnsi="Times New Roman" w:cs="Times New Roman"/>
          <w:color w:val="000000"/>
          <w:sz w:val="24"/>
          <w:szCs w:val="24"/>
        </w:rPr>
        <w:t>Структура проекта включает четыре федеральных инициативы (проекта), включая:</w:t>
      </w:r>
    </w:p>
    <w:p w:rsidR="00282C62" w:rsidRPr="00B07670" w:rsidRDefault="00282C62" w:rsidP="00282C62">
      <w:pPr>
        <w:widowControl w:val="0"/>
        <w:autoSpaceDE w:val="0"/>
        <w:autoSpaceDN w:val="0"/>
        <w:adjustRightInd w:val="0"/>
        <w:spacing w:after="0" w:line="240" w:lineRule="auto"/>
        <w:ind w:firstLine="709"/>
        <w:jc w:val="both"/>
        <w:rPr>
          <w:rFonts w:ascii="Times New Roman" w:eastAsia="TimesNewRomanPSMT" w:hAnsi="Times New Roman" w:cs="Times New Roman"/>
          <w:color w:val="000000"/>
          <w:sz w:val="24"/>
          <w:szCs w:val="24"/>
        </w:rPr>
      </w:pPr>
      <w:r w:rsidRPr="00B07670">
        <w:rPr>
          <w:rFonts w:ascii="Times New Roman" w:eastAsia="TimesNewRomanPSMT" w:hAnsi="Times New Roman" w:cs="Times New Roman"/>
          <w:color w:val="000000"/>
          <w:sz w:val="24"/>
          <w:szCs w:val="24"/>
        </w:rPr>
        <w:t xml:space="preserve">1) Создание благоприятных условий для осуществления деятельности </w:t>
      </w:r>
      <w:proofErr w:type="spellStart"/>
      <w:r w:rsidRPr="00B07670">
        <w:rPr>
          <w:rFonts w:ascii="Times New Roman" w:eastAsia="TimesNewRomanPSMT" w:hAnsi="Times New Roman" w:cs="Times New Roman"/>
          <w:color w:val="000000"/>
          <w:sz w:val="24"/>
          <w:szCs w:val="24"/>
        </w:rPr>
        <w:t>самозанятыми</w:t>
      </w:r>
      <w:proofErr w:type="spellEnd"/>
      <w:r w:rsidRPr="00B07670">
        <w:rPr>
          <w:rFonts w:ascii="Times New Roman" w:eastAsia="TimesNewRomanPSMT" w:hAnsi="Times New Roman" w:cs="Times New Roman"/>
          <w:color w:val="000000"/>
          <w:sz w:val="24"/>
          <w:szCs w:val="24"/>
        </w:rPr>
        <w:t xml:space="preserve"> гражданами;</w:t>
      </w:r>
    </w:p>
    <w:p w:rsidR="00282C62" w:rsidRPr="00B07670" w:rsidRDefault="00282C62" w:rsidP="00282C62">
      <w:pPr>
        <w:widowControl w:val="0"/>
        <w:autoSpaceDE w:val="0"/>
        <w:autoSpaceDN w:val="0"/>
        <w:adjustRightInd w:val="0"/>
        <w:spacing w:after="0" w:line="240" w:lineRule="auto"/>
        <w:ind w:firstLine="709"/>
        <w:jc w:val="both"/>
        <w:rPr>
          <w:rFonts w:ascii="Times New Roman" w:eastAsia="TimesNewRomanPSMT" w:hAnsi="Times New Roman" w:cs="Times New Roman"/>
          <w:color w:val="000000"/>
          <w:sz w:val="24"/>
          <w:szCs w:val="24"/>
        </w:rPr>
      </w:pPr>
      <w:r w:rsidRPr="00B07670">
        <w:rPr>
          <w:rFonts w:ascii="Times New Roman" w:eastAsia="TimesNewRomanPSMT" w:hAnsi="Times New Roman" w:cs="Times New Roman"/>
          <w:color w:val="000000"/>
          <w:sz w:val="24"/>
          <w:szCs w:val="24"/>
        </w:rPr>
        <w:t>2) Создание условий для легкого старта и комфортного ведения бизнеса;</w:t>
      </w:r>
    </w:p>
    <w:p w:rsidR="00282C62" w:rsidRPr="00B07670" w:rsidRDefault="00282C62" w:rsidP="00282C62">
      <w:pPr>
        <w:widowControl w:val="0"/>
        <w:autoSpaceDE w:val="0"/>
        <w:autoSpaceDN w:val="0"/>
        <w:adjustRightInd w:val="0"/>
        <w:spacing w:after="0" w:line="240" w:lineRule="auto"/>
        <w:ind w:firstLine="709"/>
        <w:jc w:val="both"/>
        <w:rPr>
          <w:rFonts w:ascii="Times New Roman" w:eastAsia="TimesNewRomanPSMT" w:hAnsi="Times New Roman" w:cs="Times New Roman"/>
          <w:color w:val="000000"/>
          <w:sz w:val="24"/>
          <w:szCs w:val="24"/>
        </w:rPr>
      </w:pPr>
      <w:r w:rsidRPr="00B07670">
        <w:rPr>
          <w:rFonts w:ascii="Times New Roman" w:eastAsia="TimesNewRomanPSMT" w:hAnsi="Times New Roman" w:cs="Times New Roman"/>
          <w:color w:val="000000"/>
          <w:sz w:val="24"/>
          <w:szCs w:val="24"/>
        </w:rPr>
        <w:t xml:space="preserve">3) Создание Цифровой платформы с механизмом адресного подбора и возможностью дистанционного получения мер поддержки и специальных сервисов субъектами МСП и </w:t>
      </w:r>
      <w:proofErr w:type="spellStart"/>
      <w:r w:rsidRPr="00B07670">
        <w:rPr>
          <w:rFonts w:ascii="Times New Roman" w:eastAsia="TimesNewRomanPSMT" w:hAnsi="Times New Roman" w:cs="Times New Roman"/>
          <w:color w:val="000000"/>
          <w:sz w:val="24"/>
          <w:szCs w:val="24"/>
        </w:rPr>
        <w:lastRenderedPageBreak/>
        <w:t>самозанятыми</w:t>
      </w:r>
      <w:proofErr w:type="spellEnd"/>
      <w:r w:rsidRPr="00B07670">
        <w:rPr>
          <w:rFonts w:ascii="Times New Roman" w:eastAsia="TimesNewRomanPSMT" w:hAnsi="Times New Roman" w:cs="Times New Roman"/>
          <w:color w:val="000000"/>
          <w:sz w:val="24"/>
          <w:szCs w:val="24"/>
        </w:rPr>
        <w:t xml:space="preserve"> гражданами.</w:t>
      </w:r>
    </w:p>
    <w:p w:rsidR="00907D86" w:rsidRPr="00B07670" w:rsidRDefault="00907D86" w:rsidP="001D0BEA">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7670">
        <w:rPr>
          <w:rFonts w:ascii="Times New Roman" w:eastAsia="Times New Roman" w:hAnsi="Times New Roman" w:cs="Times New Roman"/>
          <w:color w:val="000000"/>
          <w:sz w:val="24"/>
          <w:szCs w:val="24"/>
          <w:shd w:val="clear" w:color="auto" w:fill="FFFFFF"/>
          <w:lang w:eastAsia="ru-RU"/>
        </w:rPr>
        <w:t>Повышение производительности труда в Краснодарском крае активно обсуждается и осуществляется несколькими важными структурами, включая министерство экономики Краснодарского края и Региональный центр компетенций</w:t>
      </w:r>
      <w:r w:rsidR="002167C6" w:rsidRPr="00B07670">
        <w:rPr>
          <w:rFonts w:ascii="Times New Roman" w:eastAsia="Times New Roman" w:hAnsi="Times New Roman" w:cs="Times New Roman"/>
          <w:color w:val="000000"/>
          <w:sz w:val="24"/>
          <w:szCs w:val="24"/>
          <w:shd w:val="clear" w:color="auto" w:fill="FFFFFF"/>
          <w:lang w:eastAsia="ru-RU"/>
        </w:rPr>
        <w:t xml:space="preserve"> </w:t>
      </w:r>
      <w:r w:rsidR="002167C6" w:rsidRPr="00B07670">
        <w:rPr>
          <w:rFonts w:ascii="Times New Roman" w:eastAsia="TimesNewRomanPSMT" w:hAnsi="Times New Roman" w:cs="Times New Roman"/>
          <w:color w:val="000000"/>
          <w:sz w:val="24"/>
          <w:szCs w:val="24"/>
        </w:rPr>
        <w:t>[8].</w:t>
      </w:r>
      <w:r w:rsidRPr="00B07670">
        <w:rPr>
          <w:rFonts w:ascii="Times New Roman" w:eastAsia="Times New Roman" w:hAnsi="Times New Roman" w:cs="Times New Roman"/>
          <w:color w:val="000000"/>
          <w:sz w:val="24"/>
          <w:szCs w:val="24"/>
          <w:shd w:val="clear" w:color="auto" w:fill="FFFFFF"/>
          <w:lang w:eastAsia="ru-RU"/>
        </w:rPr>
        <w:t xml:space="preserve"> В рамках национального проекта по повышению производительности труда и поддержке занятости, реализуемого в России, особое внимание уделяется Краснодарскому краю. В регионе был</w:t>
      </w:r>
      <w:r w:rsidR="005F0736" w:rsidRPr="00B07670">
        <w:rPr>
          <w:rFonts w:ascii="Times New Roman" w:eastAsia="Times New Roman" w:hAnsi="Times New Roman" w:cs="Times New Roman"/>
          <w:color w:val="000000"/>
          <w:sz w:val="24"/>
          <w:szCs w:val="24"/>
          <w:shd w:val="clear" w:color="auto" w:fill="FFFFFF"/>
          <w:lang w:eastAsia="ru-RU"/>
        </w:rPr>
        <w:t>а</w:t>
      </w:r>
      <w:r w:rsidRPr="00B07670">
        <w:rPr>
          <w:rFonts w:ascii="Times New Roman" w:eastAsia="Times New Roman" w:hAnsi="Times New Roman" w:cs="Times New Roman"/>
          <w:color w:val="000000"/>
          <w:sz w:val="24"/>
          <w:szCs w:val="24"/>
          <w:shd w:val="clear" w:color="auto" w:fill="FFFFFF"/>
          <w:lang w:eastAsia="ru-RU"/>
        </w:rPr>
        <w:t xml:space="preserve"> </w:t>
      </w:r>
      <w:r w:rsidR="005F0736" w:rsidRPr="00B07670">
        <w:rPr>
          <w:rFonts w:ascii="Times New Roman" w:eastAsia="Times New Roman" w:hAnsi="Times New Roman" w:cs="Times New Roman"/>
          <w:color w:val="000000"/>
          <w:sz w:val="24"/>
          <w:szCs w:val="24"/>
          <w:shd w:val="clear" w:color="auto" w:fill="FFFFFF"/>
          <w:lang w:eastAsia="ru-RU"/>
        </w:rPr>
        <w:t>принята региональная программа «Повышение производительности труда и поддержка занятости в Краснодарском крае» на 2018-2025 гг., включающая три важных</w:t>
      </w:r>
      <w:r w:rsidRPr="00B07670">
        <w:rPr>
          <w:rFonts w:ascii="Times New Roman" w:eastAsia="Times New Roman" w:hAnsi="Times New Roman" w:cs="Times New Roman"/>
          <w:color w:val="000000"/>
          <w:sz w:val="24"/>
          <w:szCs w:val="24"/>
          <w:shd w:val="clear" w:color="auto" w:fill="FFFFFF"/>
          <w:lang w:eastAsia="ru-RU"/>
        </w:rPr>
        <w:t xml:space="preserve"> проекта, предназначенных для достижения поставленных показателей. Эти проекты включают в себя «Системные меры по повышению производительности труда», «Адресную поддержку повышения производительности труда на предприятиях» и «Поддержку занятости и повышение эффективности рынка труда для обеспечения роста производительности в крае». Реализация данных проектов представляет собой важный шаг в достижении целей национального проекта и повышении конкурентоспособности региона в целом</w:t>
      </w:r>
      <w:r w:rsidR="002167C6" w:rsidRPr="00B07670">
        <w:rPr>
          <w:rFonts w:ascii="Times New Roman" w:eastAsia="Times New Roman" w:hAnsi="Times New Roman" w:cs="Times New Roman"/>
          <w:color w:val="000000"/>
          <w:sz w:val="24"/>
          <w:szCs w:val="24"/>
          <w:shd w:val="clear" w:color="auto" w:fill="FFFFFF"/>
          <w:lang w:eastAsia="ru-RU"/>
        </w:rPr>
        <w:t xml:space="preserve"> </w:t>
      </w:r>
      <w:r w:rsidR="002167C6" w:rsidRPr="00B07670">
        <w:rPr>
          <w:rFonts w:ascii="Times New Roman" w:eastAsia="TimesNewRomanPSMT" w:hAnsi="Times New Roman" w:cs="Times New Roman"/>
          <w:color w:val="000000"/>
          <w:sz w:val="24"/>
          <w:szCs w:val="24"/>
        </w:rPr>
        <w:t>[2].</w:t>
      </w:r>
    </w:p>
    <w:p w:rsidR="001D0BEA" w:rsidRPr="00B07670" w:rsidRDefault="00336634" w:rsidP="001D0BEA">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7670">
        <w:rPr>
          <w:rFonts w:ascii="Times New Roman" w:eastAsia="Times New Roman" w:hAnsi="Times New Roman" w:cs="Times New Roman"/>
          <w:color w:val="000000"/>
          <w:sz w:val="24"/>
          <w:szCs w:val="24"/>
          <w:shd w:val="clear" w:color="auto" w:fill="FFFFFF"/>
          <w:lang w:eastAsia="ru-RU"/>
        </w:rPr>
        <w:t>В регионе действует Государственная программа Краснодарского края «Содействие занятости населения» утверждена постановлением главы администрации (губернатора) Краснодарского края от 16 ноября 2015 г. № 1036</w:t>
      </w:r>
      <w:r w:rsidR="00B07670" w:rsidRPr="00B07670">
        <w:rPr>
          <w:rFonts w:ascii="Times New Roman" w:eastAsia="Times New Roman" w:hAnsi="Times New Roman" w:cs="Times New Roman"/>
          <w:color w:val="000000"/>
          <w:sz w:val="24"/>
          <w:szCs w:val="24"/>
          <w:shd w:val="clear" w:color="auto" w:fill="FFFFFF"/>
          <w:lang w:eastAsia="ru-RU"/>
        </w:rPr>
        <w:t xml:space="preserve"> </w:t>
      </w:r>
      <w:r w:rsidR="00B07670" w:rsidRPr="00B07670">
        <w:rPr>
          <w:rFonts w:ascii="Times New Roman" w:eastAsia="TimesNewRomanPSMT" w:hAnsi="Times New Roman" w:cs="Times New Roman"/>
          <w:color w:val="000000"/>
          <w:sz w:val="24"/>
          <w:szCs w:val="24"/>
        </w:rPr>
        <w:t>[2].</w:t>
      </w:r>
      <w:r w:rsidR="00A03081" w:rsidRPr="00B07670">
        <w:rPr>
          <w:rFonts w:ascii="Times New Roman" w:eastAsia="Times New Roman" w:hAnsi="Times New Roman" w:cs="Times New Roman"/>
          <w:color w:val="000000"/>
          <w:sz w:val="24"/>
          <w:szCs w:val="24"/>
          <w:shd w:val="clear" w:color="auto" w:fill="FFFFFF"/>
          <w:lang w:eastAsia="ru-RU"/>
        </w:rPr>
        <w:t xml:space="preserve">В 2022 году Краснодарский край занял 15-е место в рейтинге регионов по рынку труда. Это значит, что произошел значительный прогресс по сравнению с предыдущим годом, когда регион занимал 29-е место. Краснодарский край продемонстрировал улучшение результатов: увеличилось соотношение среднемесячной зарплаты к стоимости фиксированного набора потребительских товаров и услуг, снизился коэффициент напряженности на рынке труда, а также сократилась безработица. </w:t>
      </w:r>
    </w:p>
    <w:p w:rsidR="001D0BEA" w:rsidRPr="00B07670" w:rsidRDefault="00A03081" w:rsidP="001D0BEA">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7670">
        <w:rPr>
          <w:rFonts w:ascii="Times New Roman" w:eastAsia="Times New Roman" w:hAnsi="Times New Roman" w:cs="Times New Roman"/>
          <w:color w:val="000000"/>
          <w:sz w:val="24"/>
          <w:szCs w:val="24"/>
          <w:shd w:val="clear" w:color="auto" w:fill="FFFFFF"/>
          <w:lang w:eastAsia="ru-RU"/>
        </w:rPr>
        <w:t xml:space="preserve">Согласно статистике, доля безработных, ищущих работу более трех месяцев, также снизилась. В 2022 году в Краснодарском крае заметен значительный прирост числа людей, которые нашли работу в экономике. </w:t>
      </w:r>
      <w:r w:rsidR="00B07670" w:rsidRPr="00B07670">
        <w:rPr>
          <w:rFonts w:ascii="Times New Roman" w:eastAsia="Times New Roman" w:hAnsi="Times New Roman" w:cs="Times New Roman"/>
          <w:color w:val="000000"/>
          <w:sz w:val="24"/>
          <w:szCs w:val="24"/>
          <w:shd w:val="clear" w:color="auto" w:fill="FFFFFF"/>
          <w:lang w:eastAsia="ru-RU"/>
        </w:rPr>
        <w:t>П</w:t>
      </w:r>
      <w:r w:rsidRPr="00B07670">
        <w:rPr>
          <w:rFonts w:ascii="Times New Roman" w:eastAsia="Times New Roman" w:hAnsi="Times New Roman" w:cs="Times New Roman"/>
          <w:color w:val="000000"/>
          <w:sz w:val="24"/>
          <w:szCs w:val="24"/>
          <w:shd w:val="clear" w:color="auto" w:fill="FFFFFF"/>
          <w:lang w:eastAsia="ru-RU"/>
        </w:rPr>
        <w:t xml:space="preserve">о данным </w:t>
      </w:r>
      <w:proofErr w:type="spellStart"/>
      <w:r w:rsidRPr="00B07670">
        <w:rPr>
          <w:rFonts w:ascii="Times New Roman" w:eastAsia="Times New Roman" w:hAnsi="Times New Roman" w:cs="Times New Roman"/>
          <w:color w:val="000000"/>
          <w:sz w:val="24"/>
          <w:szCs w:val="24"/>
          <w:shd w:val="clear" w:color="auto" w:fill="FFFFFF"/>
          <w:lang w:eastAsia="ru-RU"/>
        </w:rPr>
        <w:t>Краснодарстата</w:t>
      </w:r>
      <w:proofErr w:type="spellEnd"/>
      <w:r w:rsidRPr="00B07670">
        <w:rPr>
          <w:rFonts w:ascii="Times New Roman" w:eastAsia="Times New Roman" w:hAnsi="Times New Roman" w:cs="Times New Roman"/>
          <w:color w:val="000000"/>
          <w:sz w:val="24"/>
          <w:szCs w:val="24"/>
          <w:shd w:val="clear" w:color="auto" w:fill="FFFFFF"/>
          <w:lang w:eastAsia="ru-RU"/>
        </w:rPr>
        <w:t xml:space="preserve">, количество занятых увеличилось на 153,7 тысячи человек по сравнению с предыдущим годом и достигло 2,8 миллиона человек. </w:t>
      </w:r>
    </w:p>
    <w:p w:rsidR="00336634" w:rsidRPr="00B07670" w:rsidRDefault="00A03081" w:rsidP="001D0BEA">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7670">
        <w:rPr>
          <w:rFonts w:ascii="Times New Roman" w:eastAsia="Times New Roman" w:hAnsi="Times New Roman" w:cs="Times New Roman"/>
          <w:color w:val="000000"/>
          <w:sz w:val="24"/>
          <w:szCs w:val="24"/>
          <w:shd w:val="clear" w:color="auto" w:fill="FFFFFF"/>
          <w:lang w:eastAsia="ru-RU"/>
        </w:rPr>
        <w:t xml:space="preserve">В то же время, налоговая служба региона отмечает рост числа </w:t>
      </w:r>
      <w:proofErr w:type="spellStart"/>
      <w:r w:rsidRPr="00B07670">
        <w:rPr>
          <w:rFonts w:ascii="Times New Roman" w:eastAsia="Times New Roman" w:hAnsi="Times New Roman" w:cs="Times New Roman"/>
          <w:color w:val="000000"/>
          <w:sz w:val="24"/>
          <w:szCs w:val="24"/>
          <w:shd w:val="clear" w:color="auto" w:fill="FFFFFF"/>
          <w:lang w:eastAsia="ru-RU"/>
        </w:rPr>
        <w:t>самозанятых</w:t>
      </w:r>
      <w:proofErr w:type="spellEnd"/>
      <w:r w:rsidRPr="00B07670">
        <w:rPr>
          <w:rFonts w:ascii="Times New Roman" w:eastAsia="Times New Roman" w:hAnsi="Times New Roman" w:cs="Times New Roman"/>
          <w:color w:val="000000"/>
          <w:sz w:val="24"/>
          <w:szCs w:val="24"/>
          <w:shd w:val="clear" w:color="auto" w:fill="FFFFFF"/>
          <w:lang w:eastAsia="ru-RU"/>
        </w:rPr>
        <w:t xml:space="preserve"> граждан: к началу августа их количество увеличилось на 152,4 тысячи человек до общей отметки в 386,4 тысячи, что составляет 65% прирост по сравнению с прошлым годом. Кроме того, отмечается увеличение числа индивидуальных предпринимателей: только за 2022 год их количество увеличилось на 7,8 тысячи человек, а с начала текущего года до июля прирост составил еще 13,4 тысячи человек, достигнув общего числа 233,1 тысячи человек к 1 августа</w:t>
      </w:r>
      <w:r w:rsidR="00B07670" w:rsidRPr="00B07670">
        <w:rPr>
          <w:rFonts w:ascii="Times New Roman" w:eastAsia="Times New Roman" w:hAnsi="Times New Roman" w:cs="Times New Roman"/>
          <w:color w:val="000000"/>
          <w:sz w:val="24"/>
          <w:szCs w:val="24"/>
          <w:shd w:val="clear" w:color="auto" w:fill="FFFFFF"/>
          <w:lang w:eastAsia="ru-RU"/>
        </w:rPr>
        <w:t xml:space="preserve"> 2024г. </w:t>
      </w:r>
      <w:r w:rsidR="00B07670" w:rsidRPr="00B07670">
        <w:rPr>
          <w:rFonts w:ascii="Times New Roman" w:eastAsia="TimesNewRomanPSMT" w:hAnsi="Times New Roman" w:cs="Times New Roman"/>
          <w:color w:val="000000"/>
          <w:sz w:val="24"/>
          <w:szCs w:val="24"/>
        </w:rPr>
        <w:t>[4].</w:t>
      </w:r>
      <w:r w:rsidR="00C051ED" w:rsidRPr="00B07670">
        <w:rPr>
          <w:rFonts w:ascii="Times New Roman" w:eastAsia="Times New Roman" w:hAnsi="Times New Roman" w:cs="Times New Roman"/>
          <w:color w:val="000000"/>
          <w:sz w:val="24"/>
          <w:szCs w:val="24"/>
          <w:shd w:val="clear" w:color="auto" w:fill="FFFFFF"/>
          <w:lang w:eastAsia="ru-RU"/>
        </w:rPr>
        <w:t xml:space="preserve"> Всего в регионе насчитывается 54 учреждений Центров занятости населения. Также проводится организация выездов мобильных центров занятости населения в городские и сельские поселения для приема граждан и работодателей.</w:t>
      </w:r>
    </w:p>
    <w:p w:rsidR="00907D86" w:rsidRPr="00B07670" w:rsidRDefault="00907D86" w:rsidP="001D0BEA">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7670">
        <w:rPr>
          <w:rFonts w:ascii="Times New Roman" w:eastAsia="Times New Roman" w:hAnsi="Times New Roman" w:cs="Times New Roman"/>
          <w:color w:val="000000"/>
          <w:sz w:val="24"/>
          <w:szCs w:val="24"/>
          <w:shd w:val="clear" w:color="auto" w:fill="FFFFFF"/>
          <w:lang w:eastAsia="ru-RU"/>
        </w:rPr>
        <w:t>В соответствии со стратегией развития Краснодарского края до 2030 года</w:t>
      </w:r>
      <w:r w:rsidR="002167C6" w:rsidRPr="00B07670">
        <w:rPr>
          <w:rFonts w:ascii="Times New Roman" w:eastAsia="Times New Roman" w:hAnsi="Times New Roman" w:cs="Times New Roman"/>
          <w:color w:val="000000"/>
          <w:sz w:val="24"/>
          <w:szCs w:val="24"/>
          <w:shd w:val="clear" w:color="auto" w:fill="FFFFFF"/>
          <w:lang w:eastAsia="ru-RU"/>
        </w:rPr>
        <w:t xml:space="preserve"> </w:t>
      </w:r>
      <w:r w:rsidR="002167C6" w:rsidRPr="00B07670">
        <w:rPr>
          <w:rFonts w:ascii="Times New Roman" w:eastAsia="TimesNewRomanPSMT" w:hAnsi="Times New Roman" w:cs="Times New Roman"/>
          <w:color w:val="000000"/>
          <w:sz w:val="24"/>
          <w:szCs w:val="24"/>
        </w:rPr>
        <w:t>[</w:t>
      </w:r>
      <w:r w:rsidR="00B07670" w:rsidRPr="00B07670">
        <w:rPr>
          <w:rFonts w:ascii="Times New Roman" w:eastAsia="TimesNewRomanPSMT" w:hAnsi="Times New Roman" w:cs="Times New Roman"/>
          <w:color w:val="000000"/>
          <w:sz w:val="24"/>
          <w:szCs w:val="24"/>
        </w:rPr>
        <w:t>1</w:t>
      </w:r>
      <w:r w:rsidR="002167C6" w:rsidRPr="00B07670">
        <w:rPr>
          <w:rFonts w:ascii="Times New Roman" w:eastAsia="TimesNewRomanPSMT" w:hAnsi="Times New Roman" w:cs="Times New Roman"/>
          <w:color w:val="000000"/>
          <w:sz w:val="24"/>
          <w:szCs w:val="24"/>
        </w:rPr>
        <w:t>]</w:t>
      </w:r>
      <w:r w:rsidRPr="00B07670">
        <w:rPr>
          <w:rFonts w:ascii="Times New Roman" w:eastAsia="Times New Roman" w:hAnsi="Times New Roman" w:cs="Times New Roman"/>
          <w:color w:val="000000"/>
          <w:sz w:val="24"/>
          <w:szCs w:val="24"/>
          <w:shd w:val="clear" w:color="auto" w:fill="FFFFFF"/>
          <w:lang w:eastAsia="ru-RU"/>
        </w:rPr>
        <w:t>, необходимо увеличить производительность труда в регионе в 2,5 раза. Этот показатель даже превышает цели, предусмотренные нацпроектом. В рамках этой стратегии необходимо принимать решительные меры по модернизации производственных процессов, улучшению образования и повышению квалификации трудовых ресурсов, а также стимулированию инноваций и развитию высокотехнологичных отраслей</w:t>
      </w:r>
      <w:r w:rsidR="00B07670" w:rsidRPr="00B07670">
        <w:rPr>
          <w:rFonts w:ascii="Times New Roman" w:eastAsia="Times New Roman" w:hAnsi="Times New Roman" w:cs="Times New Roman"/>
          <w:color w:val="000000"/>
          <w:sz w:val="24"/>
          <w:szCs w:val="24"/>
          <w:shd w:val="clear" w:color="auto" w:fill="FFFFFF"/>
          <w:lang w:eastAsia="ru-RU"/>
        </w:rPr>
        <w:t xml:space="preserve"> </w:t>
      </w:r>
      <w:r w:rsidR="00B07670" w:rsidRPr="00B07670">
        <w:rPr>
          <w:rFonts w:ascii="Times New Roman" w:eastAsia="TimesNewRomanPSMT" w:hAnsi="Times New Roman" w:cs="Times New Roman"/>
          <w:color w:val="000000"/>
          <w:sz w:val="24"/>
          <w:szCs w:val="24"/>
        </w:rPr>
        <w:t>[6].</w:t>
      </w:r>
    </w:p>
    <w:p w:rsidR="00AF650B" w:rsidRPr="00B07670" w:rsidRDefault="00907D86" w:rsidP="001D0BEA">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7670">
        <w:rPr>
          <w:rFonts w:ascii="Times New Roman" w:eastAsia="Times New Roman" w:hAnsi="Times New Roman" w:cs="Times New Roman"/>
          <w:color w:val="000000"/>
          <w:sz w:val="24"/>
          <w:szCs w:val="24"/>
          <w:shd w:val="clear" w:color="auto" w:fill="FFFFFF"/>
          <w:lang w:eastAsia="ru-RU"/>
        </w:rPr>
        <w:t>П</w:t>
      </w:r>
      <w:r w:rsidR="00AF650B" w:rsidRPr="00B07670">
        <w:rPr>
          <w:rFonts w:ascii="Times New Roman" w:eastAsia="Times New Roman" w:hAnsi="Times New Roman" w:cs="Times New Roman"/>
          <w:color w:val="000000"/>
          <w:sz w:val="24"/>
          <w:szCs w:val="24"/>
          <w:shd w:val="clear" w:color="auto" w:fill="FFFFFF"/>
          <w:lang w:eastAsia="ru-RU"/>
        </w:rPr>
        <w:t>равительством Краснодарского края поставлена стратегическая задача</w:t>
      </w:r>
      <w:r w:rsidRPr="00B07670">
        <w:rPr>
          <w:rFonts w:ascii="Times New Roman" w:eastAsia="Times New Roman" w:hAnsi="Times New Roman" w:cs="Times New Roman"/>
          <w:color w:val="000000"/>
          <w:sz w:val="24"/>
          <w:szCs w:val="24"/>
          <w:shd w:val="clear" w:color="auto" w:fill="FFFFFF"/>
          <w:lang w:eastAsia="ru-RU"/>
        </w:rPr>
        <w:t xml:space="preserve"> – до 2024 года </w:t>
      </w:r>
      <w:r w:rsidR="00AF650B" w:rsidRPr="00B07670">
        <w:rPr>
          <w:rFonts w:ascii="Times New Roman" w:eastAsia="Times New Roman" w:hAnsi="Times New Roman" w:cs="Times New Roman"/>
          <w:color w:val="000000"/>
          <w:sz w:val="24"/>
          <w:szCs w:val="24"/>
          <w:shd w:val="clear" w:color="auto" w:fill="FFFFFF"/>
          <w:lang w:eastAsia="ru-RU"/>
        </w:rPr>
        <w:t>привлечь в рамках национального проекта 349 предприятий из обрабатывающей промышленности, сельского хозяйства, транспортной, строительной и жилищно-коммунальной сфер. По данному показателю Краснодарский край занимает третье место в стране, опережая лишь Татарстан и Санкт-Петербург. Краснодарск</w:t>
      </w:r>
      <w:r w:rsidR="00BD19C6" w:rsidRPr="00B07670">
        <w:rPr>
          <w:rFonts w:ascii="Times New Roman" w:eastAsia="Times New Roman" w:hAnsi="Times New Roman" w:cs="Times New Roman"/>
          <w:color w:val="000000"/>
          <w:sz w:val="24"/>
          <w:szCs w:val="24"/>
          <w:shd w:val="clear" w:color="auto" w:fill="FFFFFF"/>
          <w:lang w:eastAsia="ru-RU"/>
        </w:rPr>
        <w:t>ий</w:t>
      </w:r>
      <w:r w:rsidR="00AF650B" w:rsidRPr="00B07670">
        <w:rPr>
          <w:rFonts w:ascii="Times New Roman" w:eastAsia="Times New Roman" w:hAnsi="Times New Roman" w:cs="Times New Roman"/>
          <w:color w:val="000000"/>
          <w:sz w:val="24"/>
          <w:szCs w:val="24"/>
          <w:shd w:val="clear" w:color="auto" w:fill="FFFFFF"/>
          <w:lang w:eastAsia="ru-RU"/>
        </w:rPr>
        <w:t xml:space="preserve"> кра</w:t>
      </w:r>
      <w:r w:rsidR="00BD19C6" w:rsidRPr="00B07670">
        <w:rPr>
          <w:rFonts w:ascii="Times New Roman" w:eastAsia="Times New Roman" w:hAnsi="Times New Roman" w:cs="Times New Roman"/>
          <w:color w:val="000000"/>
          <w:sz w:val="24"/>
          <w:szCs w:val="24"/>
          <w:shd w:val="clear" w:color="auto" w:fill="FFFFFF"/>
          <w:lang w:eastAsia="ru-RU"/>
        </w:rPr>
        <w:t>й</w:t>
      </w:r>
      <w:r w:rsidR="00AF650B" w:rsidRPr="00B07670">
        <w:rPr>
          <w:rFonts w:ascii="Times New Roman" w:eastAsia="Times New Roman" w:hAnsi="Times New Roman" w:cs="Times New Roman"/>
          <w:color w:val="000000"/>
          <w:sz w:val="24"/>
          <w:szCs w:val="24"/>
          <w:shd w:val="clear" w:color="auto" w:fill="FFFFFF"/>
          <w:lang w:eastAsia="ru-RU"/>
        </w:rPr>
        <w:t xml:space="preserve"> стал первым регионом в стране, который привлек к участию в нацпроекте сферу жилищно-коммунального хозяйства. Государственное предприятие «</w:t>
      </w:r>
      <w:proofErr w:type="spellStart"/>
      <w:r w:rsidR="00AF650B" w:rsidRPr="00B07670">
        <w:rPr>
          <w:rFonts w:ascii="Times New Roman" w:eastAsia="Times New Roman" w:hAnsi="Times New Roman" w:cs="Times New Roman"/>
          <w:color w:val="000000"/>
          <w:sz w:val="24"/>
          <w:szCs w:val="24"/>
          <w:shd w:val="clear" w:color="auto" w:fill="FFFFFF"/>
          <w:lang w:eastAsia="ru-RU"/>
        </w:rPr>
        <w:t>Кубаньводкомплекс</w:t>
      </w:r>
      <w:proofErr w:type="spellEnd"/>
      <w:r w:rsidR="00AF650B" w:rsidRPr="00B07670">
        <w:rPr>
          <w:rFonts w:ascii="Times New Roman" w:eastAsia="Times New Roman" w:hAnsi="Times New Roman" w:cs="Times New Roman"/>
          <w:color w:val="000000"/>
          <w:sz w:val="24"/>
          <w:szCs w:val="24"/>
          <w:shd w:val="clear" w:color="auto" w:fill="FFFFFF"/>
          <w:lang w:eastAsia="ru-RU"/>
        </w:rPr>
        <w:t>» стало одним из первых в России, включенных в национальный проект</w:t>
      </w:r>
      <w:r w:rsidR="002167C6" w:rsidRPr="00B07670">
        <w:rPr>
          <w:rFonts w:ascii="Times New Roman" w:eastAsia="Times New Roman" w:hAnsi="Times New Roman" w:cs="Times New Roman"/>
          <w:color w:val="000000"/>
          <w:sz w:val="24"/>
          <w:szCs w:val="24"/>
          <w:shd w:val="clear" w:color="auto" w:fill="FFFFFF"/>
          <w:lang w:eastAsia="ru-RU"/>
        </w:rPr>
        <w:t xml:space="preserve"> </w:t>
      </w:r>
      <w:r w:rsidR="002167C6" w:rsidRPr="00B07670">
        <w:rPr>
          <w:rFonts w:ascii="Times New Roman" w:eastAsia="TimesNewRomanPSMT" w:hAnsi="Times New Roman" w:cs="Times New Roman"/>
          <w:color w:val="000000"/>
          <w:sz w:val="24"/>
          <w:szCs w:val="24"/>
        </w:rPr>
        <w:t>[4].</w:t>
      </w:r>
    </w:p>
    <w:p w:rsidR="005F0736" w:rsidRPr="00B07670" w:rsidRDefault="00E9469E" w:rsidP="001D0BEA">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7670">
        <w:rPr>
          <w:rFonts w:ascii="Times New Roman" w:eastAsia="Times New Roman" w:hAnsi="Times New Roman" w:cs="Times New Roman"/>
          <w:color w:val="000000"/>
          <w:sz w:val="24"/>
          <w:szCs w:val="24"/>
          <w:shd w:val="clear" w:color="auto" w:fill="FFFFFF"/>
          <w:lang w:eastAsia="ru-RU"/>
        </w:rPr>
        <w:t>У</w:t>
      </w:r>
      <w:r w:rsidR="00853D82" w:rsidRPr="00B07670">
        <w:rPr>
          <w:rFonts w:ascii="Times New Roman" w:eastAsia="Times New Roman" w:hAnsi="Times New Roman" w:cs="Times New Roman"/>
          <w:color w:val="000000"/>
          <w:sz w:val="24"/>
          <w:szCs w:val="24"/>
          <w:shd w:val="clear" w:color="auto" w:fill="FFFFFF"/>
          <w:lang w:eastAsia="ru-RU"/>
        </w:rPr>
        <w:t xml:space="preserve">частники нацпроекта могут воспользоваться различными льготами и поддержкой. </w:t>
      </w:r>
      <w:r w:rsidR="00853D82" w:rsidRPr="00B07670">
        <w:rPr>
          <w:rFonts w:ascii="Times New Roman" w:eastAsia="Times New Roman" w:hAnsi="Times New Roman" w:cs="Times New Roman"/>
          <w:color w:val="000000"/>
          <w:sz w:val="24"/>
          <w:szCs w:val="24"/>
          <w:shd w:val="clear" w:color="auto" w:fill="FFFFFF"/>
          <w:lang w:eastAsia="ru-RU"/>
        </w:rPr>
        <w:lastRenderedPageBreak/>
        <w:t xml:space="preserve">Участие в нацпроекте не только помогает высвободить ресурсы для технического переоснащения, но также открывает доступ к различным мерам поддержки. Например, на федеральном уровне компании-участники проекта могут получить </w:t>
      </w:r>
      <w:proofErr w:type="gramStart"/>
      <w:r w:rsidR="00853D82" w:rsidRPr="00B07670">
        <w:rPr>
          <w:rFonts w:ascii="Times New Roman" w:eastAsia="Times New Roman" w:hAnsi="Times New Roman" w:cs="Times New Roman"/>
          <w:color w:val="000000"/>
          <w:sz w:val="24"/>
          <w:szCs w:val="24"/>
          <w:shd w:val="clear" w:color="auto" w:fill="FFFFFF"/>
          <w:lang w:eastAsia="ru-RU"/>
        </w:rPr>
        <w:t>льготный</w:t>
      </w:r>
      <w:proofErr w:type="gramEnd"/>
      <w:r w:rsidR="00853D82" w:rsidRPr="00B07670">
        <w:rPr>
          <w:rFonts w:ascii="Times New Roman" w:eastAsia="Times New Roman" w:hAnsi="Times New Roman" w:cs="Times New Roman"/>
          <w:color w:val="000000"/>
          <w:sz w:val="24"/>
          <w:szCs w:val="24"/>
          <w:shd w:val="clear" w:color="auto" w:fill="FFFFFF"/>
          <w:lang w:eastAsia="ru-RU"/>
        </w:rPr>
        <w:t xml:space="preserve"> </w:t>
      </w:r>
      <w:proofErr w:type="spellStart"/>
      <w:r w:rsidR="00853D82" w:rsidRPr="00B07670">
        <w:rPr>
          <w:rFonts w:ascii="Times New Roman" w:eastAsia="Times New Roman" w:hAnsi="Times New Roman" w:cs="Times New Roman"/>
          <w:color w:val="000000"/>
          <w:sz w:val="24"/>
          <w:szCs w:val="24"/>
          <w:shd w:val="clear" w:color="auto" w:fill="FFFFFF"/>
          <w:lang w:eastAsia="ru-RU"/>
        </w:rPr>
        <w:t>займ</w:t>
      </w:r>
      <w:proofErr w:type="spellEnd"/>
      <w:r w:rsidR="00853D82" w:rsidRPr="00B07670">
        <w:rPr>
          <w:rFonts w:ascii="Times New Roman" w:eastAsia="Times New Roman" w:hAnsi="Times New Roman" w:cs="Times New Roman"/>
          <w:color w:val="000000"/>
          <w:sz w:val="24"/>
          <w:szCs w:val="24"/>
          <w:shd w:val="clear" w:color="auto" w:fill="FFFFFF"/>
          <w:lang w:eastAsia="ru-RU"/>
        </w:rPr>
        <w:t xml:space="preserve"> от Фонда промышленности под 1% годовых. Аналогичная мера была введена и на Кубани, где Фонд развития промышленности Краснодарского края выдает льготные займы таким компаниям под 2% </w:t>
      </w:r>
      <w:proofErr w:type="gramStart"/>
      <w:r w:rsidR="00853D82" w:rsidRPr="00B07670">
        <w:rPr>
          <w:rFonts w:ascii="Times New Roman" w:eastAsia="Times New Roman" w:hAnsi="Times New Roman" w:cs="Times New Roman"/>
          <w:color w:val="000000"/>
          <w:sz w:val="24"/>
          <w:szCs w:val="24"/>
          <w:shd w:val="clear" w:color="auto" w:fill="FFFFFF"/>
          <w:lang w:eastAsia="ru-RU"/>
        </w:rPr>
        <w:t>годовых</w:t>
      </w:r>
      <w:proofErr w:type="gramEnd"/>
      <w:r w:rsidR="00853D82" w:rsidRPr="00B07670">
        <w:rPr>
          <w:rFonts w:ascii="Times New Roman" w:eastAsia="Times New Roman" w:hAnsi="Times New Roman" w:cs="Times New Roman"/>
          <w:color w:val="000000"/>
          <w:sz w:val="24"/>
          <w:szCs w:val="24"/>
          <w:shd w:val="clear" w:color="auto" w:fill="FFFFFF"/>
          <w:lang w:eastAsia="ru-RU"/>
        </w:rPr>
        <w:t>. Для предприятий, не удовлетворяющих условиям для получения такого займа, в крае планируют субсидировать процентные ставки по кредитам в банках – также под 2% годовых. Таким образом, участие в нацпроекте предоставляет предприятиям не только возможность повысить эффективность своей деятельности, но и получить значительную финансовую поддержку для технического развития и модернизации производства</w:t>
      </w:r>
      <w:r w:rsidR="002167C6" w:rsidRPr="00B07670">
        <w:rPr>
          <w:rFonts w:ascii="Times New Roman" w:eastAsia="Times New Roman" w:hAnsi="Times New Roman" w:cs="Times New Roman"/>
          <w:color w:val="000000"/>
          <w:sz w:val="24"/>
          <w:szCs w:val="24"/>
          <w:shd w:val="clear" w:color="auto" w:fill="FFFFFF"/>
          <w:lang w:eastAsia="ru-RU"/>
        </w:rPr>
        <w:t xml:space="preserve"> </w:t>
      </w:r>
      <w:r w:rsidR="002167C6" w:rsidRPr="00B07670">
        <w:rPr>
          <w:rFonts w:ascii="Times New Roman" w:eastAsia="TimesNewRomanPSMT" w:hAnsi="Times New Roman" w:cs="Times New Roman"/>
          <w:color w:val="000000"/>
          <w:sz w:val="24"/>
          <w:szCs w:val="24"/>
        </w:rPr>
        <w:t>[9].</w:t>
      </w:r>
      <w:r w:rsidR="005E1401" w:rsidRPr="00B07670">
        <w:rPr>
          <w:rFonts w:ascii="Times New Roman" w:eastAsia="Times New Roman" w:hAnsi="Times New Roman" w:cs="Times New Roman"/>
          <w:color w:val="000000"/>
          <w:sz w:val="24"/>
          <w:szCs w:val="24"/>
          <w:shd w:val="clear" w:color="auto" w:fill="FFFFFF"/>
          <w:lang w:eastAsia="ru-RU"/>
        </w:rPr>
        <w:t xml:space="preserve"> </w:t>
      </w:r>
      <w:r w:rsidR="00907D86" w:rsidRPr="00B07670">
        <w:rPr>
          <w:rFonts w:ascii="Times New Roman" w:eastAsia="Times New Roman" w:hAnsi="Times New Roman" w:cs="Times New Roman"/>
          <w:color w:val="000000"/>
          <w:sz w:val="24"/>
          <w:szCs w:val="24"/>
          <w:shd w:val="clear" w:color="auto" w:fill="FFFFFF"/>
          <w:lang w:eastAsia="ru-RU"/>
        </w:rPr>
        <w:t>У</w:t>
      </w:r>
      <w:r w:rsidR="00853D82" w:rsidRPr="00B07670">
        <w:rPr>
          <w:rFonts w:ascii="Times New Roman" w:eastAsia="Times New Roman" w:hAnsi="Times New Roman" w:cs="Times New Roman"/>
          <w:color w:val="000000"/>
          <w:sz w:val="24"/>
          <w:szCs w:val="24"/>
          <w:shd w:val="clear" w:color="auto" w:fill="FFFFFF"/>
          <w:lang w:eastAsia="ru-RU"/>
        </w:rPr>
        <w:t xml:space="preserve">частники национального проекта </w:t>
      </w:r>
      <w:r w:rsidR="00907D86" w:rsidRPr="00B07670">
        <w:rPr>
          <w:rFonts w:ascii="Times New Roman" w:eastAsia="Times New Roman" w:hAnsi="Times New Roman" w:cs="Times New Roman"/>
          <w:color w:val="000000"/>
          <w:sz w:val="24"/>
          <w:szCs w:val="24"/>
          <w:shd w:val="clear" w:color="auto" w:fill="FFFFFF"/>
          <w:lang w:eastAsia="ru-RU"/>
        </w:rPr>
        <w:t>имеют</w:t>
      </w:r>
      <w:r w:rsidR="00853D82" w:rsidRPr="00B07670">
        <w:rPr>
          <w:rFonts w:ascii="Times New Roman" w:eastAsia="Times New Roman" w:hAnsi="Times New Roman" w:cs="Times New Roman"/>
          <w:color w:val="000000"/>
          <w:sz w:val="24"/>
          <w:szCs w:val="24"/>
          <w:shd w:val="clear" w:color="auto" w:fill="FFFFFF"/>
          <w:lang w:eastAsia="ru-RU"/>
        </w:rPr>
        <w:t xml:space="preserve"> возможность получить инвестиционный вычет по налогу на прибыль в размере до 90% от общих расходов. Это расширило доступ участия в нацпроекте почти для всех предприятий, кроме тех, которые заня</w:t>
      </w:r>
      <w:r w:rsidR="005F0736" w:rsidRPr="00B07670">
        <w:rPr>
          <w:rFonts w:ascii="Times New Roman" w:eastAsia="Times New Roman" w:hAnsi="Times New Roman" w:cs="Times New Roman"/>
          <w:color w:val="000000"/>
          <w:sz w:val="24"/>
          <w:szCs w:val="24"/>
          <w:shd w:val="clear" w:color="auto" w:fill="FFFFFF"/>
          <w:lang w:eastAsia="ru-RU"/>
        </w:rPr>
        <w:t xml:space="preserve">ты в сельском хозяйстве. </w:t>
      </w:r>
    </w:p>
    <w:p w:rsidR="0063170F" w:rsidRPr="00B07670" w:rsidRDefault="005F0736" w:rsidP="001D0BEA">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7670">
        <w:rPr>
          <w:rFonts w:ascii="Times New Roman" w:eastAsia="Times New Roman" w:hAnsi="Times New Roman" w:cs="Times New Roman"/>
          <w:color w:val="000000"/>
          <w:sz w:val="24"/>
          <w:szCs w:val="24"/>
          <w:shd w:val="clear" w:color="auto" w:fill="FFFFFF"/>
          <w:lang w:eastAsia="ru-RU"/>
        </w:rPr>
        <w:t xml:space="preserve">Закон </w:t>
      </w:r>
      <w:r w:rsidR="00853D82" w:rsidRPr="00B07670">
        <w:rPr>
          <w:rFonts w:ascii="Times New Roman" w:eastAsia="Times New Roman" w:hAnsi="Times New Roman" w:cs="Times New Roman"/>
          <w:color w:val="000000"/>
          <w:sz w:val="24"/>
          <w:szCs w:val="24"/>
          <w:shd w:val="clear" w:color="auto" w:fill="FFFFFF"/>
          <w:lang w:eastAsia="ru-RU"/>
        </w:rPr>
        <w:t xml:space="preserve">аннулировал налог на имущество для участников национального проекта, что открывает новые перспективы для их развития и роста. </w:t>
      </w:r>
      <w:r w:rsidR="00137B7C" w:rsidRPr="00B07670">
        <w:rPr>
          <w:rFonts w:ascii="Times New Roman" w:eastAsia="Times New Roman" w:hAnsi="Times New Roman" w:cs="Times New Roman"/>
          <w:color w:val="000000"/>
          <w:sz w:val="24"/>
          <w:szCs w:val="24"/>
          <w:shd w:val="clear" w:color="auto" w:fill="FFFFFF"/>
          <w:lang w:eastAsia="ru-RU"/>
        </w:rPr>
        <w:t>Ставка</w:t>
      </w:r>
      <w:r w:rsidR="00853D82" w:rsidRPr="00B07670">
        <w:rPr>
          <w:rFonts w:ascii="Times New Roman" w:eastAsia="Times New Roman" w:hAnsi="Times New Roman" w:cs="Times New Roman"/>
          <w:color w:val="000000"/>
          <w:sz w:val="24"/>
          <w:szCs w:val="24"/>
          <w:shd w:val="clear" w:color="auto" w:fill="FFFFFF"/>
          <w:lang w:eastAsia="ru-RU"/>
        </w:rPr>
        <w:t xml:space="preserve"> в 0,01% устанавливается для объектов, введенных в эксплуатацию после 1 января 2020 года. </w:t>
      </w:r>
      <w:r w:rsidR="00FA22A2" w:rsidRPr="00B07670">
        <w:rPr>
          <w:rFonts w:ascii="Times New Roman" w:eastAsia="Times New Roman" w:hAnsi="Times New Roman" w:cs="Times New Roman"/>
          <w:color w:val="000000"/>
          <w:sz w:val="24"/>
          <w:szCs w:val="24"/>
          <w:shd w:val="clear" w:color="auto" w:fill="FFFFFF"/>
          <w:lang w:eastAsia="ru-RU"/>
        </w:rPr>
        <w:t>Краснодарский край</w:t>
      </w:r>
      <w:r w:rsidR="00853D82" w:rsidRPr="00B07670">
        <w:rPr>
          <w:rFonts w:ascii="Times New Roman" w:eastAsia="Times New Roman" w:hAnsi="Times New Roman" w:cs="Times New Roman"/>
          <w:color w:val="000000"/>
          <w:sz w:val="24"/>
          <w:szCs w:val="24"/>
          <w:shd w:val="clear" w:color="auto" w:fill="FFFFFF"/>
          <w:lang w:eastAsia="ru-RU"/>
        </w:rPr>
        <w:t xml:space="preserve"> </w:t>
      </w:r>
      <w:r w:rsidR="00FA22A2" w:rsidRPr="00B07670">
        <w:rPr>
          <w:rFonts w:ascii="Times New Roman" w:eastAsia="Times New Roman" w:hAnsi="Times New Roman" w:cs="Times New Roman"/>
          <w:color w:val="000000"/>
          <w:sz w:val="24"/>
          <w:szCs w:val="24"/>
          <w:shd w:val="clear" w:color="auto" w:fill="FFFFFF"/>
          <w:lang w:eastAsia="ru-RU"/>
        </w:rPr>
        <w:t>–</w:t>
      </w:r>
      <w:r w:rsidR="00853D82" w:rsidRPr="00B07670">
        <w:rPr>
          <w:rFonts w:ascii="Times New Roman" w:eastAsia="Times New Roman" w:hAnsi="Times New Roman" w:cs="Times New Roman"/>
          <w:color w:val="000000"/>
          <w:sz w:val="24"/>
          <w:szCs w:val="24"/>
          <w:shd w:val="clear" w:color="auto" w:fill="FFFFFF"/>
          <w:lang w:eastAsia="ru-RU"/>
        </w:rPr>
        <w:t xml:space="preserve"> один из семи регионов страны, которые приняли на себя ответственность по введению этой дополнительной налоговой льготы. Действие пониженной ставки будет распространяться до 31 декабря 2024 года. Это значит, что собственники новых объектов недвижимости на Кубани и других регионах, участвующих в программе, смогут на ближайшие несколько лет значительно снизить свои налоговые обязательства. Установление пониженной ставки налога является одним из способов стимулирования развития рынка недвижимости и поддержания интереса к инвестициям в новое</w:t>
      </w:r>
      <w:r w:rsidR="002B5205" w:rsidRPr="00B07670">
        <w:rPr>
          <w:rFonts w:ascii="Times New Roman" w:eastAsia="Times New Roman" w:hAnsi="Times New Roman" w:cs="Times New Roman"/>
          <w:color w:val="000000"/>
          <w:sz w:val="24"/>
          <w:szCs w:val="24"/>
          <w:shd w:val="clear" w:color="auto" w:fill="FFFFFF"/>
          <w:lang w:eastAsia="ru-RU"/>
        </w:rPr>
        <w:t xml:space="preserve"> </w:t>
      </w:r>
      <w:r w:rsidR="00853D82" w:rsidRPr="00B07670">
        <w:rPr>
          <w:rFonts w:ascii="Times New Roman" w:eastAsia="Times New Roman" w:hAnsi="Times New Roman" w:cs="Times New Roman"/>
          <w:color w:val="000000"/>
          <w:sz w:val="24"/>
          <w:szCs w:val="24"/>
          <w:shd w:val="clear" w:color="auto" w:fill="FFFFFF"/>
          <w:lang w:eastAsia="ru-RU"/>
        </w:rPr>
        <w:t>жилище</w:t>
      </w:r>
      <w:r w:rsidR="002167C6" w:rsidRPr="00B07670">
        <w:rPr>
          <w:rFonts w:ascii="Times New Roman" w:eastAsia="Times New Roman" w:hAnsi="Times New Roman" w:cs="Times New Roman"/>
          <w:color w:val="000000"/>
          <w:sz w:val="24"/>
          <w:szCs w:val="24"/>
          <w:shd w:val="clear" w:color="auto" w:fill="FFFFFF"/>
          <w:lang w:eastAsia="ru-RU"/>
        </w:rPr>
        <w:t xml:space="preserve"> </w:t>
      </w:r>
      <w:r w:rsidR="002167C6" w:rsidRPr="00B07670">
        <w:rPr>
          <w:rFonts w:ascii="Times New Roman" w:eastAsia="TimesNewRomanPSMT" w:hAnsi="Times New Roman" w:cs="Times New Roman"/>
          <w:color w:val="000000"/>
          <w:sz w:val="24"/>
          <w:szCs w:val="24"/>
        </w:rPr>
        <w:t>[</w:t>
      </w:r>
      <w:r w:rsidR="00B07670" w:rsidRPr="00B07670">
        <w:rPr>
          <w:rFonts w:ascii="Times New Roman" w:eastAsia="TimesNewRomanPSMT" w:hAnsi="Times New Roman" w:cs="Times New Roman"/>
          <w:color w:val="000000"/>
          <w:sz w:val="24"/>
          <w:szCs w:val="24"/>
        </w:rPr>
        <w:t>3</w:t>
      </w:r>
      <w:r w:rsidR="002167C6" w:rsidRPr="00B07670">
        <w:rPr>
          <w:rFonts w:ascii="Times New Roman" w:eastAsia="TimesNewRomanPSMT" w:hAnsi="Times New Roman" w:cs="Times New Roman"/>
          <w:color w:val="000000"/>
          <w:sz w:val="24"/>
          <w:szCs w:val="24"/>
        </w:rPr>
        <w:t>].</w:t>
      </w:r>
    </w:p>
    <w:p w:rsidR="00E76DDF" w:rsidRPr="00756B2F" w:rsidRDefault="002B5205" w:rsidP="001D0BEA">
      <w:pPr>
        <w:widowControl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7670">
        <w:rPr>
          <w:rFonts w:ascii="Times New Roman" w:eastAsia="Times New Roman" w:hAnsi="Times New Roman" w:cs="Times New Roman"/>
          <w:color w:val="000000"/>
          <w:sz w:val="24"/>
          <w:szCs w:val="24"/>
          <w:shd w:val="clear" w:color="auto" w:fill="FFFFFF"/>
          <w:lang w:eastAsia="ru-RU"/>
        </w:rPr>
        <w:t>Таким образом</w:t>
      </w:r>
      <w:r w:rsidR="0063170F" w:rsidRPr="00B07670">
        <w:rPr>
          <w:rFonts w:ascii="Times New Roman" w:eastAsia="Times New Roman" w:hAnsi="Times New Roman" w:cs="Times New Roman"/>
          <w:color w:val="000000"/>
          <w:sz w:val="24"/>
          <w:szCs w:val="24"/>
          <w:shd w:val="clear" w:color="auto" w:fill="FFFFFF"/>
          <w:lang w:eastAsia="ru-RU"/>
        </w:rPr>
        <w:t>, основной проблемой является недостаток государственной поддержки увеличения производительности труда</w:t>
      </w:r>
      <w:r w:rsidR="00366DAC" w:rsidRPr="00B07670">
        <w:rPr>
          <w:rFonts w:ascii="Times New Roman" w:eastAsia="Times New Roman" w:hAnsi="Times New Roman" w:cs="Times New Roman"/>
          <w:color w:val="000000"/>
          <w:sz w:val="24"/>
          <w:szCs w:val="24"/>
          <w:shd w:val="clear" w:color="auto" w:fill="FFFFFF"/>
          <w:lang w:eastAsia="ru-RU"/>
        </w:rPr>
        <w:t xml:space="preserve"> и поддержке занятости</w:t>
      </w:r>
      <w:r w:rsidR="0063170F" w:rsidRPr="00B07670">
        <w:rPr>
          <w:rFonts w:ascii="Times New Roman" w:eastAsia="Times New Roman" w:hAnsi="Times New Roman" w:cs="Times New Roman"/>
          <w:color w:val="000000"/>
          <w:sz w:val="24"/>
          <w:szCs w:val="24"/>
          <w:shd w:val="clear" w:color="auto" w:fill="FFFFFF"/>
          <w:lang w:eastAsia="ru-RU"/>
        </w:rPr>
        <w:t xml:space="preserve"> в Краснодарском крае. Противоречие заключается в том, что меры и инструменты поддержки повышения производительности труда предприятиям предоставляются несвоевременно и не учитывают сложившиеся экономические условия в регионе. Предприятия, в свою очередь, получают финансовую и методическую поддержку, достигая определенных показателей, независимо от текущей экономической ситуации в регионе. Необходимо улучшить координацию и адаптацию мер государственной поддержки к реальным потребностям предприятий, учитывая сложившиеся экономические условия в Краснодарском крае.</w:t>
      </w:r>
      <w:r w:rsidR="003C7EF0" w:rsidRPr="00B07670">
        <w:rPr>
          <w:rFonts w:ascii="Times New Roman" w:eastAsia="Times New Roman" w:hAnsi="Times New Roman" w:cs="Times New Roman"/>
          <w:color w:val="000000"/>
          <w:sz w:val="24"/>
          <w:szCs w:val="24"/>
          <w:shd w:val="clear" w:color="auto" w:fill="FFFFFF"/>
          <w:lang w:eastAsia="ru-RU"/>
        </w:rPr>
        <w:t xml:space="preserve"> В сфере занятости</w:t>
      </w:r>
      <w:r w:rsidR="003C7EF0" w:rsidRPr="00756B2F">
        <w:rPr>
          <w:rFonts w:ascii="Times New Roman" w:eastAsia="Times New Roman" w:hAnsi="Times New Roman" w:cs="Times New Roman"/>
          <w:color w:val="000000"/>
          <w:sz w:val="24"/>
          <w:szCs w:val="24"/>
          <w:shd w:val="clear" w:color="auto" w:fill="FFFFFF"/>
          <w:lang w:eastAsia="ru-RU"/>
        </w:rPr>
        <w:t xml:space="preserve"> населения главной проблемой является нехватка специалистов, что затрагивает практически все отрасли экономики. В настоящее время эту проблему пытаются решить путём привлечения специалистов из других регионов. Для долгосрочного решения проблемы недостатка квалифицированных кадров в Краснодарском крае были разработаны программы целевого обучения, которые успешно внедряются в образовательных учреждениях региона.</w:t>
      </w:r>
    </w:p>
    <w:p w:rsidR="00756B2F" w:rsidRDefault="00756B2F" w:rsidP="00756B2F">
      <w:pPr>
        <w:spacing w:line="240" w:lineRule="auto"/>
        <w:jc w:val="center"/>
        <w:rPr>
          <w:rFonts w:ascii="Times New Roman" w:hAnsi="Times New Roman" w:cs="Times New Roman"/>
          <w:b/>
          <w:color w:val="000000"/>
          <w:sz w:val="24"/>
          <w:szCs w:val="24"/>
          <w:shd w:val="clear" w:color="auto" w:fill="FFFFFF"/>
        </w:rPr>
      </w:pPr>
    </w:p>
    <w:p w:rsidR="00756B2F" w:rsidRDefault="00756B2F" w:rsidP="00756B2F">
      <w:pPr>
        <w:spacing w:line="240" w:lineRule="auto"/>
        <w:jc w:val="center"/>
        <w:rPr>
          <w:rFonts w:ascii="Times New Roman" w:hAnsi="Times New Roman" w:cs="Times New Roman"/>
          <w:b/>
          <w:color w:val="000000"/>
          <w:sz w:val="24"/>
          <w:szCs w:val="24"/>
          <w:shd w:val="clear" w:color="auto" w:fill="FFFFFF"/>
        </w:rPr>
      </w:pPr>
      <w:r w:rsidRPr="00756B2F">
        <w:rPr>
          <w:rFonts w:ascii="Times New Roman" w:hAnsi="Times New Roman" w:cs="Times New Roman"/>
          <w:b/>
          <w:color w:val="000000"/>
          <w:sz w:val="24"/>
          <w:szCs w:val="24"/>
          <w:shd w:val="clear" w:color="auto" w:fill="FFFFFF"/>
        </w:rPr>
        <w:t>Библиографический список</w:t>
      </w:r>
    </w:p>
    <w:p w:rsidR="003A6288" w:rsidRPr="000F5B03" w:rsidRDefault="003A6288" w:rsidP="000F5B03">
      <w:pPr>
        <w:pStyle w:val="a8"/>
        <w:widowControl w:val="0"/>
        <w:numPr>
          <w:ilvl w:val="0"/>
          <w:numId w:val="3"/>
        </w:numPr>
        <w:ind w:left="0" w:firstLine="709"/>
        <w:jc w:val="both"/>
        <w:rPr>
          <w:rFonts w:ascii="Times New Roman" w:hAnsi="Times New Roman" w:cs="Times New Roman"/>
          <w:sz w:val="24"/>
          <w:szCs w:val="24"/>
        </w:rPr>
      </w:pPr>
      <w:proofErr w:type="gramStart"/>
      <w:r w:rsidRPr="000F5B03">
        <w:rPr>
          <w:rFonts w:ascii="Times New Roman" w:hAnsi="Times New Roman" w:cs="Times New Roman"/>
          <w:sz w:val="24"/>
          <w:szCs w:val="24"/>
        </w:rPr>
        <w:t>Закон Краснодарского края от 21.12.2018 № 3930-КЗ «Стратегии социально-экономического развития Краснодарского края до 2030 года» // Правовые акты Краснодарского края [https://krasnodarpravo.</w:t>
      </w:r>
      <w:r w:rsidR="008D34C8">
        <w:rPr>
          <w:rFonts w:ascii="Times New Roman" w:hAnsi="Times New Roman" w:cs="Times New Roman"/>
          <w:sz w:val="24"/>
          <w:szCs w:val="24"/>
        </w:rPr>
        <w:t xml:space="preserve">ru/zakon/2018/12/21/n-3930-kz/ </w:t>
      </w:r>
      <w:r w:rsidR="008D34C8" w:rsidRPr="000F5B03">
        <w:rPr>
          <w:rFonts w:ascii="Times New Roman" w:hAnsi="Times New Roman" w:cs="Times New Roman"/>
          <w:sz w:val="24"/>
          <w:szCs w:val="24"/>
        </w:rPr>
        <w:t>(дата обращения 23.02.2024)</w:t>
      </w:r>
      <w:proofErr w:type="gramEnd"/>
    </w:p>
    <w:p w:rsidR="003A6288" w:rsidRPr="008D34C8" w:rsidRDefault="003A6288" w:rsidP="000F5B03">
      <w:pPr>
        <w:pStyle w:val="af5"/>
        <w:widowControl w:val="0"/>
        <w:numPr>
          <w:ilvl w:val="0"/>
          <w:numId w:val="3"/>
        </w:numPr>
        <w:spacing w:after="0" w:line="240" w:lineRule="auto"/>
        <w:ind w:left="0" w:firstLine="709"/>
        <w:jc w:val="both"/>
        <w:rPr>
          <w:rFonts w:ascii="Times New Roman" w:hAnsi="Times New Roman" w:cs="Times New Roman"/>
          <w:sz w:val="24"/>
          <w:szCs w:val="24"/>
        </w:rPr>
      </w:pPr>
      <w:r w:rsidRPr="000F5B03">
        <w:rPr>
          <w:rFonts w:ascii="Times New Roman" w:hAnsi="Times New Roman" w:cs="Times New Roman"/>
          <w:sz w:val="24"/>
          <w:szCs w:val="24"/>
        </w:rPr>
        <w:t xml:space="preserve">Информация о реализации государственной программы "Содействие занятости населения" за 1 квартал 2023 года. Министерство труда и социального развития Краснодарского края. </w:t>
      </w:r>
      <w:r w:rsidRPr="000F5B03">
        <w:rPr>
          <w:rFonts w:ascii="Times New Roman" w:hAnsi="Times New Roman" w:cs="Times New Roman"/>
          <w:sz w:val="24"/>
          <w:szCs w:val="24"/>
          <w:lang w:val="en-US"/>
        </w:rPr>
        <w:t>URL</w:t>
      </w:r>
      <w:r w:rsidRPr="008D34C8">
        <w:rPr>
          <w:rFonts w:ascii="Times New Roman" w:hAnsi="Times New Roman" w:cs="Times New Roman"/>
          <w:sz w:val="24"/>
          <w:szCs w:val="24"/>
        </w:rPr>
        <w:t>:</w:t>
      </w:r>
      <w:r w:rsidR="000F5B03" w:rsidRPr="008D34C8">
        <w:rPr>
          <w:rFonts w:ascii="Times New Roman" w:hAnsi="Times New Roman" w:cs="Times New Roman"/>
          <w:sz w:val="24"/>
          <w:szCs w:val="24"/>
        </w:rPr>
        <w:t xml:space="preserve"> </w:t>
      </w:r>
      <w:hyperlink r:id="rId14" w:history="1">
        <w:r w:rsidRPr="000F5B03">
          <w:rPr>
            <w:rStyle w:val="ad"/>
            <w:rFonts w:ascii="Times New Roman" w:hAnsi="Times New Roman" w:cs="Times New Roman"/>
            <w:color w:val="auto"/>
            <w:sz w:val="24"/>
            <w:szCs w:val="24"/>
            <w:u w:val="none"/>
            <w:lang w:val="en-US"/>
          </w:rPr>
          <w:t>https</w:t>
        </w:r>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szn</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krasnodar</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ru</w:t>
        </w:r>
        <w:proofErr w:type="spellEnd"/>
        <w:r w:rsidRPr="008D34C8">
          <w:rPr>
            <w:rStyle w:val="ad"/>
            <w:rFonts w:ascii="Times New Roman" w:hAnsi="Times New Roman" w:cs="Times New Roman"/>
            <w:color w:val="auto"/>
            <w:sz w:val="24"/>
            <w:szCs w:val="24"/>
            <w:u w:val="none"/>
          </w:rPr>
          <w:t>/</w:t>
        </w:r>
        <w:r w:rsidRPr="000F5B03">
          <w:rPr>
            <w:rStyle w:val="ad"/>
            <w:rFonts w:ascii="Times New Roman" w:hAnsi="Times New Roman" w:cs="Times New Roman"/>
            <w:color w:val="auto"/>
            <w:sz w:val="24"/>
            <w:szCs w:val="24"/>
            <w:u w:val="none"/>
            <w:lang w:val="en-US"/>
          </w:rPr>
          <w:t>activity</w:t>
        </w:r>
        <w:r w:rsidRPr="008D34C8">
          <w:rPr>
            <w:rStyle w:val="ad"/>
            <w:rFonts w:ascii="Times New Roman" w:hAnsi="Times New Roman" w:cs="Times New Roman"/>
            <w:color w:val="auto"/>
            <w:sz w:val="24"/>
            <w:szCs w:val="24"/>
            <w:u w:val="none"/>
          </w:rPr>
          <w:t>/</w:t>
        </w:r>
        <w:r w:rsidRPr="000F5B03">
          <w:rPr>
            <w:rStyle w:val="ad"/>
            <w:rFonts w:ascii="Times New Roman" w:hAnsi="Times New Roman" w:cs="Times New Roman"/>
            <w:color w:val="auto"/>
            <w:sz w:val="24"/>
            <w:szCs w:val="24"/>
            <w:u w:val="none"/>
            <w:lang w:val="en-US"/>
          </w:rPr>
          <w:t>targeted</w:t>
        </w:r>
        <w:r w:rsidRPr="008D34C8">
          <w:rPr>
            <w:rStyle w:val="ad"/>
            <w:rFonts w:ascii="Times New Roman" w:hAnsi="Times New Roman" w:cs="Times New Roman"/>
            <w:color w:val="auto"/>
            <w:sz w:val="24"/>
            <w:szCs w:val="24"/>
            <w:u w:val="none"/>
          </w:rPr>
          <w:t>_</w:t>
        </w:r>
        <w:r w:rsidRPr="000F5B03">
          <w:rPr>
            <w:rStyle w:val="ad"/>
            <w:rFonts w:ascii="Times New Roman" w:hAnsi="Times New Roman" w:cs="Times New Roman"/>
            <w:color w:val="auto"/>
            <w:sz w:val="24"/>
            <w:szCs w:val="24"/>
            <w:u w:val="none"/>
            <w:lang w:val="en-US"/>
          </w:rPr>
          <w:t>programs</w:t>
        </w:r>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gosudarstvennaya</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programma</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krasnodarskogo</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kraya</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sodeystvie</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zanyatosti</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naseleniya</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informatsionnye</w:t>
        </w:r>
        <w:proofErr w:type="spellEnd"/>
        <w:r w:rsidRPr="008D34C8">
          <w:rPr>
            <w:rStyle w:val="ad"/>
            <w:rFonts w:ascii="Times New Roman" w:hAnsi="Times New Roman" w:cs="Times New Roman"/>
            <w:color w:val="auto"/>
            <w:sz w:val="24"/>
            <w:szCs w:val="24"/>
            <w:u w:val="none"/>
          </w:rPr>
          <w:t>-</w:t>
        </w:r>
        <w:proofErr w:type="spellStart"/>
        <w:r w:rsidRPr="000F5B03">
          <w:rPr>
            <w:rStyle w:val="ad"/>
            <w:rFonts w:ascii="Times New Roman" w:hAnsi="Times New Roman" w:cs="Times New Roman"/>
            <w:color w:val="auto"/>
            <w:sz w:val="24"/>
            <w:szCs w:val="24"/>
            <w:u w:val="none"/>
            <w:lang w:val="en-US"/>
          </w:rPr>
          <w:t>materialy</w:t>
        </w:r>
        <w:proofErr w:type="spellEnd"/>
        <w:r w:rsidRPr="008D34C8">
          <w:rPr>
            <w:rStyle w:val="ad"/>
            <w:rFonts w:ascii="Times New Roman" w:hAnsi="Times New Roman" w:cs="Times New Roman"/>
            <w:color w:val="auto"/>
            <w:sz w:val="24"/>
            <w:szCs w:val="24"/>
            <w:u w:val="none"/>
          </w:rPr>
          <w:t>/284156</w:t>
        </w:r>
      </w:hyperlink>
      <w:r w:rsidR="008D34C8">
        <w:rPr>
          <w:rFonts w:ascii="Times New Roman" w:hAnsi="Times New Roman" w:cs="Times New Roman"/>
          <w:sz w:val="24"/>
          <w:szCs w:val="24"/>
        </w:rPr>
        <w:t xml:space="preserve"> </w:t>
      </w:r>
      <w:r w:rsidR="008D34C8" w:rsidRPr="000F5B03">
        <w:rPr>
          <w:rFonts w:ascii="Times New Roman" w:hAnsi="Times New Roman" w:cs="Times New Roman"/>
          <w:sz w:val="24"/>
          <w:szCs w:val="24"/>
        </w:rPr>
        <w:t>(дата обращения 23.02.2024)</w:t>
      </w:r>
    </w:p>
    <w:p w:rsidR="003A6288" w:rsidRPr="008D34C8" w:rsidRDefault="003A6288" w:rsidP="000F5B03">
      <w:pPr>
        <w:pStyle w:val="a8"/>
        <w:numPr>
          <w:ilvl w:val="0"/>
          <w:numId w:val="3"/>
        </w:numPr>
        <w:ind w:left="0" w:firstLine="709"/>
        <w:jc w:val="both"/>
        <w:rPr>
          <w:rFonts w:ascii="Times New Roman" w:hAnsi="Times New Roman" w:cs="Times New Roman"/>
          <w:sz w:val="24"/>
          <w:szCs w:val="24"/>
        </w:rPr>
      </w:pPr>
      <w:r w:rsidRPr="000F5B03">
        <w:rPr>
          <w:rFonts w:ascii="Times New Roman" w:hAnsi="Times New Roman" w:cs="Times New Roman"/>
          <w:sz w:val="24"/>
          <w:szCs w:val="24"/>
        </w:rPr>
        <w:lastRenderedPageBreak/>
        <w:t xml:space="preserve">Льготные займы получат три кубанских промпредприятия. </w:t>
      </w:r>
      <w:r w:rsidRPr="000F5B03">
        <w:rPr>
          <w:rFonts w:ascii="Times New Roman" w:hAnsi="Times New Roman" w:cs="Times New Roman"/>
          <w:sz w:val="24"/>
          <w:szCs w:val="24"/>
          <w:lang w:val="en-US"/>
        </w:rPr>
        <w:t>URL</w:t>
      </w:r>
      <w:r w:rsidRPr="008D34C8">
        <w:rPr>
          <w:rFonts w:ascii="Times New Roman" w:hAnsi="Times New Roman" w:cs="Times New Roman"/>
          <w:sz w:val="24"/>
          <w:szCs w:val="24"/>
        </w:rPr>
        <w:t xml:space="preserve">: </w:t>
      </w:r>
      <w:r w:rsidRPr="000F5B03">
        <w:rPr>
          <w:rFonts w:ascii="Times New Roman" w:hAnsi="Times New Roman" w:cs="Times New Roman"/>
          <w:sz w:val="24"/>
          <w:szCs w:val="24"/>
          <w:lang w:val="en-US"/>
        </w:rPr>
        <w:t>https</w:t>
      </w:r>
      <w:r w:rsidRPr="008D34C8">
        <w:rPr>
          <w:rFonts w:ascii="Times New Roman" w:hAnsi="Times New Roman" w:cs="Times New Roman"/>
          <w:sz w:val="24"/>
          <w:szCs w:val="24"/>
        </w:rPr>
        <w:t>:</w:t>
      </w:r>
      <w:r w:rsidR="008D34C8" w:rsidRPr="008D34C8">
        <w:rPr>
          <w:rFonts w:ascii="Times New Roman" w:hAnsi="Times New Roman" w:cs="Times New Roman"/>
          <w:sz w:val="24"/>
          <w:szCs w:val="24"/>
        </w:rPr>
        <w:t>//</w:t>
      </w:r>
      <w:r w:rsidR="008D34C8">
        <w:rPr>
          <w:rFonts w:ascii="Times New Roman" w:hAnsi="Times New Roman" w:cs="Times New Roman"/>
          <w:sz w:val="24"/>
          <w:szCs w:val="24"/>
          <w:lang w:val="en-US"/>
        </w:rPr>
        <w:t>www</w:t>
      </w:r>
      <w:r w:rsidR="008D34C8" w:rsidRPr="008D34C8">
        <w:rPr>
          <w:rFonts w:ascii="Times New Roman" w:hAnsi="Times New Roman" w:cs="Times New Roman"/>
          <w:sz w:val="24"/>
          <w:szCs w:val="24"/>
        </w:rPr>
        <w:t>.</w:t>
      </w:r>
      <w:proofErr w:type="spellStart"/>
      <w:r w:rsidR="008D34C8">
        <w:rPr>
          <w:rFonts w:ascii="Times New Roman" w:hAnsi="Times New Roman" w:cs="Times New Roman"/>
          <w:sz w:val="24"/>
          <w:szCs w:val="24"/>
          <w:lang w:val="en-US"/>
        </w:rPr>
        <w:t>kommersant</w:t>
      </w:r>
      <w:proofErr w:type="spellEnd"/>
      <w:r w:rsidR="008D34C8" w:rsidRPr="008D34C8">
        <w:rPr>
          <w:rFonts w:ascii="Times New Roman" w:hAnsi="Times New Roman" w:cs="Times New Roman"/>
          <w:sz w:val="24"/>
          <w:szCs w:val="24"/>
        </w:rPr>
        <w:t>.</w:t>
      </w:r>
      <w:proofErr w:type="spellStart"/>
      <w:r w:rsidR="008D34C8">
        <w:rPr>
          <w:rFonts w:ascii="Times New Roman" w:hAnsi="Times New Roman" w:cs="Times New Roman"/>
          <w:sz w:val="24"/>
          <w:szCs w:val="24"/>
          <w:lang w:val="en-US"/>
        </w:rPr>
        <w:t>ru</w:t>
      </w:r>
      <w:proofErr w:type="spellEnd"/>
      <w:r w:rsidR="008D34C8" w:rsidRPr="008D34C8">
        <w:rPr>
          <w:rFonts w:ascii="Times New Roman" w:hAnsi="Times New Roman" w:cs="Times New Roman"/>
          <w:sz w:val="24"/>
          <w:szCs w:val="24"/>
        </w:rPr>
        <w:t>/</w:t>
      </w:r>
      <w:r w:rsidR="008D34C8">
        <w:rPr>
          <w:rFonts w:ascii="Times New Roman" w:hAnsi="Times New Roman" w:cs="Times New Roman"/>
          <w:sz w:val="24"/>
          <w:szCs w:val="24"/>
          <w:lang w:val="en-US"/>
        </w:rPr>
        <w:t>doc</w:t>
      </w:r>
      <w:r w:rsidR="008D34C8" w:rsidRPr="008D34C8">
        <w:rPr>
          <w:rFonts w:ascii="Times New Roman" w:hAnsi="Times New Roman" w:cs="Times New Roman"/>
          <w:sz w:val="24"/>
          <w:szCs w:val="24"/>
        </w:rPr>
        <w:t>/6394721</w:t>
      </w:r>
      <w:r w:rsidR="008D34C8" w:rsidRPr="000F5B03">
        <w:rPr>
          <w:rFonts w:ascii="Times New Roman" w:hAnsi="Times New Roman" w:cs="Times New Roman"/>
          <w:sz w:val="24"/>
          <w:szCs w:val="24"/>
        </w:rPr>
        <w:t>(дата обращения 23.02.2024)</w:t>
      </w:r>
    </w:p>
    <w:p w:rsidR="003A6288" w:rsidRPr="008D34C8" w:rsidRDefault="003A6288" w:rsidP="000F5B03">
      <w:pPr>
        <w:pStyle w:val="a8"/>
        <w:numPr>
          <w:ilvl w:val="0"/>
          <w:numId w:val="3"/>
        </w:numPr>
        <w:ind w:left="0" w:firstLine="709"/>
        <w:jc w:val="both"/>
        <w:rPr>
          <w:rFonts w:ascii="Times New Roman" w:hAnsi="Times New Roman" w:cs="Times New Roman"/>
          <w:sz w:val="24"/>
          <w:szCs w:val="24"/>
        </w:rPr>
      </w:pPr>
      <w:r w:rsidRPr="000F5B03">
        <w:rPr>
          <w:rFonts w:ascii="Times New Roman" w:hAnsi="Times New Roman" w:cs="Times New Roman"/>
          <w:sz w:val="24"/>
          <w:szCs w:val="24"/>
        </w:rPr>
        <w:t xml:space="preserve">На Кубани не осталось безработицы. </w:t>
      </w:r>
      <w:r w:rsidRPr="000F5B03">
        <w:rPr>
          <w:rFonts w:ascii="Times New Roman" w:hAnsi="Times New Roman" w:cs="Times New Roman"/>
          <w:sz w:val="24"/>
          <w:szCs w:val="24"/>
          <w:lang w:val="en-US"/>
        </w:rPr>
        <w:t>URL</w:t>
      </w:r>
      <w:r w:rsidRPr="008D34C8">
        <w:rPr>
          <w:rFonts w:ascii="Times New Roman" w:hAnsi="Times New Roman" w:cs="Times New Roman"/>
          <w:sz w:val="24"/>
          <w:szCs w:val="24"/>
        </w:rPr>
        <w:t xml:space="preserve">: </w:t>
      </w:r>
      <w:r w:rsidRPr="000F5B03">
        <w:rPr>
          <w:rFonts w:ascii="Times New Roman" w:hAnsi="Times New Roman" w:cs="Times New Roman"/>
          <w:sz w:val="24"/>
          <w:szCs w:val="24"/>
          <w:lang w:val="en-US"/>
        </w:rPr>
        <w:t>https</w:t>
      </w:r>
      <w:r w:rsidRPr="008D34C8">
        <w:rPr>
          <w:rFonts w:ascii="Times New Roman" w:hAnsi="Times New Roman" w:cs="Times New Roman"/>
          <w:sz w:val="24"/>
          <w:szCs w:val="24"/>
        </w:rPr>
        <w:t>:</w:t>
      </w:r>
      <w:r w:rsidR="008D34C8" w:rsidRPr="008D34C8">
        <w:rPr>
          <w:rFonts w:ascii="Times New Roman" w:hAnsi="Times New Roman" w:cs="Times New Roman"/>
          <w:sz w:val="24"/>
          <w:szCs w:val="24"/>
        </w:rPr>
        <w:t>//</w:t>
      </w:r>
      <w:r w:rsidR="008D34C8">
        <w:rPr>
          <w:rFonts w:ascii="Times New Roman" w:hAnsi="Times New Roman" w:cs="Times New Roman"/>
          <w:sz w:val="24"/>
          <w:szCs w:val="24"/>
          <w:lang w:val="en-US"/>
        </w:rPr>
        <w:t>www</w:t>
      </w:r>
      <w:r w:rsidR="008D34C8" w:rsidRPr="008D34C8">
        <w:rPr>
          <w:rFonts w:ascii="Times New Roman" w:hAnsi="Times New Roman" w:cs="Times New Roman"/>
          <w:sz w:val="24"/>
          <w:szCs w:val="24"/>
        </w:rPr>
        <w:t>.</w:t>
      </w:r>
      <w:proofErr w:type="spellStart"/>
      <w:r w:rsidR="008D34C8">
        <w:rPr>
          <w:rFonts w:ascii="Times New Roman" w:hAnsi="Times New Roman" w:cs="Times New Roman"/>
          <w:sz w:val="24"/>
          <w:szCs w:val="24"/>
          <w:lang w:val="en-US"/>
        </w:rPr>
        <w:t>kommersant</w:t>
      </w:r>
      <w:proofErr w:type="spellEnd"/>
      <w:r w:rsidR="008D34C8" w:rsidRPr="008D34C8">
        <w:rPr>
          <w:rFonts w:ascii="Times New Roman" w:hAnsi="Times New Roman" w:cs="Times New Roman"/>
          <w:sz w:val="24"/>
          <w:szCs w:val="24"/>
        </w:rPr>
        <w:t>.</w:t>
      </w:r>
      <w:proofErr w:type="spellStart"/>
      <w:r w:rsidR="008D34C8">
        <w:rPr>
          <w:rFonts w:ascii="Times New Roman" w:hAnsi="Times New Roman" w:cs="Times New Roman"/>
          <w:sz w:val="24"/>
          <w:szCs w:val="24"/>
          <w:lang w:val="en-US"/>
        </w:rPr>
        <w:t>ru</w:t>
      </w:r>
      <w:proofErr w:type="spellEnd"/>
      <w:r w:rsidR="008D34C8" w:rsidRPr="008D34C8">
        <w:rPr>
          <w:rFonts w:ascii="Times New Roman" w:hAnsi="Times New Roman" w:cs="Times New Roman"/>
          <w:sz w:val="24"/>
          <w:szCs w:val="24"/>
        </w:rPr>
        <w:t>/</w:t>
      </w:r>
      <w:r w:rsidR="008D34C8">
        <w:rPr>
          <w:rFonts w:ascii="Times New Roman" w:hAnsi="Times New Roman" w:cs="Times New Roman"/>
          <w:sz w:val="24"/>
          <w:szCs w:val="24"/>
          <w:lang w:val="en-US"/>
        </w:rPr>
        <w:t>doc</w:t>
      </w:r>
      <w:r w:rsidR="008D34C8" w:rsidRPr="008D34C8">
        <w:rPr>
          <w:rFonts w:ascii="Times New Roman" w:hAnsi="Times New Roman" w:cs="Times New Roman"/>
          <w:sz w:val="24"/>
          <w:szCs w:val="24"/>
        </w:rPr>
        <w:t>/6224217</w:t>
      </w:r>
      <w:r w:rsidR="008D34C8" w:rsidRPr="000F5B03">
        <w:rPr>
          <w:rFonts w:ascii="Times New Roman" w:hAnsi="Times New Roman" w:cs="Times New Roman"/>
          <w:sz w:val="24"/>
          <w:szCs w:val="24"/>
        </w:rPr>
        <w:t>(дата обращения 23.02.2024)</w:t>
      </w:r>
    </w:p>
    <w:p w:rsidR="00645CED" w:rsidRPr="000F5B03" w:rsidRDefault="00645CED" w:rsidP="000F5B03">
      <w:pPr>
        <w:pStyle w:val="af5"/>
        <w:widowControl w:val="0"/>
        <w:numPr>
          <w:ilvl w:val="0"/>
          <w:numId w:val="3"/>
        </w:numPr>
        <w:spacing w:after="0" w:line="240" w:lineRule="auto"/>
        <w:ind w:left="0" w:firstLine="709"/>
        <w:jc w:val="both"/>
        <w:rPr>
          <w:rStyle w:val="aa"/>
          <w:rFonts w:ascii="Times New Roman" w:hAnsi="Times New Roman" w:cs="Times New Roman"/>
          <w:sz w:val="24"/>
          <w:szCs w:val="24"/>
          <w:vertAlign w:val="baseline"/>
        </w:rPr>
      </w:pPr>
      <w:r w:rsidRPr="000F5B03">
        <w:rPr>
          <w:rStyle w:val="aa"/>
          <w:rFonts w:ascii="Times New Roman" w:hAnsi="Times New Roman" w:cs="Times New Roman"/>
          <w:sz w:val="24"/>
          <w:szCs w:val="24"/>
          <w:vertAlign w:val="baseline"/>
        </w:rPr>
        <w:t>Национальные проекты РФ.</w:t>
      </w:r>
      <w:r w:rsidR="00984B10" w:rsidRPr="000F5B03">
        <w:rPr>
          <w:rFonts w:ascii="Times New Roman" w:hAnsi="Times New Roman" w:cs="Times New Roman"/>
          <w:sz w:val="24"/>
          <w:szCs w:val="24"/>
        </w:rPr>
        <w:t xml:space="preserve"> Паспорт национального проекта (программы) «Производительность труда и поддержка занятости» (утв. президиумом Совета при Президенте РФ по стратегическому развитию и национальным проектам, протокол от 24.12.2018 № 16) </w:t>
      </w:r>
      <w:r w:rsidRPr="000F5B03">
        <w:rPr>
          <w:rStyle w:val="aa"/>
          <w:rFonts w:ascii="Times New Roman" w:hAnsi="Times New Roman" w:cs="Times New Roman"/>
          <w:sz w:val="24"/>
          <w:szCs w:val="24"/>
          <w:vertAlign w:val="baseline"/>
        </w:rPr>
        <w:t xml:space="preserve"> [Электронный ресурс] URL: </w:t>
      </w:r>
      <w:hyperlink r:id="rId15" w:history="1">
        <w:r w:rsidR="008D34C8" w:rsidRPr="008D34C8">
          <w:rPr>
            <w:rStyle w:val="ad"/>
            <w:rFonts w:ascii="Times New Roman" w:hAnsi="Times New Roman" w:cs="Times New Roman"/>
            <w:color w:val="auto"/>
            <w:sz w:val="24"/>
            <w:szCs w:val="24"/>
            <w:u w:val="none"/>
          </w:rPr>
          <w:t>https://национальныепроекты.рф/projects/msp</w:t>
        </w:r>
      </w:hyperlink>
      <w:r w:rsidR="008D34C8" w:rsidRPr="008D34C8">
        <w:rPr>
          <w:rFonts w:ascii="Times New Roman" w:hAnsi="Times New Roman" w:cs="Times New Roman"/>
          <w:sz w:val="24"/>
          <w:szCs w:val="24"/>
        </w:rPr>
        <w:t xml:space="preserve"> </w:t>
      </w:r>
      <w:r w:rsidR="008D34C8" w:rsidRPr="000F5B03">
        <w:rPr>
          <w:rFonts w:ascii="Times New Roman" w:hAnsi="Times New Roman" w:cs="Times New Roman"/>
          <w:sz w:val="24"/>
          <w:szCs w:val="24"/>
        </w:rPr>
        <w:t>(дата обращения 23.02.2024)</w:t>
      </w:r>
      <w:r w:rsidR="008D34C8">
        <w:rPr>
          <w:rFonts w:ascii="Times New Roman" w:hAnsi="Times New Roman" w:cs="Times New Roman"/>
          <w:sz w:val="24"/>
          <w:szCs w:val="24"/>
        </w:rPr>
        <w:t xml:space="preserve"> </w:t>
      </w:r>
    </w:p>
    <w:p w:rsidR="000D2643" w:rsidRPr="000F5B03" w:rsidRDefault="003502F2" w:rsidP="000F5B03">
      <w:pPr>
        <w:pStyle w:val="af5"/>
        <w:widowControl w:val="0"/>
        <w:numPr>
          <w:ilvl w:val="0"/>
          <w:numId w:val="3"/>
        </w:numPr>
        <w:spacing w:after="0" w:line="240" w:lineRule="auto"/>
        <w:ind w:left="0" w:firstLine="709"/>
        <w:jc w:val="both"/>
        <w:rPr>
          <w:rFonts w:ascii="Times New Roman" w:hAnsi="Times New Roman" w:cs="Times New Roman"/>
          <w:sz w:val="24"/>
          <w:szCs w:val="24"/>
        </w:rPr>
      </w:pPr>
      <w:r w:rsidRPr="000F5B03">
        <w:rPr>
          <w:rFonts w:ascii="Times New Roman" w:hAnsi="Times New Roman" w:cs="Times New Roman"/>
          <w:sz w:val="24"/>
          <w:szCs w:val="24"/>
        </w:rPr>
        <w:t xml:space="preserve">Родин А.В. Организация взаимодействия органов власти, предпринимательства и населения в реализации Стратегии развития территории 2030/ Управление в современных системах: Сборник трудов VIII Всероссийской научно-практической конференции научных, научно-педагогических работников и аспирантов. Научные редакторы Д.В. </w:t>
      </w:r>
      <w:proofErr w:type="spellStart"/>
      <w:r w:rsidRPr="000F5B03">
        <w:rPr>
          <w:rFonts w:ascii="Times New Roman" w:hAnsi="Times New Roman" w:cs="Times New Roman"/>
          <w:sz w:val="24"/>
          <w:szCs w:val="24"/>
        </w:rPr>
        <w:t>Валько</w:t>
      </w:r>
      <w:proofErr w:type="spellEnd"/>
      <w:r w:rsidRPr="000F5B03">
        <w:rPr>
          <w:rFonts w:ascii="Times New Roman" w:hAnsi="Times New Roman" w:cs="Times New Roman"/>
          <w:sz w:val="24"/>
          <w:szCs w:val="24"/>
        </w:rPr>
        <w:t>, А.В. Молодчик. Челябинск: Южно-Уральский институт управления и экономики. – 2018. – С. 148-154</w:t>
      </w:r>
    </w:p>
    <w:p w:rsidR="003502F2" w:rsidRPr="000F5B03" w:rsidRDefault="003502F2" w:rsidP="000F5B03">
      <w:pPr>
        <w:pStyle w:val="af5"/>
        <w:widowControl w:val="0"/>
        <w:numPr>
          <w:ilvl w:val="0"/>
          <w:numId w:val="3"/>
        </w:numPr>
        <w:spacing w:after="0" w:line="240" w:lineRule="auto"/>
        <w:ind w:left="0" w:firstLine="709"/>
        <w:jc w:val="both"/>
        <w:rPr>
          <w:rFonts w:ascii="Times New Roman" w:hAnsi="Times New Roman" w:cs="Times New Roman"/>
          <w:sz w:val="24"/>
          <w:szCs w:val="24"/>
        </w:rPr>
      </w:pPr>
      <w:r w:rsidRPr="000F5B03">
        <w:rPr>
          <w:rFonts w:ascii="Times New Roman" w:hAnsi="Times New Roman" w:cs="Times New Roman"/>
          <w:sz w:val="24"/>
          <w:szCs w:val="24"/>
        </w:rPr>
        <w:t>Родин А.В. Институциональные условия обеспеч</w:t>
      </w:r>
      <w:r w:rsidR="000F5B03">
        <w:rPr>
          <w:rFonts w:ascii="Times New Roman" w:hAnsi="Times New Roman" w:cs="Times New Roman"/>
          <w:sz w:val="24"/>
          <w:szCs w:val="24"/>
        </w:rPr>
        <w:t>ения активации межсекторного со</w:t>
      </w:r>
      <w:r w:rsidRPr="000F5B03">
        <w:rPr>
          <w:rFonts w:ascii="Times New Roman" w:hAnsi="Times New Roman" w:cs="Times New Roman"/>
          <w:sz w:val="24"/>
          <w:szCs w:val="24"/>
        </w:rPr>
        <w:t xml:space="preserve">трудничества в развитии территории/ </w:t>
      </w:r>
      <w:proofErr w:type="spellStart"/>
      <w:r w:rsidRPr="000F5B03">
        <w:rPr>
          <w:rFonts w:ascii="Times New Roman" w:hAnsi="Times New Roman" w:cs="Times New Roman"/>
          <w:sz w:val="24"/>
          <w:szCs w:val="24"/>
        </w:rPr>
        <w:t>Modern</w:t>
      </w:r>
      <w:proofErr w:type="spellEnd"/>
      <w:r w:rsidRPr="000F5B03">
        <w:rPr>
          <w:rFonts w:ascii="Times New Roman" w:hAnsi="Times New Roman" w:cs="Times New Roman"/>
          <w:sz w:val="24"/>
          <w:szCs w:val="24"/>
        </w:rPr>
        <w:t xml:space="preserve"> </w:t>
      </w:r>
      <w:proofErr w:type="spellStart"/>
      <w:r w:rsidRPr="000F5B03">
        <w:rPr>
          <w:rFonts w:ascii="Times New Roman" w:hAnsi="Times New Roman" w:cs="Times New Roman"/>
          <w:sz w:val="24"/>
          <w:szCs w:val="24"/>
        </w:rPr>
        <w:t>Economy</w:t>
      </w:r>
      <w:proofErr w:type="spellEnd"/>
      <w:r w:rsidRPr="000F5B03">
        <w:rPr>
          <w:rFonts w:ascii="Times New Roman" w:hAnsi="Times New Roman" w:cs="Times New Roman"/>
          <w:sz w:val="24"/>
          <w:szCs w:val="24"/>
        </w:rPr>
        <w:t xml:space="preserve"> </w:t>
      </w:r>
      <w:proofErr w:type="spellStart"/>
      <w:r w:rsidRPr="000F5B03">
        <w:rPr>
          <w:rFonts w:ascii="Times New Roman" w:hAnsi="Times New Roman" w:cs="Times New Roman"/>
          <w:sz w:val="24"/>
          <w:szCs w:val="24"/>
        </w:rPr>
        <w:t>Success</w:t>
      </w:r>
      <w:proofErr w:type="spellEnd"/>
      <w:r w:rsidRPr="000F5B03">
        <w:rPr>
          <w:rFonts w:ascii="Times New Roman" w:hAnsi="Times New Roman" w:cs="Times New Roman"/>
          <w:sz w:val="24"/>
          <w:szCs w:val="24"/>
        </w:rPr>
        <w:t xml:space="preserve">. Международный научный журнал. – 2018, №4. – С. 15-20. http://www.modernsciencejournal. </w:t>
      </w:r>
      <w:proofErr w:type="spellStart"/>
      <w:r w:rsidRPr="000F5B03">
        <w:rPr>
          <w:rFonts w:ascii="Times New Roman" w:hAnsi="Times New Roman" w:cs="Times New Roman"/>
          <w:sz w:val="24"/>
          <w:szCs w:val="24"/>
        </w:rPr>
        <w:t>org</w:t>
      </w:r>
      <w:proofErr w:type="spellEnd"/>
      <w:r w:rsidRPr="000F5B03">
        <w:rPr>
          <w:rFonts w:ascii="Times New Roman" w:hAnsi="Times New Roman" w:cs="Times New Roman"/>
          <w:sz w:val="24"/>
          <w:szCs w:val="24"/>
        </w:rPr>
        <w:t>/</w:t>
      </w:r>
      <w:proofErr w:type="spellStart"/>
      <w:r w:rsidRPr="000F5B03">
        <w:rPr>
          <w:rFonts w:ascii="Times New Roman" w:hAnsi="Times New Roman" w:cs="Times New Roman"/>
          <w:sz w:val="24"/>
          <w:szCs w:val="24"/>
        </w:rPr>
        <w:t>release</w:t>
      </w:r>
      <w:proofErr w:type="spellEnd"/>
      <w:r w:rsidRPr="000F5B03">
        <w:rPr>
          <w:rFonts w:ascii="Times New Roman" w:hAnsi="Times New Roman" w:cs="Times New Roman"/>
          <w:sz w:val="24"/>
          <w:szCs w:val="24"/>
        </w:rPr>
        <w:t>/2018/MES_2018_4.pdf (дата обращения 23.02.2024)</w:t>
      </w:r>
    </w:p>
    <w:p w:rsidR="003502F2" w:rsidRPr="000F5B03" w:rsidRDefault="003502F2" w:rsidP="000F5B03">
      <w:pPr>
        <w:pStyle w:val="af5"/>
        <w:widowControl w:val="0"/>
        <w:numPr>
          <w:ilvl w:val="0"/>
          <w:numId w:val="3"/>
        </w:numPr>
        <w:spacing w:after="0" w:line="240" w:lineRule="auto"/>
        <w:ind w:left="0" w:firstLine="709"/>
        <w:jc w:val="both"/>
        <w:rPr>
          <w:rStyle w:val="aa"/>
          <w:rFonts w:ascii="Times New Roman" w:hAnsi="Times New Roman" w:cs="Times New Roman"/>
          <w:sz w:val="24"/>
          <w:szCs w:val="24"/>
          <w:vertAlign w:val="baseline"/>
        </w:rPr>
      </w:pPr>
      <w:r w:rsidRPr="000F5B03">
        <w:rPr>
          <w:rFonts w:ascii="Times New Roman" w:hAnsi="Times New Roman" w:cs="Times New Roman"/>
          <w:sz w:val="24"/>
          <w:szCs w:val="24"/>
        </w:rPr>
        <w:t xml:space="preserve">Родин А.В. Управление развитием малого бизнеса на государственном уровне / А.В.Родин // Вызовы XXI века: государственное, муниципальное, корпоративное управление: материалы международной научно-практической конференции (Часть 1) г. Сочи (Адлер), 1-4.10.2015 / отв. ред. А.В. </w:t>
      </w:r>
      <w:proofErr w:type="spellStart"/>
      <w:r w:rsidRPr="000F5B03">
        <w:rPr>
          <w:rFonts w:ascii="Times New Roman" w:hAnsi="Times New Roman" w:cs="Times New Roman"/>
          <w:sz w:val="24"/>
          <w:szCs w:val="24"/>
        </w:rPr>
        <w:t>Егупов</w:t>
      </w:r>
      <w:proofErr w:type="spellEnd"/>
      <w:r w:rsidRPr="000F5B03">
        <w:rPr>
          <w:rFonts w:ascii="Times New Roman" w:hAnsi="Times New Roman" w:cs="Times New Roman"/>
          <w:sz w:val="24"/>
          <w:szCs w:val="24"/>
        </w:rPr>
        <w:t>. – Краснодар: Кубанский гос. ун-т, 2015. – С.319-329.</w:t>
      </w:r>
    </w:p>
    <w:p w:rsidR="003A6288" w:rsidRPr="000F5B03" w:rsidRDefault="003A6288" w:rsidP="000F5B03">
      <w:pPr>
        <w:pStyle w:val="a8"/>
        <w:numPr>
          <w:ilvl w:val="0"/>
          <w:numId w:val="3"/>
        </w:numPr>
        <w:ind w:left="0" w:firstLine="709"/>
        <w:jc w:val="both"/>
        <w:rPr>
          <w:rFonts w:ascii="Times New Roman" w:hAnsi="Times New Roman" w:cs="Times New Roman"/>
          <w:sz w:val="24"/>
          <w:szCs w:val="24"/>
        </w:rPr>
      </w:pPr>
      <w:r w:rsidRPr="000F5B03">
        <w:rPr>
          <w:rFonts w:ascii="Times New Roman" w:hAnsi="Times New Roman" w:cs="Times New Roman"/>
          <w:sz w:val="24"/>
          <w:szCs w:val="24"/>
        </w:rPr>
        <w:t xml:space="preserve">Порядка трех тысяч предприятий Кубани получили льготные кредиты под 2% годовых. URL: </w:t>
      </w:r>
      <w:hyperlink r:id="rId16" w:history="1">
        <w:r w:rsidR="008D34C8" w:rsidRPr="008D34C8">
          <w:rPr>
            <w:rStyle w:val="ad"/>
            <w:rFonts w:ascii="Times New Roman" w:hAnsi="Times New Roman" w:cs="Times New Roman"/>
            <w:color w:val="auto"/>
            <w:sz w:val="24"/>
            <w:szCs w:val="24"/>
            <w:u w:val="none"/>
          </w:rPr>
          <w:t>https://admkrai.krasnodar.ru/content/1131/show/542494/</w:t>
        </w:r>
      </w:hyperlink>
      <w:r w:rsidR="008D34C8">
        <w:rPr>
          <w:rFonts w:ascii="Times New Roman" w:hAnsi="Times New Roman" w:cs="Times New Roman"/>
          <w:sz w:val="24"/>
          <w:szCs w:val="24"/>
        </w:rPr>
        <w:t xml:space="preserve"> </w:t>
      </w:r>
      <w:r w:rsidR="008D34C8" w:rsidRPr="000F5B03">
        <w:rPr>
          <w:rFonts w:ascii="Times New Roman" w:hAnsi="Times New Roman" w:cs="Times New Roman"/>
          <w:sz w:val="24"/>
          <w:szCs w:val="24"/>
        </w:rPr>
        <w:t>(дата обращения 23.02.2024)</w:t>
      </w:r>
    </w:p>
    <w:p w:rsidR="003A6288" w:rsidRPr="003A6288" w:rsidRDefault="003A6288" w:rsidP="003A6288">
      <w:pPr>
        <w:pStyle w:val="a8"/>
        <w:jc w:val="both"/>
        <w:rPr>
          <w:rFonts w:ascii="Times New Roman" w:hAnsi="Times New Roman" w:cs="Times New Roman"/>
          <w:sz w:val="24"/>
          <w:szCs w:val="24"/>
        </w:rPr>
      </w:pPr>
    </w:p>
    <w:p w:rsidR="00756B2F" w:rsidRPr="00756B2F" w:rsidRDefault="00756B2F" w:rsidP="00756B2F">
      <w:pPr>
        <w:spacing w:line="240" w:lineRule="auto"/>
        <w:jc w:val="center"/>
        <w:rPr>
          <w:rFonts w:ascii="Times New Roman" w:hAnsi="Times New Roman" w:cs="Times New Roman"/>
          <w:b/>
          <w:color w:val="000000" w:themeColor="text1"/>
          <w:sz w:val="24"/>
          <w:szCs w:val="24"/>
        </w:rPr>
      </w:pPr>
      <w:r w:rsidRPr="00756B2F">
        <w:rPr>
          <w:rStyle w:val="af0"/>
          <w:rFonts w:ascii="Times New Roman" w:hAnsi="Times New Roman" w:cs="Times New Roman"/>
          <w:color w:val="000000" w:themeColor="text1"/>
          <w:sz w:val="24"/>
          <w:szCs w:val="24"/>
          <w:shd w:val="clear" w:color="auto" w:fill="FFFFFF"/>
        </w:rPr>
        <w:t>Информация об автор</w:t>
      </w:r>
      <w:r w:rsidR="00B07670">
        <w:rPr>
          <w:rStyle w:val="af0"/>
          <w:rFonts w:ascii="Times New Roman" w:hAnsi="Times New Roman" w:cs="Times New Roman"/>
          <w:color w:val="000000" w:themeColor="text1"/>
          <w:sz w:val="24"/>
          <w:szCs w:val="24"/>
          <w:shd w:val="clear" w:color="auto" w:fill="FFFFFF"/>
        </w:rPr>
        <w:t>ах</w:t>
      </w:r>
    </w:p>
    <w:p w:rsidR="00756B2F" w:rsidRPr="00105FEC" w:rsidRDefault="00756B2F" w:rsidP="00756B2F">
      <w:pPr>
        <w:pStyle w:val="a7"/>
        <w:widowControl w:val="0"/>
        <w:spacing w:before="0" w:beforeAutospacing="0" w:after="0" w:afterAutospacing="0"/>
        <w:jc w:val="both"/>
        <w:rPr>
          <w:rFonts w:eastAsiaTheme="minorHAnsi"/>
          <w:shd w:val="clear" w:color="auto" w:fill="FFFFFF"/>
        </w:rPr>
      </w:pPr>
      <w:proofErr w:type="spellStart"/>
      <w:r w:rsidRPr="00756B2F">
        <w:rPr>
          <w:color w:val="000000"/>
        </w:rPr>
        <w:t>Алифанов</w:t>
      </w:r>
      <w:proofErr w:type="spellEnd"/>
      <w:r w:rsidRPr="00756B2F">
        <w:rPr>
          <w:color w:val="000000"/>
        </w:rPr>
        <w:t xml:space="preserve"> Владислав Викторович, </w:t>
      </w:r>
      <w:r w:rsidRPr="00756B2F">
        <w:rPr>
          <w:rFonts w:eastAsiaTheme="minorHAnsi"/>
          <w:color w:val="000000"/>
          <w:shd w:val="clear" w:color="auto" w:fill="FFFFFF"/>
        </w:rPr>
        <w:t xml:space="preserve"> (Россия, Краснодар), бакалавр </w:t>
      </w:r>
      <w:r w:rsidR="00F0139A" w:rsidRPr="00756B2F">
        <w:rPr>
          <w:rFonts w:eastAsiaTheme="minorHAnsi"/>
          <w:color w:val="000000"/>
          <w:shd w:val="clear" w:color="auto" w:fill="FFFFFF"/>
        </w:rPr>
        <w:t xml:space="preserve">ФГБОУ </w:t>
      </w:r>
      <w:proofErr w:type="gramStart"/>
      <w:r w:rsidR="00F0139A" w:rsidRPr="00756B2F">
        <w:rPr>
          <w:rFonts w:eastAsiaTheme="minorHAnsi"/>
          <w:color w:val="000000"/>
          <w:shd w:val="clear" w:color="auto" w:fill="FFFFFF"/>
        </w:rPr>
        <w:t>ВО</w:t>
      </w:r>
      <w:proofErr w:type="gramEnd"/>
      <w:r w:rsidR="00F0139A" w:rsidRPr="00756B2F">
        <w:rPr>
          <w:rFonts w:eastAsiaTheme="minorHAnsi"/>
          <w:color w:val="000000"/>
          <w:shd w:val="clear" w:color="auto" w:fill="FFFFFF"/>
        </w:rPr>
        <w:t xml:space="preserve"> «Кубанский</w:t>
      </w:r>
      <w:r w:rsidR="00F0139A" w:rsidRPr="00F24D7D">
        <w:rPr>
          <w:rFonts w:eastAsiaTheme="minorHAnsi"/>
          <w:color w:val="000000"/>
          <w:shd w:val="clear" w:color="auto" w:fill="FFFFFF"/>
        </w:rPr>
        <w:t xml:space="preserve"> государственный университет»</w:t>
      </w:r>
      <w:r w:rsidRPr="00F24D7D">
        <w:rPr>
          <w:rFonts w:eastAsiaTheme="minorHAnsi"/>
          <w:color w:val="000000"/>
          <w:shd w:val="clear" w:color="auto" w:fill="FFFFFF"/>
        </w:rPr>
        <w:t xml:space="preserve"> (350040 г. Краснодар, ул. Ставропольская</w:t>
      </w:r>
      <w:r w:rsidRPr="00F71647">
        <w:rPr>
          <w:rFonts w:eastAsiaTheme="minorHAnsi"/>
          <w:color w:val="000000"/>
          <w:shd w:val="clear" w:color="auto" w:fill="FFFFFF"/>
        </w:rPr>
        <w:t xml:space="preserve">, 149, </w:t>
      </w:r>
      <w:proofErr w:type="spellStart"/>
      <w:r w:rsidRPr="00756B2F">
        <w:rPr>
          <w:color w:val="000000"/>
          <w:lang w:val="en-US"/>
        </w:rPr>
        <w:t>alifa</w:t>
      </w:r>
      <w:proofErr w:type="spellEnd"/>
      <w:r w:rsidRPr="002566A4">
        <w:rPr>
          <w:color w:val="000000"/>
        </w:rPr>
        <w:t>13</w:t>
      </w:r>
      <w:r w:rsidRPr="00756B2F">
        <w:rPr>
          <w:color w:val="000000"/>
          <w:lang w:val="en-US"/>
        </w:rPr>
        <w:t>e</w:t>
      </w:r>
      <w:r w:rsidRPr="002566A4">
        <w:rPr>
          <w:color w:val="000000"/>
        </w:rPr>
        <w:t>@</w:t>
      </w:r>
      <w:proofErr w:type="spellStart"/>
      <w:r w:rsidRPr="00756B2F">
        <w:rPr>
          <w:color w:val="000000"/>
          <w:lang w:val="en-US"/>
        </w:rPr>
        <w:t>gmail</w:t>
      </w:r>
      <w:proofErr w:type="spellEnd"/>
      <w:r w:rsidRPr="002566A4">
        <w:rPr>
          <w:color w:val="000000"/>
        </w:rPr>
        <w:t>.</w:t>
      </w:r>
      <w:r w:rsidRPr="00756B2F">
        <w:rPr>
          <w:color w:val="000000"/>
          <w:lang w:val="en-US"/>
        </w:rPr>
        <w:t>com</w:t>
      </w:r>
      <w:r w:rsidRPr="00F71647">
        <w:rPr>
          <w:rFonts w:eastAsiaTheme="minorHAnsi"/>
          <w:shd w:val="clear" w:color="auto" w:fill="FFFFFF"/>
        </w:rPr>
        <w:t>).</w:t>
      </w:r>
    </w:p>
    <w:p w:rsidR="00756B2F" w:rsidRPr="00F71647" w:rsidRDefault="00756B2F" w:rsidP="00756B2F">
      <w:pPr>
        <w:pStyle w:val="ae"/>
        <w:ind w:firstLine="709"/>
        <w:jc w:val="both"/>
        <w:rPr>
          <w:sz w:val="24"/>
          <w:szCs w:val="24"/>
        </w:rPr>
      </w:pPr>
      <w:r w:rsidRPr="00F71647">
        <w:rPr>
          <w:sz w:val="24"/>
          <w:szCs w:val="24"/>
        </w:rPr>
        <w:t xml:space="preserve">Родин Александр Васильевич </w:t>
      </w:r>
      <w:r w:rsidRPr="00F71647">
        <w:rPr>
          <w:rFonts w:eastAsiaTheme="minorHAnsi"/>
          <w:color w:val="000000"/>
          <w:sz w:val="24"/>
          <w:szCs w:val="24"/>
          <w:shd w:val="clear" w:color="auto" w:fill="FFFFFF"/>
        </w:rPr>
        <w:t xml:space="preserve">(Россия, Краснодар), </w:t>
      </w:r>
      <w:r w:rsidRPr="00F71647">
        <w:rPr>
          <w:sz w:val="24"/>
          <w:szCs w:val="24"/>
        </w:rPr>
        <w:t xml:space="preserve"> к.э.н., доцент, заведующий кафедрой, Россия, Краснодар, ФГБОУ </w:t>
      </w:r>
      <w:proofErr w:type="gramStart"/>
      <w:r w:rsidRPr="00F71647">
        <w:rPr>
          <w:sz w:val="24"/>
          <w:szCs w:val="24"/>
        </w:rPr>
        <w:t>ВО</w:t>
      </w:r>
      <w:proofErr w:type="gramEnd"/>
      <w:r w:rsidRPr="00F71647">
        <w:rPr>
          <w:sz w:val="24"/>
          <w:szCs w:val="24"/>
        </w:rPr>
        <w:t xml:space="preserve"> «Кубанский государственный университет»</w:t>
      </w:r>
      <w:r w:rsidRPr="00F71647">
        <w:rPr>
          <w:rFonts w:eastAsiaTheme="minorHAnsi"/>
          <w:color w:val="000000"/>
          <w:sz w:val="24"/>
          <w:szCs w:val="24"/>
          <w:shd w:val="clear" w:color="auto" w:fill="FFFFFF"/>
        </w:rPr>
        <w:t xml:space="preserve"> (350040 г. Краснодар, ул. Ставропольская, 149,</w:t>
      </w:r>
      <w:r w:rsidRPr="00F71647">
        <w:rPr>
          <w:sz w:val="24"/>
          <w:szCs w:val="24"/>
        </w:rPr>
        <w:t xml:space="preserve"> mailteor@mail.ru)</w:t>
      </w:r>
    </w:p>
    <w:p w:rsidR="000D2643" w:rsidRDefault="000D2643" w:rsidP="001D0BEA">
      <w:pPr>
        <w:widowControl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
    <w:p w:rsidR="008D34C8" w:rsidRPr="0087445B" w:rsidRDefault="00702AC9" w:rsidP="008D34C8">
      <w:pPr>
        <w:pStyle w:val="a7"/>
        <w:widowControl w:val="0"/>
        <w:spacing w:before="0" w:beforeAutospacing="0" w:after="0" w:afterAutospacing="0"/>
        <w:jc w:val="right"/>
        <w:rPr>
          <w:b/>
          <w:caps/>
          <w:highlight w:val="yellow"/>
        </w:rPr>
      </w:pPr>
      <w:r w:rsidRPr="008D34C8">
        <w:rPr>
          <w:rFonts w:eastAsiaTheme="majorEastAsia"/>
          <w:b/>
          <w:bCs/>
          <w:lang w:val="en-US"/>
        </w:rPr>
        <w:t>Ro</w:t>
      </w:r>
      <w:r>
        <w:rPr>
          <w:rFonts w:eastAsiaTheme="majorEastAsia"/>
          <w:b/>
          <w:bCs/>
          <w:lang w:val="en-US"/>
        </w:rPr>
        <w:t>din</w:t>
      </w:r>
      <w:r w:rsidRPr="0087445B">
        <w:rPr>
          <w:rFonts w:eastAsiaTheme="majorEastAsia"/>
          <w:b/>
          <w:bCs/>
        </w:rPr>
        <w:t xml:space="preserve"> </w:t>
      </w:r>
      <w:r>
        <w:rPr>
          <w:rFonts w:eastAsiaTheme="majorEastAsia"/>
          <w:b/>
          <w:bCs/>
          <w:lang w:val="en-US"/>
        </w:rPr>
        <w:t>A</w:t>
      </w:r>
      <w:r w:rsidRPr="0087445B">
        <w:rPr>
          <w:rFonts w:eastAsiaTheme="majorEastAsia"/>
          <w:b/>
          <w:bCs/>
        </w:rPr>
        <w:t>.</w:t>
      </w:r>
      <w:r>
        <w:rPr>
          <w:rFonts w:eastAsiaTheme="majorEastAsia"/>
          <w:b/>
          <w:bCs/>
          <w:lang w:val="en-US"/>
        </w:rPr>
        <w:t>V</w:t>
      </w:r>
      <w:r w:rsidRPr="0087445B">
        <w:rPr>
          <w:rFonts w:eastAsiaTheme="majorEastAsia"/>
          <w:b/>
          <w:bCs/>
        </w:rPr>
        <w:t xml:space="preserve">., </w:t>
      </w:r>
      <w:proofErr w:type="spellStart"/>
      <w:r w:rsidR="008D34C8" w:rsidRPr="008D34C8">
        <w:rPr>
          <w:b/>
          <w:color w:val="000000"/>
        </w:rPr>
        <w:t>Alifanov</w:t>
      </w:r>
      <w:proofErr w:type="spellEnd"/>
      <w:r w:rsidR="008D34C8" w:rsidRPr="008D34C8">
        <w:rPr>
          <w:b/>
          <w:color w:val="000000"/>
        </w:rPr>
        <w:t xml:space="preserve"> V</w:t>
      </w:r>
      <w:r w:rsidR="008D34C8" w:rsidRPr="0087445B">
        <w:rPr>
          <w:b/>
          <w:color w:val="000000"/>
        </w:rPr>
        <w:t>.</w:t>
      </w:r>
      <w:r w:rsidR="008D34C8" w:rsidRPr="008D34C8">
        <w:rPr>
          <w:b/>
          <w:color w:val="000000"/>
        </w:rPr>
        <w:t>V</w:t>
      </w:r>
      <w:r w:rsidR="008D34C8" w:rsidRPr="0087445B">
        <w:rPr>
          <w:b/>
          <w:color w:val="000000"/>
        </w:rPr>
        <w:t xml:space="preserve">. </w:t>
      </w:r>
    </w:p>
    <w:p w:rsidR="0087445B" w:rsidRPr="00A52B08" w:rsidRDefault="0087445B" w:rsidP="0087445B">
      <w:pPr>
        <w:widowControl w:val="0"/>
        <w:autoSpaceDE w:val="0"/>
        <w:autoSpaceDN w:val="0"/>
        <w:adjustRightInd w:val="0"/>
        <w:spacing w:after="0" w:line="240" w:lineRule="auto"/>
        <w:ind w:firstLine="709"/>
        <w:jc w:val="center"/>
        <w:rPr>
          <w:rFonts w:ascii="Times New Roman" w:eastAsia="TimesNewRomanPSMT" w:hAnsi="Times New Roman" w:cs="Times New Roman"/>
          <w:b/>
          <w:color w:val="000000"/>
          <w:sz w:val="24"/>
          <w:szCs w:val="24"/>
          <w:lang w:val="en-US"/>
        </w:rPr>
      </w:pPr>
      <w:r w:rsidRPr="0087445B">
        <w:rPr>
          <w:rFonts w:ascii="Times New Roman" w:eastAsia="TimesNewRomanPSMT" w:hAnsi="Times New Roman" w:cs="Times New Roman"/>
          <w:b/>
          <w:color w:val="000000"/>
          <w:sz w:val="24"/>
          <w:szCs w:val="24"/>
          <w:lang w:val="en-US"/>
        </w:rPr>
        <w:t>EMPLOYMENT SUPPORT INSTITUTIONS IN THE REGION</w:t>
      </w:r>
    </w:p>
    <w:p w:rsidR="00634BA5" w:rsidRPr="00A52B08" w:rsidRDefault="00634BA5" w:rsidP="0087445B">
      <w:pPr>
        <w:widowControl w:val="0"/>
        <w:autoSpaceDE w:val="0"/>
        <w:autoSpaceDN w:val="0"/>
        <w:adjustRightInd w:val="0"/>
        <w:spacing w:after="0" w:line="240" w:lineRule="auto"/>
        <w:ind w:firstLine="709"/>
        <w:jc w:val="center"/>
        <w:rPr>
          <w:rFonts w:ascii="Times New Roman" w:eastAsia="TimesNewRomanPSMT" w:hAnsi="Times New Roman" w:cs="Times New Roman"/>
          <w:b/>
          <w:color w:val="000000"/>
          <w:sz w:val="24"/>
          <w:szCs w:val="24"/>
          <w:highlight w:val="yellow"/>
          <w:lang w:val="en-US"/>
        </w:rPr>
      </w:pPr>
    </w:p>
    <w:p w:rsidR="0087445B" w:rsidRPr="0087445B" w:rsidRDefault="0087445B" w:rsidP="0087445B">
      <w:pPr>
        <w:widowControl w:val="0"/>
        <w:autoSpaceDE w:val="0"/>
        <w:autoSpaceDN w:val="0"/>
        <w:adjustRightInd w:val="0"/>
        <w:spacing w:after="0" w:line="240" w:lineRule="auto"/>
        <w:ind w:firstLine="709"/>
        <w:rPr>
          <w:rFonts w:ascii="Times New Roman" w:eastAsia="TimesNewRomanPSMT" w:hAnsi="Times New Roman" w:cs="Times New Roman"/>
          <w:i/>
          <w:color w:val="000000"/>
          <w:sz w:val="24"/>
          <w:szCs w:val="24"/>
          <w:lang w:val="en-US"/>
        </w:rPr>
      </w:pPr>
      <w:r w:rsidRPr="00634BA5">
        <w:rPr>
          <w:rStyle w:val="docdata"/>
          <w:b/>
          <w:bCs/>
          <w:i/>
          <w:color w:val="000000"/>
          <w:lang w:val="en-US"/>
        </w:rPr>
        <w:t>Abstract.</w:t>
      </w:r>
      <w:r w:rsidRPr="0087445B">
        <w:rPr>
          <w:rStyle w:val="docdata"/>
          <w:b/>
          <w:bCs/>
          <w:color w:val="000000"/>
          <w:lang w:val="en-US"/>
        </w:rPr>
        <w:t xml:space="preserve"> </w:t>
      </w:r>
      <w:r w:rsidR="00D47D5E" w:rsidRPr="00D47D5E">
        <w:rPr>
          <w:rFonts w:ascii="Times New Roman" w:eastAsia="TimesNewRomanPSMT" w:hAnsi="Times New Roman" w:cs="Times New Roman"/>
          <w:i/>
          <w:sz w:val="24"/>
          <w:szCs w:val="24"/>
          <w:lang w:val="en-US"/>
        </w:rPr>
        <w:t>The article discusses the development of tools to support labor productivity and employment at the regional level, namely the Krasnodar Territory. Regional projects were also considered within the framework of the national project to increase labor productivity and support employment.</w:t>
      </w:r>
    </w:p>
    <w:p w:rsidR="008D34C8" w:rsidRPr="00F42BD4" w:rsidRDefault="0087445B" w:rsidP="008D34C8">
      <w:pPr>
        <w:widowControl w:val="0"/>
        <w:autoSpaceDE w:val="0"/>
        <w:autoSpaceDN w:val="0"/>
        <w:adjustRightInd w:val="0"/>
        <w:spacing w:after="0" w:line="240" w:lineRule="auto"/>
        <w:ind w:firstLine="709"/>
        <w:jc w:val="both"/>
        <w:rPr>
          <w:rFonts w:ascii="Times New Roman" w:eastAsia="TimesNewRomanPSMT" w:hAnsi="Times New Roman" w:cs="Times New Roman"/>
          <w:i/>
          <w:color w:val="000000"/>
          <w:sz w:val="24"/>
          <w:szCs w:val="24"/>
          <w:lang w:val="en-US"/>
        </w:rPr>
      </w:pPr>
      <w:r w:rsidRPr="00634BA5">
        <w:rPr>
          <w:rStyle w:val="docdata"/>
          <w:b/>
          <w:bCs/>
          <w:i/>
          <w:color w:val="000000"/>
          <w:lang w:val="en-US"/>
        </w:rPr>
        <w:t>Keywords:</w:t>
      </w:r>
      <w:r w:rsidR="00F42BD4" w:rsidRPr="00634BA5">
        <w:rPr>
          <w:rStyle w:val="docdata"/>
          <w:bCs/>
          <w:i/>
          <w:color w:val="000000"/>
          <w:lang w:val="en-US"/>
        </w:rPr>
        <w:t xml:space="preserve"> </w:t>
      </w:r>
      <w:r w:rsidR="00F42BD4" w:rsidRPr="00F42BD4">
        <w:rPr>
          <w:rFonts w:ascii="Times New Roman" w:eastAsia="TimesNewRomanPSMT" w:hAnsi="Times New Roman" w:cs="Times New Roman"/>
          <w:i/>
          <w:color w:val="000000"/>
          <w:sz w:val="24"/>
          <w:szCs w:val="24"/>
          <w:lang w:val="en-US"/>
        </w:rPr>
        <w:t>employment, self-employment, national project, unemployment, governmental</w:t>
      </w:r>
      <w:r w:rsidR="00F42BD4">
        <w:rPr>
          <w:rFonts w:ascii="Times New Roman" w:eastAsia="TimesNewRomanPSMT" w:hAnsi="Times New Roman" w:cs="Times New Roman"/>
          <w:i/>
          <w:color w:val="000000"/>
          <w:sz w:val="24"/>
          <w:szCs w:val="24"/>
          <w:lang w:val="en-US"/>
        </w:rPr>
        <w:t xml:space="preserve"> support.</w:t>
      </w:r>
    </w:p>
    <w:p w:rsidR="00756B2F" w:rsidRPr="0087445B" w:rsidRDefault="00F0139A" w:rsidP="00F0139A">
      <w:pPr>
        <w:tabs>
          <w:tab w:val="center" w:pos="4819"/>
          <w:tab w:val="left" w:pos="8415"/>
        </w:tabs>
        <w:spacing w:line="240" w:lineRule="auto"/>
        <w:rPr>
          <w:rFonts w:ascii="Times New Roman" w:hAnsi="Times New Roman" w:cs="Times New Roman"/>
          <w:b/>
          <w:color w:val="000000"/>
          <w:sz w:val="24"/>
          <w:szCs w:val="24"/>
          <w:shd w:val="clear" w:color="auto" w:fill="FFFFFF"/>
          <w:lang w:val="en-US"/>
        </w:rPr>
      </w:pPr>
      <w:r>
        <w:rPr>
          <w:rFonts w:ascii="Times New Roman" w:hAnsi="Times New Roman" w:cs="Times New Roman"/>
          <w:b/>
          <w:color w:val="000000"/>
          <w:sz w:val="24"/>
          <w:szCs w:val="24"/>
          <w:shd w:val="clear" w:color="auto" w:fill="FFFFFF"/>
          <w:lang w:val="en-US"/>
        </w:rPr>
        <w:tab/>
      </w:r>
      <w:r w:rsidR="00756B2F" w:rsidRPr="008D34C8">
        <w:rPr>
          <w:rFonts w:ascii="Times New Roman" w:hAnsi="Times New Roman" w:cs="Times New Roman"/>
          <w:b/>
          <w:color w:val="000000"/>
          <w:sz w:val="24"/>
          <w:szCs w:val="24"/>
          <w:shd w:val="clear" w:color="auto" w:fill="FFFFFF"/>
          <w:lang w:val="en-US"/>
        </w:rPr>
        <w:t>Information about the author</w:t>
      </w:r>
      <w:r w:rsidR="00B07670" w:rsidRPr="008D34C8">
        <w:rPr>
          <w:rFonts w:ascii="Times New Roman" w:hAnsi="Times New Roman" w:cs="Times New Roman"/>
          <w:b/>
          <w:color w:val="000000"/>
          <w:sz w:val="24"/>
          <w:szCs w:val="24"/>
          <w:shd w:val="clear" w:color="auto" w:fill="FFFFFF"/>
          <w:lang w:val="en-US"/>
        </w:rPr>
        <w:t>s</w:t>
      </w:r>
      <w:r>
        <w:rPr>
          <w:rFonts w:ascii="Times New Roman" w:hAnsi="Times New Roman" w:cs="Times New Roman"/>
          <w:b/>
          <w:color w:val="000000"/>
          <w:sz w:val="24"/>
          <w:szCs w:val="24"/>
          <w:shd w:val="clear" w:color="auto" w:fill="FFFFFF"/>
          <w:lang w:val="en-US"/>
        </w:rPr>
        <w:tab/>
      </w:r>
    </w:p>
    <w:p w:rsidR="00702AC9" w:rsidRPr="008D34C8" w:rsidRDefault="00702AC9" w:rsidP="00702AC9">
      <w:pPr>
        <w:spacing w:after="0" w:line="240" w:lineRule="auto"/>
        <w:jc w:val="both"/>
        <w:rPr>
          <w:rFonts w:ascii="Times New Roman" w:hAnsi="Times New Roman" w:cs="Times New Roman"/>
          <w:color w:val="000000"/>
          <w:sz w:val="24"/>
          <w:szCs w:val="24"/>
          <w:shd w:val="clear" w:color="auto" w:fill="FFFFFF"/>
          <w:lang w:val="en-US"/>
        </w:rPr>
      </w:pPr>
      <w:r w:rsidRPr="008D34C8">
        <w:rPr>
          <w:rFonts w:ascii="Times New Roman" w:eastAsia="Times New Roman" w:hAnsi="Times New Roman" w:cs="Times New Roman"/>
          <w:sz w:val="24"/>
          <w:szCs w:val="24"/>
          <w:lang w:val="en-US"/>
        </w:rPr>
        <w:t xml:space="preserve">Rodin Alexander </w:t>
      </w:r>
      <w:proofErr w:type="spellStart"/>
      <w:r w:rsidRPr="008D34C8">
        <w:rPr>
          <w:rFonts w:ascii="Times New Roman" w:eastAsia="Times New Roman" w:hAnsi="Times New Roman" w:cs="Times New Roman"/>
          <w:sz w:val="24"/>
          <w:szCs w:val="24"/>
          <w:lang w:val="en-US"/>
        </w:rPr>
        <w:t>Vasilievich</w:t>
      </w:r>
      <w:proofErr w:type="spellEnd"/>
      <w:r w:rsidRPr="008D34C8">
        <w:rPr>
          <w:rFonts w:ascii="Times New Roman" w:eastAsia="Times New Roman" w:hAnsi="Times New Roman" w:cs="Times New Roman"/>
          <w:sz w:val="24"/>
          <w:szCs w:val="24"/>
          <w:lang w:val="en-US"/>
        </w:rPr>
        <w:t xml:space="preserve">, Candidate of Economic Sciences, Associate Professor, Head of the Department, Russia, Krasnodar, Federal State Budgetary Educational Institution of Higher Education "Kuban State University" </w:t>
      </w:r>
      <w:r w:rsidRPr="008D34C8">
        <w:rPr>
          <w:rFonts w:ascii="Times New Roman" w:hAnsi="Times New Roman" w:cs="Times New Roman"/>
          <w:color w:val="000000"/>
          <w:sz w:val="24"/>
          <w:szCs w:val="24"/>
          <w:shd w:val="clear" w:color="auto" w:fill="FFFFFF"/>
          <w:lang w:val="en-US"/>
        </w:rPr>
        <w:t xml:space="preserve">(149 Stavropol str., Krasnodar, 350040, </w:t>
      </w:r>
      <w:r w:rsidRPr="008D34C8">
        <w:rPr>
          <w:rFonts w:ascii="Times New Roman" w:eastAsia="Times New Roman" w:hAnsi="Times New Roman" w:cs="Times New Roman"/>
          <w:sz w:val="24"/>
          <w:szCs w:val="24"/>
          <w:lang w:val="en-US"/>
        </w:rPr>
        <w:t>mailteor@mail.ru</w:t>
      </w:r>
      <w:r w:rsidRPr="008D34C8">
        <w:rPr>
          <w:rFonts w:ascii="Times New Roman" w:hAnsi="Times New Roman" w:cs="Times New Roman"/>
          <w:color w:val="000000"/>
          <w:sz w:val="24"/>
          <w:szCs w:val="24"/>
          <w:shd w:val="clear" w:color="auto" w:fill="FFFFFF"/>
          <w:lang w:val="en-US"/>
        </w:rPr>
        <w:t>).</w:t>
      </w:r>
    </w:p>
    <w:p w:rsidR="00282C62" w:rsidRPr="008D34C8" w:rsidRDefault="00756B2F" w:rsidP="00702AC9">
      <w:pPr>
        <w:pStyle w:val="a7"/>
        <w:widowControl w:val="0"/>
        <w:spacing w:before="0" w:beforeAutospacing="0" w:after="0" w:afterAutospacing="0"/>
        <w:jc w:val="both"/>
        <w:rPr>
          <w:rFonts w:eastAsiaTheme="minorHAnsi"/>
          <w:shd w:val="clear" w:color="auto" w:fill="FFFFFF"/>
          <w:lang w:val="en-US"/>
        </w:rPr>
      </w:pPr>
      <w:proofErr w:type="spellStart"/>
      <w:proofErr w:type="gramStart"/>
      <w:r w:rsidRPr="0087445B">
        <w:rPr>
          <w:color w:val="000000"/>
          <w:lang w:val="en-US"/>
        </w:rPr>
        <w:t>Alifanov</w:t>
      </w:r>
      <w:proofErr w:type="spellEnd"/>
      <w:r w:rsidRPr="0087445B">
        <w:rPr>
          <w:color w:val="000000"/>
          <w:lang w:val="en-US"/>
        </w:rPr>
        <w:t xml:space="preserve"> </w:t>
      </w:r>
      <w:proofErr w:type="spellStart"/>
      <w:r w:rsidRPr="0087445B">
        <w:rPr>
          <w:color w:val="000000"/>
          <w:lang w:val="en-US"/>
        </w:rPr>
        <w:t>Vladislav</w:t>
      </w:r>
      <w:proofErr w:type="spellEnd"/>
      <w:r w:rsidRPr="0087445B">
        <w:rPr>
          <w:color w:val="000000"/>
          <w:lang w:val="en-US"/>
        </w:rPr>
        <w:t xml:space="preserve"> </w:t>
      </w:r>
      <w:proofErr w:type="spellStart"/>
      <w:r w:rsidRPr="0087445B">
        <w:rPr>
          <w:color w:val="000000"/>
          <w:lang w:val="en-US"/>
        </w:rPr>
        <w:t>Viktorovich</w:t>
      </w:r>
      <w:proofErr w:type="spellEnd"/>
      <w:r w:rsidRPr="008D34C8">
        <w:rPr>
          <w:color w:val="000000"/>
          <w:lang w:val="en-US"/>
        </w:rPr>
        <w:t>,</w:t>
      </w:r>
      <w:r w:rsidRPr="008D34C8">
        <w:rPr>
          <w:color w:val="000000"/>
          <w:shd w:val="clear" w:color="auto" w:fill="FFFFFF"/>
          <w:lang w:val="en-US"/>
        </w:rPr>
        <w:t xml:space="preserve"> (Krasnodar, Russia), </w:t>
      </w:r>
      <w:r w:rsidRPr="0087445B">
        <w:rPr>
          <w:color w:val="000000"/>
          <w:lang w:val="en-US"/>
        </w:rPr>
        <w:t>bachelor's degree</w:t>
      </w:r>
      <w:r w:rsidRPr="008D34C8">
        <w:rPr>
          <w:color w:val="000000"/>
          <w:shd w:val="clear" w:color="auto" w:fill="FFFFFF"/>
          <w:lang w:val="en-US"/>
        </w:rPr>
        <w:t xml:space="preserve"> of the Kuban State University (149 Stavropol str., Krasnodar, 350040, </w:t>
      </w:r>
      <w:r w:rsidR="00282C62" w:rsidRPr="008D34C8">
        <w:rPr>
          <w:color w:val="000000"/>
          <w:lang w:val="en-US"/>
        </w:rPr>
        <w:t>alifa13e@gmail.com</w:t>
      </w:r>
      <w:r w:rsidR="00282C62" w:rsidRPr="008D34C8">
        <w:rPr>
          <w:rFonts w:eastAsiaTheme="minorHAnsi"/>
          <w:shd w:val="clear" w:color="auto" w:fill="FFFFFF"/>
          <w:lang w:val="en-US"/>
        </w:rPr>
        <w:t>).</w:t>
      </w:r>
      <w:proofErr w:type="gramEnd"/>
    </w:p>
    <w:p w:rsidR="00756B2F" w:rsidRPr="008D34C8" w:rsidRDefault="00756B2F" w:rsidP="00756B2F">
      <w:pPr>
        <w:spacing w:line="240" w:lineRule="auto"/>
        <w:jc w:val="center"/>
        <w:rPr>
          <w:rFonts w:ascii="Times New Roman" w:hAnsi="Times New Roman" w:cs="Times New Roman"/>
          <w:b/>
          <w:color w:val="000000"/>
          <w:sz w:val="24"/>
          <w:szCs w:val="24"/>
          <w:shd w:val="clear" w:color="auto" w:fill="FFFFFF"/>
          <w:lang w:val="en-US"/>
        </w:rPr>
      </w:pPr>
      <w:r w:rsidRPr="008D34C8">
        <w:rPr>
          <w:rFonts w:ascii="Times New Roman" w:hAnsi="Times New Roman" w:cs="Times New Roman"/>
          <w:b/>
          <w:color w:val="000000"/>
          <w:sz w:val="24"/>
          <w:szCs w:val="24"/>
          <w:shd w:val="clear" w:color="auto" w:fill="FFFFFF"/>
          <w:lang w:val="en-US"/>
        </w:rPr>
        <w:lastRenderedPageBreak/>
        <w:t>Bibliographic list</w:t>
      </w:r>
    </w:p>
    <w:p w:rsidR="008D34C8" w:rsidRPr="00634BA5" w:rsidRDefault="00F42BD4" w:rsidP="00F42BD4">
      <w:pPr>
        <w:pStyle w:val="af5"/>
        <w:widowControl w:val="0"/>
        <w:numPr>
          <w:ilvl w:val="0"/>
          <w:numId w:val="5"/>
        </w:numPr>
        <w:spacing w:after="0" w:line="240" w:lineRule="auto"/>
        <w:jc w:val="both"/>
        <w:rPr>
          <w:rFonts w:ascii="Times New Roman" w:hAnsi="Times New Roman" w:cs="Times New Roman"/>
          <w:sz w:val="24"/>
          <w:szCs w:val="24"/>
          <w:lang w:val="en-US"/>
        </w:rPr>
      </w:pPr>
      <w:r w:rsidRPr="00634BA5">
        <w:rPr>
          <w:rFonts w:ascii="Times New Roman" w:hAnsi="Times New Roman" w:cs="Times New Roman"/>
          <w:sz w:val="24"/>
          <w:szCs w:val="24"/>
          <w:lang w:val="en-US"/>
        </w:rPr>
        <w:t>Law of the Krasnodar Territory from</w:t>
      </w:r>
      <w:r w:rsidR="008D34C8" w:rsidRPr="00634BA5">
        <w:rPr>
          <w:rFonts w:ascii="Times New Roman" w:hAnsi="Times New Roman" w:cs="Times New Roman"/>
          <w:sz w:val="24"/>
          <w:szCs w:val="24"/>
          <w:lang w:val="en-US"/>
        </w:rPr>
        <w:t xml:space="preserve"> 21.12.2018 № 3930-</w:t>
      </w:r>
      <w:r w:rsidR="008D34C8" w:rsidRPr="00634BA5">
        <w:rPr>
          <w:rFonts w:ascii="Times New Roman" w:hAnsi="Times New Roman" w:cs="Times New Roman"/>
          <w:sz w:val="24"/>
          <w:szCs w:val="24"/>
        </w:rPr>
        <w:t>КЗ</w:t>
      </w:r>
      <w:r w:rsidR="008D34C8" w:rsidRPr="00634BA5">
        <w:rPr>
          <w:rFonts w:ascii="Times New Roman" w:hAnsi="Times New Roman" w:cs="Times New Roman"/>
          <w:sz w:val="24"/>
          <w:szCs w:val="24"/>
          <w:lang w:val="en-US"/>
        </w:rPr>
        <w:t xml:space="preserve"> </w:t>
      </w:r>
      <w:r w:rsidRPr="00634BA5">
        <w:rPr>
          <w:rFonts w:ascii="Times New Roman" w:hAnsi="Times New Roman" w:cs="Times New Roman"/>
          <w:sz w:val="24"/>
          <w:szCs w:val="24"/>
          <w:lang w:val="en-US"/>
        </w:rPr>
        <w:t>"Strategies for the socio-economic development of the Krasnodar Territory to</w:t>
      </w:r>
      <w:r w:rsidR="008D34C8" w:rsidRPr="00634BA5">
        <w:rPr>
          <w:rFonts w:ascii="Times New Roman" w:hAnsi="Times New Roman" w:cs="Times New Roman"/>
          <w:sz w:val="24"/>
          <w:szCs w:val="24"/>
          <w:lang w:val="en-US"/>
        </w:rPr>
        <w:t xml:space="preserve"> 2030 </w:t>
      </w:r>
      <w:r w:rsidRPr="00634BA5">
        <w:rPr>
          <w:rFonts w:ascii="Times New Roman" w:hAnsi="Times New Roman" w:cs="Times New Roman"/>
          <w:sz w:val="24"/>
          <w:szCs w:val="24"/>
          <w:lang w:val="en-US"/>
        </w:rPr>
        <w:t>of the year"</w:t>
      </w:r>
      <w:r w:rsidR="008D34C8" w:rsidRPr="00634BA5">
        <w:rPr>
          <w:rFonts w:ascii="Times New Roman" w:hAnsi="Times New Roman" w:cs="Times New Roman"/>
          <w:sz w:val="24"/>
          <w:szCs w:val="24"/>
          <w:lang w:val="en-US"/>
        </w:rPr>
        <w:t xml:space="preserve"> // </w:t>
      </w:r>
      <w:r w:rsidRPr="00634BA5">
        <w:rPr>
          <w:rFonts w:ascii="Times New Roman" w:hAnsi="Times New Roman" w:cs="Times New Roman"/>
          <w:sz w:val="24"/>
          <w:szCs w:val="24"/>
          <w:lang w:val="en-US"/>
        </w:rPr>
        <w:t>Legal acts of the Krasnodar region</w:t>
      </w:r>
      <w:r w:rsidR="008D34C8" w:rsidRPr="00634BA5">
        <w:rPr>
          <w:rFonts w:ascii="Times New Roman" w:hAnsi="Times New Roman" w:cs="Times New Roman"/>
          <w:sz w:val="24"/>
          <w:szCs w:val="24"/>
          <w:lang w:val="en-US"/>
        </w:rPr>
        <w:t xml:space="preserve"> [https://krasnodarpravo.ru/zakon/2018/12/21/n-3930-kz/ (</w:t>
      </w:r>
      <w:r w:rsidRPr="00634BA5">
        <w:rPr>
          <w:rFonts w:ascii="Times New Roman" w:hAnsi="Times New Roman" w:cs="Times New Roman"/>
          <w:sz w:val="24"/>
          <w:szCs w:val="24"/>
          <w:lang w:val="en-US"/>
        </w:rPr>
        <w:t xml:space="preserve">date of the application </w:t>
      </w:r>
      <w:r w:rsidR="008D34C8" w:rsidRPr="00634BA5">
        <w:rPr>
          <w:rFonts w:ascii="Times New Roman" w:hAnsi="Times New Roman" w:cs="Times New Roman"/>
          <w:sz w:val="24"/>
          <w:szCs w:val="24"/>
          <w:lang w:val="en-US"/>
        </w:rPr>
        <w:t>23.02.2024)</w:t>
      </w:r>
    </w:p>
    <w:p w:rsidR="008D34C8" w:rsidRPr="00634BA5" w:rsidRDefault="00F42BD4" w:rsidP="00D809FB">
      <w:pPr>
        <w:pStyle w:val="af5"/>
        <w:widowControl w:val="0"/>
        <w:numPr>
          <w:ilvl w:val="0"/>
          <w:numId w:val="5"/>
        </w:numPr>
        <w:spacing w:after="0" w:line="240" w:lineRule="auto"/>
        <w:jc w:val="both"/>
        <w:rPr>
          <w:rFonts w:ascii="Times New Roman" w:hAnsi="Times New Roman" w:cs="Times New Roman"/>
          <w:sz w:val="24"/>
          <w:szCs w:val="24"/>
          <w:lang w:val="en-US"/>
        </w:rPr>
      </w:pPr>
      <w:r w:rsidRPr="00634BA5">
        <w:rPr>
          <w:rFonts w:ascii="Times New Roman" w:hAnsi="Times New Roman" w:cs="Times New Roman"/>
          <w:sz w:val="24"/>
          <w:szCs w:val="24"/>
          <w:lang w:val="en-US"/>
        </w:rPr>
        <w:t>Information on the implementation of the state program “Promotion of Employment” for the 1st quarter of 2023.</w:t>
      </w:r>
      <w:r w:rsidRPr="00634BA5">
        <w:rPr>
          <w:lang w:val="en-US"/>
        </w:rPr>
        <w:t xml:space="preserve"> </w:t>
      </w:r>
      <w:r w:rsidRPr="00634BA5">
        <w:rPr>
          <w:rFonts w:ascii="Times New Roman" w:hAnsi="Times New Roman" w:cs="Times New Roman"/>
          <w:sz w:val="24"/>
          <w:szCs w:val="24"/>
          <w:lang w:val="en-US"/>
        </w:rPr>
        <w:t xml:space="preserve">Ministry of Labor and Social Development of the Krasnodar Territory. </w:t>
      </w:r>
      <w:r w:rsidR="008D34C8" w:rsidRPr="00634BA5">
        <w:rPr>
          <w:rFonts w:ascii="Times New Roman" w:hAnsi="Times New Roman" w:cs="Times New Roman"/>
          <w:sz w:val="24"/>
          <w:szCs w:val="24"/>
          <w:lang w:val="en-US"/>
        </w:rPr>
        <w:t xml:space="preserve">URL: </w:t>
      </w:r>
      <w:hyperlink r:id="rId17" w:history="1">
        <w:r w:rsidR="008D34C8" w:rsidRPr="00634BA5">
          <w:rPr>
            <w:rStyle w:val="ad"/>
            <w:rFonts w:ascii="Times New Roman" w:hAnsi="Times New Roman" w:cs="Times New Roman"/>
            <w:color w:val="auto"/>
            <w:sz w:val="24"/>
            <w:szCs w:val="24"/>
            <w:u w:val="none"/>
            <w:lang w:val="en-US"/>
          </w:rPr>
          <w:t>https://szn.krasnodar.ru/activity/targeted_programs/gosudarstvennaya-programma-krasnodarskogo-kraya-sodeystvie-zanyatosti-naseleniya/informatsionnye-materialy/284156</w:t>
        </w:r>
      </w:hyperlink>
      <w:r w:rsidR="008D34C8" w:rsidRPr="00634BA5">
        <w:rPr>
          <w:rFonts w:ascii="Times New Roman" w:hAnsi="Times New Roman" w:cs="Times New Roman"/>
          <w:sz w:val="24"/>
          <w:szCs w:val="24"/>
          <w:lang w:val="en-US"/>
        </w:rPr>
        <w:t xml:space="preserve"> (</w:t>
      </w:r>
      <w:r w:rsidR="00D809FB" w:rsidRPr="00634BA5">
        <w:rPr>
          <w:rFonts w:ascii="Times New Roman" w:hAnsi="Times New Roman" w:cs="Times New Roman"/>
          <w:sz w:val="24"/>
          <w:szCs w:val="24"/>
          <w:lang w:val="en-US"/>
        </w:rPr>
        <w:t>date of the application</w:t>
      </w:r>
      <w:r w:rsidR="008D34C8" w:rsidRPr="00634BA5">
        <w:rPr>
          <w:rFonts w:ascii="Times New Roman" w:hAnsi="Times New Roman" w:cs="Times New Roman"/>
          <w:sz w:val="24"/>
          <w:szCs w:val="24"/>
          <w:lang w:val="en-US"/>
        </w:rPr>
        <w:t xml:space="preserve"> 23.02.2024)</w:t>
      </w:r>
    </w:p>
    <w:p w:rsidR="008D34C8" w:rsidRPr="00634BA5" w:rsidRDefault="00D809FB" w:rsidP="00D809FB">
      <w:pPr>
        <w:pStyle w:val="a8"/>
        <w:numPr>
          <w:ilvl w:val="0"/>
          <w:numId w:val="5"/>
        </w:numPr>
        <w:jc w:val="both"/>
        <w:rPr>
          <w:rFonts w:ascii="Times New Roman" w:hAnsi="Times New Roman" w:cs="Times New Roman"/>
          <w:sz w:val="24"/>
          <w:szCs w:val="24"/>
          <w:lang w:val="en-US"/>
        </w:rPr>
      </w:pPr>
      <w:r w:rsidRPr="00634BA5">
        <w:rPr>
          <w:rFonts w:ascii="Times New Roman" w:hAnsi="Times New Roman" w:cs="Times New Roman"/>
          <w:sz w:val="24"/>
          <w:szCs w:val="24"/>
          <w:lang w:val="en-US"/>
        </w:rPr>
        <w:t>Three Kuban industrial enterprises will receive preferential loans.</w:t>
      </w:r>
      <w:r w:rsidR="008D34C8" w:rsidRPr="00634BA5">
        <w:rPr>
          <w:rFonts w:ascii="Times New Roman" w:hAnsi="Times New Roman" w:cs="Times New Roman"/>
          <w:sz w:val="24"/>
          <w:szCs w:val="24"/>
          <w:lang w:val="en-US"/>
        </w:rPr>
        <w:t xml:space="preserve"> URL: https://www.kommersant.ru/doc/6394721(</w:t>
      </w:r>
      <w:r w:rsidRPr="00634BA5">
        <w:rPr>
          <w:rFonts w:ascii="Times New Roman" w:hAnsi="Times New Roman" w:cs="Times New Roman"/>
          <w:sz w:val="24"/>
          <w:szCs w:val="24"/>
          <w:lang w:val="en-US"/>
        </w:rPr>
        <w:t>date of the application</w:t>
      </w:r>
      <w:r w:rsidR="008D34C8" w:rsidRPr="00634BA5">
        <w:rPr>
          <w:rFonts w:ascii="Times New Roman" w:hAnsi="Times New Roman" w:cs="Times New Roman"/>
          <w:sz w:val="24"/>
          <w:szCs w:val="24"/>
          <w:lang w:val="en-US"/>
        </w:rPr>
        <w:t xml:space="preserve"> 23.02.2024)</w:t>
      </w:r>
    </w:p>
    <w:p w:rsidR="008D34C8" w:rsidRPr="00634BA5" w:rsidRDefault="00D809FB" w:rsidP="00D809FB">
      <w:pPr>
        <w:pStyle w:val="a8"/>
        <w:numPr>
          <w:ilvl w:val="0"/>
          <w:numId w:val="5"/>
        </w:numPr>
        <w:jc w:val="both"/>
        <w:rPr>
          <w:rFonts w:ascii="Times New Roman" w:hAnsi="Times New Roman" w:cs="Times New Roman"/>
          <w:sz w:val="24"/>
          <w:szCs w:val="24"/>
          <w:lang w:val="en-US"/>
        </w:rPr>
      </w:pPr>
      <w:r w:rsidRPr="00634BA5">
        <w:rPr>
          <w:rFonts w:ascii="Times New Roman" w:hAnsi="Times New Roman" w:cs="Times New Roman"/>
          <w:sz w:val="24"/>
          <w:szCs w:val="24"/>
          <w:lang w:val="en-US"/>
        </w:rPr>
        <w:t xml:space="preserve">There is no unemployment left in Kuban. </w:t>
      </w:r>
      <w:r w:rsidR="008D34C8" w:rsidRPr="00634BA5">
        <w:rPr>
          <w:rFonts w:ascii="Times New Roman" w:hAnsi="Times New Roman" w:cs="Times New Roman"/>
          <w:sz w:val="24"/>
          <w:szCs w:val="24"/>
          <w:lang w:val="en-US"/>
        </w:rPr>
        <w:t>URL: https://www.kommersant.ru/doc/6224217(</w:t>
      </w:r>
      <w:r w:rsidRPr="00634BA5">
        <w:rPr>
          <w:rFonts w:ascii="Times New Roman" w:hAnsi="Times New Roman" w:cs="Times New Roman"/>
          <w:sz w:val="24"/>
          <w:szCs w:val="24"/>
          <w:lang w:val="en-US"/>
        </w:rPr>
        <w:t xml:space="preserve">date of the application </w:t>
      </w:r>
      <w:r w:rsidR="008D34C8" w:rsidRPr="00634BA5">
        <w:rPr>
          <w:rFonts w:ascii="Times New Roman" w:hAnsi="Times New Roman" w:cs="Times New Roman"/>
          <w:sz w:val="24"/>
          <w:szCs w:val="24"/>
          <w:lang w:val="en-US"/>
        </w:rPr>
        <w:t>23.02.2024)</w:t>
      </w:r>
    </w:p>
    <w:p w:rsidR="008D34C8" w:rsidRPr="00634BA5" w:rsidRDefault="00D809FB" w:rsidP="00D809FB">
      <w:pPr>
        <w:pStyle w:val="af5"/>
        <w:widowControl w:val="0"/>
        <w:numPr>
          <w:ilvl w:val="0"/>
          <w:numId w:val="5"/>
        </w:numPr>
        <w:spacing w:after="0" w:line="240" w:lineRule="auto"/>
        <w:jc w:val="both"/>
        <w:rPr>
          <w:rStyle w:val="aa"/>
          <w:rFonts w:ascii="Times New Roman" w:hAnsi="Times New Roman" w:cs="Times New Roman"/>
          <w:sz w:val="24"/>
          <w:szCs w:val="24"/>
          <w:vertAlign w:val="baseline"/>
          <w:lang w:val="en-US"/>
        </w:rPr>
      </w:pPr>
      <w:r w:rsidRPr="00634BA5">
        <w:rPr>
          <w:rStyle w:val="aa"/>
          <w:rFonts w:ascii="Times New Roman" w:hAnsi="Times New Roman" w:cs="Times New Roman"/>
          <w:sz w:val="24"/>
          <w:szCs w:val="24"/>
          <w:vertAlign w:val="baseline"/>
          <w:lang w:val="en-US"/>
        </w:rPr>
        <w:t>National projects of the Russian Federation. Passport of the national project (program) “Labor Productivity and Employment Support”</w:t>
      </w:r>
      <w:r w:rsidR="008D34C8" w:rsidRPr="00634BA5">
        <w:rPr>
          <w:rFonts w:ascii="Times New Roman" w:hAnsi="Times New Roman" w:cs="Times New Roman"/>
          <w:sz w:val="24"/>
          <w:szCs w:val="24"/>
          <w:lang w:val="en-US"/>
        </w:rPr>
        <w:t xml:space="preserve"> </w:t>
      </w:r>
      <w:r w:rsidRPr="00634BA5">
        <w:rPr>
          <w:rFonts w:ascii="Times New Roman" w:hAnsi="Times New Roman" w:cs="Times New Roman"/>
          <w:sz w:val="24"/>
          <w:szCs w:val="24"/>
          <w:lang w:val="en-US"/>
        </w:rPr>
        <w:t xml:space="preserve">(approved by the Presidium of the Council under the President of the Russian Federation for Strategic Development and National Projects, protocol from </w:t>
      </w:r>
      <w:r w:rsidR="008D34C8" w:rsidRPr="00634BA5">
        <w:rPr>
          <w:rFonts w:ascii="Times New Roman" w:hAnsi="Times New Roman" w:cs="Times New Roman"/>
          <w:sz w:val="24"/>
          <w:szCs w:val="24"/>
          <w:lang w:val="en-US"/>
        </w:rPr>
        <w:t xml:space="preserve">24.12.2018 № 16) </w:t>
      </w:r>
      <w:r w:rsidR="008D34C8" w:rsidRPr="00634BA5">
        <w:rPr>
          <w:rStyle w:val="aa"/>
          <w:rFonts w:ascii="Times New Roman" w:hAnsi="Times New Roman" w:cs="Times New Roman"/>
          <w:sz w:val="24"/>
          <w:szCs w:val="24"/>
          <w:vertAlign w:val="baseline"/>
          <w:lang w:val="en-US"/>
        </w:rPr>
        <w:t xml:space="preserve"> [</w:t>
      </w:r>
      <w:r w:rsidRPr="00634BA5">
        <w:rPr>
          <w:rStyle w:val="aa"/>
          <w:rFonts w:ascii="Times New Roman" w:hAnsi="Times New Roman" w:cs="Times New Roman"/>
          <w:sz w:val="24"/>
          <w:szCs w:val="24"/>
          <w:vertAlign w:val="baseline"/>
          <w:lang w:val="en-US"/>
        </w:rPr>
        <w:t>Electronic resource</w:t>
      </w:r>
      <w:r w:rsidR="008D34C8" w:rsidRPr="00634BA5">
        <w:rPr>
          <w:rStyle w:val="aa"/>
          <w:rFonts w:ascii="Times New Roman" w:hAnsi="Times New Roman" w:cs="Times New Roman"/>
          <w:sz w:val="24"/>
          <w:szCs w:val="24"/>
          <w:vertAlign w:val="baseline"/>
          <w:lang w:val="en-US"/>
        </w:rPr>
        <w:t xml:space="preserve">] URL: </w:t>
      </w:r>
      <w:hyperlink r:id="rId18" w:history="1">
        <w:r w:rsidR="008D34C8" w:rsidRPr="00634BA5">
          <w:rPr>
            <w:rStyle w:val="ad"/>
            <w:rFonts w:ascii="Times New Roman" w:hAnsi="Times New Roman" w:cs="Times New Roman"/>
            <w:color w:val="auto"/>
            <w:sz w:val="24"/>
            <w:szCs w:val="24"/>
            <w:u w:val="none"/>
            <w:lang w:val="en-US"/>
          </w:rPr>
          <w:t>https://</w:t>
        </w:r>
        <w:r w:rsidRPr="00634BA5">
          <w:rPr>
            <w:lang w:val="en-US"/>
          </w:rPr>
          <w:t xml:space="preserve"> </w:t>
        </w:r>
        <w:proofErr w:type="spellStart"/>
        <w:r w:rsidRPr="00634BA5">
          <w:rPr>
            <w:rStyle w:val="ad"/>
            <w:rFonts w:ascii="Times New Roman" w:hAnsi="Times New Roman" w:cs="Times New Roman"/>
            <w:color w:val="auto"/>
            <w:sz w:val="24"/>
            <w:szCs w:val="24"/>
            <w:u w:val="none"/>
            <w:lang w:val="en-US"/>
          </w:rPr>
          <w:t>nationalprojects.rf</w:t>
        </w:r>
        <w:proofErr w:type="spellEnd"/>
        <w:r w:rsidRPr="00634BA5">
          <w:rPr>
            <w:rStyle w:val="ad"/>
            <w:rFonts w:ascii="Times New Roman" w:hAnsi="Times New Roman" w:cs="Times New Roman"/>
            <w:color w:val="auto"/>
            <w:sz w:val="24"/>
            <w:szCs w:val="24"/>
            <w:u w:val="none"/>
            <w:lang w:val="en-US"/>
          </w:rPr>
          <w:t xml:space="preserve"> </w:t>
        </w:r>
        <w:r w:rsidR="008D34C8" w:rsidRPr="00634BA5">
          <w:rPr>
            <w:rStyle w:val="ad"/>
            <w:rFonts w:ascii="Times New Roman" w:hAnsi="Times New Roman" w:cs="Times New Roman"/>
            <w:color w:val="auto"/>
            <w:sz w:val="24"/>
            <w:szCs w:val="24"/>
            <w:u w:val="none"/>
            <w:lang w:val="en-US"/>
          </w:rPr>
          <w:t>/projects/</w:t>
        </w:r>
        <w:proofErr w:type="spellStart"/>
        <w:r w:rsidR="008D34C8" w:rsidRPr="00634BA5">
          <w:rPr>
            <w:rStyle w:val="ad"/>
            <w:rFonts w:ascii="Times New Roman" w:hAnsi="Times New Roman" w:cs="Times New Roman"/>
            <w:color w:val="auto"/>
            <w:sz w:val="24"/>
            <w:szCs w:val="24"/>
            <w:u w:val="none"/>
            <w:lang w:val="en-US"/>
          </w:rPr>
          <w:t>msp</w:t>
        </w:r>
        <w:proofErr w:type="spellEnd"/>
      </w:hyperlink>
      <w:r w:rsidR="008D34C8" w:rsidRPr="00634BA5">
        <w:rPr>
          <w:rFonts w:ascii="Times New Roman" w:hAnsi="Times New Roman" w:cs="Times New Roman"/>
          <w:sz w:val="24"/>
          <w:szCs w:val="24"/>
          <w:lang w:val="en-US"/>
        </w:rPr>
        <w:t xml:space="preserve"> (</w:t>
      </w:r>
      <w:r w:rsidRPr="00634BA5">
        <w:rPr>
          <w:rFonts w:ascii="Times New Roman" w:hAnsi="Times New Roman" w:cs="Times New Roman"/>
          <w:sz w:val="24"/>
          <w:szCs w:val="24"/>
          <w:lang w:val="en-US"/>
        </w:rPr>
        <w:t xml:space="preserve">date of the application </w:t>
      </w:r>
      <w:r w:rsidR="008D34C8" w:rsidRPr="00634BA5">
        <w:rPr>
          <w:rFonts w:ascii="Times New Roman" w:hAnsi="Times New Roman" w:cs="Times New Roman"/>
          <w:sz w:val="24"/>
          <w:szCs w:val="24"/>
          <w:lang w:val="en-US"/>
        </w:rPr>
        <w:t xml:space="preserve">23.02.2024) </w:t>
      </w:r>
    </w:p>
    <w:p w:rsidR="008D34C8" w:rsidRPr="00634BA5" w:rsidRDefault="00D809FB" w:rsidP="00D809FB">
      <w:pPr>
        <w:pStyle w:val="af5"/>
        <w:widowControl w:val="0"/>
        <w:numPr>
          <w:ilvl w:val="0"/>
          <w:numId w:val="5"/>
        </w:numPr>
        <w:spacing w:after="0" w:line="240" w:lineRule="auto"/>
        <w:jc w:val="both"/>
        <w:rPr>
          <w:rFonts w:ascii="Times New Roman" w:hAnsi="Times New Roman" w:cs="Times New Roman"/>
          <w:sz w:val="24"/>
          <w:szCs w:val="24"/>
          <w:lang w:val="en-US"/>
        </w:rPr>
      </w:pPr>
      <w:r w:rsidRPr="00634BA5">
        <w:rPr>
          <w:rFonts w:ascii="Times New Roman" w:hAnsi="Times New Roman" w:cs="Times New Roman"/>
          <w:sz w:val="24"/>
          <w:szCs w:val="24"/>
          <w:lang w:val="en-US"/>
        </w:rPr>
        <w:t>Rodin A.V. Organization of interaction between government bodies, business and the population in the implementation of the Territory Development Strategy 2030/ Management in modern systems: Collection of proceedings of the VIII All-Russian scientific and practical conference of scientific, scientific and pedagogical workers and graduate students.</w:t>
      </w:r>
      <w:r w:rsidRPr="00634BA5">
        <w:rPr>
          <w:lang w:val="en-US"/>
        </w:rPr>
        <w:t xml:space="preserve"> </w:t>
      </w:r>
      <w:r w:rsidRPr="00634BA5">
        <w:rPr>
          <w:rFonts w:ascii="Times New Roman" w:hAnsi="Times New Roman" w:cs="Times New Roman"/>
          <w:sz w:val="24"/>
          <w:szCs w:val="24"/>
          <w:lang w:val="en-US"/>
        </w:rPr>
        <w:t xml:space="preserve">Scientific editors D.V. </w:t>
      </w:r>
      <w:proofErr w:type="spellStart"/>
      <w:r w:rsidRPr="00634BA5">
        <w:rPr>
          <w:rFonts w:ascii="Times New Roman" w:hAnsi="Times New Roman" w:cs="Times New Roman"/>
          <w:sz w:val="24"/>
          <w:szCs w:val="24"/>
          <w:lang w:val="en-US"/>
        </w:rPr>
        <w:t>Valko</w:t>
      </w:r>
      <w:proofErr w:type="spellEnd"/>
      <w:r w:rsidRPr="00634BA5">
        <w:rPr>
          <w:rFonts w:ascii="Times New Roman" w:hAnsi="Times New Roman" w:cs="Times New Roman"/>
          <w:sz w:val="24"/>
          <w:szCs w:val="24"/>
          <w:lang w:val="en-US"/>
        </w:rPr>
        <w:t xml:space="preserve">, A.V. </w:t>
      </w:r>
      <w:proofErr w:type="spellStart"/>
      <w:r w:rsidRPr="00634BA5">
        <w:rPr>
          <w:rFonts w:ascii="Times New Roman" w:hAnsi="Times New Roman" w:cs="Times New Roman"/>
          <w:sz w:val="24"/>
          <w:szCs w:val="24"/>
          <w:lang w:val="en-US"/>
        </w:rPr>
        <w:t>Molodchik</w:t>
      </w:r>
      <w:proofErr w:type="spellEnd"/>
      <w:r w:rsidRPr="00634BA5">
        <w:rPr>
          <w:rFonts w:ascii="Times New Roman" w:hAnsi="Times New Roman" w:cs="Times New Roman"/>
          <w:sz w:val="24"/>
          <w:szCs w:val="24"/>
          <w:lang w:val="en-US"/>
        </w:rPr>
        <w:t>. Chelyabinsk: South Ural Institute of Management and Economics</w:t>
      </w:r>
      <w:proofErr w:type="gramStart"/>
      <w:r w:rsidRPr="00634BA5">
        <w:rPr>
          <w:rFonts w:ascii="Times New Roman" w:hAnsi="Times New Roman" w:cs="Times New Roman"/>
          <w:sz w:val="24"/>
          <w:szCs w:val="24"/>
          <w:lang w:val="en-US"/>
        </w:rPr>
        <w:t>.</w:t>
      </w:r>
      <w:r w:rsidR="008D34C8" w:rsidRPr="00634BA5">
        <w:rPr>
          <w:rFonts w:ascii="Times New Roman" w:hAnsi="Times New Roman" w:cs="Times New Roman"/>
          <w:sz w:val="24"/>
          <w:szCs w:val="24"/>
          <w:lang w:val="en-US"/>
        </w:rPr>
        <w:t>–</w:t>
      </w:r>
      <w:proofErr w:type="gramEnd"/>
      <w:r w:rsidR="008D34C8" w:rsidRPr="00634BA5">
        <w:rPr>
          <w:rFonts w:ascii="Times New Roman" w:hAnsi="Times New Roman" w:cs="Times New Roman"/>
          <w:sz w:val="24"/>
          <w:szCs w:val="24"/>
          <w:lang w:val="en-US"/>
        </w:rPr>
        <w:t xml:space="preserve"> 2018. – </w:t>
      </w:r>
      <w:r w:rsidR="008D34C8" w:rsidRPr="00634BA5">
        <w:rPr>
          <w:rFonts w:ascii="Times New Roman" w:hAnsi="Times New Roman" w:cs="Times New Roman"/>
          <w:sz w:val="24"/>
          <w:szCs w:val="24"/>
        </w:rPr>
        <w:t>С</w:t>
      </w:r>
      <w:r w:rsidR="008D34C8" w:rsidRPr="00634BA5">
        <w:rPr>
          <w:rFonts w:ascii="Times New Roman" w:hAnsi="Times New Roman" w:cs="Times New Roman"/>
          <w:sz w:val="24"/>
          <w:szCs w:val="24"/>
          <w:lang w:val="en-US"/>
        </w:rPr>
        <w:t>. 148-154</w:t>
      </w:r>
    </w:p>
    <w:p w:rsidR="008D34C8" w:rsidRPr="00634BA5" w:rsidRDefault="00D809FB" w:rsidP="00634BA5">
      <w:pPr>
        <w:pStyle w:val="af5"/>
        <w:widowControl w:val="0"/>
        <w:numPr>
          <w:ilvl w:val="0"/>
          <w:numId w:val="5"/>
        </w:numPr>
        <w:spacing w:after="0" w:line="240" w:lineRule="auto"/>
        <w:jc w:val="both"/>
        <w:rPr>
          <w:rFonts w:ascii="Times New Roman" w:hAnsi="Times New Roman" w:cs="Times New Roman"/>
          <w:sz w:val="24"/>
          <w:szCs w:val="24"/>
          <w:lang w:val="en-US"/>
        </w:rPr>
      </w:pPr>
      <w:r w:rsidRPr="00634BA5">
        <w:rPr>
          <w:rFonts w:ascii="Times New Roman" w:hAnsi="Times New Roman" w:cs="Times New Roman"/>
          <w:sz w:val="24"/>
          <w:szCs w:val="24"/>
          <w:lang w:val="en-US"/>
        </w:rPr>
        <w:t xml:space="preserve">Rodin A.V. Institutional conditions for ensuring the activation of </w:t>
      </w:r>
      <w:proofErr w:type="spellStart"/>
      <w:r w:rsidRPr="00634BA5">
        <w:rPr>
          <w:rFonts w:ascii="Times New Roman" w:hAnsi="Times New Roman" w:cs="Times New Roman"/>
          <w:sz w:val="24"/>
          <w:szCs w:val="24"/>
          <w:lang w:val="en-US"/>
        </w:rPr>
        <w:t>intersectoral</w:t>
      </w:r>
      <w:proofErr w:type="spellEnd"/>
      <w:r w:rsidRPr="00634BA5">
        <w:rPr>
          <w:rFonts w:ascii="Times New Roman" w:hAnsi="Times New Roman" w:cs="Times New Roman"/>
          <w:sz w:val="24"/>
          <w:szCs w:val="24"/>
          <w:lang w:val="en-US"/>
        </w:rPr>
        <w:t xml:space="preserve"> cooperation in the development of the territory </w:t>
      </w:r>
      <w:r w:rsidR="008D34C8" w:rsidRPr="00634BA5">
        <w:rPr>
          <w:rFonts w:ascii="Times New Roman" w:hAnsi="Times New Roman" w:cs="Times New Roman"/>
          <w:sz w:val="24"/>
          <w:szCs w:val="24"/>
          <w:lang w:val="en-US"/>
        </w:rPr>
        <w:t xml:space="preserve">/ Modern Economy Success. </w:t>
      </w:r>
      <w:r w:rsidRPr="00634BA5">
        <w:rPr>
          <w:rFonts w:ascii="Times New Roman" w:hAnsi="Times New Roman" w:cs="Times New Roman"/>
          <w:sz w:val="24"/>
          <w:szCs w:val="24"/>
          <w:lang w:val="en-US"/>
        </w:rPr>
        <w:t>International scientific journal.</w:t>
      </w:r>
      <w:r w:rsidR="008D34C8" w:rsidRPr="00634BA5">
        <w:rPr>
          <w:rFonts w:ascii="Times New Roman" w:hAnsi="Times New Roman" w:cs="Times New Roman"/>
          <w:sz w:val="24"/>
          <w:szCs w:val="24"/>
          <w:lang w:val="en-US"/>
        </w:rPr>
        <w:t xml:space="preserve"> – 2018, №4. – </w:t>
      </w:r>
      <w:r w:rsidR="008D34C8" w:rsidRPr="00634BA5">
        <w:rPr>
          <w:rFonts w:ascii="Times New Roman" w:hAnsi="Times New Roman" w:cs="Times New Roman"/>
          <w:sz w:val="24"/>
          <w:szCs w:val="24"/>
        </w:rPr>
        <w:t>С</w:t>
      </w:r>
      <w:r w:rsidR="008D34C8" w:rsidRPr="00634BA5">
        <w:rPr>
          <w:rFonts w:ascii="Times New Roman" w:hAnsi="Times New Roman" w:cs="Times New Roman"/>
          <w:sz w:val="24"/>
          <w:szCs w:val="24"/>
          <w:lang w:val="en-US"/>
        </w:rPr>
        <w:t>. 15-20. http://www.modernsciencejournal. org/release/2018/MES_2018_4.pdf (</w:t>
      </w:r>
      <w:r w:rsidR="00634BA5" w:rsidRPr="00634BA5">
        <w:rPr>
          <w:rFonts w:ascii="Times New Roman" w:hAnsi="Times New Roman" w:cs="Times New Roman"/>
          <w:sz w:val="24"/>
          <w:szCs w:val="24"/>
          <w:lang w:val="en-US"/>
        </w:rPr>
        <w:t xml:space="preserve">date of the application </w:t>
      </w:r>
      <w:r w:rsidR="008D34C8" w:rsidRPr="00634BA5">
        <w:rPr>
          <w:rFonts w:ascii="Times New Roman" w:hAnsi="Times New Roman" w:cs="Times New Roman"/>
          <w:sz w:val="24"/>
          <w:szCs w:val="24"/>
          <w:lang w:val="en-US"/>
        </w:rPr>
        <w:t>23.02.2024)</w:t>
      </w:r>
    </w:p>
    <w:p w:rsidR="008D34C8" w:rsidRPr="00634BA5" w:rsidRDefault="00634BA5" w:rsidP="00634BA5">
      <w:pPr>
        <w:pStyle w:val="af5"/>
        <w:widowControl w:val="0"/>
        <w:numPr>
          <w:ilvl w:val="0"/>
          <w:numId w:val="5"/>
        </w:numPr>
        <w:spacing w:after="0" w:line="240" w:lineRule="auto"/>
        <w:jc w:val="both"/>
        <w:rPr>
          <w:rStyle w:val="aa"/>
          <w:rFonts w:ascii="Times New Roman" w:hAnsi="Times New Roman" w:cs="Times New Roman"/>
          <w:sz w:val="24"/>
          <w:szCs w:val="24"/>
          <w:vertAlign w:val="baseline"/>
          <w:lang w:val="en-US"/>
        </w:rPr>
      </w:pPr>
      <w:r w:rsidRPr="00634BA5">
        <w:rPr>
          <w:rFonts w:ascii="Times New Roman" w:hAnsi="Times New Roman" w:cs="Times New Roman"/>
          <w:sz w:val="24"/>
          <w:szCs w:val="24"/>
          <w:lang w:val="en-US"/>
        </w:rPr>
        <w:t xml:space="preserve">Rodin A.V. Management of small business development at the state level </w:t>
      </w:r>
      <w:r w:rsidR="008D34C8" w:rsidRPr="00634BA5">
        <w:rPr>
          <w:rFonts w:ascii="Times New Roman" w:hAnsi="Times New Roman" w:cs="Times New Roman"/>
          <w:sz w:val="24"/>
          <w:szCs w:val="24"/>
          <w:lang w:val="en-US"/>
        </w:rPr>
        <w:t xml:space="preserve">/ </w:t>
      </w:r>
      <w:proofErr w:type="spellStart"/>
      <w:r w:rsidRPr="00634BA5">
        <w:rPr>
          <w:rFonts w:ascii="Times New Roman" w:hAnsi="Times New Roman" w:cs="Times New Roman"/>
          <w:sz w:val="24"/>
          <w:szCs w:val="24"/>
          <w:lang w:val="en-US"/>
        </w:rPr>
        <w:t>A.V.Rodin</w:t>
      </w:r>
      <w:proofErr w:type="spellEnd"/>
      <w:r w:rsidRPr="00634BA5">
        <w:rPr>
          <w:rFonts w:ascii="Times New Roman" w:hAnsi="Times New Roman" w:cs="Times New Roman"/>
          <w:sz w:val="24"/>
          <w:szCs w:val="24"/>
          <w:lang w:val="en-US"/>
        </w:rPr>
        <w:t xml:space="preserve"> </w:t>
      </w:r>
      <w:r w:rsidR="008D34C8" w:rsidRPr="00634BA5">
        <w:rPr>
          <w:rFonts w:ascii="Times New Roman" w:hAnsi="Times New Roman" w:cs="Times New Roman"/>
          <w:sz w:val="24"/>
          <w:szCs w:val="24"/>
          <w:lang w:val="en-US"/>
        </w:rPr>
        <w:t xml:space="preserve">// </w:t>
      </w:r>
      <w:r w:rsidRPr="00634BA5">
        <w:rPr>
          <w:rFonts w:ascii="Times New Roman" w:hAnsi="Times New Roman" w:cs="Times New Roman"/>
          <w:sz w:val="24"/>
          <w:szCs w:val="24"/>
          <w:lang w:val="en-US"/>
        </w:rPr>
        <w:t>Challenges of the 21st century: state, municipal, corporate governance: materials of the international scientific and practical conference (Part 1) Sochi (Adler)</w:t>
      </w:r>
      <w:proofErr w:type="gramStart"/>
      <w:r w:rsidRPr="00634BA5">
        <w:rPr>
          <w:rFonts w:ascii="Times New Roman" w:hAnsi="Times New Roman" w:cs="Times New Roman"/>
          <w:sz w:val="24"/>
          <w:szCs w:val="24"/>
          <w:lang w:val="en-US"/>
        </w:rPr>
        <w:t>,</w:t>
      </w:r>
      <w:r w:rsidR="008D34C8" w:rsidRPr="00634BA5">
        <w:rPr>
          <w:rFonts w:ascii="Times New Roman" w:hAnsi="Times New Roman" w:cs="Times New Roman"/>
          <w:sz w:val="24"/>
          <w:szCs w:val="24"/>
          <w:lang w:val="en-US"/>
        </w:rPr>
        <w:t>1</w:t>
      </w:r>
      <w:proofErr w:type="gramEnd"/>
      <w:r w:rsidR="008D34C8" w:rsidRPr="00634BA5">
        <w:rPr>
          <w:rFonts w:ascii="Times New Roman" w:hAnsi="Times New Roman" w:cs="Times New Roman"/>
          <w:sz w:val="24"/>
          <w:szCs w:val="24"/>
          <w:lang w:val="en-US"/>
        </w:rPr>
        <w:t xml:space="preserve">-4.10.2015 / </w:t>
      </w:r>
      <w:r w:rsidRPr="00634BA5">
        <w:rPr>
          <w:rFonts w:ascii="Times New Roman" w:hAnsi="Times New Roman" w:cs="Times New Roman"/>
          <w:sz w:val="24"/>
          <w:szCs w:val="24"/>
          <w:lang w:val="en-US"/>
        </w:rPr>
        <w:t xml:space="preserve">resp. ed. A.V. </w:t>
      </w:r>
      <w:proofErr w:type="spellStart"/>
      <w:r w:rsidRPr="00634BA5">
        <w:rPr>
          <w:rFonts w:ascii="Times New Roman" w:hAnsi="Times New Roman" w:cs="Times New Roman"/>
          <w:sz w:val="24"/>
          <w:szCs w:val="24"/>
          <w:lang w:val="en-US"/>
        </w:rPr>
        <w:t>Egupov</w:t>
      </w:r>
      <w:proofErr w:type="spellEnd"/>
      <w:r w:rsidRPr="00634BA5">
        <w:rPr>
          <w:rFonts w:ascii="Times New Roman" w:hAnsi="Times New Roman" w:cs="Times New Roman"/>
          <w:sz w:val="24"/>
          <w:szCs w:val="24"/>
          <w:lang w:val="en-US"/>
        </w:rPr>
        <w:t>.</w:t>
      </w:r>
      <w:r w:rsidR="008D34C8" w:rsidRPr="00634BA5">
        <w:rPr>
          <w:rFonts w:ascii="Times New Roman" w:hAnsi="Times New Roman" w:cs="Times New Roman"/>
          <w:sz w:val="24"/>
          <w:szCs w:val="24"/>
          <w:lang w:val="en-US"/>
        </w:rPr>
        <w:t xml:space="preserve"> – </w:t>
      </w:r>
      <w:proofErr w:type="spellStart"/>
      <w:r w:rsidRPr="00634BA5">
        <w:rPr>
          <w:rFonts w:ascii="Times New Roman" w:hAnsi="Times New Roman" w:cs="Times New Roman"/>
          <w:sz w:val="24"/>
          <w:szCs w:val="24"/>
        </w:rPr>
        <w:t>Krasnodar</w:t>
      </w:r>
      <w:proofErr w:type="spellEnd"/>
      <w:r w:rsidRPr="00634BA5">
        <w:rPr>
          <w:rFonts w:ascii="Times New Roman" w:hAnsi="Times New Roman" w:cs="Times New Roman"/>
          <w:sz w:val="24"/>
          <w:szCs w:val="24"/>
        </w:rPr>
        <w:t xml:space="preserve">: </w:t>
      </w:r>
      <w:proofErr w:type="spellStart"/>
      <w:r w:rsidRPr="00634BA5">
        <w:rPr>
          <w:rFonts w:ascii="Times New Roman" w:hAnsi="Times New Roman" w:cs="Times New Roman"/>
          <w:sz w:val="24"/>
          <w:szCs w:val="24"/>
        </w:rPr>
        <w:t>Kuban</w:t>
      </w:r>
      <w:proofErr w:type="spellEnd"/>
      <w:r w:rsidRPr="00634BA5">
        <w:rPr>
          <w:rFonts w:ascii="Times New Roman" w:hAnsi="Times New Roman" w:cs="Times New Roman"/>
          <w:sz w:val="24"/>
          <w:szCs w:val="24"/>
        </w:rPr>
        <w:t xml:space="preserve"> </w:t>
      </w:r>
      <w:proofErr w:type="spellStart"/>
      <w:r w:rsidRPr="00634BA5">
        <w:rPr>
          <w:rFonts w:ascii="Times New Roman" w:hAnsi="Times New Roman" w:cs="Times New Roman"/>
          <w:sz w:val="24"/>
          <w:szCs w:val="24"/>
        </w:rPr>
        <w:t>State</w:t>
      </w:r>
      <w:proofErr w:type="spellEnd"/>
      <w:r w:rsidRPr="00634BA5">
        <w:rPr>
          <w:rFonts w:ascii="Times New Roman" w:hAnsi="Times New Roman" w:cs="Times New Roman"/>
          <w:sz w:val="24"/>
          <w:szCs w:val="24"/>
        </w:rPr>
        <w:t xml:space="preserve">. </w:t>
      </w:r>
      <w:proofErr w:type="spellStart"/>
      <w:r w:rsidRPr="00634BA5">
        <w:rPr>
          <w:rFonts w:ascii="Times New Roman" w:hAnsi="Times New Roman" w:cs="Times New Roman"/>
          <w:sz w:val="24"/>
          <w:szCs w:val="24"/>
        </w:rPr>
        <w:t>university</w:t>
      </w:r>
      <w:proofErr w:type="spellEnd"/>
      <w:r w:rsidRPr="00634BA5">
        <w:rPr>
          <w:rFonts w:ascii="Times New Roman" w:hAnsi="Times New Roman" w:cs="Times New Roman"/>
          <w:sz w:val="24"/>
          <w:szCs w:val="24"/>
        </w:rPr>
        <w:t>,</w:t>
      </w:r>
      <w:r w:rsidR="008D34C8" w:rsidRPr="00634BA5">
        <w:rPr>
          <w:rFonts w:ascii="Times New Roman" w:hAnsi="Times New Roman" w:cs="Times New Roman"/>
          <w:sz w:val="24"/>
          <w:szCs w:val="24"/>
          <w:lang w:val="en-US"/>
        </w:rPr>
        <w:t xml:space="preserve"> 2015. – </w:t>
      </w:r>
      <w:r w:rsidR="008D34C8" w:rsidRPr="00634BA5">
        <w:rPr>
          <w:rFonts w:ascii="Times New Roman" w:hAnsi="Times New Roman" w:cs="Times New Roman"/>
          <w:sz w:val="24"/>
          <w:szCs w:val="24"/>
        </w:rPr>
        <w:t>С</w:t>
      </w:r>
      <w:r w:rsidR="008D34C8" w:rsidRPr="00634BA5">
        <w:rPr>
          <w:rFonts w:ascii="Times New Roman" w:hAnsi="Times New Roman" w:cs="Times New Roman"/>
          <w:sz w:val="24"/>
          <w:szCs w:val="24"/>
          <w:lang w:val="en-US"/>
        </w:rPr>
        <w:t>.319-329.</w:t>
      </w:r>
    </w:p>
    <w:p w:rsidR="008D34C8" w:rsidRPr="00634BA5" w:rsidRDefault="00634BA5" w:rsidP="00634BA5">
      <w:pPr>
        <w:pStyle w:val="a8"/>
        <w:numPr>
          <w:ilvl w:val="0"/>
          <w:numId w:val="5"/>
        </w:numPr>
        <w:jc w:val="both"/>
        <w:rPr>
          <w:rFonts w:ascii="Times New Roman" w:hAnsi="Times New Roman" w:cs="Times New Roman"/>
          <w:sz w:val="24"/>
          <w:szCs w:val="24"/>
          <w:lang w:val="en-US"/>
        </w:rPr>
      </w:pPr>
      <w:r w:rsidRPr="00634BA5">
        <w:rPr>
          <w:rFonts w:ascii="Times New Roman" w:hAnsi="Times New Roman" w:cs="Times New Roman"/>
          <w:sz w:val="24"/>
          <w:szCs w:val="24"/>
          <w:lang w:val="en-US"/>
        </w:rPr>
        <w:t>About three thousand enterprises in Kuban received preferential loans at 2% per annum.</w:t>
      </w:r>
      <w:r w:rsidR="008D34C8" w:rsidRPr="00634BA5">
        <w:rPr>
          <w:rFonts w:ascii="Times New Roman" w:hAnsi="Times New Roman" w:cs="Times New Roman"/>
          <w:sz w:val="24"/>
          <w:szCs w:val="24"/>
          <w:lang w:val="en-US"/>
        </w:rPr>
        <w:t xml:space="preserve">URL: </w:t>
      </w:r>
      <w:hyperlink r:id="rId19" w:history="1">
        <w:r w:rsidR="008D34C8" w:rsidRPr="00634BA5">
          <w:rPr>
            <w:rStyle w:val="ad"/>
            <w:rFonts w:ascii="Times New Roman" w:hAnsi="Times New Roman" w:cs="Times New Roman"/>
            <w:color w:val="auto"/>
            <w:sz w:val="24"/>
            <w:szCs w:val="24"/>
            <w:u w:val="none"/>
            <w:lang w:val="en-US"/>
          </w:rPr>
          <w:t>https://admkrai.krasnodar.ru/content/1131/show/542494/</w:t>
        </w:r>
      </w:hyperlink>
      <w:r w:rsidR="008D34C8" w:rsidRPr="00634BA5">
        <w:rPr>
          <w:rFonts w:ascii="Times New Roman" w:hAnsi="Times New Roman" w:cs="Times New Roman"/>
          <w:sz w:val="24"/>
          <w:szCs w:val="24"/>
          <w:lang w:val="en-US"/>
        </w:rPr>
        <w:t xml:space="preserve"> (</w:t>
      </w:r>
      <w:r w:rsidRPr="00634BA5">
        <w:rPr>
          <w:rFonts w:ascii="Times New Roman" w:hAnsi="Times New Roman" w:cs="Times New Roman"/>
          <w:sz w:val="24"/>
          <w:szCs w:val="24"/>
          <w:lang w:val="en-US"/>
        </w:rPr>
        <w:t xml:space="preserve">date of the application </w:t>
      </w:r>
      <w:r w:rsidR="008D34C8" w:rsidRPr="00634BA5">
        <w:rPr>
          <w:rFonts w:ascii="Times New Roman" w:hAnsi="Times New Roman" w:cs="Times New Roman"/>
          <w:sz w:val="24"/>
          <w:szCs w:val="24"/>
          <w:lang w:val="en-US"/>
        </w:rPr>
        <w:t>23.02.2024)</w:t>
      </w:r>
    </w:p>
    <w:p w:rsidR="00756B2F" w:rsidRPr="00634BA5" w:rsidRDefault="00756B2F" w:rsidP="008D34C8">
      <w:pPr>
        <w:pStyle w:val="af5"/>
        <w:widowControl w:val="0"/>
        <w:spacing w:after="0" w:line="240" w:lineRule="auto"/>
        <w:ind w:left="709"/>
        <w:jc w:val="both"/>
        <w:rPr>
          <w:rFonts w:ascii="Times New Roman" w:eastAsia="Times New Roman" w:hAnsi="Times New Roman" w:cs="Times New Roman"/>
          <w:color w:val="000000"/>
          <w:sz w:val="24"/>
          <w:szCs w:val="24"/>
          <w:shd w:val="clear" w:color="auto" w:fill="FFFFFF"/>
          <w:lang w:val="en-US" w:eastAsia="ru-RU"/>
        </w:rPr>
      </w:pPr>
    </w:p>
    <w:sectPr w:rsidR="00756B2F" w:rsidRPr="00634BA5" w:rsidSect="001D0BEA">
      <w:footerReference w:type="default" r:id="rId2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1B9D" w:rsidRDefault="00B61B9D" w:rsidP="00887218">
      <w:pPr>
        <w:spacing w:after="0" w:line="240" w:lineRule="auto"/>
      </w:pPr>
      <w:r>
        <w:separator/>
      </w:r>
    </w:p>
  </w:endnote>
  <w:endnote w:type="continuationSeparator" w:id="0">
    <w:p w:rsidR="00B61B9D" w:rsidRDefault="00B61B9D" w:rsidP="008872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TimesNewRomanPSMT">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7218" w:rsidRPr="00887218" w:rsidRDefault="00887218">
    <w:pPr>
      <w:pStyle w:val="a5"/>
      <w:jc w:val="center"/>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1B9D" w:rsidRDefault="00B61B9D" w:rsidP="00887218">
      <w:pPr>
        <w:spacing w:after="0" w:line="240" w:lineRule="auto"/>
      </w:pPr>
      <w:r>
        <w:separator/>
      </w:r>
    </w:p>
  </w:footnote>
  <w:footnote w:type="continuationSeparator" w:id="0">
    <w:p w:rsidR="00B61B9D" w:rsidRDefault="00B61B9D" w:rsidP="008872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DB2C84"/>
    <w:multiLevelType w:val="hybridMultilevel"/>
    <w:tmpl w:val="E49CE0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1A72477E"/>
    <w:multiLevelType w:val="hybridMultilevel"/>
    <w:tmpl w:val="DB96AE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1AD67C2"/>
    <w:multiLevelType w:val="hybridMultilevel"/>
    <w:tmpl w:val="DB96AE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1CA15BC"/>
    <w:multiLevelType w:val="hybridMultilevel"/>
    <w:tmpl w:val="ADAAEDB2"/>
    <w:lvl w:ilvl="0" w:tplc="0419000F">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
    <w:nsid w:val="7BF83E81"/>
    <w:multiLevelType w:val="hybridMultilevel"/>
    <w:tmpl w:val="DB96AE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07C34"/>
    <w:rsid w:val="000769A4"/>
    <w:rsid w:val="000B1ED3"/>
    <w:rsid w:val="000D2643"/>
    <w:rsid w:val="000F5B03"/>
    <w:rsid w:val="0012630C"/>
    <w:rsid w:val="00137B7C"/>
    <w:rsid w:val="00140FBA"/>
    <w:rsid w:val="00157D6E"/>
    <w:rsid w:val="00172B04"/>
    <w:rsid w:val="001D0BEA"/>
    <w:rsid w:val="001E6712"/>
    <w:rsid w:val="002167C6"/>
    <w:rsid w:val="00282C62"/>
    <w:rsid w:val="002A774B"/>
    <w:rsid w:val="002B5205"/>
    <w:rsid w:val="00336634"/>
    <w:rsid w:val="0034243D"/>
    <w:rsid w:val="003502F2"/>
    <w:rsid w:val="00366DAC"/>
    <w:rsid w:val="003A6288"/>
    <w:rsid w:val="003B4FDC"/>
    <w:rsid w:val="003C7EF0"/>
    <w:rsid w:val="004147E2"/>
    <w:rsid w:val="00427981"/>
    <w:rsid w:val="004318A6"/>
    <w:rsid w:val="004423E8"/>
    <w:rsid w:val="004D0D4B"/>
    <w:rsid w:val="00527DB7"/>
    <w:rsid w:val="005E1401"/>
    <w:rsid w:val="005F0736"/>
    <w:rsid w:val="0063170F"/>
    <w:rsid w:val="00634BA5"/>
    <w:rsid w:val="00645CED"/>
    <w:rsid w:val="00651B87"/>
    <w:rsid w:val="006B2FF7"/>
    <w:rsid w:val="00701F01"/>
    <w:rsid w:val="00702AC9"/>
    <w:rsid w:val="00754DD2"/>
    <w:rsid w:val="00756B2F"/>
    <w:rsid w:val="007717A0"/>
    <w:rsid w:val="008041BC"/>
    <w:rsid w:val="00815FF4"/>
    <w:rsid w:val="00853D82"/>
    <w:rsid w:val="00866DC3"/>
    <w:rsid w:val="0087445B"/>
    <w:rsid w:val="00887218"/>
    <w:rsid w:val="008D34C8"/>
    <w:rsid w:val="008D4E6E"/>
    <w:rsid w:val="00907559"/>
    <w:rsid w:val="00907D86"/>
    <w:rsid w:val="009768F5"/>
    <w:rsid w:val="00984B10"/>
    <w:rsid w:val="009B7736"/>
    <w:rsid w:val="009E2DBB"/>
    <w:rsid w:val="00A03081"/>
    <w:rsid w:val="00A03E78"/>
    <w:rsid w:val="00A52B08"/>
    <w:rsid w:val="00A562B9"/>
    <w:rsid w:val="00A93CAB"/>
    <w:rsid w:val="00AF650B"/>
    <w:rsid w:val="00B07670"/>
    <w:rsid w:val="00B21DF8"/>
    <w:rsid w:val="00B23DC9"/>
    <w:rsid w:val="00B30347"/>
    <w:rsid w:val="00B344E9"/>
    <w:rsid w:val="00B61B9D"/>
    <w:rsid w:val="00BD19C6"/>
    <w:rsid w:val="00BD3DE0"/>
    <w:rsid w:val="00BF5E26"/>
    <w:rsid w:val="00C051ED"/>
    <w:rsid w:val="00C06A70"/>
    <w:rsid w:val="00C454FE"/>
    <w:rsid w:val="00CA648D"/>
    <w:rsid w:val="00D07C34"/>
    <w:rsid w:val="00D47D5E"/>
    <w:rsid w:val="00D56502"/>
    <w:rsid w:val="00D809FB"/>
    <w:rsid w:val="00DC4213"/>
    <w:rsid w:val="00E76DDF"/>
    <w:rsid w:val="00E9469E"/>
    <w:rsid w:val="00EE405A"/>
    <w:rsid w:val="00F0139A"/>
    <w:rsid w:val="00F04734"/>
    <w:rsid w:val="00F300B7"/>
    <w:rsid w:val="00F42BD4"/>
    <w:rsid w:val="00F76329"/>
    <w:rsid w:val="00F93A62"/>
    <w:rsid w:val="00FA22A2"/>
    <w:rsid w:val="00FD28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3CAB"/>
  </w:style>
  <w:style w:type="paragraph" w:styleId="3">
    <w:name w:val="heading 3"/>
    <w:basedOn w:val="a"/>
    <w:next w:val="a"/>
    <w:link w:val="30"/>
    <w:uiPriority w:val="9"/>
    <w:semiHidden/>
    <w:unhideWhenUsed/>
    <w:qFormat/>
    <w:rsid w:val="00756B2F"/>
    <w:pPr>
      <w:keepNext/>
      <w:keepLines/>
      <w:spacing w:before="200" w:after="0" w:line="360" w:lineRule="auto"/>
      <w:jc w:val="both"/>
      <w:outlineLvl w:val="2"/>
    </w:pPr>
    <w:rPr>
      <w:rFonts w:asciiTheme="majorHAnsi" w:eastAsiaTheme="majorEastAsia" w:hAnsiTheme="majorHAnsi" w:cstheme="majorBidi"/>
      <w:b/>
      <w:bCs/>
      <w:color w:val="4F81BD" w:themeColor="accent1"/>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8721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87218"/>
  </w:style>
  <w:style w:type="paragraph" w:styleId="a5">
    <w:name w:val="footer"/>
    <w:basedOn w:val="a"/>
    <w:link w:val="a6"/>
    <w:uiPriority w:val="99"/>
    <w:unhideWhenUsed/>
    <w:rsid w:val="0088721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87218"/>
  </w:style>
  <w:style w:type="paragraph" w:styleId="a7">
    <w:name w:val="Normal (Web)"/>
    <w:basedOn w:val="a"/>
    <w:uiPriority w:val="99"/>
    <w:unhideWhenUsed/>
    <w:rsid w:val="0088721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footnote text"/>
    <w:basedOn w:val="a"/>
    <w:link w:val="a9"/>
    <w:uiPriority w:val="99"/>
    <w:semiHidden/>
    <w:unhideWhenUsed/>
    <w:rsid w:val="00651B87"/>
    <w:pPr>
      <w:spacing w:after="0" w:line="240" w:lineRule="auto"/>
    </w:pPr>
    <w:rPr>
      <w:sz w:val="20"/>
      <w:szCs w:val="20"/>
    </w:rPr>
  </w:style>
  <w:style w:type="character" w:customStyle="1" w:styleId="a9">
    <w:name w:val="Текст сноски Знак"/>
    <w:basedOn w:val="a0"/>
    <w:link w:val="a8"/>
    <w:uiPriority w:val="99"/>
    <w:semiHidden/>
    <w:rsid w:val="00651B87"/>
    <w:rPr>
      <w:sz w:val="20"/>
      <w:szCs w:val="20"/>
    </w:rPr>
  </w:style>
  <w:style w:type="character" w:styleId="aa">
    <w:name w:val="footnote reference"/>
    <w:basedOn w:val="a0"/>
    <w:uiPriority w:val="99"/>
    <w:semiHidden/>
    <w:unhideWhenUsed/>
    <w:rsid w:val="00651B87"/>
    <w:rPr>
      <w:vertAlign w:val="superscript"/>
    </w:rPr>
  </w:style>
  <w:style w:type="paragraph" w:styleId="ab">
    <w:name w:val="Balloon Text"/>
    <w:basedOn w:val="a"/>
    <w:link w:val="ac"/>
    <w:uiPriority w:val="99"/>
    <w:semiHidden/>
    <w:unhideWhenUsed/>
    <w:rsid w:val="00B23DC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B23DC9"/>
    <w:rPr>
      <w:rFonts w:ascii="Tahoma" w:hAnsi="Tahoma" w:cs="Tahoma"/>
      <w:sz w:val="16"/>
      <w:szCs w:val="16"/>
    </w:rPr>
  </w:style>
  <w:style w:type="paragraph" w:styleId="HTML">
    <w:name w:val="HTML Preformatted"/>
    <w:basedOn w:val="a"/>
    <w:link w:val="HTML0"/>
    <w:uiPriority w:val="99"/>
    <w:semiHidden/>
    <w:unhideWhenUsed/>
    <w:rsid w:val="000D2643"/>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0D2643"/>
    <w:rPr>
      <w:rFonts w:ascii="Consolas" w:hAnsi="Consolas"/>
      <w:sz w:val="20"/>
      <w:szCs w:val="20"/>
    </w:rPr>
  </w:style>
  <w:style w:type="character" w:styleId="ad">
    <w:name w:val="Hyperlink"/>
    <w:basedOn w:val="a0"/>
    <w:uiPriority w:val="99"/>
    <w:unhideWhenUsed/>
    <w:rsid w:val="00756B2F"/>
    <w:rPr>
      <w:color w:val="0000FF"/>
      <w:u w:val="single"/>
    </w:rPr>
  </w:style>
  <w:style w:type="paragraph" w:customStyle="1" w:styleId="ae">
    <w:name w:val="Авторы"/>
    <w:basedOn w:val="a"/>
    <w:link w:val="af"/>
    <w:rsid w:val="00756B2F"/>
    <w:pPr>
      <w:suppressAutoHyphens/>
      <w:spacing w:after="0" w:line="240" w:lineRule="auto"/>
    </w:pPr>
    <w:rPr>
      <w:rFonts w:ascii="Times New Roman" w:eastAsia="Times New Roman" w:hAnsi="Times New Roman" w:cs="Times New Roman"/>
      <w:sz w:val="28"/>
      <w:szCs w:val="28"/>
    </w:rPr>
  </w:style>
  <w:style w:type="character" w:customStyle="1" w:styleId="af">
    <w:name w:val="Авторы Знак"/>
    <w:link w:val="ae"/>
    <w:rsid w:val="00756B2F"/>
    <w:rPr>
      <w:rFonts w:ascii="Times New Roman" w:eastAsia="Times New Roman" w:hAnsi="Times New Roman" w:cs="Times New Roman"/>
      <w:sz w:val="28"/>
      <w:szCs w:val="28"/>
    </w:rPr>
  </w:style>
  <w:style w:type="character" w:styleId="af0">
    <w:name w:val="Strong"/>
    <w:basedOn w:val="a0"/>
    <w:uiPriority w:val="22"/>
    <w:qFormat/>
    <w:rsid w:val="00756B2F"/>
    <w:rPr>
      <w:b/>
      <w:bCs/>
    </w:rPr>
  </w:style>
  <w:style w:type="character" w:customStyle="1" w:styleId="30">
    <w:name w:val="Заголовок 3 Знак"/>
    <w:basedOn w:val="a0"/>
    <w:link w:val="3"/>
    <w:uiPriority w:val="9"/>
    <w:semiHidden/>
    <w:rsid w:val="00756B2F"/>
    <w:rPr>
      <w:rFonts w:asciiTheme="majorHAnsi" w:eastAsiaTheme="majorEastAsia" w:hAnsiTheme="majorHAnsi" w:cstheme="majorBidi"/>
      <w:b/>
      <w:bCs/>
      <w:color w:val="4F81BD" w:themeColor="accent1"/>
      <w:sz w:val="28"/>
    </w:rPr>
  </w:style>
  <w:style w:type="paragraph" w:customStyle="1" w:styleId="af1">
    <w:name w:val="основной текст"/>
    <w:basedOn w:val="a"/>
    <w:link w:val="af2"/>
    <w:qFormat/>
    <w:rsid w:val="00282C62"/>
    <w:pPr>
      <w:spacing w:after="0" w:line="360" w:lineRule="auto"/>
      <w:ind w:firstLine="709"/>
      <w:jc w:val="both"/>
    </w:pPr>
    <w:rPr>
      <w:rFonts w:ascii="Times New Roman" w:hAnsi="Times New Roman" w:cs="Times New Roman"/>
      <w:bCs/>
      <w:sz w:val="28"/>
      <w:szCs w:val="28"/>
      <w:lang w:bidi="hi-IN"/>
    </w:rPr>
  </w:style>
  <w:style w:type="character" w:customStyle="1" w:styleId="af2">
    <w:name w:val="основной текст Знак"/>
    <w:basedOn w:val="a0"/>
    <w:link w:val="af1"/>
    <w:rsid w:val="00282C62"/>
    <w:rPr>
      <w:rFonts w:ascii="Times New Roman" w:hAnsi="Times New Roman" w:cs="Times New Roman"/>
      <w:bCs/>
      <w:sz w:val="28"/>
      <w:szCs w:val="28"/>
      <w:lang w:bidi="hi-IN"/>
    </w:rPr>
  </w:style>
  <w:style w:type="paragraph" w:customStyle="1" w:styleId="af3">
    <w:name w:val="Основной"/>
    <w:link w:val="af4"/>
    <w:qFormat/>
    <w:rsid w:val="00645CED"/>
    <w:pPr>
      <w:spacing w:after="0" w:line="360" w:lineRule="auto"/>
      <w:ind w:firstLine="709"/>
      <w:jc w:val="both"/>
    </w:pPr>
    <w:rPr>
      <w:rFonts w:ascii="Times New Roman" w:hAnsi="Times New Roman" w:cs="Times New Roman"/>
      <w:sz w:val="28"/>
      <w:szCs w:val="28"/>
      <w:lang w:bidi="hi-IN"/>
    </w:rPr>
  </w:style>
  <w:style w:type="character" w:customStyle="1" w:styleId="af4">
    <w:name w:val="Основной Знак"/>
    <w:basedOn w:val="a0"/>
    <w:link w:val="af3"/>
    <w:rsid w:val="00645CED"/>
    <w:rPr>
      <w:rFonts w:ascii="Times New Roman" w:hAnsi="Times New Roman" w:cs="Times New Roman"/>
      <w:sz w:val="28"/>
      <w:szCs w:val="28"/>
      <w:lang w:bidi="hi-IN"/>
    </w:rPr>
  </w:style>
  <w:style w:type="paragraph" w:styleId="af5">
    <w:name w:val="List Paragraph"/>
    <w:basedOn w:val="a"/>
    <w:uiPriority w:val="34"/>
    <w:qFormat/>
    <w:rsid w:val="000F5B03"/>
    <w:pPr>
      <w:ind w:left="720"/>
      <w:contextualSpacing/>
    </w:pPr>
  </w:style>
  <w:style w:type="character" w:customStyle="1" w:styleId="docdata">
    <w:name w:val="docdata"/>
    <w:aliases w:val="docy,v5,1211,bqiaagaaeyqcaaagiaiaaamibaaabtaeaaaaaaaaaaaaaaaaaaaaaaaaaaaaaaaaaaaaaaaaaaaaaaaaaaaaaaaaaaaaaaaaaaaaaaaaaaaaaaaaaaaaaaaaaaaaaaaaaaaaaaaaaaaaaaaaaaaaaaaaaaaaaaaaaaaaaaaaaaaaaaaaaaaaaaaaaaaaaaaaaaaaaaaaaaaaaaaaaaaaaaaaaaaaaaaaaaaaaaaa"/>
    <w:basedOn w:val="a0"/>
    <w:rsid w:val="0087445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72885">
      <w:bodyDiv w:val="1"/>
      <w:marLeft w:val="0"/>
      <w:marRight w:val="0"/>
      <w:marTop w:val="0"/>
      <w:marBottom w:val="0"/>
      <w:divBdr>
        <w:top w:val="none" w:sz="0" w:space="0" w:color="auto"/>
        <w:left w:val="none" w:sz="0" w:space="0" w:color="auto"/>
        <w:bottom w:val="none" w:sz="0" w:space="0" w:color="auto"/>
        <w:right w:val="none" w:sz="0" w:space="0" w:color="auto"/>
      </w:divBdr>
    </w:div>
    <w:div w:id="97726959">
      <w:bodyDiv w:val="1"/>
      <w:marLeft w:val="0"/>
      <w:marRight w:val="0"/>
      <w:marTop w:val="0"/>
      <w:marBottom w:val="0"/>
      <w:divBdr>
        <w:top w:val="none" w:sz="0" w:space="0" w:color="auto"/>
        <w:left w:val="none" w:sz="0" w:space="0" w:color="auto"/>
        <w:bottom w:val="none" w:sz="0" w:space="0" w:color="auto"/>
        <w:right w:val="none" w:sz="0" w:space="0" w:color="auto"/>
      </w:divBdr>
    </w:div>
    <w:div w:id="165170544">
      <w:bodyDiv w:val="1"/>
      <w:marLeft w:val="0"/>
      <w:marRight w:val="0"/>
      <w:marTop w:val="0"/>
      <w:marBottom w:val="0"/>
      <w:divBdr>
        <w:top w:val="none" w:sz="0" w:space="0" w:color="auto"/>
        <w:left w:val="none" w:sz="0" w:space="0" w:color="auto"/>
        <w:bottom w:val="none" w:sz="0" w:space="0" w:color="auto"/>
        <w:right w:val="none" w:sz="0" w:space="0" w:color="auto"/>
      </w:divBdr>
    </w:div>
    <w:div w:id="168954907">
      <w:bodyDiv w:val="1"/>
      <w:marLeft w:val="0"/>
      <w:marRight w:val="0"/>
      <w:marTop w:val="0"/>
      <w:marBottom w:val="0"/>
      <w:divBdr>
        <w:top w:val="none" w:sz="0" w:space="0" w:color="auto"/>
        <w:left w:val="none" w:sz="0" w:space="0" w:color="auto"/>
        <w:bottom w:val="none" w:sz="0" w:space="0" w:color="auto"/>
        <w:right w:val="none" w:sz="0" w:space="0" w:color="auto"/>
      </w:divBdr>
    </w:div>
    <w:div w:id="184289311">
      <w:bodyDiv w:val="1"/>
      <w:marLeft w:val="0"/>
      <w:marRight w:val="0"/>
      <w:marTop w:val="0"/>
      <w:marBottom w:val="0"/>
      <w:divBdr>
        <w:top w:val="none" w:sz="0" w:space="0" w:color="auto"/>
        <w:left w:val="none" w:sz="0" w:space="0" w:color="auto"/>
        <w:bottom w:val="none" w:sz="0" w:space="0" w:color="auto"/>
        <w:right w:val="none" w:sz="0" w:space="0" w:color="auto"/>
      </w:divBdr>
    </w:div>
    <w:div w:id="241837536">
      <w:bodyDiv w:val="1"/>
      <w:marLeft w:val="0"/>
      <w:marRight w:val="0"/>
      <w:marTop w:val="0"/>
      <w:marBottom w:val="0"/>
      <w:divBdr>
        <w:top w:val="none" w:sz="0" w:space="0" w:color="auto"/>
        <w:left w:val="none" w:sz="0" w:space="0" w:color="auto"/>
        <w:bottom w:val="none" w:sz="0" w:space="0" w:color="auto"/>
        <w:right w:val="none" w:sz="0" w:space="0" w:color="auto"/>
      </w:divBdr>
    </w:div>
    <w:div w:id="253823094">
      <w:bodyDiv w:val="1"/>
      <w:marLeft w:val="0"/>
      <w:marRight w:val="0"/>
      <w:marTop w:val="0"/>
      <w:marBottom w:val="0"/>
      <w:divBdr>
        <w:top w:val="none" w:sz="0" w:space="0" w:color="auto"/>
        <w:left w:val="none" w:sz="0" w:space="0" w:color="auto"/>
        <w:bottom w:val="none" w:sz="0" w:space="0" w:color="auto"/>
        <w:right w:val="none" w:sz="0" w:space="0" w:color="auto"/>
      </w:divBdr>
    </w:div>
    <w:div w:id="262223979">
      <w:bodyDiv w:val="1"/>
      <w:marLeft w:val="0"/>
      <w:marRight w:val="0"/>
      <w:marTop w:val="0"/>
      <w:marBottom w:val="0"/>
      <w:divBdr>
        <w:top w:val="none" w:sz="0" w:space="0" w:color="auto"/>
        <w:left w:val="none" w:sz="0" w:space="0" w:color="auto"/>
        <w:bottom w:val="none" w:sz="0" w:space="0" w:color="auto"/>
        <w:right w:val="none" w:sz="0" w:space="0" w:color="auto"/>
      </w:divBdr>
    </w:div>
    <w:div w:id="280501357">
      <w:bodyDiv w:val="1"/>
      <w:marLeft w:val="0"/>
      <w:marRight w:val="0"/>
      <w:marTop w:val="0"/>
      <w:marBottom w:val="0"/>
      <w:divBdr>
        <w:top w:val="none" w:sz="0" w:space="0" w:color="auto"/>
        <w:left w:val="none" w:sz="0" w:space="0" w:color="auto"/>
        <w:bottom w:val="none" w:sz="0" w:space="0" w:color="auto"/>
        <w:right w:val="none" w:sz="0" w:space="0" w:color="auto"/>
      </w:divBdr>
    </w:div>
    <w:div w:id="372467333">
      <w:bodyDiv w:val="1"/>
      <w:marLeft w:val="0"/>
      <w:marRight w:val="0"/>
      <w:marTop w:val="0"/>
      <w:marBottom w:val="0"/>
      <w:divBdr>
        <w:top w:val="none" w:sz="0" w:space="0" w:color="auto"/>
        <w:left w:val="none" w:sz="0" w:space="0" w:color="auto"/>
        <w:bottom w:val="none" w:sz="0" w:space="0" w:color="auto"/>
        <w:right w:val="none" w:sz="0" w:space="0" w:color="auto"/>
      </w:divBdr>
    </w:div>
    <w:div w:id="420638742">
      <w:bodyDiv w:val="1"/>
      <w:marLeft w:val="0"/>
      <w:marRight w:val="0"/>
      <w:marTop w:val="0"/>
      <w:marBottom w:val="0"/>
      <w:divBdr>
        <w:top w:val="none" w:sz="0" w:space="0" w:color="auto"/>
        <w:left w:val="none" w:sz="0" w:space="0" w:color="auto"/>
        <w:bottom w:val="none" w:sz="0" w:space="0" w:color="auto"/>
        <w:right w:val="none" w:sz="0" w:space="0" w:color="auto"/>
      </w:divBdr>
    </w:div>
    <w:div w:id="439641120">
      <w:bodyDiv w:val="1"/>
      <w:marLeft w:val="0"/>
      <w:marRight w:val="0"/>
      <w:marTop w:val="0"/>
      <w:marBottom w:val="0"/>
      <w:divBdr>
        <w:top w:val="none" w:sz="0" w:space="0" w:color="auto"/>
        <w:left w:val="none" w:sz="0" w:space="0" w:color="auto"/>
        <w:bottom w:val="none" w:sz="0" w:space="0" w:color="auto"/>
        <w:right w:val="none" w:sz="0" w:space="0" w:color="auto"/>
      </w:divBdr>
    </w:div>
    <w:div w:id="473640637">
      <w:bodyDiv w:val="1"/>
      <w:marLeft w:val="0"/>
      <w:marRight w:val="0"/>
      <w:marTop w:val="0"/>
      <w:marBottom w:val="0"/>
      <w:divBdr>
        <w:top w:val="none" w:sz="0" w:space="0" w:color="auto"/>
        <w:left w:val="none" w:sz="0" w:space="0" w:color="auto"/>
        <w:bottom w:val="none" w:sz="0" w:space="0" w:color="auto"/>
        <w:right w:val="none" w:sz="0" w:space="0" w:color="auto"/>
      </w:divBdr>
    </w:div>
    <w:div w:id="517164073">
      <w:bodyDiv w:val="1"/>
      <w:marLeft w:val="0"/>
      <w:marRight w:val="0"/>
      <w:marTop w:val="0"/>
      <w:marBottom w:val="0"/>
      <w:divBdr>
        <w:top w:val="none" w:sz="0" w:space="0" w:color="auto"/>
        <w:left w:val="none" w:sz="0" w:space="0" w:color="auto"/>
        <w:bottom w:val="none" w:sz="0" w:space="0" w:color="auto"/>
        <w:right w:val="none" w:sz="0" w:space="0" w:color="auto"/>
      </w:divBdr>
    </w:div>
    <w:div w:id="536822894">
      <w:bodyDiv w:val="1"/>
      <w:marLeft w:val="0"/>
      <w:marRight w:val="0"/>
      <w:marTop w:val="0"/>
      <w:marBottom w:val="0"/>
      <w:divBdr>
        <w:top w:val="none" w:sz="0" w:space="0" w:color="auto"/>
        <w:left w:val="none" w:sz="0" w:space="0" w:color="auto"/>
        <w:bottom w:val="none" w:sz="0" w:space="0" w:color="auto"/>
        <w:right w:val="none" w:sz="0" w:space="0" w:color="auto"/>
      </w:divBdr>
    </w:div>
    <w:div w:id="608465214">
      <w:bodyDiv w:val="1"/>
      <w:marLeft w:val="0"/>
      <w:marRight w:val="0"/>
      <w:marTop w:val="0"/>
      <w:marBottom w:val="0"/>
      <w:divBdr>
        <w:top w:val="none" w:sz="0" w:space="0" w:color="auto"/>
        <w:left w:val="none" w:sz="0" w:space="0" w:color="auto"/>
        <w:bottom w:val="none" w:sz="0" w:space="0" w:color="auto"/>
        <w:right w:val="none" w:sz="0" w:space="0" w:color="auto"/>
      </w:divBdr>
    </w:div>
    <w:div w:id="619537071">
      <w:bodyDiv w:val="1"/>
      <w:marLeft w:val="0"/>
      <w:marRight w:val="0"/>
      <w:marTop w:val="0"/>
      <w:marBottom w:val="0"/>
      <w:divBdr>
        <w:top w:val="none" w:sz="0" w:space="0" w:color="auto"/>
        <w:left w:val="none" w:sz="0" w:space="0" w:color="auto"/>
        <w:bottom w:val="none" w:sz="0" w:space="0" w:color="auto"/>
        <w:right w:val="none" w:sz="0" w:space="0" w:color="auto"/>
      </w:divBdr>
    </w:div>
    <w:div w:id="625358337">
      <w:bodyDiv w:val="1"/>
      <w:marLeft w:val="0"/>
      <w:marRight w:val="0"/>
      <w:marTop w:val="0"/>
      <w:marBottom w:val="0"/>
      <w:divBdr>
        <w:top w:val="none" w:sz="0" w:space="0" w:color="auto"/>
        <w:left w:val="none" w:sz="0" w:space="0" w:color="auto"/>
        <w:bottom w:val="none" w:sz="0" w:space="0" w:color="auto"/>
        <w:right w:val="none" w:sz="0" w:space="0" w:color="auto"/>
      </w:divBdr>
    </w:div>
    <w:div w:id="627856768">
      <w:bodyDiv w:val="1"/>
      <w:marLeft w:val="0"/>
      <w:marRight w:val="0"/>
      <w:marTop w:val="0"/>
      <w:marBottom w:val="0"/>
      <w:divBdr>
        <w:top w:val="none" w:sz="0" w:space="0" w:color="auto"/>
        <w:left w:val="none" w:sz="0" w:space="0" w:color="auto"/>
        <w:bottom w:val="none" w:sz="0" w:space="0" w:color="auto"/>
        <w:right w:val="none" w:sz="0" w:space="0" w:color="auto"/>
      </w:divBdr>
    </w:div>
    <w:div w:id="704407415">
      <w:bodyDiv w:val="1"/>
      <w:marLeft w:val="0"/>
      <w:marRight w:val="0"/>
      <w:marTop w:val="0"/>
      <w:marBottom w:val="0"/>
      <w:divBdr>
        <w:top w:val="none" w:sz="0" w:space="0" w:color="auto"/>
        <w:left w:val="none" w:sz="0" w:space="0" w:color="auto"/>
        <w:bottom w:val="none" w:sz="0" w:space="0" w:color="auto"/>
        <w:right w:val="none" w:sz="0" w:space="0" w:color="auto"/>
      </w:divBdr>
    </w:div>
    <w:div w:id="706369075">
      <w:bodyDiv w:val="1"/>
      <w:marLeft w:val="0"/>
      <w:marRight w:val="0"/>
      <w:marTop w:val="0"/>
      <w:marBottom w:val="0"/>
      <w:divBdr>
        <w:top w:val="none" w:sz="0" w:space="0" w:color="auto"/>
        <w:left w:val="none" w:sz="0" w:space="0" w:color="auto"/>
        <w:bottom w:val="none" w:sz="0" w:space="0" w:color="auto"/>
        <w:right w:val="none" w:sz="0" w:space="0" w:color="auto"/>
      </w:divBdr>
    </w:div>
    <w:div w:id="716047832">
      <w:bodyDiv w:val="1"/>
      <w:marLeft w:val="0"/>
      <w:marRight w:val="0"/>
      <w:marTop w:val="0"/>
      <w:marBottom w:val="0"/>
      <w:divBdr>
        <w:top w:val="none" w:sz="0" w:space="0" w:color="auto"/>
        <w:left w:val="none" w:sz="0" w:space="0" w:color="auto"/>
        <w:bottom w:val="none" w:sz="0" w:space="0" w:color="auto"/>
        <w:right w:val="none" w:sz="0" w:space="0" w:color="auto"/>
      </w:divBdr>
    </w:div>
    <w:div w:id="777791646">
      <w:bodyDiv w:val="1"/>
      <w:marLeft w:val="0"/>
      <w:marRight w:val="0"/>
      <w:marTop w:val="0"/>
      <w:marBottom w:val="0"/>
      <w:divBdr>
        <w:top w:val="none" w:sz="0" w:space="0" w:color="auto"/>
        <w:left w:val="none" w:sz="0" w:space="0" w:color="auto"/>
        <w:bottom w:val="none" w:sz="0" w:space="0" w:color="auto"/>
        <w:right w:val="none" w:sz="0" w:space="0" w:color="auto"/>
      </w:divBdr>
    </w:div>
    <w:div w:id="791947882">
      <w:bodyDiv w:val="1"/>
      <w:marLeft w:val="0"/>
      <w:marRight w:val="0"/>
      <w:marTop w:val="0"/>
      <w:marBottom w:val="0"/>
      <w:divBdr>
        <w:top w:val="none" w:sz="0" w:space="0" w:color="auto"/>
        <w:left w:val="none" w:sz="0" w:space="0" w:color="auto"/>
        <w:bottom w:val="none" w:sz="0" w:space="0" w:color="auto"/>
        <w:right w:val="none" w:sz="0" w:space="0" w:color="auto"/>
      </w:divBdr>
    </w:div>
    <w:div w:id="805196248">
      <w:bodyDiv w:val="1"/>
      <w:marLeft w:val="0"/>
      <w:marRight w:val="0"/>
      <w:marTop w:val="0"/>
      <w:marBottom w:val="0"/>
      <w:divBdr>
        <w:top w:val="none" w:sz="0" w:space="0" w:color="auto"/>
        <w:left w:val="none" w:sz="0" w:space="0" w:color="auto"/>
        <w:bottom w:val="none" w:sz="0" w:space="0" w:color="auto"/>
        <w:right w:val="none" w:sz="0" w:space="0" w:color="auto"/>
      </w:divBdr>
    </w:div>
    <w:div w:id="805390968">
      <w:bodyDiv w:val="1"/>
      <w:marLeft w:val="0"/>
      <w:marRight w:val="0"/>
      <w:marTop w:val="0"/>
      <w:marBottom w:val="0"/>
      <w:divBdr>
        <w:top w:val="none" w:sz="0" w:space="0" w:color="auto"/>
        <w:left w:val="none" w:sz="0" w:space="0" w:color="auto"/>
        <w:bottom w:val="none" w:sz="0" w:space="0" w:color="auto"/>
        <w:right w:val="none" w:sz="0" w:space="0" w:color="auto"/>
      </w:divBdr>
    </w:div>
    <w:div w:id="834345300">
      <w:bodyDiv w:val="1"/>
      <w:marLeft w:val="0"/>
      <w:marRight w:val="0"/>
      <w:marTop w:val="0"/>
      <w:marBottom w:val="0"/>
      <w:divBdr>
        <w:top w:val="none" w:sz="0" w:space="0" w:color="auto"/>
        <w:left w:val="none" w:sz="0" w:space="0" w:color="auto"/>
        <w:bottom w:val="none" w:sz="0" w:space="0" w:color="auto"/>
        <w:right w:val="none" w:sz="0" w:space="0" w:color="auto"/>
      </w:divBdr>
    </w:div>
    <w:div w:id="909730691">
      <w:bodyDiv w:val="1"/>
      <w:marLeft w:val="0"/>
      <w:marRight w:val="0"/>
      <w:marTop w:val="0"/>
      <w:marBottom w:val="0"/>
      <w:divBdr>
        <w:top w:val="none" w:sz="0" w:space="0" w:color="auto"/>
        <w:left w:val="none" w:sz="0" w:space="0" w:color="auto"/>
        <w:bottom w:val="none" w:sz="0" w:space="0" w:color="auto"/>
        <w:right w:val="none" w:sz="0" w:space="0" w:color="auto"/>
      </w:divBdr>
    </w:div>
    <w:div w:id="967512951">
      <w:bodyDiv w:val="1"/>
      <w:marLeft w:val="0"/>
      <w:marRight w:val="0"/>
      <w:marTop w:val="0"/>
      <w:marBottom w:val="0"/>
      <w:divBdr>
        <w:top w:val="none" w:sz="0" w:space="0" w:color="auto"/>
        <w:left w:val="none" w:sz="0" w:space="0" w:color="auto"/>
        <w:bottom w:val="none" w:sz="0" w:space="0" w:color="auto"/>
        <w:right w:val="none" w:sz="0" w:space="0" w:color="auto"/>
      </w:divBdr>
    </w:div>
    <w:div w:id="1033119642">
      <w:bodyDiv w:val="1"/>
      <w:marLeft w:val="0"/>
      <w:marRight w:val="0"/>
      <w:marTop w:val="0"/>
      <w:marBottom w:val="0"/>
      <w:divBdr>
        <w:top w:val="none" w:sz="0" w:space="0" w:color="auto"/>
        <w:left w:val="none" w:sz="0" w:space="0" w:color="auto"/>
        <w:bottom w:val="none" w:sz="0" w:space="0" w:color="auto"/>
        <w:right w:val="none" w:sz="0" w:space="0" w:color="auto"/>
      </w:divBdr>
    </w:div>
    <w:div w:id="1049690397">
      <w:bodyDiv w:val="1"/>
      <w:marLeft w:val="0"/>
      <w:marRight w:val="0"/>
      <w:marTop w:val="0"/>
      <w:marBottom w:val="0"/>
      <w:divBdr>
        <w:top w:val="none" w:sz="0" w:space="0" w:color="auto"/>
        <w:left w:val="none" w:sz="0" w:space="0" w:color="auto"/>
        <w:bottom w:val="none" w:sz="0" w:space="0" w:color="auto"/>
        <w:right w:val="none" w:sz="0" w:space="0" w:color="auto"/>
      </w:divBdr>
    </w:div>
    <w:div w:id="1056199014">
      <w:bodyDiv w:val="1"/>
      <w:marLeft w:val="0"/>
      <w:marRight w:val="0"/>
      <w:marTop w:val="0"/>
      <w:marBottom w:val="0"/>
      <w:divBdr>
        <w:top w:val="none" w:sz="0" w:space="0" w:color="auto"/>
        <w:left w:val="none" w:sz="0" w:space="0" w:color="auto"/>
        <w:bottom w:val="none" w:sz="0" w:space="0" w:color="auto"/>
        <w:right w:val="none" w:sz="0" w:space="0" w:color="auto"/>
      </w:divBdr>
    </w:div>
    <w:div w:id="1058162353">
      <w:bodyDiv w:val="1"/>
      <w:marLeft w:val="0"/>
      <w:marRight w:val="0"/>
      <w:marTop w:val="0"/>
      <w:marBottom w:val="0"/>
      <w:divBdr>
        <w:top w:val="none" w:sz="0" w:space="0" w:color="auto"/>
        <w:left w:val="none" w:sz="0" w:space="0" w:color="auto"/>
        <w:bottom w:val="none" w:sz="0" w:space="0" w:color="auto"/>
        <w:right w:val="none" w:sz="0" w:space="0" w:color="auto"/>
      </w:divBdr>
    </w:div>
    <w:div w:id="1061057469">
      <w:bodyDiv w:val="1"/>
      <w:marLeft w:val="0"/>
      <w:marRight w:val="0"/>
      <w:marTop w:val="0"/>
      <w:marBottom w:val="0"/>
      <w:divBdr>
        <w:top w:val="none" w:sz="0" w:space="0" w:color="auto"/>
        <w:left w:val="none" w:sz="0" w:space="0" w:color="auto"/>
        <w:bottom w:val="none" w:sz="0" w:space="0" w:color="auto"/>
        <w:right w:val="none" w:sz="0" w:space="0" w:color="auto"/>
      </w:divBdr>
    </w:div>
    <w:div w:id="1197932990">
      <w:bodyDiv w:val="1"/>
      <w:marLeft w:val="0"/>
      <w:marRight w:val="0"/>
      <w:marTop w:val="0"/>
      <w:marBottom w:val="0"/>
      <w:divBdr>
        <w:top w:val="none" w:sz="0" w:space="0" w:color="auto"/>
        <w:left w:val="none" w:sz="0" w:space="0" w:color="auto"/>
        <w:bottom w:val="none" w:sz="0" w:space="0" w:color="auto"/>
        <w:right w:val="none" w:sz="0" w:space="0" w:color="auto"/>
      </w:divBdr>
    </w:div>
    <w:div w:id="1264992670">
      <w:bodyDiv w:val="1"/>
      <w:marLeft w:val="0"/>
      <w:marRight w:val="0"/>
      <w:marTop w:val="0"/>
      <w:marBottom w:val="0"/>
      <w:divBdr>
        <w:top w:val="none" w:sz="0" w:space="0" w:color="auto"/>
        <w:left w:val="none" w:sz="0" w:space="0" w:color="auto"/>
        <w:bottom w:val="none" w:sz="0" w:space="0" w:color="auto"/>
        <w:right w:val="none" w:sz="0" w:space="0" w:color="auto"/>
      </w:divBdr>
    </w:div>
    <w:div w:id="1311594157">
      <w:bodyDiv w:val="1"/>
      <w:marLeft w:val="0"/>
      <w:marRight w:val="0"/>
      <w:marTop w:val="0"/>
      <w:marBottom w:val="0"/>
      <w:divBdr>
        <w:top w:val="none" w:sz="0" w:space="0" w:color="auto"/>
        <w:left w:val="none" w:sz="0" w:space="0" w:color="auto"/>
        <w:bottom w:val="none" w:sz="0" w:space="0" w:color="auto"/>
        <w:right w:val="none" w:sz="0" w:space="0" w:color="auto"/>
      </w:divBdr>
    </w:div>
    <w:div w:id="1326781504">
      <w:bodyDiv w:val="1"/>
      <w:marLeft w:val="0"/>
      <w:marRight w:val="0"/>
      <w:marTop w:val="0"/>
      <w:marBottom w:val="0"/>
      <w:divBdr>
        <w:top w:val="none" w:sz="0" w:space="0" w:color="auto"/>
        <w:left w:val="none" w:sz="0" w:space="0" w:color="auto"/>
        <w:bottom w:val="none" w:sz="0" w:space="0" w:color="auto"/>
        <w:right w:val="none" w:sz="0" w:space="0" w:color="auto"/>
      </w:divBdr>
    </w:div>
    <w:div w:id="1371421560">
      <w:bodyDiv w:val="1"/>
      <w:marLeft w:val="0"/>
      <w:marRight w:val="0"/>
      <w:marTop w:val="0"/>
      <w:marBottom w:val="0"/>
      <w:divBdr>
        <w:top w:val="none" w:sz="0" w:space="0" w:color="auto"/>
        <w:left w:val="none" w:sz="0" w:space="0" w:color="auto"/>
        <w:bottom w:val="none" w:sz="0" w:space="0" w:color="auto"/>
        <w:right w:val="none" w:sz="0" w:space="0" w:color="auto"/>
      </w:divBdr>
    </w:div>
    <w:div w:id="1392727646">
      <w:bodyDiv w:val="1"/>
      <w:marLeft w:val="0"/>
      <w:marRight w:val="0"/>
      <w:marTop w:val="0"/>
      <w:marBottom w:val="0"/>
      <w:divBdr>
        <w:top w:val="none" w:sz="0" w:space="0" w:color="auto"/>
        <w:left w:val="none" w:sz="0" w:space="0" w:color="auto"/>
        <w:bottom w:val="none" w:sz="0" w:space="0" w:color="auto"/>
        <w:right w:val="none" w:sz="0" w:space="0" w:color="auto"/>
      </w:divBdr>
    </w:div>
    <w:div w:id="1408187956">
      <w:bodyDiv w:val="1"/>
      <w:marLeft w:val="0"/>
      <w:marRight w:val="0"/>
      <w:marTop w:val="0"/>
      <w:marBottom w:val="0"/>
      <w:divBdr>
        <w:top w:val="none" w:sz="0" w:space="0" w:color="auto"/>
        <w:left w:val="none" w:sz="0" w:space="0" w:color="auto"/>
        <w:bottom w:val="none" w:sz="0" w:space="0" w:color="auto"/>
        <w:right w:val="none" w:sz="0" w:space="0" w:color="auto"/>
      </w:divBdr>
    </w:div>
    <w:div w:id="1471167526">
      <w:bodyDiv w:val="1"/>
      <w:marLeft w:val="0"/>
      <w:marRight w:val="0"/>
      <w:marTop w:val="0"/>
      <w:marBottom w:val="0"/>
      <w:divBdr>
        <w:top w:val="none" w:sz="0" w:space="0" w:color="auto"/>
        <w:left w:val="none" w:sz="0" w:space="0" w:color="auto"/>
        <w:bottom w:val="none" w:sz="0" w:space="0" w:color="auto"/>
        <w:right w:val="none" w:sz="0" w:space="0" w:color="auto"/>
      </w:divBdr>
    </w:div>
    <w:div w:id="1474564522">
      <w:bodyDiv w:val="1"/>
      <w:marLeft w:val="0"/>
      <w:marRight w:val="0"/>
      <w:marTop w:val="0"/>
      <w:marBottom w:val="0"/>
      <w:divBdr>
        <w:top w:val="none" w:sz="0" w:space="0" w:color="auto"/>
        <w:left w:val="none" w:sz="0" w:space="0" w:color="auto"/>
        <w:bottom w:val="none" w:sz="0" w:space="0" w:color="auto"/>
        <w:right w:val="none" w:sz="0" w:space="0" w:color="auto"/>
      </w:divBdr>
    </w:div>
    <w:div w:id="1499152686">
      <w:bodyDiv w:val="1"/>
      <w:marLeft w:val="0"/>
      <w:marRight w:val="0"/>
      <w:marTop w:val="0"/>
      <w:marBottom w:val="0"/>
      <w:divBdr>
        <w:top w:val="none" w:sz="0" w:space="0" w:color="auto"/>
        <w:left w:val="none" w:sz="0" w:space="0" w:color="auto"/>
        <w:bottom w:val="none" w:sz="0" w:space="0" w:color="auto"/>
        <w:right w:val="none" w:sz="0" w:space="0" w:color="auto"/>
      </w:divBdr>
    </w:div>
    <w:div w:id="1506096724">
      <w:bodyDiv w:val="1"/>
      <w:marLeft w:val="0"/>
      <w:marRight w:val="0"/>
      <w:marTop w:val="0"/>
      <w:marBottom w:val="0"/>
      <w:divBdr>
        <w:top w:val="none" w:sz="0" w:space="0" w:color="auto"/>
        <w:left w:val="none" w:sz="0" w:space="0" w:color="auto"/>
        <w:bottom w:val="none" w:sz="0" w:space="0" w:color="auto"/>
        <w:right w:val="none" w:sz="0" w:space="0" w:color="auto"/>
      </w:divBdr>
    </w:div>
    <w:div w:id="1566261492">
      <w:bodyDiv w:val="1"/>
      <w:marLeft w:val="0"/>
      <w:marRight w:val="0"/>
      <w:marTop w:val="0"/>
      <w:marBottom w:val="0"/>
      <w:divBdr>
        <w:top w:val="none" w:sz="0" w:space="0" w:color="auto"/>
        <w:left w:val="none" w:sz="0" w:space="0" w:color="auto"/>
        <w:bottom w:val="none" w:sz="0" w:space="0" w:color="auto"/>
        <w:right w:val="none" w:sz="0" w:space="0" w:color="auto"/>
      </w:divBdr>
    </w:div>
    <w:div w:id="1581213611">
      <w:bodyDiv w:val="1"/>
      <w:marLeft w:val="0"/>
      <w:marRight w:val="0"/>
      <w:marTop w:val="0"/>
      <w:marBottom w:val="0"/>
      <w:divBdr>
        <w:top w:val="none" w:sz="0" w:space="0" w:color="auto"/>
        <w:left w:val="none" w:sz="0" w:space="0" w:color="auto"/>
        <w:bottom w:val="none" w:sz="0" w:space="0" w:color="auto"/>
        <w:right w:val="none" w:sz="0" w:space="0" w:color="auto"/>
      </w:divBdr>
    </w:div>
    <w:div w:id="1584340600">
      <w:bodyDiv w:val="1"/>
      <w:marLeft w:val="0"/>
      <w:marRight w:val="0"/>
      <w:marTop w:val="0"/>
      <w:marBottom w:val="0"/>
      <w:divBdr>
        <w:top w:val="none" w:sz="0" w:space="0" w:color="auto"/>
        <w:left w:val="none" w:sz="0" w:space="0" w:color="auto"/>
        <w:bottom w:val="none" w:sz="0" w:space="0" w:color="auto"/>
        <w:right w:val="none" w:sz="0" w:space="0" w:color="auto"/>
      </w:divBdr>
    </w:div>
    <w:div w:id="1604727495">
      <w:bodyDiv w:val="1"/>
      <w:marLeft w:val="0"/>
      <w:marRight w:val="0"/>
      <w:marTop w:val="0"/>
      <w:marBottom w:val="0"/>
      <w:divBdr>
        <w:top w:val="none" w:sz="0" w:space="0" w:color="auto"/>
        <w:left w:val="none" w:sz="0" w:space="0" w:color="auto"/>
        <w:bottom w:val="none" w:sz="0" w:space="0" w:color="auto"/>
        <w:right w:val="none" w:sz="0" w:space="0" w:color="auto"/>
      </w:divBdr>
    </w:div>
    <w:div w:id="1622957070">
      <w:bodyDiv w:val="1"/>
      <w:marLeft w:val="0"/>
      <w:marRight w:val="0"/>
      <w:marTop w:val="0"/>
      <w:marBottom w:val="0"/>
      <w:divBdr>
        <w:top w:val="none" w:sz="0" w:space="0" w:color="auto"/>
        <w:left w:val="none" w:sz="0" w:space="0" w:color="auto"/>
        <w:bottom w:val="none" w:sz="0" w:space="0" w:color="auto"/>
        <w:right w:val="none" w:sz="0" w:space="0" w:color="auto"/>
      </w:divBdr>
    </w:div>
    <w:div w:id="1630011536">
      <w:bodyDiv w:val="1"/>
      <w:marLeft w:val="0"/>
      <w:marRight w:val="0"/>
      <w:marTop w:val="0"/>
      <w:marBottom w:val="0"/>
      <w:divBdr>
        <w:top w:val="none" w:sz="0" w:space="0" w:color="auto"/>
        <w:left w:val="none" w:sz="0" w:space="0" w:color="auto"/>
        <w:bottom w:val="none" w:sz="0" w:space="0" w:color="auto"/>
        <w:right w:val="none" w:sz="0" w:space="0" w:color="auto"/>
      </w:divBdr>
    </w:div>
    <w:div w:id="1732341298">
      <w:bodyDiv w:val="1"/>
      <w:marLeft w:val="0"/>
      <w:marRight w:val="0"/>
      <w:marTop w:val="0"/>
      <w:marBottom w:val="0"/>
      <w:divBdr>
        <w:top w:val="none" w:sz="0" w:space="0" w:color="auto"/>
        <w:left w:val="none" w:sz="0" w:space="0" w:color="auto"/>
        <w:bottom w:val="none" w:sz="0" w:space="0" w:color="auto"/>
        <w:right w:val="none" w:sz="0" w:space="0" w:color="auto"/>
      </w:divBdr>
    </w:div>
    <w:div w:id="1737586276">
      <w:bodyDiv w:val="1"/>
      <w:marLeft w:val="0"/>
      <w:marRight w:val="0"/>
      <w:marTop w:val="0"/>
      <w:marBottom w:val="0"/>
      <w:divBdr>
        <w:top w:val="none" w:sz="0" w:space="0" w:color="auto"/>
        <w:left w:val="none" w:sz="0" w:space="0" w:color="auto"/>
        <w:bottom w:val="none" w:sz="0" w:space="0" w:color="auto"/>
        <w:right w:val="none" w:sz="0" w:space="0" w:color="auto"/>
      </w:divBdr>
    </w:div>
    <w:div w:id="1747721348">
      <w:bodyDiv w:val="1"/>
      <w:marLeft w:val="0"/>
      <w:marRight w:val="0"/>
      <w:marTop w:val="0"/>
      <w:marBottom w:val="0"/>
      <w:divBdr>
        <w:top w:val="none" w:sz="0" w:space="0" w:color="auto"/>
        <w:left w:val="none" w:sz="0" w:space="0" w:color="auto"/>
        <w:bottom w:val="none" w:sz="0" w:space="0" w:color="auto"/>
        <w:right w:val="none" w:sz="0" w:space="0" w:color="auto"/>
      </w:divBdr>
    </w:div>
    <w:div w:id="1751732722">
      <w:bodyDiv w:val="1"/>
      <w:marLeft w:val="0"/>
      <w:marRight w:val="0"/>
      <w:marTop w:val="0"/>
      <w:marBottom w:val="0"/>
      <w:divBdr>
        <w:top w:val="none" w:sz="0" w:space="0" w:color="auto"/>
        <w:left w:val="none" w:sz="0" w:space="0" w:color="auto"/>
        <w:bottom w:val="none" w:sz="0" w:space="0" w:color="auto"/>
        <w:right w:val="none" w:sz="0" w:space="0" w:color="auto"/>
      </w:divBdr>
    </w:div>
    <w:div w:id="1776364840">
      <w:bodyDiv w:val="1"/>
      <w:marLeft w:val="0"/>
      <w:marRight w:val="0"/>
      <w:marTop w:val="0"/>
      <w:marBottom w:val="0"/>
      <w:divBdr>
        <w:top w:val="none" w:sz="0" w:space="0" w:color="auto"/>
        <w:left w:val="none" w:sz="0" w:space="0" w:color="auto"/>
        <w:bottom w:val="none" w:sz="0" w:space="0" w:color="auto"/>
        <w:right w:val="none" w:sz="0" w:space="0" w:color="auto"/>
      </w:divBdr>
    </w:div>
    <w:div w:id="1817986240">
      <w:bodyDiv w:val="1"/>
      <w:marLeft w:val="0"/>
      <w:marRight w:val="0"/>
      <w:marTop w:val="0"/>
      <w:marBottom w:val="0"/>
      <w:divBdr>
        <w:top w:val="none" w:sz="0" w:space="0" w:color="auto"/>
        <w:left w:val="none" w:sz="0" w:space="0" w:color="auto"/>
        <w:bottom w:val="none" w:sz="0" w:space="0" w:color="auto"/>
        <w:right w:val="none" w:sz="0" w:space="0" w:color="auto"/>
      </w:divBdr>
    </w:div>
    <w:div w:id="1839425280">
      <w:bodyDiv w:val="1"/>
      <w:marLeft w:val="0"/>
      <w:marRight w:val="0"/>
      <w:marTop w:val="0"/>
      <w:marBottom w:val="0"/>
      <w:divBdr>
        <w:top w:val="none" w:sz="0" w:space="0" w:color="auto"/>
        <w:left w:val="none" w:sz="0" w:space="0" w:color="auto"/>
        <w:bottom w:val="none" w:sz="0" w:space="0" w:color="auto"/>
        <w:right w:val="none" w:sz="0" w:space="0" w:color="auto"/>
      </w:divBdr>
    </w:div>
    <w:div w:id="1879001554">
      <w:bodyDiv w:val="1"/>
      <w:marLeft w:val="0"/>
      <w:marRight w:val="0"/>
      <w:marTop w:val="0"/>
      <w:marBottom w:val="0"/>
      <w:divBdr>
        <w:top w:val="none" w:sz="0" w:space="0" w:color="auto"/>
        <w:left w:val="none" w:sz="0" w:space="0" w:color="auto"/>
        <w:bottom w:val="none" w:sz="0" w:space="0" w:color="auto"/>
        <w:right w:val="none" w:sz="0" w:space="0" w:color="auto"/>
      </w:divBdr>
    </w:div>
    <w:div w:id="1897086863">
      <w:bodyDiv w:val="1"/>
      <w:marLeft w:val="0"/>
      <w:marRight w:val="0"/>
      <w:marTop w:val="0"/>
      <w:marBottom w:val="0"/>
      <w:divBdr>
        <w:top w:val="none" w:sz="0" w:space="0" w:color="auto"/>
        <w:left w:val="none" w:sz="0" w:space="0" w:color="auto"/>
        <w:bottom w:val="none" w:sz="0" w:space="0" w:color="auto"/>
        <w:right w:val="none" w:sz="0" w:space="0" w:color="auto"/>
      </w:divBdr>
    </w:div>
    <w:div w:id="1958216902">
      <w:bodyDiv w:val="1"/>
      <w:marLeft w:val="0"/>
      <w:marRight w:val="0"/>
      <w:marTop w:val="0"/>
      <w:marBottom w:val="0"/>
      <w:divBdr>
        <w:top w:val="none" w:sz="0" w:space="0" w:color="auto"/>
        <w:left w:val="none" w:sz="0" w:space="0" w:color="auto"/>
        <w:bottom w:val="none" w:sz="0" w:space="0" w:color="auto"/>
        <w:right w:val="none" w:sz="0" w:space="0" w:color="auto"/>
      </w:divBdr>
    </w:div>
    <w:div w:id="1970626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hyperlink" Target="https://&#1085;&#1072;&#1094;&#1080;&#1086;&#1085;&#1072;&#1083;&#1100;&#1085;&#1099;&#1077;&#1087;&#1088;&#1086;&#1077;&#1082;&#1090;&#1099;.&#1088;&#1092;/projects/msp"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hyperlink" Target="https://szn.krasnodar.ru/activity/targeted_programs/gosudarstvennaya-programma-krasnodarskogo-kraya-sodeystvie-zanyatosti-naseleniya/informatsionnye-materialy/284156" TargetMode="External"/><Relationship Id="rId2" Type="http://schemas.openxmlformats.org/officeDocument/2006/relationships/numbering" Target="numbering.xml"/><Relationship Id="rId16" Type="http://schemas.openxmlformats.org/officeDocument/2006/relationships/hyperlink" Target="https://admkrai.krasnodar.ru/content/1131/show/542494/"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5" Type="http://schemas.openxmlformats.org/officeDocument/2006/relationships/settings" Target="settings.xml"/><Relationship Id="rId15" Type="http://schemas.openxmlformats.org/officeDocument/2006/relationships/hyperlink" Target="https://&#1085;&#1072;&#1094;&#1080;&#1086;&#1085;&#1072;&#1083;&#1100;&#1085;&#1099;&#1077;&#1087;&#1088;&#1086;&#1077;&#1082;&#1090;&#1099;.&#1088;&#1092;/projects/msp" TargetMode="External"/><Relationship Id="rId10" Type="http://schemas.openxmlformats.org/officeDocument/2006/relationships/diagramLayout" Target="diagrams/layout1.xml"/><Relationship Id="rId19" Type="http://schemas.openxmlformats.org/officeDocument/2006/relationships/hyperlink" Target="https://admkrai.krasnodar.ru/content/1131/show/542494/"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hyperlink" Target="https://szn.krasnodar.ru/activity/targeted_programs/gosudarstvennaya-programma-krasnodarskogo-kraya-sodeystvie-zanyatosti-naseleniya/informatsionnye-materialy/284156" TargetMode="Externa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2B7D259-ECC4-499A-9518-28E3082EB9AF}" type="doc">
      <dgm:prSet loTypeId="urn:microsoft.com/office/officeart/2005/8/layout/vList5" loCatId="list" qsTypeId="urn:microsoft.com/office/officeart/2005/8/quickstyle/simple1" qsCatId="simple" csTypeId="urn:microsoft.com/office/officeart/2005/8/colors/accent1_1" csCatId="accent1" phldr="1"/>
      <dgm:spPr/>
      <dgm:t>
        <a:bodyPr/>
        <a:lstStyle/>
        <a:p>
          <a:endParaRPr lang="ru-RU"/>
        </a:p>
      </dgm:t>
    </dgm:pt>
    <dgm:pt modelId="{7014113F-2B87-4515-936B-7AB7F9718D0D}">
      <dgm:prSet phldrT="[Текст]" custT="1"/>
      <dgm:spPr/>
      <dgm:t>
        <a:bodyPr/>
        <a:lstStyle/>
        <a:p>
          <a:r>
            <a:rPr lang="ru-RU" sz="1200">
              <a:latin typeface="Times New Roman" panose="02020603050405020304" pitchFamily="18" charset="0"/>
              <a:cs typeface="Times New Roman" panose="02020603050405020304" pitchFamily="18" charset="0"/>
            </a:rPr>
            <a:t>1. Системные меры.</a:t>
          </a:r>
        </a:p>
      </dgm:t>
    </dgm:pt>
    <dgm:pt modelId="{117EDD76-4E44-4FD4-BD47-54360DFAB799}" type="parTrans" cxnId="{332426B6-390D-48A1-AFB0-8C70F387F0CA}">
      <dgm:prSet/>
      <dgm:spPr/>
      <dgm:t>
        <a:bodyPr/>
        <a:lstStyle/>
        <a:p>
          <a:endParaRPr lang="ru-RU" sz="1200">
            <a:latin typeface="Times New Roman" panose="02020603050405020304" pitchFamily="18" charset="0"/>
            <a:cs typeface="Times New Roman" panose="02020603050405020304" pitchFamily="18" charset="0"/>
          </a:endParaRPr>
        </a:p>
      </dgm:t>
    </dgm:pt>
    <dgm:pt modelId="{2DB18E9F-24CF-46BA-B0FE-052065DE93EC}" type="sibTrans" cxnId="{332426B6-390D-48A1-AFB0-8C70F387F0CA}">
      <dgm:prSet/>
      <dgm:spPr/>
      <dgm:t>
        <a:bodyPr/>
        <a:lstStyle/>
        <a:p>
          <a:endParaRPr lang="ru-RU" sz="1200">
            <a:latin typeface="Times New Roman" panose="02020603050405020304" pitchFamily="18" charset="0"/>
            <a:cs typeface="Times New Roman" panose="02020603050405020304" pitchFamily="18" charset="0"/>
          </a:endParaRPr>
        </a:p>
      </dgm:t>
    </dgm:pt>
    <dgm:pt modelId="{4313855B-D9AB-4A65-B5A4-1CBD6080F3E1}">
      <dgm:prSet phldrT="[Текст]" custT="1"/>
      <dgm:spPr/>
      <dgm:t>
        <a:bodyPr/>
        <a:lstStyle/>
        <a:p>
          <a:r>
            <a:rPr lang="ru-RU" sz="1200">
              <a:latin typeface="Times New Roman" panose="02020603050405020304" pitchFamily="18" charset="0"/>
              <a:cs typeface="Times New Roman" panose="02020603050405020304" pitchFamily="18" charset="0"/>
            </a:rPr>
            <a:t>Проект направлен на финансовое стимулирование, сокращение нормативно-правовых ограничений и экспортную поддержку</a:t>
          </a:r>
        </a:p>
      </dgm:t>
    </dgm:pt>
    <dgm:pt modelId="{493746CC-A8B6-4E69-8CAC-5329FB9329EC}" type="parTrans" cxnId="{9FF0D87D-3FB2-4127-AF5D-6D7EBAC4CC2B}">
      <dgm:prSet/>
      <dgm:spPr/>
      <dgm:t>
        <a:bodyPr/>
        <a:lstStyle/>
        <a:p>
          <a:endParaRPr lang="ru-RU" sz="1200">
            <a:latin typeface="Times New Roman" panose="02020603050405020304" pitchFamily="18" charset="0"/>
            <a:cs typeface="Times New Roman" panose="02020603050405020304" pitchFamily="18" charset="0"/>
          </a:endParaRPr>
        </a:p>
      </dgm:t>
    </dgm:pt>
    <dgm:pt modelId="{F57F823B-7D21-4057-8A77-78D090C7D77B}" type="sibTrans" cxnId="{9FF0D87D-3FB2-4127-AF5D-6D7EBAC4CC2B}">
      <dgm:prSet/>
      <dgm:spPr/>
      <dgm:t>
        <a:bodyPr/>
        <a:lstStyle/>
        <a:p>
          <a:endParaRPr lang="ru-RU" sz="1200">
            <a:latin typeface="Times New Roman" panose="02020603050405020304" pitchFamily="18" charset="0"/>
            <a:cs typeface="Times New Roman" panose="02020603050405020304" pitchFamily="18" charset="0"/>
          </a:endParaRPr>
        </a:p>
      </dgm:t>
    </dgm:pt>
    <dgm:pt modelId="{DFBDA6F5-B6C0-4852-A3A3-9BA1E4062784}">
      <dgm:prSet phldrT="[Текст]" custT="1"/>
      <dgm:spPr/>
      <dgm:t>
        <a:bodyPr/>
        <a:lstStyle/>
        <a:p>
          <a:r>
            <a:rPr lang="ru-RU" sz="1200">
              <a:latin typeface="Times New Roman" panose="02020603050405020304" pitchFamily="18" charset="0"/>
              <a:cs typeface="Times New Roman" panose="02020603050405020304" pitchFamily="18" charset="0"/>
            </a:rPr>
            <a:t>2. Адресная поддержка.</a:t>
          </a:r>
        </a:p>
      </dgm:t>
    </dgm:pt>
    <dgm:pt modelId="{F75BDDB2-8B25-4924-BEF3-35C57B2AE64F}" type="parTrans" cxnId="{47D90B53-A756-4B6F-85DE-9B8AA05534E3}">
      <dgm:prSet/>
      <dgm:spPr/>
      <dgm:t>
        <a:bodyPr/>
        <a:lstStyle/>
        <a:p>
          <a:endParaRPr lang="ru-RU" sz="1200">
            <a:latin typeface="Times New Roman" panose="02020603050405020304" pitchFamily="18" charset="0"/>
            <a:cs typeface="Times New Roman" panose="02020603050405020304" pitchFamily="18" charset="0"/>
          </a:endParaRPr>
        </a:p>
      </dgm:t>
    </dgm:pt>
    <dgm:pt modelId="{75D92BFC-FE40-4EF2-A12A-8382B56FCEC0}" type="sibTrans" cxnId="{47D90B53-A756-4B6F-85DE-9B8AA05534E3}">
      <dgm:prSet/>
      <dgm:spPr/>
      <dgm:t>
        <a:bodyPr/>
        <a:lstStyle/>
        <a:p>
          <a:endParaRPr lang="ru-RU" sz="1200">
            <a:latin typeface="Times New Roman" panose="02020603050405020304" pitchFamily="18" charset="0"/>
            <a:cs typeface="Times New Roman" panose="02020603050405020304" pitchFamily="18" charset="0"/>
          </a:endParaRPr>
        </a:p>
      </dgm:t>
    </dgm:pt>
    <dgm:pt modelId="{F4F6AA93-8E15-4ABA-B2EA-E02A0A8C95D3}">
      <dgm:prSet phldrT="[Текст]" custT="1"/>
      <dgm:spPr/>
      <dgm:t>
        <a:bodyPr/>
        <a:lstStyle/>
        <a:p>
          <a:r>
            <a:rPr lang="ru-RU" sz="1200">
              <a:latin typeface="Times New Roman" panose="02020603050405020304" pitchFamily="18" charset="0"/>
              <a:cs typeface="Times New Roman" panose="02020603050405020304" pitchFamily="18" charset="0"/>
            </a:rPr>
            <a:t>Целью проекта является формирование системы организационной и методической поддержки повышения производительности труда</a:t>
          </a:r>
        </a:p>
      </dgm:t>
    </dgm:pt>
    <dgm:pt modelId="{AF169240-16B1-43A2-867B-AB25564246C7}" type="parTrans" cxnId="{EC2B21A9-5706-42B4-8C1F-72A21D5643DF}">
      <dgm:prSet/>
      <dgm:spPr/>
      <dgm:t>
        <a:bodyPr/>
        <a:lstStyle/>
        <a:p>
          <a:endParaRPr lang="ru-RU" sz="1200">
            <a:latin typeface="Times New Roman" panose="02020603050405020304" pitchFamily="18" charset="0"/>
            <a:cs typeface="Times New Roman" panose="02020603050405020304" pitchFamily="18" charset="0"/>
          </a:endParaRPr>
        </a:p>
      </dgm:t>
    </dgm:pt>
    <dgm:pt modelId="{372D13A0-B339-4E19-8C11-B8098299070D}" type="sibTrans" cxnId="{EC2B21A9-5706-42B4-8C1F-72A21D5643DF}">
      <dgm:prSet/>
      <dgm:spPr/>
      <dgm:t>
        <a:bodyPr/>
        <a:lstStyle/>
        <a:p>
          <a:endParaRPr lang="ru-RU" sz="1200">
            <a:latin typeface="Times New Roman" panose="02020603050405020304" pitchFamily="18" charset="0"/>
            <a:cs typeface="Times New Roman" panose="02020603050405020304" pitchFamily="18" charset="0"/>
          </a:endParaRPr>
        </a:p>
      </dgm:t>
    </dgm:pt>
    <dgm:pt modelId="{50304F83-F484-4936-A05C-81F2734C7F6F}">
      <dgm:prSet phldrT="[Текст]" custT="1"/>
      <dgm:spPr/>
      <dgm:t>
        <a:bodyPr/>
        <a:lstStyle/>
        <a:p>
          <a:r>
            <a:rPr lang="ru-RU" sz="1200">
              <a:latin typeface="Times New Roman" panose="02020603050405020304" pitchFamily="18" charset="0"/>
              <a:cs typeface="Times New Roman" panose="02020603050405020304" pitchFamily="18" charset="0"/>
            </a:rPr>
            <a:t>3. Поддержка занятости.</a:t>
          </a:r>
        </a:p>
      </dgm:t>
    </dgm:pt>
    <dgm:pt modelId="{B2E1686A-B399-4788-9488-0734CECD378C}" type="parTrans" cxnId="{EE9F5038-F5BC-4882-A3DA-BD7A4578D9D5}">
      <dgm:prSet/>
      <dgm:spPr/>
      <dgm:t>
        <a:bodyPr/>
        <a:lstStyle/>
        <a:p>
          <a:endParaRPr lang="ru-RU" sz="1200">
            <a:latin typeface="Times New Roman" panose="02020603050405020304" pitchFamily="18" charset="0"/>
            <a:cs typeface="Times New Roman" panose="02020603050405020304" pitchFamily="18" charset="0"/>
          </a:endParaRPr>
        </a:p>
      </dgm:t>
    </dgm:pt>
    <dgm:pt modelId="{9CDDAB3F-DA0C-478A-AD50-A347CD5DFEBF}" type="sibTrans" cxnId="{EE9F5038-F5BC-4882-A3DA-BD7A4578D9D5}">
      <dgm:prSet/>
      <dgm:spPr/>
      <dgm:t>
        <a:bodyPr/>
        <a:lstStyle/>
        <a:p>
          <a:endParaRPr lang="ru-RU" sz="1200">
            <a:latin typeface="Times New Roman" panose="02020603050405020304" pitchFamily="18" charset="0"/>
            <a:cs typeface="Times New Roman" panose="02020603050405020304" pitchFamily="18" charset="0"/>
          </a:endParaRPr>
        </a:p>
      </dgm:t>
    </dgm:pt>
    <dgm:pt modelId="{4DFDDF33-F196-419F-B43C-13FF3253EDDC}">
      <dgm:prSet phldrT="[Текст]" custT="1"/>
      <dgm:spPr/>
      <dgm:t>
        <a:bodyPr/>
        <a:lstStyle/>
        <a:p>
          <a:r>
            <a:rPr lang="ru-RU" sz="1200">
              <a:latin typeface="Times New Roman" panose="02020603050405020304" pitchFamily="18" charset="0"/>
              <a:cs typeface="Times New Roman" panose="02020603050405020304" pitchFamily="18" charset="0"/>
            </a:rPr>
            <a:t>Проект направлен на совершенствование системы занятости населения, переобучение и повышение квалификации работников предприятий</a:t>
          </a:r>
        </a:p>
      </dgm:t>
    </dgm:pt>
    <dgm:pt modelId="{5A12A834-FE82-47A4-B62A-1ED6CDE1F362}" type="parTrans" cxnId="{9BC3740E-CE4D-4930-B5DF-1F096A6AE33C}">
      <dgm:prSet/>
      <dgm:spPr/>
      <dgm:t>
        <a:bodyPr/>
        <a:lstStyle/>
        <a:p>
          <a:endParaRPr lang="ru-RU" sz="1200">
            <a:latin typeface="Times New Roman" panose="02020603050405020304" pitchFamily="18" charset="0"/>
            <a:cs typeface="Times New Roman" panose="02020603050405020304" pitchFamily="18" charset="0"/>
          </a:endParaRPr>
        </a:p>
      </dgm:t>
    </dgm:pt>
    <dgm:pt modelId="{9B67E0CF-3D0E-4C77-82D8-C89C5CED6471}" type="sibTrans" cxnId="{9BC3740E-CE4D-4930-B5DF-1F096A6AE33C}">
      <dgm:prSet/>
      <dgm:spPr/>
      <dgm:t>
        <a:bodyPr/>
        <a:lstStyle/>
        <a:p>
          <a:endParaRPr lang="ru-RU" sz="1200">
            <a:latin typeface="Times New Roman" panose="02020603050405020304" pitchFamily="18" charset="0"/>
            <a:cs typeface="Times New Roman" panose="02020603050405020304" pitchFamily="18" charset="0"/>
          </a:endParaRPr>
        </a:p>
      </dgm:t>
    </dgm:pt>
    <dgm:pt modelId="{8A8A6BAB-E761-427E-9726-7EAA5DE7BADF}" type="pres">
      <dgm:prSet presAssocID="{92B7D259-ECC4-499A-9518-28E3082EB9AF}" presName="Name0" presStyleCnt="0">
        <dgm:presLayoutVars>
          <dgm:dir/>
          <dgm:animLvl val="lvl"/>
          <dgm:resizeHandles val="exact"/>
        </dgm:presLayoutVars>
      </dgm:prSet>
      <dgm:spPr/>
      <dgm:t>
        <a:bodyPr/>
        <a:lstStyle/>
        <a:p>
          <a:endParaRPr lang="ru-RU"/>
        </a:p>
      </dgm:t>
    </dgm:pt>
    <dgm:pt modelId="{59CE9A64-4F54-4275-859C-1D73A36615D8}" type="pres">
      <dgm:prSet presAssocID="{7014113F-2B87-4515-936B-7AB7F9718D0D}" presName="linNode" presStyleCnt="0"/>
      <dgm:spPr/>
    </dgm:pt>
    <dgm:pt modelId="{4851D302-CAED-4EA6-B026-82A075A7BDFE}" type="pres">
      <dgm:prSet presAssocID="{7014113F-2B87-4515-936B-7AB7F9718D0D}" presName="parentText" presStyleLbl="node1" presStyleIdx="0" presStyleCnt="3" custScaleX="61057">
        <dgm:presLayoutVars>
          <dgm:chMax val="1"/>
          <dgm:bulletEnabled val="1"/>
        </dgm:presLayoutVars>
      </dgm:prSet>
      <dgm:spPr/>
      <dgm:t>
        <a:bodyPr/>
        <a:lstStyle/>
        <a:p>
          <a:endParaRPr lang="ru-RU"/>
        </a:p>
      </dgm:t>
    </dgm:pt>
    <dgm:pt modelId="{08566815-C2DD-44FB-AE06-7E85A086D7C7}" type="pres">
      <dgm:prSet presAssocID="{7014113F-2B87-4515-936B-7AB7F9718D0D}" presName="descendantText" presStyleLbl="alignAccFollowNode1" presStyleIdx="0" presStyleCnt="3" custScaleX="122025">
        <dgm:presLayoutVars>
          <dgm:bulletEnabled val="1"/>
        </dgm:presLayoutVars>
      </dgm:prSet>
      <dgm:spPr/>
      <dgm:t>
        <a:bodyPr/>
        <a:lstStyle/>
        <a:p>
          <a:endParaRPr lang="ru-RU"/>
        </a:p>
      </dgm:t>
    </dgm:pt>
    <dgm:pt modelId="{23683735-25AD-4A66-A0F3-207EF74078D1}" type="pres">
      <dgm:prSet presAssocID="{2DB18E9F-24CF-46BA-B0FE-052065DE93EC}" presName="sp" presStyleCnt="0"/>
      <dgm:spPr/>
    </dgm:pt>
    <dgm:pt modelId="{85DA1E77-037D-48C8-A9CE-32D4635DF587}" type="pres">
      <dgm:prSet presAssocID="{DFBDA6F5-B6C0-4852-A3A3-9BA1E4062784}" presName="linNode" presStyleCnt="0"/>
      <dgm:spPr/>
    </dgm:pt>
    <dgm:pt modelId="{3458E68A-C91D-459C-BA9A-604305010222}" type="pres">
      <dgm:prSet presAssocID="{DFBDA6F5-B6C0-4852-A3A3-9BA1E4062784}" presName="parentText" presStyleLbl="node1" presStyleIdx="1" presStyleCnt="3" custScaleX="61057">
        <dgm:presLayoutVars>
          <dgm:chMax val="1"/>
          <dgm:bulletEnabled val="1"/>
        </dgm:presLayoutVars>
      </dgm:prSet>
      <dgm:spPr/>
      <dgm:t>
        <a:bodyPr/>
        <a:lstStyle/>
        <a:p>
          <a:endParaRPr lang="ru-RU"/>
        </a:p>
      </dgm:t>
    </dgm:pt>
    <dgm:pt modelId="{4B0ADA84-B6DE-4C9A-9F34-A15DB34931FC}" type="pres">
      <dgm:prSet presAssocID="{DFBDA6F5-B6C0-4852-A3A3-9BA1E4062784}" presName="descendantText" presStyleLbl="alignAccFollowNode1" presStyleIdx="1" presStyleCnt="3" custScaleX="122025">
        <dgm:presLayoutVars>
          <dgm:bulletEnabled val="1"/>
        </dgm:presLayoutVars>
      </dgm:prSet>
      <dgm:spPr/>
      <dgm:t>
        <a:bodyPr/>
        <a:lstStyle/>
        <a:p>
          <a:endParaRPr lang="ru-RU"/>
        </a:p>
      </dgm:t>
    </dgm:pt>
    <dgm:pt modelId="{A910655E-49B4-4785-94CE-404A9C7DB927}" type="pres">
      <dgm:prSet presAssocID="{75D92BFC-FE40-4EF2-A12A-8382B56FCEC0}" presName="sp" presStyleCnt="0"/>
      <dgm:spPr/>
    </dgm:pt>
    <dgm:pt modelId="{62454B24-A711-41CA-ADC4-7138BD6773C3}" type="pres">
      <dgm:prSet presAssocID="{50304F83-F484-4936-A05C-81F2734C7F6F}" presName="linNode" presStyleCnt="0"/>
      <dgm:spPr/>
    </dgm:pt>
    <dgm:pt modelId="{365A1634-28AD-4AFF-8B30-D764BFAEE4F8}" type="pres">
      <dgm:prSet presAssocID="{50304F83-F484-4936-A05C-81F2734C7F6F}" presName="parentText" presStyleLbl="node1" presStyleIdx="2" presStyleCnt="3" custScaleX="61057">
        <dgm:presLayoutVars>
          <dgm:chMax val="1"/>
          <dgm:bulletEnabled val="1"/>
        </dgm:presLayoutVars>
      </dgm:prSet>
      <dgm:spPr/>
      <dgm:t>
        <a:bodyPr/>
        <a:lstStyle/>
        <a:p>
          <a:endParaRPr lang="ru-RU"/>
        </a:p>
      </dgm:t>
    </dgm:pt>
    <dgm:pt modelId="{EE6E83BD-DD72-4A62-AF2D-D629908773C0}" type="pres">
      <dgm:prSet presAssocID="{50304F83-F484-4936-A05C-81F2734C7F6F}" presName="descendantText" presStyleLbl="alignAccFollowNode1" presStyleIdx="2" presStyleCnt="3" custScaleX="122025">
        <dgm:presLayoutVars>
          <dgm:bulletEnabled val="1"/>
        </dgm:presLayoutVars>
      </dgm:prSet>
      <dgm:spPr/>
      <dgm:t>
        <a:bodyPr/>
        <a:lstStyle/>
        <a:p>
          <a:endParaRPr lang="ru-RU"/>
        </a:p>
      </dgm:t>
    </dgm:pt>
  </dgm:ptLst>
  <dgm:cxnLst>
    <dgm:cxn modelId="{DCA97B7E-E1DF-4A55-A701-D2FF35C3B70E}" type="presOf" srcId="{F4F6AA93-8E15-4ABA-B2EA-E02A0A8C95D3}" destId="{4B0ADA84-B6DE-4C9A-9F34-A15DB34931FC}" srcOrd="0" destOrd="0" presId="urn:microsoft.com/office/officeart/2005/8/layout/vList5"/>
    <dgm:cxn modelId="{EE9F5038-F5BC-4882-A3DA-BD7A4578D9D5}" srcId="{92B7D259-ECC4-499A-9518-28E3082EB9AF}" destId="{50304F83-F484-4936-A05C-81F2734C7F6F}" srcOrd="2" destOrd="0" parTransId="{B2E1686A-B399-4788-9488-0734CECD378C}" sibTransId="{9CDDAB3F-DA0C-478A-AD50-A347CD5DFEBF}"/>
    <dgm:cxn modelId="{059F1407-B981-4AB0-B80A-108A0966140F}" type="presOf" srcId="{4DFDDF33-F196-419F-B43C-13FF3253EDDC}" destId="{EE6E83BD-DD72-4A62-AF2D-D629908773C0}" srcOrd="0" destOrd="0" presId="urn:microsoft.com/office/officeart/2005/8/layout/vList5"/>
    <dgm:cxn modelId="{9BC3740E-CE4D-4930-B5DF-1F096A6AE33C}" srcId="{50304F83-F484-4936-A05C-81F2734C7F6F}" destId="{4DFDDF33-F196-419F-B43C-13FF3253EDDC}" srcOrd="0" destOrd="0" parTransId="{5A12A834-FE82-47A4-B62A-1ED6CDE1F362}" sibTransId="{9B67E0CF-3D0E-4C77-82D8-C89C5CED6471}"/>
    <dgm:cxn modelId="{42DA329C-78AD-4F8F-9D8A-B22FEE88D282}" type="presOf" srcId="{4313855B-D9AB-4A65-B5A4-1CBD6080F3E1}" destId="{08566815-C2DD-44FB-AE06-7E85A086D7C7}" srcOrd="0" destOrd="0" presId="urn:microsoft.com/office/officeart/2005/8/layout/vList5"/>
    <dgm:cxn modelId="{332426B6-390D-48A1-AFB0-8C70F387F0CA}" srcId="{92B7D259-ECC4-499A-9518-28E3082EB9AF}" destId="{7014113F-2B87-4515-936B-7AB7F9718D0D}" srcOrd="0" destOrd="0" parTransId="{117EDD76-4E44-4FD4-BD47-54360DFAB799}" sibTransId="{2DB18E9F-24CF-46BA-B0FE-052065DE93EC}"/>
    <dgm:cxn modelId="{FB96A1C6-03DE-437B-B78D-A89D22721E75}" type="presOf" srcId="{92B7D259-ECC4-499A-9518-28E3082EB9AF}" destId="{8A8A6BAB-E761-427E-9726-7EAA5DE7BADF}" srcOrd="0" destOrd="0" presId="urn:microsoft.com/office/officeart/2005/8/layout/vList5"/>
    <dgm:cxn modelId="{47D90B53-A756-4B6F-85DE-9B8AA05534E3}" srcId="{92B7D259-ECC4-499A-9518-28E3082EB9AF}" destId="{DFBDA6F5-B6C0-4852-A3A3-9BA1E4062784}" srcOrd="1" destOrd="0" parTransId="{F75BDDB2-8B25-4924-BEF3-35C57B2AE64F}" sibTransId="{75D92BFC-FE40-4EF2-A12A-8382B56FCEC0}"/>
    <dgm:cxn modelId="{EC2B21A9-5706-42B4-8C1F-72A21D5643DF}" srcId="{DFBDA6F5-B6C0-4852-A3A3-9BA1E4062784}" destId="{F4F6AA93-8E15-4ABA-B2EA-E02A0A8C95D3}" srcOrd="0" destOrd="0" parTransId="{AF169240-16B1-43A2-867B-AB25564246C7}" sibTransId="{372D13A0-B339-4E19-8C11-B8098299070D}"/>
    <dgm:cxn modelId="{ED7AB0EC-2FED-44CF-B98F-82D7991BA232}" type="presOf" srcId="{DFBDA6F5-B6C0-4852-A3A3-9BA1E4062784}" destId="{3458E68A-C91D-459C-BA9A-604305010222}" srcOrd="0" destOrd="0" presId="urn:microsoft.com/office/officeart/2005/8/layout/vList5"/>
    <dgm:cxn modelId="{9FF0D87D-3FB2-4127-AF5D-6D7EBAC4CC2B}" srcId="{7014113F-2B87-4515-936B-7AB7F9718D0D}" destId="{4313855B-D9AB-4A65-B5A4-1CBD6080F3E1}" srcOrd="0" destOrd="0" parTransId="{493746CC-A8B6-4E69-8CAC-5329FB9329EC}" sibTransId="{F57F823B-7D21-4057-8A77-78D090C7D77B}"/>
    <dgm:cxn modelId="{59098A79-2827-48F0-AC2B-9FFFD08AA76F}" type="presOf" srcId="{7014113F-2B87-4515-936B-7AB7F9718D0D}" destId="{4851D302-CAED-4EA6-B026-82A075A7BDFE}" srcOrd="0" destOrd="0" presId="urn:microsoft.com/office/officeart/2005/8/layout/vList5"/>
    <dgm:cxn modelId="{ECFD97E3-8AC3-4421-BB38-DFCE355B61AD}" type="presOf" srcId="{50304F83-F484-4936-A05C-81F2734C7F6F}" destId="{365A1634-28AD-4AFF-8B30-D764BFAEE4F8}" srcOrd="0" destOrd="0" presId="urn:microsoft.com/office/officeart/2005/8/layout/vList5"/>
    <dgm:cxn modelId="{02A140B4-2DD7-42E5-A807-02B49622F33F}" type="presParOf" srcId="{8A8A6BAB-E761-427E-9726-7EAA5DE7BADF}" destId="{59CE9A64-4F54-4275-859C-1D73A36615D8}" srcOrd="0" destOrd="0" presId="urn:microsoft.com/office/officeart/2005/8/layout/vList5"/>
    <dgm:cxn modelId="{6FC5C0E4-D078-4EE2-BD8B-3A447A3032AE}" type="presParOf" srcId="{59CE9A64-4F54-4275-859C-1D73A36615D8}" destId="{4851D302-CAED-4EA6-B026-82A075A7BDFE}" srcOrd="0" destOrd="0" presId="urn:microsoft.com/office/officeart/2005/8/layout/vList5"/>
    <dgm:cxn modelId="{87268751-CC7D-46EA-BCD7-079B897A99C6}" type="presParOf" srcId="{59CE9A64-4F54-4275-859C-1D73A36615D8}" destId="{08566815-C2DD-44FB-AE06-7E85A086D7C7}" srcOrd="1" destOrd="0" presId="urn:microsoft.com/office/officeart/2005/8/layout/vList5"/>
    <dgm:cxn modelId="{6E8B53A2-1BE5-4BF5-AE9F-061B4373B2EE}" type="presParOf" srcId="{8A8A6BAB-E761-427E-9726-7EAA5DE7BADF}" destId="{23683735-25AD-4A66-A0F3-207EF74078D1}" srcOrd="1" destOrd="0" presId="urn:microsoft.com/office/officeart/2005/8/layout/vList5"/>
    <dgm:cxn modelId="{9BCB160D-D070-4880-A828-E816A6477D63}" type="presParOf" srcId="{8A8A6BAB-E761-427E-9726-7EAA5DE7BADF}" destId="{85DA1E77-037D-48C8-A9CE-32D4635DF587}" srcOrd="2" destOrd="0" presId="urn:microsoft.com/office/officeart/2005/8/layout/vList5"/>
    <dgm:cxn modelId="{4B7B8895-E505-4231-BC65-489688172D1A}" type="presParOf" srcId="{85DA1E77-037D-48C8-A9CE-32D4635DF587}" destId="{3458E68A-C91D-459C-BA9A-604305010222}" srcOrd="0" destOrd="0" presId="urn:microsoft.com/office/officeart/2005/8/layout/vList5"/>
    <dgm:cxn modelId="{D18BEA54-054A-4CE5-8B11-E28EFC8E84DA}" type="presParOf" srcId="{85DA1E77-037D-48C8-A9CE-32D4635DF587}" destId="{4B0ADA84-B6DE-4C9A-9F34-A15DB34931FC}" srcOrd="1" destOrd="0" presId="urn:microsoft.com/office/officeart/2005/8/layout/vList5"/>
    <dgm:cxn modelId="{52457B80-0F04-48FD-9375-C5FA35AA850B}" type="presParOf" srcId="{8A8A6BAB-E761-427E-9726-7EAA5DE7BADF}" destId="{A910655E-49B4-4785-94CE-404A9C7DB927}" srcOrd="3" destOrd="0" presId="urn:microsoft.com/office/officeart/2005/8/layout/vList5"/>
    <dgm:cxn modelId="{F5188DBE-FE0B-4D55-87D9-F525464C8C31}" type="presParOf" srcId="{8A8A6BAB-E761-427E-9726-7EAA5DE7BADF}" destId="{62454B24-A711-41CA-ADC4-7138BD6773C3}" srcOrd="4" destOrd="0" presId="urn:microsoft.com/office/officeart/2005/8/layout/vList5"/>
    <dgm:cxn modelId="{38FA3A1D-8B6A-4DDD-8854-205B084BD3A5}" type="presParOf" srcId="{62454B24-A711-41CA-ADC4-7138BD6773C3}" destId="{365A1634-28AD-4AFF-8B30-D764BFAEE4F8}" srcOrd="0" destOrd="0" presId="urn:microsoft.com/office/officeart/2005/8/layout/vList5"/>
    <dgm:cxn modelId="{E6B48B58-6360-4F50-B454-639C54A911DC}" type="presParOf" srcId="{62454B24-A711-41CA-ADC4-7138BD6773C3}" destId="{EE6E83BD-DD72-4A62-AF2D-D629908773C0}" srcOrd="1" destOrd="0" presId="urn:microsoft.com/office/officeart/2005/8/layout/vList5"/>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566815-C2DD-44FB-AE06-7E85A086D7C7}">
      <dsp:nvSpPr>
        <dsp:cNvPr id="0" name=""/>
        <dsp:cNvSpPr/>
      </dsp:nvSpPr>
      <dsp:spPr>
        <a:xfrm rot="5400000">
          <a:off x="3669463" y="-2186081"/>
          <a:ext cx="525512" cy="5031044"/>
        </a:xfrm>
        <a:prstGeom prst="round2SameRect">
          <a:avLst/>
        </a:prstGeom>
        <a:solidFill>
          <a:schemeClr val="lt1">
            <a:alpha val="90000"/>
            <a:tint val="40000"/>
            <a:hueOff val="0"/>
            <a:satOff val="0"/>
            <a:lumOff val="0"/>
            <a:alphaOff val="0"/>
          </a:schemeClr>
        </a:solidFill>
        <a:ln w="25400" cap="flat" cmpd="sng" algn="ctr">
          <a:solidFill>
            <a:schemeClr val="accent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Проект направлен на финансовое стимулирование, сокращение нормативно-правовых ограничений и экспортную поддержку</a:t>
          </a:r>
        </a:p>
      </dsp:txBody>
      <dsp:txXfrm rot="-5400000">
        <a:off x="1416698" y="92337"/>
        <a:ext cx="5005391" cy="474206"/>
      </dsp:txXfrm>
    </dsp:sp>
    <dsp:sp modelId="{4851D302-CAED-4EA6-B026-82A075A7BDFE}">
      <dsp:nvSpPr>
        <dsp:cNvPr id="0" name=""/>
        <dsp:cNvSpPr/>
      </dsp:nvSpPr>
      <dsp:spPr>
        <a:xfrm>
          <a:off x="683" y="995"/>
          <a:ext cx="1416013" cy="65689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1. Системные меры.</a:t>
          </a:r>
        </a:p>
      </dsp:txBody>
      <dsp:txXfrm>
        <a:off x="32750" y="33062"/>
        <a:ext cx="1351879" cy="592756"/>
      </dsp:txXfrm>
    </dsp:sp>
    <dsp:sp modelId="{4B0ADA84-B6DE-4C9A-9F34-A15DB34931FC}">
      <dsp:nvSpPr>
        <dsp:cNvPr id="0" name=""/>
        <dsp:cNvSpPr/>
      </dsp:nvSpPr>
      <dsp:spPr>
        <a:xfrm rot="5400000">
          <a:off x="3669463" y="-1496347"/>
          <a:ext cx="525512" cy="5031044"/>
        </a:xfrm>
        <a:prstGeom prst="round2SameRect">
          <a:avLst/>
        </a:prstGeom>
        <a:solidFill>
          <a:schemeClr val="lt1">
            <a:alpha val="90000"/>
            <a:tint val="40000"/>
            <a:hueOff val="0"/>
            <a:satOff val="0"/>
            <a:lumOff val="0"/>
            <a:alphaOff val="0"/>
          </a:schemeClr>
        </a:solidFill>
        <a:ln w="25400" cap="flat" cmpd="sng" algn="ctr">
          <a:solidFill>
            <a:schemeClr val="accent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Целью проекта является формирование системы организационной и методической поддержки повышения производительности труда</a:t>
          </a:r>
        </a:p>
      </dsp:txBody>
      <dsp:txXfrm rot="-5400000">
        <a:off x="1416698" y="782071"/>
        <a:ext cx="5005391" cy="474206"/>
      </dsp:txXfrm>
    </dsp:sp>
    <dsp:sp modelId="{3458E68A-C91D-459C-BA9A-604305010222}">
      <dsp:nvSpPr>
        <dsp:cNvPr id="0" name=""/>
        <dsp:cNvSpPr/>
      </dsp:nvSpPr>
      <dsp:spPr>
        <a:xfrm>
          <a:off x="683" y="690729"/>
          <a:ext cx="1416013" cy="65689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2. Адресная поддержка.</a:t>
          </a:r>
        </a:p>
      </dsp:txBody>
      <dsp:txXfrm>
        <a:off x="32750" y="722796"/>
        <a:ext cx="1351879" cy="592756"/>
      </dsp:txXfrm>
    </dsp:sp>
    <dsp:sp modelId="{EE6E83BD-DD72-4A62-AF2D-D629908773C0}">
      <dsp:nvSpPr>
        <dsp:cNvPr id="0" name=""/>
        <dsp:cNvSpPr/>
      </dsp:nvSpPr>
      <dsp:spPr>
        <a:xfrm rot="5400000">
          <a:off x="3669463" y="-806612"/>
          <a:ext cx="525512" cy="5031044"/>
        </a:xfrm>
        <a:prstGeom prst="round2SameRect">
          <a:avLst/>
        </a:prstGeom>
        <a:solidFill>
          <a:schemeClr val="lt1">
            <a:alpha val="90000"/>
            <a:tint val="40000"/>
            <a:hueOff val="0"/>
            <a:satOff val="0"/>
            <a:lumOff val="0"/>
            <a:alphaOff val="0"/>
          </a:schemeClr>
        </a:solidFill>
        <a:ln w="25400" cap="flat" cmpd="sng" algn="ctr">
          <a:solidFill>
            <a:schemeClr val="accent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Проект направлен на совершенствование системы занятости населения, переобучение и повышение квалификации работников предприятий</a:t>
          </a:r>
        </a:p>
      </dsp:txBody>
      <dsp:txXfrm rot="-5400000">
        <a:off x="1416698" y="1471806"/>
        <a:ext cx="5005391" cy="474206"/>
      </dsp:txXfrm>
    </dsp:sp>
    <dsp:sp modelId="{365A1634-28AD-4AFF-8B30-D764BFAEE4F8}">
      <dsp:nvSpPr>
        <dsp:cNvPr id="0" name=""/>
        <dsp:cNvSpPr/>
      </dsp:nvSpPr>
      <dsp:spPr>
        <a:xfrm>
          <a:off x="683" y="1380464"/>
          <a:ext cx="1416013" cy="65689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3. Поддержка занятости.</a:t>
          </a:r>
        </a:p>
      </dsp:txBody>
      <dsp:txXfrm>
        <a:off x="32750" y="1412531"/>
        <a:ext cx="1351879" cy="592756"/>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CC071-9C88-4F8C-8B3D-43A0E0878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5</Pages>
  <Words>2453</Words>
  <Characters>13983</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dc:creator>
  <cp:lastModifiedBy>Влад</cp:lastModifiedBy>
  <cp:revision>6</cp:revision>
  <dcterms:created xsi:type="dcterms:W3CDTF">2024-03-09T08:29:00Z</dcterms:created>
  <dcterms:modified xsi:type="dcterms:W3CDTF">2024-03-10T09:58:00Z</dcterms:modified>
</cp:coreProperties>
</file>