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C9931A" w14:textId="724FBC71" w:rsidR="00DE3ECF" w:rsidRPr="00D5439D" w:rsidRDefault="00367D66">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УД</w:t>
      </w:r>
      <w:r w:rsidR="00C714D8">
        <w:rPr>
          <w:rFonts w:ascii="Times New Roman" w:hAnsi="Times New Roman" w:cs="Times New Roman"/>
          <w:b/>
          <w:sz w:val="24"/>
          <w:szCs w:val="24"/>
        </w:rPr>
        <w:t xml:space="preserve">К </w:t>
      </w:r>
      <w:r w:rsidR="00C6027C">
        <w:rPr>
          <w:rFonts w:ascii="Times New Roman" w:hAnsi="Times New Roman" w:cs="Times New Roman"/>
          <w:b/>
          <w:sz w:val="24"/>
          <w:szCs w:val="24"/>
        </w:rPr>
        <w:t>331.5</w:t>
      </w:r>
      <w:r>
        <w:rPr>
          <w:rFonts w:ascii="Times New Roman" w:hAnsi="Times New Roman" w:cs="Times New Roman"/>
          <w:b/>
          <w:sz w:val="24"/>
          <w:szCs w:val="24"/>
        </w:rPr>
        <w:t>/ ББ</w:t>
      </w:r>
      <w:r w:rsidR="00C714D8">
        <w:rPr>
          <w:rFonts w:ascii="Times New Roman" w:hAnsi="Times New Roman" w:cs="Times New Roman"/>
          <w:b/>
          <w:sz w:val="24"/>
          <w:szCs w:val="24"/>
        </w:rPr>
        <w:t>К</w:t>
      </w:r>
      <w:r w:rsidR="0098594D">
        <w:rPr>
          <w:rFonts w:ascii="Times New Roman" w:hAnsi="Times New Roman" w:cs="Times New Roman"/>
          <w:b/>
          <w:sz w:val="24"/>
          <w:szCs w:val="24"/>
        </w:rPr>
        <w:t xml:space="preserve"> </w:t>
      </w:r>
      <w:r w:rsidR="00C6027C">
        <w:rPr>
          <w:rFonts w:ascii="Times New Roman" w:hAnsi="Times New Roman" w:cs="Times New Roman"/>
          <w:b/>
          <w:sz w:val="24"/>
          <w:szCs w:val="24"/>
        </w:rPr>
        <w:t>65.240.5</w:t>
      </w:r>
    </w:p>
    <w:p w14:paraId="4D1D0C49" w14:textId="446ACB85" w:rsidR="00DE3ECF" w:rsidRPr="00D5439D" w:rsidRDefault="008B6257">
      <w:pPr>
        <w:spacing w:after="0" w:line="240" w:lineRule="auto"/>
        <w:jc w:val="right"/>
        <w:rPr>
          <w:rFonts w:ascii="Times New Roman" w:hAnsi="Times New Roman" w:cs="Times New Roman"/>
          <w:b/>
          <w:sz w:val="24"/>
          <w:szCs w:val="24"/>
        </w:rPr>
      </w:pPr>
      <w:proofErr w:type="spellStart"/>
      <w:r w:rsidRPr="00D5439D">
        <w:rPr>
          <w:rFonts w:ascii="Times New Roman" w:hAnsi="Times New Roman" w:cs="Times New Roman"/>
          <w:b/>
          <w:sz w:val="24"/>
          <w:szCs w:val="24"/>
        </w:rPr>
        <w:t>Сатанова</w:t>
      </w:r>
      <w:proofErr w:type="spellEnd"/>
      <w:r w:rsidRPr="00D5439D">
        <w:rPr>
          <w:rFonts w:ascii="Times New Roman" w:hAnsi="Times New Roman" w:cs="Times New Roman"/>
          <w:b/>
          <w:sz w:val="24"/>
          <w:szCs w:val="24"/>
        </w:rPr>
        <w:t xml:space="preserve"> Е.А.</w:t>
      </w:r>
    </w:p>
    <w:p w14:paraId="6E6D1D11" w14:textId="74A5043F" w:rsidR="00DE3ECF" w:rsidRPr="00D5439D" w:rsidRDefault="008B6257">
      <w:pPr>
        <w:spacing w:after="0" w:line="240" w:lineRule="auto"/>
        <w:jc w:val="center"/>
        <w:rPr>
          <w:rFonts w:ascii="Times New Roman" w:hAnsi="Times New Roman" w:cs="Times New Roman"/>
          <w:b/>
          <w:bCs/>
          <w:sz w:val="24"/>
          <w:szCs w:val="24"/>
        </w:rPr>
      </w:pPr>
      <w:bookmarkStart w:id="0" w:name="_Hlk129337751"/>
      <w:r w:rsidRPr="00D5439D">
        <w:rPr>
          <w:rFonts w:ascii="Times New Roman" w:hAnsi="Times New Roman" w:cs="Times New Roman"/>
          <w:b/>
          <w:bCs/>
          <w:sz w:val="24"/>
          <w:szCs w:val="24"/>
        </w:rPr>
        <w:t xml:space="preserve">ГЕНДЕРНЫЕ </w:t>
      </w:r>
      <w:r w:rsidR="00C6180E">
        <w:rPr>
          <w:rFonts w:ascii="Times New Roman" w:hAnsi="Times New Roman" w:cs="Times New Roman"/>
          <w:b/>
          <w:bCs/>
          <w:sz w:val="24"/>
          <w:szCs w:val="24"/>
        </w:rPr>
        <w:t>СТЕРЕОТИПЫ</w:t>
      </w:r>
      <w:r w:rsidRPr="00D5439D">
        <w:rPr>
          <w:rFonts w:ascii="Times New Roman" w:hAnsi="Times New Roman" w:cs="Times New Roman"/>
          <w:b/>
          <w:bCs/>
          <w:sz w:val="24"/>
          <w:szCs w:val="24"/>
        </w:rPr>
        <w:t xml:space="preserve"> НА РЫНКЕ ТРУДА</w:t>
      </w:r>
    </w:p>
    <w:p w14:paraId="6B00F921" w14:textId="77777777" w:rsidR="00DE3ECF" w:rsidRPr="00D5439D" w:rsidRDefault="00DE3ECF">
      <w:pPr>
        <w:spacing w:after="0" w:line="240" w:lineRule="auto"/>
        <w:ind w:firstLine="709"/>
        <w:jc w:val="both"/>
        <w:rPr>
          <w:rFonts w:ascii="Times New Roman" w:hAnsi="Times New Roman" w:cs="Times New Roman"/>
          <w:b/>
          <w:bCs/>
          <w:iCs/>
          <w:sz w:val="24"/>
          <w:szCs w:val="24"/>
        </w:rPr>
      </w:pPr>
    </w:p>
    <w:p w14:paraId="1F624CD1" w14:textId="4A725BC8" w:rsidR="00DE3ECF" w:rsidRPr="00D5439D" w:rsidRDefault="00F51DEF">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b/>
          <w:bCs/>
          <w:sz w:val="24"/>
          <w:szCs w:val="24"/>
        </w:rPr>
        <w:t>Аннотация</w:t>
      </w:r>
      <w:bookmarkStart w:id="1" w:name="_Hlk161235722"/>
      <w:r w:rsidRPr="00D5439D">
        <w:rPr>
          <w:rFonts w:ascii="Times New Roman" w:hAnsi="Times New Roman" w:cs="Times New Roman"/>
          <w:b/>
          <w:bCs/>
          <w:sz w:val="24"/>
          <w:szCs w:val="24"/>
        </w:rPr>
        <w:t>.</w:t>
      </w:r>
      <w:r w:rsidRPr="00D5439D">
        <w:rPr>
          <w:rFonts w:ascii="Times New Roman" w:hAnsi="Times New Roman" w:cs="Times New Roman"/>
          <w:bCs/>
          <w:sz w:val="24"/>
          <w:szCs w:val="24"/>
        </w:rPr>
        <w:t xml:space="preserve"> В настояще</w:t>
      </w:r>
      <w:r w:rsidR="008B6257" w:rsidRPr="00D5439D">
        <w:rPr>
          <w:rFonts w:ascii="Times New Roman" w:hAnsi="Times New Roman" w:cs="Times New Roman"/>
          <w:bCs/>
          <w:sz w:val="24"/>
          <w:szCs w:val="24"/>
        </w:rPr>
        <w:t>й</w:t>
      </w:r>
      <w:r w:rsidRPr="00D5439D">
        <w:rPr>
          <w:rFonts w:ascii="Times New Roman" w:hAnsi="Times New Roman" w:cs="Times New Roman"/>
          <w:bCs/>
          <w:sz w:val="24"/>
          <w:szCs w:val="24"/>
        </w:rPr>
        <w:t xml:space="preserve"> </w:t>
      </w:r>
      <w:r w:rsidR="008B6257" w:rsidRPr="00D5439D">
        <w:rPr>
          <w:rFonts w:ascii="Times New Roman" w:hAnsi="Times New Roman" w:cs="Times New Roman"/>
          <w:bCs/>
          <w:sz w:val="24"/>
          <w:szCs w:val="24"/>
        </w:rPr>
        <w:t>работе</w:t>
      </w:r>
      <w:r w:rsidRPr="00D5439D">
        <w:rPr>
          <w:rFonts w:ascii="Times New Roman" w:hAnsi="Times New Roman" w:cs="Times New Roman"/>
          <w:sz w:val="24"/>
          <w:szCs w:val="24"/>
        </w:rPr>
        <w:t xml:space="preserve"> </w:t>
      </w:r>
      <w:r w:rsidR="008B6257" w:rsidRPr="00D5439D">
        <w:rPr>
          <w:rFonts w:ascii="Times New Roman" w:hAnsi="Times New Roman" w:cs="Times New Roman"/>
          <w:sz w:val="24"/>
          <w:szCs w:val="24"/>
        </w:rPr>
        <w:t>анализируется ситуация гендерного неравенства, которое проявляется в сфере труда</w:t>
      </w:r>
      <w:r w:rsidR="00471B67" w:rsidRPr="00D5439D">
        <w:rPr>
          <w:rFonts w:ascii="Times New Roman" w:hAnsi="Times New Roman" w:cs="Times New Roman"/>
          <w:sz w:val="24"/>
          <w:szCs w:val="24"/>
        </w:rPr>
        <w:t xml:space="preserve"> в России</w:t>
      </w:r>
      <w:r w:rsidR="008B6257" w:rsidRPr="00D5439D">
        <w:rPr>
          <w:rFonts w:ascii="Times New Roman" w:hAnsi="Times New Roman" w:cs="Times New Roman"/>
          <w:sz w:val="24"/>
          <w:szCs w:val="24"/>
        </w:rPr>
        <w:t xml:space="preserve">, рассматривается статистика и </w:t>
      </w:r>
      <w:r w:rsidRPr="00D5439D">
        <w:rPr>
          <w:rFonts w:ascii="Times New Roman" w:hAnsi="Times New Roman" w:cs="Times New Roman"/>
          <w:sz w:val="24"/>
          <w:szCs w:val="24"/>
        </w:rPr>
        <w:t xml:space="preserve">особенности </w:t>
      </w:r>
      <w:r w:rsidR="008B6257" w:rsidRPr="00D5439D">
        <w:rPr>
          <w:rFonts w:ascii="Times New Roman" w:hAnsi="Times New Roman" w:cs="Times New Roman"/>
          <w:sz w:val="24"/>
          <w:szCs w:val="24"/>
        </w:rPr>
        <w:t xml:space="preserve">влияния тенденций современного мира на данную ситуацию в сравнение с более ранними периодами. </w:t>
      </w:r>
    </w:p>
    <w:bookmarkEnd w:id="1"/>
    <w:p w14:paraId="1929C213" w14:textId="5B2072AD" w:rsidR="00DE3ECF" w:rsidRPr="00D5439D" w:rsidRDefault="00F51DEF">
      <w:pPr>
        <w:spacing w:after="0" w:line="240" w:lineRule="auto"/>
        <w:ind w:firstLine="709"/>
        <w:jc w:val="both"/>
        <w:rPr>
          <w:rFonts w:ascii="Times New Roman" w:hAnsi="Times New Roman" w:cs="Times New Roman"/>
          <w:bCs/>
          <w:sz w:val="24"/>
          <w:szCs w:val="24"/>
        </w:rPr>
      </w:pPr>
      <w:r w:rsidRPr="00D5439D">
        <w:rPr>
          <w:rFonts w:ascii="Times New Roman" w:hAnsi="Times New Roman" w:cs="Times New Roman"/>
          <w:b/>
          <w:bCs/>
          <w:sz w:val="24"/>
          <w:szCs w:val="24"/>
        </w:rPr>
        <w:t>Ключевые слова:</w:t>
      </w:r>
      <w:r w:rsidRPr="00D5439D">
        <w:rPr>
          <w:rFonts w:ascii="Times New Roman" w:hAnsi="Times New Roman" w:cs="Times New Roman"/>
          <w:bCs/>
          <w:sz w:val="24"/>
          <w:szCs w:val="24"/>
        </w:rPr>
        <w:t xml:space="preserve"> </w:t>
      </w:r>
      <w:r w:rsidR="008B6257" w:rsidRPr="00D5439D">
        <w:rPr>
          <w:rFonts w:ascii="Times New Roman" w:hAnsi="Times New Roman" w:cs="Times New Roman"/>
          <w:bCs/>
          <w:sz w:val="24"/>
          <w:szCs w:val="24"/>
        </w:rPr>
        <w:t>гендер, гендерное неравенство,</w:t>
      </w:r>
      <w:r w:rsidR="00367D66">
        <w:rPr>
          <w:rFonts w:ascii="Times New Roman" w:hAnsi="Times New Roman" w:cs="Times New Roman"/>
          <w:bCs/>
          <w:sz w:val="24"/>
          <w:szCs w:val="24"/>
        </w:rPr>
        <w:t xml:space="preserve"> стереотипы</w:t>
      </w:r>
      <w:r w:rsidR="003C53DE">
        <w:rPr>
          <w:rFonts w:ascii="Times New Roman" w:hAnsi="Times New Roman" w:cs="Times New Roman"/>
          <w:bCs/>
          <w:sz w:val="24"/>
          <w:szCs w:val="24"/>
        </w:rPr>
        <w:t>,</w:t>
      </w:r>
      <w:r w:rsidR="008B6257" w:rsidRPr="00D5439D">
        <w:rPr>
          <w:rFonts w:ascii="Times New Roman" w:hAnsi="Times New Roman" w:cs="Times New Roman"/>
          <w:bCs/>
          <w:sz w:val="24"/>
          <w:szCs w:val="24"/>
        </w:rPr>
        <w:t xml:space="preserve"> рынок труда</w:t>
      </w:r>
      <w:r w:rsidR="00460BF2" w:rsidRPr="00D5439D">
        <w:rPr>
          <w:rFonts w:ascii="Times New Roman" w:hAnsi="Times New Roman" w:cs="Times New Roman"/>
          <w:bCs/>
          <w:sz w:val="24"/>
          <w:szCs w:val="24"/>
        </w:rPr>
        <w:t>, оплата труда.</w:t>
      </w:r>
    </w:p>
    <w:bookmarkEnd w:id="0"/>
    <w:p w14:paraId="720705B3" w14:textId="77777777" w:rsidR="00DE3ECF" w:rsidRPr="00D5439D" w:rsidRDefault="00DE3ECF">
      <w:pPr>
        <w:spacing w:after="0" w:line="240" w:lineRule="auto"/>
        <w:jc w:val="both"/>
        <w:rPr>
          <w:rFonts w:ascii="Times New Roman" w:hAnsi="Times New Roman" w:cs="Times New Roman"/>
          <w:bCs/>
          <w:iCs/>
          <w:sz w:val="24"/>
          <w:szCs w:val="24"/>
        </w:rPr>
      </w:pPr>
    </w:p>
    <w:p w14:paraId="6AF77450" w14:textId="024C232B" w:rsidR="003A139E" w:rsidRPr="00D5439D" w:rsidRDefault="00471B67"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В настоящее время в связи с </w:t>
      </w:r>
      <w:r w:rsidR="007418CB">
        <w:rPr>
          <w:rFonts w:ascii="Times New Roman" w:hAnsi="Times New Roman" w:cs="Times New Roman"/>
          <w:sz w:val="24"/>
          <w:szCs w:val="24"/>
        </w:rPr>
        <w:t xml:space="preserve">нестабильной </w:t>
      </w:r>
      <w:r w:rsidRPr="00D5439D">
        <w:rPr>
          <w:rFonts w:ascii="Times New Roman" w:hAnsi="Times New Roman" w:cs="Times New Roman"/>
          <w:sz w:val="24"/>
          <w:szCs w:val="24"/>
        </w:rPr>
        <w:t>политическ</w:t>
      </w:r>
      <w:r w:rsidR="007418CB">
        <w:rPr>
          <w:rFonts w:ascii="Times New Roman" w:hAnsi="Times New Roman" w:cs="Times New Roman"/>
          <w:sz w:val="24"/>
          <w:szCs w:val="24"/>
        </w:rPr>
        <w:t>ой</w:t>
      </w:r>
      <w:r w:rsidRPr="00D5439D">
        <w:rPr>
          <w:rFonts w:ascii="Times New Roman" w:hAnsi="Times New Roman" w:cs="Times New Roman"/>
          <w:sz w:val="24"/>
          <w:szCs w:val="24"/>
        </w:rPr>
        <w:t xml:space="preserve"> и социально-экономическ</w:t>
      </w:r>
      <w:r w:rsidR="007418CB">
        <w:rPr>
          <w:rFonts w:ascii="Times New Roman" w:hAnsi="Times New Roman" w:cs="Times New Roman"/>
          <w:sz w:val="24"/>
          <w:szCs w:val="24"/>
        </w:rPr>
        <w:t>ой</w:t>
      </w:r>
      <w:r w:rsidRPr="00D5439D">
        <w:rPr>
          <w:rFonts w:ascii="Times New Roman" w:hAnsi="Times New Roman" w:cs="Times New Roman"/>
          <w:sz w:val="24"/>
          <w:szCs w:val="24"/>
        </w:rPr>
        <w:t xml:space="preserve"> ситуаци</w:t>
      </w:r>
      <w:r w:rsidR="007418CB">
        <w:rPr>
          <w:rFonts w:ascii="Times New Roman" w:hAnsi="Times New Roman" w:cs="Times New Roman"/>
          <w:sz w:val="24"/>
          <w:szCs w:val="24"/>
        </w:rPr>
        <w:t>ей</w:t>
      </w:r>
      <w:r w:rsidRPr="00D5439D">
        <w:rPr>
          <w:rFonts w:ascii="Times New Roman" w:hAnsi="Times New Roman" w:cs="Times New Roman"/>
          <w:sz w:val="24"/>
          <w:szCs w:val="24"/>
        </w:rPr>
        <w:t xml:space="preserve"> в мире происходит активн</w:t>
      </w:r>
      <w:r w:rsidR="007418CB">
        <w:rPr>
          <w:rFonts w:ascii="Times New Roman" w:hAnsi="Times New Roman" w:cs="Times New Roman"/>
          <w:sz w:val="24"/>
          <w:szCs w:val="24"/>
        </w:rPr>
        <w:t xml:space="preserve">ые изменения на рынке </w:t>
      </w:r>
      <w:r w:rsidR="007278CF" w:rsidRPr="00D5439D">
        <w:rPr>
          <w:rFonts w:ascii="Times New Roman" w:hAnsi="Times New Roman" w:cs="Times New Roman"/>
          <w:sz w:val="24"/>
          <w:szCs w:val="24"/>
        </w:rPr>
        <w:t>труда.</w:t>
      </w:r>
      <w:r w:rsidRPr="00D5439D">
        <w:rPr>
          <w:rFonts w:ascii="Times New Roman" w:hAnsi="Times New Roman" w:cs="Times New Roman"/>
          <w:sz w:val="24"/>
          <w:szCs w:val="24"/>
        </w:rPr>
        <w:t xml:space="preserve"> </w:t>
      </w:r>
      <w:r w:rsidR="007278CF" w:rsidRPr="00D5439D">
        <w:rPr>
          <w:rFonts w:ascii="Times New Roman" w:hAnsi="Times New Roman" w:cs="Times New Roman"/>
          <w:sz w:val="24"/>
          <w:szCs w:val="24"/>
        </w:rPr>
        <w:t>М</w:t>
      </w:r>
      <w:r w:rsidR="003A139E" w:rsidRPr="00D5439D">
        <w:rPr>
          <w:rFonts w:ascii="Times New Roman" w:hAnsi="Times New Roman" w:cs="Times New Roman"/>
          <w:sz w:val="24"/>
          <w:szCs w:val="24"/>
        </w:rPr>
        <w:t>ножество исследований подводят к тому, что гендерное распределение ролей</w:t>
      </w:r>
      <w:r w:rsidR="007278CF" w:rsidRPr="00D5439D">
        <w:rPr>
          <w:rFonts w:ascii="Times New Roman" w:hAnsi="Times New Roman" w:cs="Times New Roman"/>
          <w:sz w:val="24"/>
          <w:szCs w:val="24"/>
        </w:rPr>
        <w:t xml:space="preserve"> в этой области</w:t>
      </w:r>
      <w:r w:rsidR="003A139E" w:rsidRPr="00D5439D">
        <w:rPr>
          <w:rFonts w:ascii="Times New Roman" w:hAnsi="Times New Roman" w:cs="Times New Roman"/>
          <w:sz w:val="24"/>
          <w:szCs w:val="24"/>
        </w:rPr>
        <w:t xml:space="preserve"> в России сводится в пользу женщин. </w:t>
      </w:r>
      <w:r w:rsidR="007278CF" w:rsidRPr="00D5439D">
        <w:rPr>
          <w:rFonts w:ascii="Times New Roman" w:hAnsi="Times New Roman" w:cs="Times New Roman"/>
          <w:sz w:val="24"/>
          <w:szCs w:val="24"/>
        </w:rPr>
        <w:t xml:space="preserve">Разумеется, на это повлияли недавно прошедшая пандемия и проведение специальной военной операции. </w:t>
      </w:r>
    </w:p>
    <w:p w14:paraId="6D80585E" w14:textId="5D3EF659" w:rsidR="007278CF" w:rsidRPr="00D5439D" w:rsidRDefault="007418CB" w:rsidP="00367D6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007278CF" w:rsidRPr="00D5439D">
        <w:rPr>
          <w:rFonts w:ascii="Times New Roman" w:hAnsi="Times New Roman" w:cs="Times New Roman"/>
          <w:sz w:val="24"/>
          <w:szCs w:val="24"/>
        </w:rPr>
        <w:t>брати</w:t>
      </w:r>
      <w:r>
        <w:rPr>
          <w:rFonts w:ascii="Times New Roman" w:hAnsi="Times New Roman" w:cs="Times New Roman"/>
          <w:sz w:val="24"/>
          <w:szCs w:val="24"/>
        </w:rPr>
        <w:t>вшись</w:t>
      </w:r>
      <w:r w:rsidR="007278CF" w:rsidRPr="00D5439D">
        <w:rPr>
          <w:rFonts w:ascii="Times New Roman" w:hAnsi="Times New Roman" w:cs="Times New Roman"/>
          <w:sz w:val="24"/>
          <w:szCs w:val="24"/>
        </w:rPr>
        <w:t xml:space="preserve"> к истории, можно отметить, что гендерные стереотипы появились с переходом человечества от охоты и собирательства к земледелию, скотоводству и появлению поселений. До этого людей отличало иное телосложение, их численность и продолжительность жизни. Тогда не существовало понятия неравенства полов. </w:t>
      </w:r>
      <w:r w:rsidR="002F7E7E" w:rsidRPr="00D5439D">
        <w:rPr>
          <w:rFonts w:ascii="Times New Roman" w:hAnsi="Times New Roman" w:cs="Times New Roman"/>
          <w:sz w:val="24"/>
          <w:szCs w:val="24"/>
        </w:rPr>
        <w:t>Хотя о</w:t>
      </w:r>
      <w:r w:rsidR="007278CF" w:rsidRPr="00D5439D">
        <w:rPr>
          <w:rFonts w:ascii="Times New Roman" w:hAnsi="Times New Roman" w:cs="Times New Roman"/>
          <w:sz w:val="24"/>
          <w:szCs w:val="24"/>
        </w:rPr>
        <w:t>хотой занимались мужчины, собирательство</w:t>
      </w:r>
      <w:r w:rsidR="002F7E7E" w:rsidRPr="00D5439D">
        <w:rPr>
          <w:rFonts w:ascii="Times New Roman" w:hAnsi="Times New Roman" w:cs="Times New Roman"/>
          <w:sz w:val="24"/>
          <w:szCs w:val="24"/>
        </w:rPr>
        <w:t xml:space="preserve"> было доступно и возможно для всех, поскольку оно отличалось зоркостью и внимательностью, что позволяло на равных обоим гендерам заниматься этой деятельностью.</w:t>
      </w:r>
    </w:p>
    <w:p w14:paraId="587E7C2C" w14:textId="5BF2E0A0" w:rsidR="007278CF" w:rsidRPr="00D5439D" w:rsidRDefault="002F7E7E"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Кардинальные изменения произошли во время сельскохозяйственной революции. Историки характеризуют ее как мать порабощения, неравенства, высокой смертности. В этот период л</w:t>
      </w:r>
      <w:r w:rsidR="007278CF" w:rsidRPr="00D5439D">
        <w:rPr>
          <w:rFonts w:ascii="Times New Roman" w:hAnsi="Times New Roman" w:cs="Times New Roman"/>
          <w:sz w:val="24"/>
          <w:szCs w:val="24"/>
        </w:rPr>
        <w:t>юди стали более чахлыми, появились иерархии</w:t>
      </w:r>
      <w:r w:rsidR="007F7B14" w:rsidRPr="00D5439D">
        <w:rPr>
          <w:rFonts w:ascii="Times New Roman" w:hAnsi="Times New Roman" w:cs="Times New Roman"/>
          <w:sz w:val="24"/>
          <w:szCs w:val="24"/>
        </w:rPr>
        <w:t xml:space="preserve">. Например, появились люди, которые </w:t>
      </w:r>
      <w:r w:rsidR="007278CF" w:rsidRPr="00D5439D">
        <w:rPr>
          <w:rFonts w:ascii="Times New Roman" w:hAnsi="Times New Roman" w:cs="Times New Roman"/>
          <w:sz w:val="24"/>
          <w:szCs w:val="24"/>
        </w:rPr>
        <w:t>стали складировать зерно</w:t>
      </w:r>
      <w:r w:rsidR="007F7B14" w:rsidRPr="00D5439D">
        <w:rPr>
          <w:rFonts w:ascii="Times New Roman" w:hAnsi="Times New Roman" w:cs="Times New Roman"/>
          <w:sz w:val="24"/>
          <w:szCs w:val="24"/>
        </w:rPr>
        <w:t>, следить за его запасами и раздавать его. С тех пор появляется стереотипная картина, когда мужчины работают в поле, а женщины занимаются домом.</w:t>
      </w:r>
      <w:r w:rsidR="007278CF" w:rsidRPr="00D5439D">
        <w:rPr>
          <w:rFonts w:ascii="Times New Roman" w:hAnsi="Times New Roman" w:cs="Times New Roman"/>
          <w:sz w:val="24"/>
          <w:szCs w:val="24"/>
        </w:rPr>
        <w:t xml:space="preserve"> Тогда мужские и женские роли разделились.</w:t>
      </w:r>
    </w:p>
    <w:p w14:paraId="076E822C" w14:textId="77157644" w:rsidR="007278CF" w:rsidRPr="00D5439D" w:rsidRDefault="007F7B14"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Так развивалось обществ</w:t>
      </w:r>
      <w:r w:rsidR="007278CF" w:rsidRPr="00D5439D">
        <w:rPr>
          <w:rFonts w:ascii="Times New Roman" w:hAnsi="Times New Roman" w:cs="Times New Roman"/>
          <w:sz w:val="24"/>
          <w:szCs w:val="24"/>
        </w:rPr>
        <w:t xml:space="preserve">о </w:t>
      </w:r>
      <w:r w:rsidRPr="00D5439D">
        <w:rPr>
          <w:rFonts w:ascii="Times New Roman" w:hAnsi="Times New Roman" w:cs="Times New Roman"/>
          <w:sz w:val="24"/>
          <w:szCs w:val="24"/>
        </w:rPr>
        <w:t xml:space="preserve">до </w:t>
      </w:r>
      <w:r w:rsidR="00B74A25" w:rsidRPr="00D5439D">
        <w:rPr>
          <w:rFonts w:ascii="Times New Roman" w:hAnsi="Times New Roman" w:cs="Times New Roman"/>
          <w:sz w:val="24"/>
          <w:szCs w:val="24"/>
        </w:rPr>
        <w:t xml:space="preserve">начала периода </w:t>
      </w:r>
      <w:r w:rsidR="007278CF" w:rsidRPr="00D5439D">
        <w:rPr>
          <w:rFonts w:ascii="Times New Roman" w:hAnsi="Times New Roman" w:cs="Times New Roman"/>
          <w:sz w:val="24"/>
          <w:szCs w:val="24"/>
        </w:rPr>
        <w:t xml:space="preserve">промышленных революций. </w:t>
      </w:r>
      <w:r w:rsidR="00B74A25" w:rsidRPr="00D5439D">
        <w:rPr>
          <w:rFonts w:ascii="Times New Roman" w:hAnsi="Times New Roman" w:cs="Times New Roman"/>
          <w:sz w:val="24"/>
          <w:szCs w:val="24"/>
        </w:rPr>
        <w:t xml:space="preserve">Именно </w:t>
      </w:r>
      <w:r w:rsidR="007278CF" w:rsidRPr="00D5439D">
        <w:rPr>
          <w:rFonts w:ascii="Times New Roman" w:hAnsi="Times New Roman" w:cs="Times New Roman"/>
          <w:sz w:val="24"/>
          <w:szCs w:val="24"/>
        </w:rPr>
        <w:t>во время них и женщины, и дети работают</w:t>
      </w:r>
      <w:r w:rsidR="00B74A25" w:rsidRPr="00D5439D">
        <w:rPr>
          <w:rFonts w:ascii="Times New Roman" w:hAnsi="Times New Roman" w:cs="Times New Roman"/>
          <w:sz w:val="24"/>
          <w:szCs w:val="24"/>
        </w:rPr>
        <w:t xml:space="preserve">, </w:t>
      </w:r>
      <w:r w:rsidR="007278CF" w:rsidRPr="00D5439D">
        <w:rPr>
          <w:rFonts w:ascii="Times New Roman" w:hAnsi="Times New Roman" w:cs="Times New Roman"/>
          <w:sz w:val="24"/>
          <w:szCs w:val="24"/>
        </w:rPr>
        <w:t xml:space="preserve">так как </w:t>
      </w:r>
      <w:r w:rsidR="00B74A25" w:rsidRPr="00D5439D">
        <w:rPr>
          <w:rFonts w:ascii="Times New Roman" w:hAnsi="Times New Roman" w:cs="Times New Roman"/>
          <w:sz w:val="24"/>
          <w:szCs w:val="24"/>
        </w:rPr>
        <w:t>увеличивается число станков и техники, для управления которыми нужна не столько физическая сила, сколько</w:t>
      </w:r>
      <w:r w:rsidR="007278CF" w:rsidRPr="00D5439D">
        <w:rPr>
          <w:rFonts w:ascii="Times New Roman" w:hAnsi="Times New Roman" w:cs="Times New Roman"/>
          <w:sz w:val="24"/>
          <w:szCs w:val="24"/>
        </w:rPr>
        <w:t xml:space="preserve"> усидчивость</w:t>
      </w:r>
      <w:r w:rsidR="00B74A25" w:rsidRPr="00D5439D">
        <w:rPr>
          <w:rFonts w:ascii="Times New Roman" w:hAnsi="Times New Roman" w:cs="Times New Roman"/>
          <w:sz w:val="24"/>
          <w:szCs w:val="24"/>
        </w:rPr>
        <w:t xml:space="preserve"> и </w:t>
      </w:r>
      <w:r w:rsidR="007278CF" w:rsidRPr="00D5439D">
        <w:rPr>
          <w:rFonts w:ascii="Times New Roman" w:hAnsi="Times New Roman" w:cs="Times New Roman"/>
          <w:sz w:val="24"/>
          <w:szCs w:val="24"/>
        </w:rPr>
        <w:t xml:space="preserve">внимательность. </w:t>
      </w:r>
    </w:p>
    <w:p w14:paraId="358491D3" w14:textId="537D9F67" w:rsidR="007278CF" w:rsidRPr="00D5439D" w:rsidRDefault="007278C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В России </w:t>
      </w:r>
      <w:r w:rsidR="00B74A25" w:rsidRPr="00D5439D">
        <w:rPr>
          <w:rFonts w:ascii="Times New Roman" w:hAnsi="Times New Roman" w:cs="Times New Roman"/>
          <w:sz w:val="24"/>
          <w:szCs w:val="24"/>
        </w:rPr>
        <w:t xml:space="preserve">массовый женский труд начался гораздо раньше, чем во всех остальных странах. С </w:t>
      </w:r>
      <w:r w:rsidRPr="00D5439D">
        <w:rPr>
          <w:rFonts w:ascii="Times New Roman" w:hAnsi="Times New Roman" w:cs="Times New Roman"/>
          <w:sz w:val="24"/>
          <w:szCs w:val="24"/>
        </w:rPr>
        <w:t>1917 года работа</w:t>
      </w:r>
      <w:r w:rsidR="00B74A25" w:rsidRPr="00D5439D">
        <w:rPr>
          <w:rFonts w:ascii="Times New Roman" w:hAnsi="Times New Roman" w:cs="Times New Roman"/>
          <w:sz w:val="24"/>
          <w:szCs w:val="24"/>
        </w:rPr>
        <w:t>ли</w:t>
      </w:r>
      <w:r w:rsidRPr="00D5439D">
        <w:rPr>
          <w:rFonts w:ascii="Times New Roman" w:hAnsi="Times New Roman" w:cs="Times New Roman"/>
          <w:sz w:val="24"/>
          <w:szCs w:val="24"/>
        </w:rPr>
        <w:t xml:space="preserve"> все</w:t>
      </w:r>
      <w:r w:rsidR="007418CB">
        <w:rPr>
          <w:rFonts w:ascii="Times New Roman" w:hAnsi="Times New Roman" w:cs="Times New Roman"/>
          <w:sz w:val="24"/>
          <w:szCs w:val="24"/>
        </w:rPr>
        <w:t xml:space="preserve"> (как мужчины, так и женщины)</w:t>
      </w:r>
      <w:r w:rsidRPr="00D5439D">
        <w:rPr>
          <w:rFonts w:ascii="Times New Roman" w:hAnsi="Times New Roman" w:cs="Times New Roman"/>
          <w:sz w:val="24"/>
          <w:szCs w:val="24"/>
        </w:rPr>
        <w:t>.</w:t>
      </w:r>
      <w:r w:rsidR="00B74A25" w:rsidRPr="00D5439D">
        <w:rPr>
          <w:rFonts w:ascii="Times New Roman" w:hAnsi="Times New Roman" w:cs="Times New Roman"/>
          <w:sz w:val="24"/>
          <w:szCs w:val="24"/>
        </w:rPr>
        <w:t xml:space="preserve"> Как выводил Ленин</w:t>
      </w:r>
      <w:r w:rsidR="00095F6C" w:rsidRPr="00D5439D">
        <w:rPr>
          <w:rFonts w:ascii="Times New Roman" w:hAnsi="Times New Roman" w:cs="Times New Roman"/>
          <w:sz w:val="24"/>
          <w:szCs w:val="24"/>
        </w:rPr>
        <w:t xml:space="preserve"> из трудов Маркса</w:t>
      </w:r>
      <w:r w:rsidR="00B74A25" w:rsidRPr="00D5439D">
        <w:rPr>
          <w:rFonts w:ascii="Times New Roman" w:hAnsi="Times New Roman" w:cs="Times New Roman"/>
          <w:sz w:val="24"/>
          <w:szCs w:val="24"/>
        </w:rPr>
        <w:t xml:space="preserve"> в работе «Государство и революция»</w:t>
      </w:r>
      <w:r w:rsidR="00095F6C" w:rsidRPr="00D5439D">
        <w:rPr>
          <w:rFonts w:ascii="Times New Roman" w:hAnsi="Times New Roman" w:cs="Times New Roman"/>
          <w:sz w:val="24"/>
          <w:szCs w:val="24"/>
        </w:rPr>
        <w:t xml:space="preserve">: </w:t>
      </w:r>
      <w:r w:rsidR="00B74A25" w:rsidRPr="00D5439D">
        <w:rPr>
          <w:rFonts w:ascii="Times New Roman" w:hAnsi="Times New Roman" w:cs="Times New Roman"/>
          <w:sz w:val="24"/>
          <w:szCs w:val="24"/>
        </w:rPr>
        <w:t>«Кто не работает, тот не ест»</w:t>
      </w:r>
      <w:r w:rsidR="00095F6C" w:rsidRPr="00D5439D">
        <w:rPr>
          <w:rFonts w:ascii="Times New Roman" w:hAnsi="Times New Roman" w:cs="Times New Roman"/>
          <w:sz w:val="24"/>
          <w:szCs w:val="24"/>
        </w:rPr>
        <w:t xml:space="preserve">. Идеологическая основа на протяжении почти всего </w:t>
      </w:r>
      <w:r w:rsidR="00095F6C" w:rsidRPr="00D5439D">
        <w:rPr>
          <w:rFonts w:ascii="Times New Roman" w:hAnsi="Times New Roman" w:cs="Times New Roman"/>
          <w:sz w:val="24"/>
          <w:szCs w:val="24"/>
          <w:lang w:val="en-US"/>
        </w:rPr>
        <w:t>XX</w:t>
      </w:r>
      <w:r w:rsidR="00095F6C" w:rsidRPr="00D5439D">
        <w:rPr>
          <w:rFonts w:ascii="Times New Roman" w:hAnsi="Times New Roman" w:cs="Times New Roman"/>
          <w:sz w:val="24"/>
          <w:szCs w:val="24"/>
        </w:rPr>
        <w:t xml:space="preserve"> века позволила прийти к всеобщей занятости, что и на данный момент сокращает уровень неравенства между гендерами в труде. </w:t>
      </w:r>
      <w:r w:rsidR="00DA456C" w:rsidRPr="00D5439D">
        <w:rPr>
          <w:rFonts w:ascii="Times New Roman" w:hAnsi="Times New Roman" w:cs="Times New Roman"/>
          <w:sz w:val="24"/>
          <w:szCs w:val="24"/>
        </w:rPr>
        <w:t xml:space="preserve">Уже на протяжении ста лет в России работают все, а неработающая женщина – исключение из правил. </w:t>
      </w:r>
    </w:p>
    <w:p w14:paraId="39DB1C33" w14:textId="6487412E" w:rsidR="007278CF" w:rsidRPr="00D5439D" w:rsidRDefault="007278C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В западных странах</w:t>
      </w:r>
      <w:r w:rsidR="001F20A8" w:rsidRPr="00D5439D">
        <w:rPr>
          <w:rFonts w:ascii="Times New Roman" w:hAnsi="Times New Roman" w:cs="Times New Roman"/>
          <w:sz w:val="24"/>
          <w:szCs w:val="24"/>
        </w:rPr>
        <w:t>,</w:t>
      </w:r>
      <w:r w:rsidRPr="00D5439D">
        <w:rPr>
          <w:rFonts w:ascii="Times New Roman" w:hAnsi="Times New Roman" w:cs="Times New Roman"/>
          <w:sz w:val="24"/>
          <w:szCs w:val="24"/>
        </w:rPr>
        <w:t xml:space="preserve"> США, женщины вышли на рынок труда после В</w:t>
      </w:r>
      <w:r w:rsidR="001F20A8" w:rsidRPr="00D5439D">
        <w:rPr>
          <w:rFonts w:ascii="Times New Roman" w:hAnsi="Times New Roman" w:cs="Times New Roman"/>
          <w:sz w:val="24"/>
          <w:szCs w:val="24"/>
        </w:rPr>
        <w:t>торой мировой войны</w:t>
      </w:r>
      <w:r w:rsidRPr="00D5439D">
        <w:rPr>
          <w:rFonts w:ascii="Times New Roman" w:hAnsi="Times New Roman" w:cs="Times New Roman"/>
          <w:sz w:val="24"/>
          <w:szCs w:val="24"/>
        </w:rPr>
        <w:t xml:space="preserve">. </w:t>
      </w:r>
      <w:r w:rsidR="001F20A8" w:rsidRPr="00D5439D">
        <w:rPr>
          <w:rFonts w:ascii="Times New Roman" w:hAnsi="Times New Roman" w:cs="Times New Roman"/>
          <w:sz w:val="24"/>
          <w:szCs w:val="24"/>
        </w:rPr>
        <w:t>Именно тогда ж</w:t>
      </w:r>
      <w:r w:rsidRPr="00D5439D">
        <w:rPr>
          <w:rFonts w:ascii="Times New Roman" w:hAnsi="Times New Roman" w:cs="Times New Roman"/>
          <w:sz w:val="24"/>
          <w:szCs w:val="24"/>
        </w:rPr>
        <w:t xml:space="preserve">енский труд </w:t>
      </w:r>
      <w:r w:rsidR="001F20A8" w:rsidRPr="00D5439D">
        <w:rPr>
          <w:rFonts w:ascii="Times New Roman" w:hAnsi="Times New Roman" w:cs="Times New Roman"/>
          <w:sz w:val="24"/>
          <w:szCs w:val="24"/>
        </w:rPr>
        <w:t>стал</w:t>
      </w:r>
      <w:r w:rsidRPr="00D5439D">
        <w:rPr>
          <w:rFonts w:ascii="Times New Roman" w:hAnsi="Times New Roman" w:cs="Times New Roman"/>
          <w:sz w:val="24"/>
          <w:szCs w:val="24"/>
        </w:rPr>
        <w:t xml:space="preserve"> общепринят</w:t>
      </w:r>
      <w:r w:rsidR="001F20A8" w:rsidRPr="00D5439D">
        <w:rPr>
          <w:rFonts w:ascii="Times New Roman" w:hAnsi="Times New Roman" w:cs="Times New Roman"/>
          <w:sz w:val="24"/>
          <w:szCs w:val="24"/>
        </w:rPr>
        <w:t xml:space="preserve">ой </w:t>
      </w:r>
      <w:r w:rsidRPr="00D5439D">
        <w:rPr>
          <w:rFonts w:ascii="Times New Roman" w:hAnsi="Times New Roman" w:cs="Times New Roman"/>
          <w:sz w:val="24"/>
          <w:szCs w:val="24"/>
        </w:rPr>
        <w:t>практик</w:t>
      </w:r>
      <w:r w:rsidR="001F20A8" w:rsidRPr="00D5439D">
        <w:rPr>
          <w:rFonts w:ascii="Times New Roman" w:hAnsi="Times New Roman" w:cs="Times New Roman"/>
          <w:sz w:val="24"/>
          <w:szCs w:val="24"/>
        </w:rPr>
        <w:t>ой</w:t>
      </w:r>
      <w:r w:rsidRPr="00D5439D">
        <w:rPr>
          <w:rFonts w:ascii="Times New Roman" w:hAnsi="Times New Roman" w:cs="Times New Roman"/>
          <w:sz w:val="24"/>
          <w:szCs w:val="24"/>
        </w:rPr>
        <w:t>, массов</w:t>
      </w:r>
      <w:r w:rsidR="001F20A8" w:rsidRPr="00D5439D">
        <w:rPr>
          <w:rFonts w:ascii="Times New Roman" w:hAnsi="Times New Roman" w:cs="Times New Roman"/>
          <w:sz w:val="24"/>
          <w:szCs w:val="24"/>
        </w:rPr>
        <w:t>о</w:t>
      </w:r>
      <w:r w:rsidRPr="00D5439D">
        <w:rPr>
          <w:rFonts w:ascii="Times New Roman" w:hAnsi="Times New Roman" w:cs="Times New Roman"/>
          <w:sz w:val="24"/>
          <w:szCs w:val="24"/>
        </w:rPr>
        <w:t>й</w:t>
      </w:r>
      <w:r w:rsidR="001F20A8" w:rsidRPr="00D5439D">
        <w:rPr>
          <w:rFonts w:ascii="Times New Roman" w:hAnsi="Times New Roman" w:cs="Times New Roman"/>
          <w:sz w:val="24"/>
          <w:szCs w:val="24"/>
        </w:rPr>
        <w:t xml:space="preserve"> и оплачиваемой</w:t>
      </w:r>
      <w:r w:rsidRPr="00D5439D">
        <w:rPr>
          <w:rFonts w:ascii="Times New Roman" w:hAnsi="Times New Roman" w:cs="Times New Roman"/>
          <w:sz w:val="24"/>
          <w:szCs w:val="24"/>
        </w:rPr>
        <w:t xml:space="preserve">. До этого были только точечные явления. </w:t>
      </w:r>
      <w:r w:rsidR="001F20A8" w:rsidRPr="00D5439D">
        <w:rPr>
          <w:rFonts w:ascii="Times New Roman" w:hAnsi="Times New Roman" w:cs="Times New Roman"/>
          <w:sz w:val="24"/>
          <w:szCs w:val="24"/>
        </w:rPr>
        <w:t>На сегодняшний день в</w:t>
      </w:r>
      <w:r w:rsidRPr="00D5439D">
        <w:rPr>
          <w:rFonts w:ascii="Times New Roman" w:hAnsi="Times New Roman" w:cs="Times New Roman"/>
          <w:sz w:val="24"/>
          <w:szCs w:val="24"/>
        </w:rPr>
        <w:t xml:space="preserve"> развивающихся странах продолжает сохраняться процесс вовлечения женщин в рынок труда.</w:t>
      </w:r>
    </w:p>
    <w:p w14:paraId="234A2C96" w14:textId="0797DE10" w:rsidR="00D47EBF" w:rsidRPr="00D5439D" w:rsidRDefault="00D47EB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В 2023 году в России насчитывалось 48,7% работающих женщин, наша страна – государство тотальной женской занятости</w:t>
      </w:r>
      <w:r w:rsidR="00460BF2" w:rsidRPr="00D5439D">
        <w:rPr>
          <w:rFonts w:ascii="Times New Roman" w:hAnsi="Times New Roman" w:cs="Times New Roman"/>
          <w:sz w:val="24"/>
          <w:szCs w:val="24"/>
        </w:rPr>
        <w:t xml:space="preserve"> [</w:t>
      </w:r>
      <w:r w:rsidR="004742BF">
        <w:rPr>
          <w:rFonts w:ascii="Times New Roman" w:hAnsi="Times New Roman" w:cs="Times New Roman"/>
          <w:sz w:val="24"/>
          <w:szCs w:val="24"/>
        </w:rPr>
        <w:t>1, с. 15</w:t>
      </w:r>
      <w:r w:rsidR="00460BF2" w:rsidRPr="00D5439D">
        <w:rPr>
          <w:rFonts w:ascii="Times New Roman" w:hAnsi="Times New Roman" w:cs="Times New Roman"/>
          <w:sz w:val="24"/>
          <w:szCs w:val="24"/>
        </w:rPr>
        <w:t>]</w:t>
      </w:r>
      <w:r w:rsidR="00C714D8">
        <w:rPr>
          <w:rFonts w:ascii="Times New Roman" w:hAnsi="Times New Roman" w:cs="Times New Roman"/>
          <w:sz w:val="24"/>
          <w:szCs w:val="24"/>
        </w:rPr>
        <w:t xml:space="preserve">. </w:t>
      </w:r>
      <w:r w:rsidRPr="00D5439D">
        <w:rPr>
          <w:rFonts w:ascii="Times New Roman" w:hAnsi="Times New Roman" w:cs="Times New Roman"/>
          <w:sz w:val="24"/>
          <w:szCs w:val="24"/>
        </w:rPr>
        <w:t>Несмотря на не столь большой отрыв от процентного соотношения трудящихся мужчин, проблема гендерного неравенства в труде, в его оплате остается</w:t>
      </w:r>
      <w:r w:rsidR="00460BF2" w:rsidRPr="00D5439D">
        <w:rPr>
          <w:rFonts w:ascii="Times New Roman" w:hAnsi="Times New Roman" w:cs="Times New Roman"/>
          <w:sz w:val="24"/>
          <w:szCs w:val="24"/>
        </w:rPr>
        <w:t>.</w:t>
      </w:r>
    </w:p>
    <w:p w14:paraId="317F0CB6" w14:textId="67500A51" w:rsidR="00205A83" w:rsidRPr="00D5439D" w:rsidRDefault="00205A83"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Рассматривая эту проблему, исследователи приходят к выводу, что </w:t>
      </w:r>
      <w:r w:rsidR="00C6027C">
        <w:rPr>
          <w:rFonts w:ascii="Times New Roman" w:hAnsi="Times New Roman" w:cs="Times New Roman"/>
          <w:sz w:val="24"/>
          <w:szCs w:val="24"/>
        </w:rPr>
        <w:t xml:space="preserve">низкий </w:t>
      </w:r>
      <w:r w:rsidRPr="00D5439D">
        <w:rPr>
          <w:rFonts w:ascii="Times New Roman" w:hAnsi="Times New Roman" w:cs="Times New Roman"/>
          <w:sz w:val="24"/>
          <w:szCs w:val="24"/>
        </w:rPr>
        <w:t>у</w:t>
      </w:r>
      <w:r w:rsidR="00D47EBF" w:rsidRPr="00D5439D">
        <w:rPr>
          <w:rFonts w:ascii="Times New Roman" w:hAnsi="Times New Roman" w:cs="Times New Roman"/>
          <w:sz w:val="24"/>
          <w:szCs w:val="24"/>
        </w:rPr>
        <w:t xml:space="preserve">ровень </w:t>
      </w:r>
      <w:r w:rsidR="00C6027C">
        <w:rPr>
          <w:rFonts w:ascii="Times New Roman" w:hAnsi="Times New Roman" w:cs="Times New Roman"/>
          <w:sz w:val="24"/>
          <w:szCs w:val="24"/>
        </w:rPr>
        <w:t>не</w:t>
      </w:r>
      <w:r w:rsidR="00D47EBF" w:rsidRPr="00D5439D">
        <w:rPr>
          <w:rFonts w:ascii="Times New Roman" w:hAnsi="Times New Roman" w:cs="Times New Roman"/>
          <w:sz w:val="24"/>
          <w:szCs w:val="24"/>
        </w:rPr>
        <w:t>равенства п</w:t>
      </w:r>
      <w:r w:rsidR="00C714D8">
        <w:rPr>
          <w:rFonts w:ascii="Times New Roman" w:hAnsi="Times New Roman" w:cs="Times New Roman"/>
          <w:sz w:val="24"/>
          <w:szCs w:val="24"/>
        </w:rPr>
        <w:t xml:space="preserve">о </w:t>
      </w:r>
      <w:r w:rsidR="00D47EBF" w:rsidRPr="00D5439D">
        <w:rPr>
          <w:rFonts w:ascii="Times New Roman" w:hAnsi="Times New Roman" w:cs="Times New Roman"/>
          <w:sz w:val="24"/>
          <w:szCs w:val="24"/>
        </w:rPr>
        <w:t>формальным показателям довольно высок. Женщины также получают высшее образование</w:t>
      </w:r>
      <w:r w:rsidRPr="00D5439D">
        <w:rPr>
          <w:rFonts w:ascii="Times New Roman" w:hAnsi="Times New Roman" w:cs="Times New Roman"/>
          <w:sz w:val="24"/>
          <w:szCs w:val="24"/>
        </w:rPr>
        <w:t>, при этом</w:t>
      </w:r>
      <w:r w:rsidR="00C6027C">
        <w:rPr>
          <w:rFonts w:ascii="Times New Roman" w:hAnsi="Times New Roman" w:cs="Times New Roman"/>
          <w:sz w:val="24"/>
          <w:szCs w:val="24"/>
        </w:rPr>
        <w:t xml:space="preserve"> даже чаще</w:t>
      </w:r>
      <w:r w:rsidR="00D47EBF" w:rsidRPr="00D5439D">
        <w:rPr>
          <w:rFonts w:ascii="Times New Roman" w:hAnsi="Times New Roman" w:cs="Times New Roman"/>
          <w:sz w:val="24"/>
          <w:szCs w:val="24"/>
        </w:rPr>
        <w:t xml:space="preserve"> чем мужчины</w:t>
      </w:r>
      <w:r w:rsidR="00FA7D66">
        <w:rPr>
          <w:rFonts w:ascii="Times New Roman" w:hAnsi="Times New Roman" w:cs="Times New Roman"/>
          <w:sz w:val="24"/>
          <w:szCs w:val="24"/>
        </w:rPr>
        <w:t xml:space="preserve"> [</w:t>
      </w:r>
      <w:r w:rsidR="004742BF">
        <w:rPr>
          <w:rFonts w:ascii="Times New Roman" w:hAnsi="Times New Roman" w:cs="Times New Roman"/>
          <w:sz w:val="24"/>
          <w:szCs w:val="24"/>
        </w:rPr>
        <w:t>2, с. 9</w:t>
      </w:r>
      <w:r w:rsidR="003778CC" w:rsidRPr="003778CC">
        <w:rPr>
          <w:rFonts w:ascii="Times New Roman" w:hAnsi="Times New Roman" w:cs="Times New Roman"/>
          <w:sz w:val="24"/>
          <w:szCs w:val="24"/>
        </w:rPr>
        <w:t>]</w:t>
      </w:r>
      <w:r w:rsidR="003778CC">
        <w:rPr>
          <w:rFonts w:ascii="Times New Roman" w:hAnsi="Times New Roman" w:cs="Times New Roman"/>
          <w:sz w:val="24"/>
          <w:szCs w:val="24"/>
        </w:rPr>
        <w:t xml:space="preserve">. </w:t>
      </w:r>
      <w:r w:rsidR="006445F4" w:rsidRPr="00D5439D">
        <w:rPr>
          <w:rFonts w:ascii="Times New Roman" w:hAnsi="Times New Roman" w:cs="Times New Roman"/>
          <w:sz w:val="24"/>
          <w:szCs w:val="24"/>
        </w:rPr>
        <w:t xml:space="preserve">Неравенство в этом случае не разумно выделять, как отдельную проблему, поскольку низкоквалифицированный </w:t>
      </w:r>
      <w:r w:rsidR="006445F4" w:rsidRPr="00D5439D">
        <w:rPr>
          <w:rFonts w:ascii="Times New Roman" w:hAnsi="Times New Roman" w:cs="Times New Roman"/>
          <w:sz w:val="24"/>
          <w:szCs w:val="24"/>
        </w:rPr>
        <w:lastRenderedPageBreak/>
        <w:t>специалист (вне зависимости от гендера) будет получать меньшую заработную плату, в отличие от человека высокой квалификации.</w:t>
      </w:r>
    </w:p>
    <w:p w14:paraId="15602981" w14:textId="6136894E" w:rsidR="008B7BE2" w:rsidRPr="00D5439D" w:rsidRDefault="00F556C2" w:rsidP="00367D66">
      <w:pPr>
        <w:spacing w:after="0" w:line="240" w:lineRule="auto"/>
        <w:jc w:val="both"/>
        <w:rPr>
          <w:rFonts w:ascii="Times New Roman" w:hAnsi="Times New Roman" w:cs="Times New Roman"/>
          <w:sz w:val="24"/>
          <w:szCs w:val="24"/>
        </w:rPr>
      </w:pPr>
      <w:r w:rsidRPr="00D5439D">
        <w:rPr>
          <w:rFonts w:ascii="Times New Roman" w:hAnsi="Times New Roman" w:cs="Times New Roman"/>
          <w:sz w:val="24"/>
          <w:szCs w:val="24"/>
        </w:rPr>
        <w:t>На отношение к проблеме гендерного неравенства, в первую очередь, влияют</w:t>
      </w:r>
      <w:r w:rsidR="00C714D8">
        <w:rPr>
          <w:rFonts w:ascii="Times New Roman" w:hAnsi="Times New Roman" w:cs="Times New Roman"/>
          <w:sz w:val="24"/>
          <w:szCs w:val="24"/>
        </w:rPr>
        <w:t xml:space="preserve"> установки, которые</w:t>
      </w:r>
      <w:r w:rsidR="00C714D8">
        <w:rPr>
          <w:rStyle w:val="afe"/>
        </w:rPr>
        <w:t xml:space="preserve"> </w:t>
      </w:r>
      <w:r w:rsidR="00C714D8" w:rsidRPr="00C714D8">
        <w:rPr>
          <w:rStyle w:val="afe"/>
          <w:rFonts w:ascii="Times New Roman" w:hAnsi="Times New Roman" w:cs="Times New Roman"/>
          <w:sz w:val="24"/>
        </w:rPr>
        <w:t>годами с</w:t>
      </w:r>
      <w:r w:rsidR="003A139E" w:rsidRPr="00D5439D">
        <w:rPr>
          <w:rFonts w:ascii="Times New Roman" w:hAnsi="Times New Roman" w:cs="Times New Roman"/>
          <w:sz w:val="24"/>
          <w:szCs w:val="24"/>
        </w:rPr>
        <w:t xml:space="preserve">кладывались в обществе. </w:t>
      </w:r>
      <w:r w:rsidRPr="00D5439D">
        <w:rPr>
          <w:rFonts w:ascii="Times New Roman" w:hAnsi="Times New Roman" w:cs="Times New Roman"/>
          <w:sz w:val="24"/>
          <w:szCs w:val="24"/>
        </w:rPr>
        <w:t>Также отношение женщин к борьбе с несправедливостью по некоторым данным намного спокойнее, чем у мужчин.</w:t>
      </w:r>
      <w:r w:rsidR="00073DC3" w:rsidRPr="00D5439D">
        <w:rPr>
          <w:rFonts w:ascii="Times New Roman" w:hAnsi="Times New Roman" w:cs="Times New Roman"/>
          <w:sz w:val="24"/>
          <w:szCs w:val="24"/>
        </w:rPr>
        <w:t xml:space="preserve"> Как известно,</w:t>
      </w:r>
      <w:r w:rsidRPr="00D5439D">
        <w:rPr>
          <w:rFonts w:ascii="Times New Roman" w:hAnsi="Times New Roman" w:cs="Times New Roman"/>
          <w:sz w:val="24"/>
          <w:szCs w:val="24"/>
        </w:rPr>
        <w:t xml:space="preserve"> </w:t>
      </w:r>
      <w:r w:rsidR="00073DC3" w:rsidRPr="00D5439D">
        <w:rPr>
          <w:rFonts w:ascii="Times New Roman" w:hAnsi="Times New Roman" w:cs="Times New Roman"/>
          <w:sz w:val="24"/>
          <w:szCs w:val="24"/>
        </w:rPr>
        <w:t xml:space="preserve">мужчины, придя домой, планируют отдыхать, а у </w:t>
      </w:r>
      <w:r w:rsidR="00C6027C">
        <w:rPr>
          <w:rFonts w:ascii="Times New Roman" w:hAnsi="Times New Roman" w:cs="Times New Roman"/>
          <w:sz w:val="24"/>
          <w:szCs w:val="24"/>
        </w:rPr>
        <w:t xml:space="preserve">большинства </w:t>
      </w:r>
      <w:r w:rsidR="00073DC3" w:rsidRPr="00D5439D">
        <w:rPr>
          <w:rFonts w:ascii="Times New Roman" w:hAnsi="Times New Roman" w:cs="Times New Roman"/>
          <w:sz w:val="24"/>
          <w:szCs w:val="24"/>
        </w:rPr>
        <w:t xml:space="preserve">женщин– «вторая смена» работ по дому. Для первых характерна мобильность, легкость в осуществлении командировок, тогда как вторые больше привязаны к дому. </w:t>
      </w:r>
      <w:r w:rsidR="00D5439D" w:rsidRPr="00D5439D">
        <w:rPr>
          <w:rFonts w:ascii="Times New Roman" w:hAnsi="Times New Roman" w:cs="Times New Roman"/>
          <w:sz w:val="24"/>
          <w:szCs w:val="24"/>
        </w:rPr>
        <w:t>Исследователи Дж. Боулинг и Б. Мартин называют главную причину неравенства в традициях и установках современного общества. Они считают, что царит патриархат – «социальные отношения, которые поддерживают коллективное доминирование мужчин практически во всех наиболее важных и престижных областях» [</w:t>
      </w:r>
      <w:r w:rsidR="004742BF">
        <w:rPr>
          <w:rFonts w:ascii="Times New Roman" w:hAnsi="Times New Roman" w:cs="Times New Roman"/>
          <w:sz w:val="24"/>
          <w:szCs w:val="24"/>
        </w:rPr>
        <w:t>3, с. 12</w:t>
      </w:r>
      <w:r w:rsidR="00D5439D" w:rsidRPr="00D5439D">
        <w:rPr>
          <w:rFonts w:ascii="Times New Roman" w:hAnsi="Times New Roman" w:cs="Times New Roman"/>
          <w:sz w:val="24"/>
          <w:szCs w:val="24"/>
        </w:rPr>
        <w:t>].</w:t>
      </w:r>
    </w:p>
    <w:p w14:paraId="6656F9DD" w14:textId="52864902" w:rsidR="00F556C2" w:rsidRPr="00D5439D" w:rsidRDefault="00F556C2"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Изучая тему гендерных ролей на рынке труда, невольно постоянно натыкаешься на нескольк</w:t>
      </w:r>
      <w:r w:rsidR="00C6027C">
        <w:rPr>
          <w:rFonts w:ascii="Times New Roman" w:hAnsi="Times New Roman" w:cs="Times New Roman"/>
          <w:sz w:val="24"/>
          <w:szCs w:val="24"/>
        </w:rPr>
        <w:t>о основных причин подобного.</w:t>
      </w:r>
      <w:r w:rsidRPr="00D5439D">
        <w:rPr>
          <w:rFonts w:ascii="Times New Roman" w:hAnsi="Times New Roman" w:cs="Times New Roman"/>
          <w:sz w:val="24"/>
          <w:szCs w:val="24"/>
        </w:rPr>
        <w:t xml:space="preserve"> </w:t>
      </w:r>
    </w:p>
    <w:p w14:paraId="55E18FE4" w14:textId="55D246BB" w:rsidR="00F556C2" w:rsidRPr="00D5439D" w:rsidRDefault="00F556C2"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Во-первых, было проведено не мало исследований на тему положения женщины на социальной лестнице. Чем выше смотреть вверх по ней, тем меньше данного пола можно заметить. Как известно, в России больше медсестер, чем медбратов, но больше ректоров-мужчин, чем женщин. </w:t>
      </w:r>
    </w:p>
    <w:p w14:paraId="2612F62E" w14:textId="6AAE1906" w:rsidR="001624FF" w:rsidRPr="00D5439D" w:rsidRDefault="001624F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Тут важно обратить внимание на проблему в разнице оплаты труда между мужчинами и женщинами. Разумеется, нельзя сравнивать зарплату директора фирмы (мужчины) и продавщицы в магазине (женщины). Нужно рассматривать одну и ту же должность, профессию. Тогда можно заметить, что оплата труда будет одинакова, вне зависимости от пола. Однако у лиц мужского пола больше шансов занять руководящую должность (по нек</w:t>
      </w:r>
      <w:r w:rsidR="00C6027C">
        <w:rPr>
          <w:rFonts w:ascii="Times New Roman" w:hAnsi="Times New Roman" w:cs="Times New Roman"/>
          <w:sz w:val="24"/>
          <w:szCs w:val="24"/>
        </w:rPr>
        <w:t xml:space="preserve">оторым данным, мужчин-руководителей </w:t>
      </w:r>
      <w:r w:rsidRPr="00D5439D">
        <w:rPr>
          <w:rFonts w:ascii="Times New Roman" w:hAnsi="Times New Roman" w:cs="Times New Roman"/>
          <w:sz w:val="24"/>
          <w:szCs w:val="24"/>
        </w:rPr>
        <w:t xml:space="preserve">больше, чем женщин-начальниц). Поэтому, анализируя данные по заработной плате рабочих разных полов, стоит учитывать, что повышение в должности сопровождается и повышением заработной платы. </w:t>
      </w:r>
    </w:p>
    <w:p w14:paraId="0B8E5505" w14:textId="52B71E2A" w:rsidR="00940BB1" w:rsidRPr="00D5439D" w:rsidRDefault="00940BB1"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На уровень оплаты труда влияет также размер предприятия, поскольку на крупных фирмах больше возможности выплачивать высокие зарплаты. Тут не важен гендер работника. Но если в таком случае будут сравнивать мужчин и женщин, то получится, что вторые в крупных компаниях будут получать зарплату больше, чем первые </w:t>
      </w:r>
      <w:r w:rsidR="003778CC">
        <w:rPr>
          <w:rFonts w:ascii="Times New Roman" w:hAnsi="Times New Roman" w:cs="Times New Roman"/>
          <w:sz w:val="24"/>
          <w:szCs w:val="24"/>
        </w:rPr>
        <w:t>на</w:t>
      </w:r>
      <w:r w:rsidRPr="00D5439D">
        <w:rPr>
          <w:rFonts w:ascii="Times New Roman" w:hAnsi="Times New Roman" w:cs="Times New Roman"/>
          <w:sz w:val="24"/>
          <w:szCs w:val="24"/>
        </w:rPr>
        <w:t xml:space="preserve"> </w:t>
      </w:r>
      <w:proofErr w:type="spellStart"/>
      <w:r w:rsidRPr="00D5439D">
        <w:rPr>
          <w:rFonts w:ascii="Times New Roman" w:hAnsi="Times New Roman" w:cs="Times New Roman"/>
          <w:sz w:val="24"/>
          <w:szCs w:val="24"/>
        </w:rPr>
        <w:t>микропредприятии</w:t>
      </w:r>
      <w:proofErr w:type="spellEnd"/>
      <w:r w:rsidRPr="00D5439D">
        <w:rPr>
          <w:rFonts w:ascii="Times New Roman" w:hAnsi="Times New Roman" w:cs="Times New Roman"/>
          <w:sz w:val="24"/>
          <w:szCs w:val="24"/>
        </w:rPr>
        <w:t xml:space="preserve">. Однако неравенство создает тот факт, что, по данным исследования ВШЭ, количество мужчин доминирует в крупных компаниях, поскольку процентное соотношение женщин в компаниях сферы образования и финансов, являющиеся малыми предприятиями, выше. А крупные фирмы чаще занимаются добывающей отраслью, где по большей части задействован труд мужчин. </w:t>
      </w:r>
    </w:p>
    <w:p w14:paraId="1C52406E" w14:textId="546715C2" w:rsidR="001624FF" w:rsidRPr="00D5439D" w:rsidRDefault="001624F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Отсюда вытекает следующий вопрос: что мешает женщине стремиться к </w:t>
      </w:r>
      <w:r w:rsidR="004A24F0" w:rsidRPr="00D5439D">
        <w:rPr>
          <w:rFonts w:ascii="Times New Roman" w:hAnsi="Times New Roman" w:cs="Times New Roman"/>
          <w:sz w:val="24"/>
          <w:szCs w:val="24"/>
        </w:rPr>
        <w:t>вершине</w:t>
      </w:r>
      <w:r w:rsidRPr="00D5439D">
        <w:rPr>
          <w:rFonts w:ascii="Times New Roman" w:hAnsi="Times New Roman" w:cs="Times New Roman"/>
          <w:sz w:val="24"/>
          <w:szCs w:val="24"/>
        </w:rPr>
        <w:t xml:space="preserve"> карьерной лестниц</w:t>
      </w:r>
      <w:r w:rsidR="004A24F0" w:rsidRPr="00D5439D">
        <w:rPr>
          <w:rFonts w:ascii="Times New Roman" w:hAnsi="Times New Roman" w:cs="Times New Roman"/>
          <w:sz w:val="24"/>
          <w:szCs w:val="24"/>
        </w:rPr>
        <w:t>ы</w:t>
      </w:r>
      <w:r w:rsidR="00940BB1" w:rsidRPr="00D5439D">
        <w:rPr>
          <w:rFonts w:ascii="Times New Roman" w:hAnsi="Times New Roman" w:cs="Times New Roman"/>
          <w:sz w:val="24"/>
          <w:szCs w:val="24"/>
        </w:rPr>
        <w:t xml:space="preserve"> и идти в крупные предприятия</w:t>
      </w:r>
      <w:r w:rsidRPr="00D5439D">
        <w:rPr>
          <w:rFonts w:ascii="Times New Roman" w:hAnsi="Times New Roman" w:cs="Times New Roman"/>
          <w:sz w:val="24"/>
          <w:szCs w:val="24"/>
        </w:rPr>
        <w:t xml:space="preserve">? </w:t>
      </w:r>
    </w:p>
    <w:p w14:paraId="7B5E7C1E" w14:textId="4B97F9E0" w:rsidR="001624FF" w:rsidRPr="00D5439D" w:rsidRDefault="001624F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Здесь исследователи останавливаются не на одном объяснении. Одни говорят о сложившейся веками практике: мужчина – добытчик, женщина – домохозяйка. Однако, в </w:t>
      </w:r>
      <w:r w:rsidRPr="00D5439D">
        <w:rPr>
          <w:rFonts w:ascii="Times New Roman" w:hAnsi="Times New Roman" w:cs="Times New Roman"/>
          <w:sz w:val="24"/>
          <w:szCs w:val="24"/>
          <w:lang w:val="en-US"/>
        </w:rPr>
        <w:t>XXI</w:t>
      </w:r>
      <w:r w:rsidRPr="00D5439D">
        <w:rPr>
          <w:rFonts w:ascii="Times New Roman" w:hAnsi="Times New Roman" w:cs="Times New Roman"/>
          <w:sz w:val="24"/>
          <w:szCs w:val="24"/>
        </w:rPr>
        <w:t xml:space="preserve"> веке можно заметить тенденцию к уравниванию гендеров в семье. И раз обязанности по хозяйству можно делить в равной мере, то и трудовой деятельности – тоже.</w:t>
      </w:r>
    </w:p>
    <w:p w14:paraId="3E7FBBD1" w14:textId="6958866F" w:rsidR="004A24F0" w:rsidRPr="00D5439D" w:rsidRDefault="001624FF"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Другие отмечают более очевидную проблему в </w:t>
      </w:r>
      <w:r w:rsidR="004A24F0" w:rsidRPr="00D5439D">
        <w:rPr>
          <w:rFonts w:ascii="Times New Roman" w:hAnsi="Times New Roman" w:cs="Times New Roman"/>
          <w:sz w:val="24"/>
          <w:szCs w:val="24"/>
        </w:rPr>
        <w:t>продвижении</w:t>
      </w:r>
      <w:r w:rsidRPr="00D5439D">
        <w:rPr>
          <w:rFonts w:ascii="Times New Roman" w:hAnsi="Times New Roman" w:cs="Times New Roman"/>
          <w:sz w:val="24"/>
          <w:szCs w:val="24"/>
        </w:rPr>
        <w:t xml:space="preserve"> женщины по карьерной лестнице. Чтобы родить ребенка и некоторое время быть с ним, необходимо брать паузу в карьере. А в наше время сложно представить крупную компанию без быстро реагирующего, оперативного руководства. </w:t>
      </w:r>
      <w:r w:rsidR="004A24F0" w:rsidRPr="00D5439D">
        <w:rPr>
          <w:rFonts w:ascii="Times New Roman" w:hAnsi="Times New Roman" w:cs="Times New Roman"/>
          <w:sz w:val="24"/>
          <w:szCs w:val="24"/>
        </w:rPr>
        <w:t xml:space="preserve">Консалтинговая компания </w:t>
      </w:r>
      <w:r w:rsidR="004A24F0" w:rsidRPr="00D5439D">
        <w:rPr>
          <w:rFonts w:ascii="Times New Roman" w:hAnsi="Times New Roman" w:cs="Times New Roman"/>
          <w:sz w:val="24"/>
          <w:szCs w:val="24"/>
          <w:lang w:val="en-US"/>
        </w:rPr>
        <w:t>Strategy</w:t>
      </w:r>
      <w:r w:rsidR="004A24F0" w:rsidRPr="00D5439D">
        <w:rPr>
          <w:rFonts w:ascii="Times New Roman" w:hAnsi="Times New Roman" w:cs="Times New Roman"/>
          <w:sz w:val="24"/>
          <w:szCs w:val="24"/>
        </w:rPr>
        <w:t xml:space="preserve"> </w:t>
      </w:r>
      <w:r w:rsidR="004A24F0" w:rsidRPr="00D5439D">
        <w:rPr>
          <w:rFonts w:ascii="Times New Roman" w:hAnsi="Times New Roman" w:cs="Times New Roman"/>
          <w:sz w:val="24"/>
          <w:szCs w:val="24"/>
          <w:lang w:val="en-US"/>
        </w:rPr>
        <w:t>Partners</w:t>
      </w:r>
      <w:r w:rsidR="004A24F0" w:rsidRPr="00D5439D">
        <w:rPr>
          <w:rFonts w:ascii="Times New Roman" w:hAnsi="Times New Roman" w:cs="Times New Roman"/>
          <w:sz w:val="24"/>
          <w:szCs w:val="24"/>
        </w:rPr>
        <w:t xml:space="preserve"> пришла к выводу, что женщины в России сталкиваются с дискриминацией, когда вопрос касается продвижения по службе и нежеланием компаний облегчить им сочетание карьеры и материнства. 62% женщин, по данным Росстата, назвали главным препятствием для карьерного продвижения – важность совмещения карьеры и материнства. Так, по исследованиям в 2023 году, декретный отпуск взяли 1,7 млн женщин и 30 тыс. мужчин. Только 43% женщин получают возможность работать из дома во время декрета, а 30% - по гибкому графику. </w:t>
      </w:r>
    </w:p>
    <w:p w14:paraId="45550B68" w14:textId="4278BC85" w:rsidR="004A24F0" w:rsidRPr="00D5439D" w:rsidRDefault="00073DC3"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lastRenderedPageBreak/>
        <w:t>Также в ходе различных анализов, в</w:t>
      </w:r>
      <w:r w:rsidR="004A24F0" w:rsidRPr="00D5439D">
        <w:rPr>
          <w:rFonts w:ascii="Times New Roman" w:hAnsi="Times New Roman" w:cs="Times New Roman"/>
          <w:sz w:val="24"/>
          <w:szCs w:val="24"/>
        </w:rPr>
        <w:t xml:space="preserve"> категории руководящих сотрудников меньше сложности совмещения работы и материнства в сравнении с линейными сотрудниками. Что, скорее всего, связано с различными финансовыми возможностями. </w:t>
      </w:r>
    </w:p>
    <w:p w14:paraId="79FF4AF5" w14:textId="1C265D81" w:rsidR="00940BB1" w:rsidRPr="00D5439D" w:rsidRDefault="00940BB1"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По анализу оплаты труда на российском рынке НИУ ВШЭ пришли к выводу, что в среднем разница оплаты труда мужчин и женщин варьируется от 37,3% до 70%</w:t>
      </w:r>
      <w:r w:rsidR="00460BF2" w:rsidRPr="00D5439D">
        <w:rPr>
          <w:rFonts w:ascii="Times New Roman" w:hAnsi="Times New Roman" w:cs="Times New Roman"/>
          <w:sz w:val="24"/>
          <w:szCs w:val="24"/>
        </w:rPr>
        <w:t xml:space="preserve"> [</w:t>
      </w:r>
      <w:r w:rsidR="004742BF">
        <w:rPr>
          <w:rStyle w:val="afd"/>
          <w:rFonts w:ascii="Times New Roman" w:hAnsi="Times New Roman" w:cs="Times New Roman"/>
          <w:sz w:val="24"/>
          <w:szCs w:val="24"/>
          <w:vertAlign w:val="baseline"/>
        </w:rPr>
        <w:t>4</w:t>
      </w:r>
      <w:r w:rsidR="004742BF">
        <w:rPr>
          <w:rFonts w:ascii="Times New Roman" w:hAnsi="Times New Roman" w:cs="Times New Roman"/>
          <w:sz w:val="24"/>
          <w:szCs w:val="24"/>
        </w:rPr>
        <w:t>, с 10</w:t>
      </w:r>
      <w:r w:rsidR="00460BF2" w:rsidRPr="00D5439D">
        <w:rPr>
          <w:rFonts w:ascii="Times New Roman" w:hAnsi="Times New Roman" w:cs="Times New Roman"/>
          <w:sz w:val="24"/>
          <w:szCs w:val="24"/>
        </w:rPr>
        <w:t>]</w:t>
      </w:r>
      <w:r w:rsidRPr="00D5439D">
        <w:rPr>
          <w:rFonts w:ascii="Times New Roman" w:hAnsi="Times New Roman" w:cs="Times New Roman"/>
          <w:sz w:val="24"/>
          <w:szCs w:val="24"/>
        </w:rPr>
        <w:t>.</w:t>
      </w:r>
      <w:r w:rsidR="008D6173" w:rsidRPr="00D5439D">
        <w:rPr>
          <w:rFonts w:ascii="Times New Roman" w:hAnsi="Times New Roman" w:cs="Times New Roman"/>
          <w:sz w:val="24"/>
          <w:szCs w:val="24"/>
        </w:rPr>
        <w:t xml:space="preserve"> </w:t>
      </w:r>
      <w:r w:rsidRPr="00D5439D">
        <w:rPr>
          <w:rFonts w:ascii="Times New Roman" w:hAnsi="Times New Roman" w:cs="Times New Roman"/>
          <w:sz w:val="24"/>
          <w:szCs w:val="24"/>
        </w:rPr>
        <w:t xml:space="preserve"> На это влияют семейное положение, размер компании и так далее. Основную причину гендерного неравенства выделяют «зарплатный штраф» за материнство, доминирование мужчин на руководящих должностях, большая готовность к риску у мужчин, чем у женщин. </w:t>
      </w:r>
    </w:p>
    <w:p w14:paraId="77FE0146" w14:textId="22A8FB90" w:rsidR="00940BB1" w:rsidRPr="00D5439D" w:rsidRDefault="00940BB1"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С психологической точки зрения, на уровень заработной платы влияют и личностны</w:t>
      </w:r>
      <w:r w:rsidR="00C714D8">
        <w:rPr>
          <w:rFonts w:ascii="Times New Roman" w:hAnsi="Times New Roman" w:cs="Times New Roman"/>
          <w:sz w:val="24"/>
          <w:szCs w:val="24"/>
        </w:rPr>
        <w:t>е качества. По различным исследованиям,</w:t>
      </w:r>
      <w:r w:rsidRPr="00D5439D">
        <w:rPr>
          <w:rFonts w:ascii="Times New Roman" w:hAnsi="Times New Roman" w:cs="Times New Roman"/>
          <w:sz w:val="24"/>
          <w:szCs w:val="24"/>
        </w:rPr>
        <w:t xml:space="preserve"> женщины склонны меньше ценить деньги и рисковать, поэтому они будут выбирать сферу деятельности с меньшим уровнем риска. А как известно, труд в таких профессиях оплачивается выше. Также в ходе различных опросов не раз приходили к выводам, что </w:t>
      </w:r>
      <w:r w:rsidR="00C6027C">
        <w:rPr>
          <w:rFonts w:ascii="Times New Roman" w:hAnsi="Times New Roman" w:cs="Times New Roman"/>
          <w:sz w:val="24"/>
          <w:szCs w:val="24"/>
        </w:rPr>
        <w:t xml:space="preserve">мужчины хотят зарабатывать </w:t>
      </w:r>
      <w:r w:rsidRPr="00D5439D">
        <w:rPr>
          <w:rFonts w:ascii="Times New Roman" w:hAnsi="Times New Roman" w:cs="Times New Roman"/>
          <w:sz w:val="24"/>
          <w:szCs w:val="24"/>
        </w:rPr>
        <w:t xml:space="preserve">больше женщин, которые считают семью важнее карьеры. </w:t>
      </w:r>
    </w:p>
    <w:p w14:paraId="298AD506" w14:textId="0D2DC9C9" w:rsidR="00940BB1" w:rsidRPr="00D5439D" w:rsidRDefault="00940BB1"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Разумеется, любое исследование можно подвергнуть сомнениям и критике, поскольку современный мир создает различные условия для достижения равноправия в социально-экономической сфере.</w:t>
      </w:r>
    </w:p>
    <w:p w14:paraId="20732DA4" w14:textId="7FCB0045" w:rsidR="00940BB1" w:rsidRPr="00D5439D" w:rsidRDefault="00940BB1"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Так, в настоящее время осуществляется решение проблемы ограничения занятости женщин в период рождения ребенка. С 2024 года прогнозируется увеличение занятых женщин, поскольку государство ввело возможность работать полный день, находясь в декрете, не теряя пособие по уходу за ребенком. Таким образом</w:t>
      </w:r>
      <w:r w:rsidR="00C714D8">
        <w:rPr>
          <w:rFonts w:ascii="Times New Roman" w:hAnsi="Times New Roman" w:cs="Times New Roman"/>
          <w:sz w:val="24"/>
          <w:szCs w:val="24"/>
        </w:rPr>
        <w:t xml:space="preserve">, по данным исследованиям </w:t>
      </w:r>
      <w:r w:rsidRPr="00D5439D">
        <w:rPr>
          <w:rFonts w:ascii="Times New Roman" w:hAnsi="Times New Roman" w:cs="Times New Roman"/>
          <w:sz w:val="24"/>
          <w:szCs w:val="24"/>
        </w:rPr>
        <w:t>женщин могли бы вернуться к занятости в ходе данного преобразования. 78% опрошенных указывают главной целью выхода на работу – материальную необходимость, а 66% - продолжение развития карьеры (что тоже некое достижение нашего времени в сравнении с прошлыми столетиями).</w:t>
      </w:r>
    </w:p>
    <w:p w14:paraId="75203E8E" w14:textId="4CF5CBE0" w:rsidR="00940BB1" w:rsidRPr="00D5439D" w:rsidRDefault="00940BB1"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Росстат подсчитал, что в 2022-2023 годах доля занятых женщин не менялась: в октябре 2023 – 48,7%, а в январе 2022 – 48,8%.</w:t>
      </w:r>
    </w:p>
    <w:p w14:paraId="50F2864D" w14:textId="5EAE8035" w:rsidR="00940BB1" w:rsidRPr="00D5439D" w:rsidRDefault="00940BB1" w:rsidP="00367D66">
      <w:pPr>
        <w:spacing w:after="0" w:line="240" w:lineRule="auto"/>
        <w:ind w:firstLine="709"/>
        <w:jc w:val="both"/>
        <w:rPr>
          <w:rFonts w:ascii="Times New Roman" w:hAnsi="Times New Roman" w:cs="Times New Roman"/>
          <w:sz w:val="24"/>
          <w:szCs w:val="24"/>
        </w:rPr>
      </w:pPr>
      <w:proofErr w:type="spellStart"/>
      <w:r w:rsidRPr="00D5439D">
        <w:rPr>
          <w:rFonts w:ascii="Times New Roman" w:hAnsi="Times New Roman" w:cs="Times New Roman"/>
          <w:sz w:val="24"/>
          <w:szCs w:val="24"/>
        </w:rPr>
        <w:t>Цифровизация</w:t>
      </w:r>
      <w:proofErr w:type="spellEnd"/>
      <w:r w:rsidRPr="00D5439D">
        <w:rPr>
          <w:rFonts w:ascii="Times New Roman" w:hAnsi="Times New Roman" w:cs="Times New Roman"/>
          <w:sz w:val="24"/>
          <w:szCs w:val="24"/>
        </w:rPr>
        <w:t xml:space="preserve"> уравнивает возможности, возвращает к эпохе охотников и собирателей, с чего и начинался разговор о теме неравенства. И хотя </w:t>
      </w:r>
      <w:proofErr w:type="spellStart"/>
      <w:r w:rsidRPr="00D5439D">
        <w:rPr>
          <w:rFonts w:ascii="Times New Roman" w:hAnsi="Times New Roman" w:cs="Times New Roman"/>
          <w:sz w:val="24"/>
          <w:szCs w:val="24"/>
        </w:rPr>
        <w:t>цифровизация</w:t>
      </w:r>
      <w:proofErr w:type="spellEnd"/>
      <w:r w:rsidRPr="00D5439D">
        <w:rPr>
          <w:rFonts w:ascii="Times New Roman" w:hAnsi="Times New Roman" w:cs="Times New Roman"/>
          <w:sz w:val="24"/>
          <w:szCs w:val="24"/>
        </w:rPr>
        <w:t xml:space="preserve"> влияет на трудовое законодательство, за которое долго боролись: нормированный рабочий день, постоянные рабочие контракты, предоставление льгот, санаторий, медицинского страхования и так далее. Сейчас же от работника нужны выполненные нормы,</w:t>
      </w:r>
      <w:r w:rsidR="006445F4" w:rsidRPr="00D5439D">
        <w:rPr>
          <w:rFonts w:ascii="Times New Roman" w:hAnsi="Times New Roman" w:cs="Times New Roman"/>
          <w:sz w:val="24"/>
          <w:szCs w:val="24"/>
        </w:rPr>
        <w:t xml:space="preserve"> а</w:t>
      </w:r>
      <w:r w:rsidRPr="00D5439D">
        <w:rPr>
          <w:rFonts w:ascii="Times New Roman" w:hAnsi="Times New Roman" w:cs="Times New Roman"/>
          <w:sz w:val="24"/>
          <w:szCs w:val="24"/>
        </w:rPr>
        <w:t xml:space="preserve"> от работодателя – деньги.</w:t>
      </w:r>
      <w:r w:rsidR="006445F4" w:rsidRPr="00D5439D">
        <w:rPr>
          <w:rFonts w:ascii="Times New Roman" w:hAnsi="Times New Roman" w:cs="Times New Roman"/>
          <w:sz w:val="24"/>
          <w:szCs w:val="24"/>
        </w:rPr>
        <w:t xml:space="preserve"> А</w:t>
      </w:r>
      <w:r w:rsidRPr="00D5439D">
        <w:rPr>
          <w:rFonts w:ascii="Times New Roman" w:hAnsi="Times New Roman" w:cs="Times New Roman"/>
          <w:sz w:val="24"/>
          <w:szCs w:val="24"/>
        </w:rPr>
        <w:t xml:space="preserve"> работать</w:t>
      </w:r>
      <w:r w:rsidR="006445F4" w:rsidRPr="00D5439D">
        <w:rPr>
          <w:rFonts w:ascii="Times New Roman" w:hAnsi="Times New Roman" w:cs="Times New Roman"/>
          <w:sz w:val="24"/>
          <w:szCs w:val="24"/>
        </w:rPr>
        <w:t xml:space="preserve"> можно</w:t>
      </w:r>
      <w:r w:rsidRPr="00D5439D">
        <w:rPr>
          <w:rFonts w:ascii="Times New Roman" w:hAnsi="Times New Roman" w:cs="Times New Roman"/>
          <w:sz w:val="24"/>
          <w:szCs w:val="24"/>
        </w:rPr>
        <w:t xml:space="preserve"> из дома, в любое время, </w:t>
      </w:r>
      <w:r w:rsidR="006445F4" w:rsidRPr="00D5439D">
        <w:rPr>
          <w:rFonts w:ascii="Times New Roman" w:hAnsi="Times New Roman" w:cs="Times New Roman"/>
          <w:sz w:val="24"/>
          <w:szCs w:val="24"/>
        </w:rPr>
        <w:t xml:space="preserve">что позволяет организовать более гибкую </w:t>
      </w:r>
      <w:r w:rsidRPr="00D5439D">
        <w:rPr>
          <w:rFonts w:ascii="Times New Roman" w:hAnsi="Times New Roman" w:cs="Times New Roman"/>
          <w:sz w:val="24"/>
          <w:szCs w:val="24"/>
        </w:rPr>
        <w:t xml:space="preserve">занятость – в пользу женщин. </w:t>
      </w:r>
      <w:r w:rsidR="006445F4" w:rsidRPr="00D5439D">
        <w:rPr>
          <w:rFonts w:ascii="Times New Roman" w:hAnsi="Times New Roman" w:cs="Times New Roman"/>
          <w:sz w:val="24"/>
          <w:szCs w:val="24"/>
        </w:rPr>
        <w:t xml:space="preserve">О нынешнем </w:t>
      </w:r>
      <w:proofErr w:type="spellStart"/>
      <w:r w:rsidR="006445F4" w:rsidRPr="00D5439D">
        <w:rPr>
          <w:rFonts w:ascii="Times New Roman" w:hAnsi="Times New Roman" w:cs="Times New Roman"/>
          <w:sz w:val="24"/>
          <w:szCs w:val="24"/>
        </w:rPr>
        <w:t>фрилансе</w:t>
      </w:r>
      <w:proofErr w:type="spellEnd"/>
      <w:r w:rsidR="006445F4" w:rsidRPr="00D5439D">
        <w:rPr>
          <w:rFonts w:ascii="Times New Roman" w:hAnsi="Times New Roman" w:cs="Times New Roman"/>
          <w:sz w:val="24"/>
          <w:szCs w:val="24"/>
        </w:rPr>
        <w:t xml:space="preserve"> говорят, что «сейчас весь мир в декрете», что также положительно влияет в сторону уравнивания гендеров в осуществлении трудовой деятельности. </w:t>
      </w:r>
    </w:p>
    <w:p w14:paraId="5D41B419" w14:textId="0C32BB56" w:rsidR="003A139E" w:rsidRPr="00D5439D" w:rsidRDefault="00073DC3"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Исследователи данной темы </w:t>
      </w:r>
      <w:r w:rsidR="00C714D8">
        <w:rPr>
          <w:rFonts w:ascii="Times New Roman" w:hAnsi="Times New Roman" w:cs="Times New Roman"/>
          <w:sz w:val="24"/>
          <w:szCs w:val="24"/>
        </w:rPr>
        <w:t>ссылаются на то</w:t>
      </w:r>
      <w:r w:rsidRPr="00D5439D">
        <w:rPr>
          <w:rFonts w:ascii="Times New Roman" w:hAnsi="Times New Roman" w:cs="Times New Roman"/>
          <w:sz w:val="24"/>
          <w:szCs w:val="24"/>
        </w:rPr>
        <w:t>, что существует неравномерное распределение мужчин и женщин по профессиональным группам</w:t>
      </w:r>
      <w:r w:rsidR="006445F4" w:rsidRPr="00D5439D">
        <w:rPr>
          <w:rFonts w:ascii="Times New Roman" w:hAnsi="Times New Roman" w:cs="Times New Roman"/>
          <w:sz w:val="24"/>
          <w:szCs w:val="24"/>
        </w:rPr>
        <w:t>. Но со временем</w:t>
      </w:r>
      <w:r w:rsidRPr="00D5439D">
        <w:rPr>
          <w:rFonts w:ascii="Times New Roman" w:hAnsi="Times New Roman" w:cs="Times New Roman"/>
          <w:sz w:val="24"/>
          <w:szCs w:val="24"/>
        </w:rPr>
        <w:t xml:space="preserve"> прои</w:t>
      </w:r>
      <w:r w:rsidR="006445F4" w:rsidRPr="00D5439D">
        <w:rPr>
          <w:rFonts w:ascii="Times New Roman" w:hAnsi="Times New Roman" w:cs="Times New Roman"/>
          <w:sz w:val="24"/>
          <w:szCs w:val="24"/>
        </w:rPr>
        <w:t>сходит</w:t>
      </w:r>
      <w:r w:rsidRPr="00D5439D">
        <w:rPr>
          <w:rFonts w:ascii="Times New Roman" w:hAnsi="Times New Roman" w:cs="Times New Roman"/>
          <w:sz w:val="24"/>
          <w:szCs w:val="24"/>
        </w:rPr>
        <w:t xml:space="preserve"> слияние некоторых профессий, </w:t>
      </w:r>
      <w:r w:rsidR="00B83834" w:rsidRPr="00D5439D">
        <w:rPr>
          <w:rFonts w:ascii="Times New Roman" w:hAnsi="Times New Roman" w:cs="Times New Roman"/>
          <w:sz w:val="24"/>
          <w:szCs w:val="24"/>
        </w:rPr>
        <w:t>меняются</w:t>
      </w:r>
      <w:r w:rsidRPr="00D5439D">
        <w:rPr>
          <w:rFonts w:ascii="Times New Roman" w:hAnsi="Times New Roman" w:cs="Times New Roman"/>
          <w:sz w:val="24"/>
          <w:szCs w:val="24"/>
        </w:rPr>
        <w:t xml:space="preserve"> структуры «мужских» и «женских» видов деятельности. Это, разумеется, ведет к уменьшению различий в оплате труда между гендерами.</w:t>
      </w:r>
    </w:p>
    <w:p w14:paraId="7855FDD7" w14:textId="0CDDC0D9" w:rsidR="008B6257" w:rsidRPr="00D5439D" w:rsidRDefault="003A139E" w:rsidP="00367D66">
      <w:pPr>
        <w:spacing w:after="0" w:line="240" w:lineRule="auto"/>
        <w:ind w:firstLine="709"/>
        <w:jc w:val="both"/>
        <w:rPr>
          <w:rFonts w:ascii="Times New Roman" w:hAnsi="Times New Roman" w:cs="Times New Roman"/>
          <w:sz w:val="24"/>
          <w:szCs w:val="24"/>
        </w:rPr>
      </w:pPr>
      <w:r w:rsidRPr="00D5439D">
        <w:rPr>
          <w:rFonts w:ascii="Times New Roman" w:hAnsi="Times New Roman" w:cs="Times New Roman"/>
          <w:sz w:val="24"/>
          <w:szCs w:val="24"/>
        </w:rPr>
        <w:t xml:space="preserve">В </w:t>
      </w:r>
      <w:r w:rsidRPr="00D5439D">
        <w:rPr>
          <w:rFonts w:ascii="Times New Roman" w:hAnsi="Times New Roman" w:cs="Times New Roman"/>
          <w:sz w:val="24"/>
          <w:szCs w:val="24"/>
          <w:lang w:val="en-US"/>
        </w:rPr>
        <w:t>XXI</w:t>
      </w:r>
      <w:r w:rsidRPr="00D5439D">
        <w:rPr>
          <w:rFonts w:ascii="Times New Roman" w:hAnsi="Times New Roman" w:cs="Times New Roman"/>
          <w:sz w:val="24"/>
          <w:szCs w:val="24"/>
        </w:rPr>
        <w:t xml:space="preserve"> веке гендерное неравенство – одна из наиболее острых проблем, поскольку она влияет на социальное и экономическое развитие. Для</w:t>
      </w:r>
      <w:r w:rsidR="00B83834" w:rsidRPr="00D5439D">
        <w:rPr>
          <w:rFonts w:ascii="Times New Roman" w:hAnsi="Times New Roman" w:cs="Times New Roman"/>
          <w:sz w:val="24"/>
          <w:szCs w:val="24"/>
        </w:rPr>
        <w:t xml:space="preserve"> ее</w:t>
      </w:r>
      <w:r w:rsidRPr="00D5439D">
        <w:rPr>
          <w:rFonts w:ascii="Times New Roman" w:hAnsi="Times New Roman" w:cs="Times New Roman"/>
          <w:sz w:val="24"/>
          <w:szCs w:val="24"/>
        </w:rPr>
        <w:t xml:space="preserve"> решения и увеличения числа рабочих мест, занимаемых женщинами, предлагают создать более гибкий механизм работы. Собственно, это удалось испытать во время 2020 года</w:t>
      </w:r>
      <w:r w:rsidR="00B83834" w:rsidRPr="00D5439D">
        <w:rPr>
          <w:rFonts w:ascii="Times New Roman" w:hAnsi="Times New Roman" w:cs="Times New Roman"/>
          <w:sz w:val="24"/>
          <w:szCs w:val="24"/>
        </w:rPr>
        <w:t>, к</w:t>
      </w:r>
      <w:r w:rsidRPr="00D5439D">
        <w:rPr>
          <w:rFonts w:ascii="Times New Roman" w:hAnsi="Times New Roman" w:cs="Times New Roman"/>
          <w:sz w:val="24"/>
          <w:szCs w:val="24"/>
        </w:rPr>
        <w:t xml:space="preserve">огда </w:t>
      </w:r>
      <w:r w:rsidR="00B83834" w:rsidRPr="00D5439D">
        <w:rPr>
          <w:rFonts w:ascii="Times New Roman" w:hAnsi="Times New Roman" w:cs="Times New Roman"/>
          <w:sz w:val="24"/>
          <w:szCs w:val="24"/>
        </w:rPr>
        <w:t xml:space="preserve">в период пандемии </w:t>
      </w:r>
      <w:r w:rsidRPr="00D5439D">
        <w:rPr>
          <w:rFonts w:ascii="Times New Roman" w:hAnsi="Times New Roman" w:cs="Times New Roman"/>
          <w:sz w:val="24"/>
          <w:szCs w:val="24"/>
        </w:rPr>
        <w:t xml:space="preserve">была возможность приспособиться к удаленной работе, что теперь позволяет женщинам работать на </w:t>
      </w:r>
      <w:proofErr w:type="spellStart"/>
      <w:r w:rsidRPr="00D5439D">
        <w:rPr>
          <w:rFonts w:ascii="Times New Roman" w:hAnsi="Times New Roman" w:cs="Times New Roman"/>
          <w:sz w:val="24"/>
          <w:szCs w:val="24"/>
        </w:rPr>
        <w:t>фрилансе</w:t>
      </w:r>
      <w:proofErr w:type="spellEnd"/>
      <w:r w:rsidRPr="00D5439D">
        <w:rPr>
          <w:rFonts w:ascii="Times New Roman" w:hAnsi="Times New Roman" w:cs="Times New Roman"/>
          <w:sz w:val="24"/>
          <w:szCs w:val="24"/>
        </w:rPr>
        <w:t xml:space="preserve"> без ущерба материнским заботам.</w:t>
      </w:r>
      <w:r w:rsidR="006445F4" w:rsidRPr="00D5439D">
        <w:rPr>
          <w:rFonts w:ascii="Times New Roman" w:hAnsi="Times New Roman" w:cs="Times New Roman"/>
          <w:sz w:val="24"/>
          <w:szCs w:val="24"/>
        </w:rPr>
        <w:t xml:space="preserve"> Основная цель женщины в труде</w:t>
      </w:r>
      <w:r w:rsidR="00B83834" w:rsidRPr="00D5439D">
        <w:rPr>
          <w:rFonts w:ascii="Times New Roman" w:hAnsi="Times New Roman" w:cs="Times New Roman"/>
          <w:sz w:val="24"/>
          <w:szCs w:val="24"/>
        </w:rPr>
        <w:t xml:space="preserve"> ничем не отличается от цели мужчин</w:t>
      </w:r>
      <w:r w:rsidR="006445F4" w:rsidRPr="00D5439D">
        <w:rPr>
          <w:rFonts w:ascii="Times New Roman" w:hAnsi="Times New Roman" w:cs="Times New Roman"/>
          <w:sz w:val="24"/>
          <w:szCs w:val="24"/>
        </w:rPr>
        <w:t xml:space="preserve"> – зарабатывание денег. </w:t>
      </w:r>
      <w:r w:rsidR="00B83834" w:rsidRPr="00D5439D">
        <w:rPr>
          <w:rFonts w:ascii="Times New Roman" w:hAnsi="Times New Roman" w:cs="Times New Roman"/>
          <w:sz w:val="24"/>
          <w:szCs w:val="24"/>
        </w:rPr>
        <w:t>Что является естественным, так как финансовое благополучие позволяет удовлетворять, как минимум, биологические потребности.</w:t>
      </w:r>
      <w:r w:rsidRPr="00D5439D">
        <w:rPr>
          <w:rFonts w:ascii="Times New Roman" w:hAnsi="Times New Roman" w:cs="Times New Roman"/>
          <w:sz w:val="24"/>
          <w:szCs w:val="24"/>
        </w:rPr>
        <w:t xml:space="preserve"> </w:t>
      </w:r>
      <w:r w:rsidR="00940BB1" w:rsidRPr="00D5439D">
        <w:rPr>
          <w:rFonts w:ascii="Times New Roman" w:hAnsi="Times New Roman" w:cs="Times New Roman"/>
          <w:sz w:val="24"/>
          <w:szCs w:val="24"/>
        </w:rPr>
        <w:t>После начала частичной мобилизации в сентября 2022 года вырос интерес к женщинам, которые заменят мужчин на различных должностях.</w:t>
      </w:r>
      <w:r w:rsidR="00B83834" w:rsidRPr="00D5439D">
        <w:rPr>
          <w:rFonts w:ascii="Times New Roman" w:hAnsi="Times New Roman" w:cs="Times New Roman"/>
          <w:sz w:val="24"/>
          <w:szCs w:val="24"/>
        </w:rPr>
        <w:t xml:space="preserve"> А России предстоит поддерживать благоприятный уровень равных возможностей обоих гендеров на рынке труда.</w:t>
      </w:r>
    </w:p>
    <w:p w14:paraId="66E47910" w14:textId="77777777" w:rsidR="00DE3ECF" w:rsidRPr="00D5439D" w:rsidRDefault="00DE3ECF">
      <w:pPr>
        <w:spacing w:after="0" w:line="240" w:lineRule="auto"/>
        <w:jc w:val="both"/>
        <w:rPr>
          <w:rFonts w:ascii="Times New Roman" w:hAnsi="Times New Roman" w:cs="Times New Roman"/>
          <w:bCs/>
          <w:sz w:val="24"/>
          <w:szCs w:val="24"/>
        </w:rPr>
      </w:pPr>
    </w:p>
    <w:p w14:paraId="66054B0E" w14:textId="77777777" w:rsidR="00DE3ECF" w:rsidRPr="00D5439D" w:rsidRDefault="00F51DEF">
      <w:pPr>
        <w:spacing w:after="0" w:line="240" w:lineRule="auto"/>
        <w:jc w:val="center"/>
        <w:rPr>
          <w:rFonts w:ascii="Times New Roman" w:hAnsi="Times New Roman" w:cs="Times New Roman"/>
          <w:b/>
          <w:sz w:val="24"/>
          <w:szCs w:val="24"/>
        </w:rPr>
      </w:pPr>
      <w:r w:rsidRPr="00D5439D">
        <w:rPr>
          <w:rFonts w:ascii="Times New Roman" w:hAnsi="Times New Roman" w:cs="Times New Roman"/>
          <w:b/>
          <w:sz w:val="24"/>
          <w:szCs w:val="24"/>
        </w:rPr>
        <w:t>Библиографический список</w:t>
      </w:r>
    </w:p>
    <w:p w14:paraId="416AC84D" w14:textId="77777777" w:rsidR="0098594D" w:rsidRPr="004742BF" w:rsidRDefault="0098594D">
      <w:pPr>
        <w:spacing w:after="0" w:line="240" w:lineRule="auto"/>
        <w:ind w:firstLine="709"/>
        <w:jc w:val="both"/>
        <w:rPr>
          <w:rFonts w:ascii="Times New Roman" w:hAnsi="Times New Roman" w:cs="Times New Roman"/>
          <w:color w:val="000000"/>
          <w:sz w:val="24"/>
          <w:szCs w:val="20"/>
        </w:rPr>
      </w:pPr>
      <w:r w:rsidRPr="00D5439D">
        <w:rPr>
          <w:rFonts w:ascii="Times New Roman" w:hAnsi="Times New Roman" w:cs="Times New Roman"/>
          <w:sz w:val="24"/>
          <w:szCs w:val="24"/>
        </w:rPr>
        <w:t xml:space="preserve">1. </w:t>
      </w:r>
      <w:proofErr w:type="spellStart"/>
      <w:r w:rsidRPr="0098594D">
        <w:rPr>
          <w:rFonts w:ascii="Times New Roman" w:hAnsi="Times New Roman" w:cs="Times New Roman"/>
          <w:color w:val="000000"/>
          <w:sz w:val="24"/>
          <w:szCs w:val="20"/>
        </w:rPr>
        <w:t>Базурина</w:t>
      </w:r>
      <w:proofErr w:type="spellEnd"/>
      <w:r w:rsidRPr="0098594D">
        <w:rPr>
          <w:rFonts w:ascii="Times New Roman" w:hAnsi="Times New Roman" w:cs="Times New Roman"/>
          <w:color w:val="000000"/>
          <w:sz w:val="24"/>
          <w:szCs w:val="20"/>
        </w:rPr>
        <w:t xml:space="preserve"> Е.Н. Цифровая экономика: новые требования и подходы к подготовке юристов / Е. Н. </w:t>
      </w:r>
      <w:proofErr w:type="spellStart"/>
      <w:r w:rsidRPr="0098594D">
        <w:rPr>
          <w:rFonts w:ascii="Times New Roman" w:hAnsi="Times New Roman" w:cs="Times New Roman"/>
          <w:color w:val="000000"/>
          <w:sz w:val="24"/>
          <w:szCs w:val="20"/>
        </w:rPr>
        <w:t>Базурина</w:t>
      </w:r>
      <w:proofErr w:type="spellEnd"/>
      <w:r w:rsidRPr="0098594D">
        <w:rPr>
          <w:rFonts w:ascii="Times New Roman" w:hAnsi="Times New Roman" w:cs="Times New Roman"/>
          <w:color w:val="000000"/>
          <w:sz w:val="24"/>
          <w:szCs w:val="20"/>
        </w:rPr>
        <w:t>, Л. Н. Иванова, В. Ю. Карпычев [и др.] // Достижения в области исследований российского бизнеса и менеджмента. – 2021. – Том 2021. - С. 311-317. – ИЗД. MOMRXX.</w:t>
      </w:r>
    </w:p>
    <w:p w14:paraId="6CB90097" w14:textId="3321C04B" w:rsidR="0098594D" w:rsidRPr="00D5439D" w:rsidRDefault="0098594D">
      <w:pPr>
        <w:spacing w:after="0" w:line="240" w:lineRule="auto"/>
        <w:ind w:firstLine="709"/>
        <w:jc w:val="both"/>
        <w:rPr>
          <w:rFonts w:ascii="Times New Roman" w:hAnsi="Times New Roman" w:cs="Times New Roman"/>
          <w:sz w:val="24"/>
          <w:szCs w:val="24"/>
        </w:rPr>
      </w:pPr>
      <w:r w:rsidRPr="0098594D">
        <w:rPr>
          <w:rFonts w:ascii="Times New Roman" w:hAnsi="Times New Roman" w:cs="Times New Roman"/>
          <w:color w:val="000000"/>
          <w:sz w:val="24"/>
          <w:szCs w:val="20"/>
        </w:rPr>
        <w:t>2</w:t>
      </w:r>
      <w:r>
        <w:rPr>
          <w:rFonts w:ascii="Times New Roman" w:hAnsi="Times New Roman" w:cs="Times New Roman"/>
          <w:color w:val="000000"/>
          <w:sz w:val="24"/>
          <w:szCs w:val="20"/>
        </w:rPr>
        <w:t xml:space="preserve">. </w:t>
      </w:r>
      <w:r w:rsidRPr="00D5439D">
        <w:rPr>
          <w:rFonts w:ascii="Times New Roman" w:hAnsi="Times New Roman" w:cs="Times New Roman"/>
          <w:sz w:val="24"/>
          <w:szCs w:val="24"/>
        </w:rPr>
        <w:t xml:space="preserve">Бондаренко Н.Е. Российский рынок труда в условиях пандемии новой </w:t>
      </w:r>
      <w:proofErr w:type="spellStart"/>
      <w:r w:rsidRPr="00D5439D">
        <w:rPr>
          <w:rFonts w:ascii="Times New Roman" w:hAnsi="Times New Roman" w:cs="Times New Roman"/>
          <w:sz w:val="24"/>
          <w:szCs w:val="24"/>
        </w:rPr>
        <w:t>коронавирусной</w:t>
      </w:r>
      <w:proofErr w:type="spellEnd"/>
      <w:r w:rsidRPr="00D5439D">
        <w:rPr>
          <w:rFonts w:ascii="Times New Roman" w:hAnsi="Times New Roman" w:cs="Times New Roman"/>
          <w:sz w:val="24"/>
          <w:szCs w:val="24"/>
        </w:rPr>
        <w:t xml:space="preserve"> инфекции: тенденции, вызовы и государственное регулирование // Инновации и инвестиции. 2020. №7. C. 63-70.</w:t>
      </w:r>
    </w:p>
    <w:p w14:paraId="10588D48" w14:textId="54D0CBCE" w:rsidR="0098594D" w:rsidRPr="00D5439D" w:rsidRDefault="009859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Pr="00D5439D">
        <w:rPr>
          <w:rFonts w:ascii="Times New Roman" w:hAnsi="Times New Roman" w:cs="Times New Roman"/>
          <w:sz w:val="24"/>
          <w:szCs w:val="24"/>
        </w:rPr>
        <w:t xml:space="preserve">. </w:t>
      </w:r>
      <w:proofErr w:type="spellStart"/>
      <w:r w:rsidRPr="00D5439D">
        <w:rPr>
          <w:rFonts w:ascii="Times New Roman" w:hAnsi="Times New Roman" w:cs="Times New Roman"/>
          <w:sz w:val="24"/>
          <w:szCs w:val="24"/>
        </w:rPr>
        <w:t>Либоракина</w:t>
      </w:r>
      <w:proofErr w:type="spellEnd"/>
      <w:r w:rsidRPr="00D5439D">
        <w:rPr>
          <w:rFonts w:ascii="Times New Roman" w:hAnsi="Times New Roman" w:cs="Times New Roman"/>
          <w:sz w:val="24"/>
          <w:szCs w:val="24"/>
        </w:rPr>
        <w:t xml:space="preserve"> Л. Женщины и приватизация: российский опыт // Гендер и экономика. Мировой опыт и экспертиза российской практики. М. 252 с. </w:t>
      </w:r>
    </w:p>
    <w:p w14:paraId="3030B057" w14:textId="29804106" w:rsidR="0098594D" w:rsidRPr="00D5439D" w:rsidRDefault="009859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Pr="00D5439D">
        <w:rPr>
          <w:rFonts w:ascii="Times New Roman" w:hAnsi="Times New Roman" w:cs="Times New Roman"/>
          <w:sz w:val="24"/>
          <w:szCs w:val="24"/>
        </w:rPr>
        <w:t xml:space="preserve">. Мальцева И.О., Рощин С.Ю. Гендерная сегрегация и трудовая мобильность на российском рынке труда. Москва: Изд. Дом ГУ ВШЭ. 2006. 295 с. </w:t>
      </w:r>
    </w:p>
    <w:p w14:paraId="56E9C163" w14:textId="39BE8E38" w:rsidR="0098594D" w:rsidRPr="00D5439D" w:rsidRDefault="009859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Pr="00D5439D">
        <w:rPr>
          <w:rFonts w:ascii="Times New Roman" w:hAnsi="Times New Roman" w:cs="Times New Roman"/>
          <w:sz w:val="24"/>
          <w:szCs w:val="24"/>
        </w:rPr>
        <w:t xml:space="preserve">. </w:t>
      </w:r>
      <w:r w:rsidRPr="00D5439D">
        <w:rPr>
          <w:rFonts w:ascii="Times New Roman" w:hAnsi="Times New Roman" w:cs="Times New Roman"/>
          <w:color w:val="000000"/>
          <w:sz w:val="24"/>
          <w:szCs w:val="24"/>
        </w:rPr>
        <w:t xml:space="preserve">Родину-мать не зовут. </w:t>
      </w:r>
      <w:r w:rsidRPr="00D5439D">
        <w:rPr>
          <w:rFonts w:ascii="Times New Roman" w:hAnsi="Times New Roman" w:cs="Times New Roman"/>
          <w:color w:val="333333"/>
          <w:sz w:val="24"/>
          <w:szCs w:val="24"/>
        </w:rPr>
        <w:t xml:space="preserve">Дефицит кадров не изменил гендерного баланса на рынке труда // Коммерсант // </w:t>
      </w:r>
      <w:r w:rsidRPr="00D5439D">
        <w:rPr>
          <w:rFonts w:ascii="Times New Roman" w:hAnsi="Times New Roman" w:cs="Times New Roman"/>
          <w:color w:val="333333"/>
          <w:sz w:val="24"/>
          <w:szCs w:val="24"/>
          <w:lang w:val="en-US"/>
        </w:rPr>
        <w:t>URL</w:t>
      </w:r>
      <w:r w:rsidRPr="00D5439D">
        <w:rPr>
          <w:rFonts w:ascii="Times New Roman" w:hAnsi="Times New Roman" w:cs="Times New Roman"/>
          <w:color w:val="333333"/>
          <w:sz w:val="24"/>
          <w:szCs w:val="24"/>
        </w:rPr>
        <w:t xml:space="preserve">: </w:t>
      </w:r>
      <w:hyperlink r:id="rId9" w:history="1">
        <w:r w:rsidRPr="00D5439D">
          <w:rPr>
            <w:rStyle w:val="af0"/>
            <w:rFonts w:ascii="Times New Roman" w:hAnsi="Times New Roman" w:cs="Times New Roman"/>
            <w:sz w:val="24"/>
            <w:szCs w:val="24"/>
          </w:rPr>
          <w:t>https://www.kommersant.ru/doc/6396252</w:t>
        </w:r>
      </w:hyperlink>
      <w:r w:rsidRPr="00D5439D">
        <w:rPr>
          <w:rFonts w:ascii="Times New Roman" w:hAnsi="Times New Roman" w:cs="Times New Roman"/>
          <w:sz w:val="24"/>
          <w:szCs w:val="24"/>
        </w:rPr>
        <w:t xml:space="preserve"> (дата обращения: 12.03.2024)</w:t>
      </w:r>
    </w:p>
    <w:p w14:paraId="60ACCD40" w14:textId="1033A398" w:rsidR="0098594D" w:rsidRPr="00D5439D" w:rsidRDefault="009859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Pr="00D5439D">
        <w:rPr>
          <w:rFonts w:ascii="Times New Roman" w:hAnsi="Times New Roman" w:cs="Times New Roman"/>
          <w:sz w:val="24"/>
          <w:szCs w:val="24"/>
        </w:rPr>
        <w:t>. Виноградова Т., Семенов В. Сравнительные исследования познавательных процессов у мужчин и женщин: роль биологических и социальных факторов // Вопросы психологии. 1993. № 2, с. – 54.</w:t>
      </w:r>
    </w:p>
    <w:p w14:paraId="604B0BBB" w14:textId="320E340F" w:rsidR="0098594D" w:rsidRPr="00D5439D" w:rsidRDefault="009859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Pr="00D5439D">
        <w:rPr>
          <w:rFonts w:ascii="Times New Roman" w:hAnsi="Times New Roman" w:cs="Times New Roman"/>
          <w:sz w:val="24"/>
          <w:szCs w:val="24"/>
        </w:rPr>
        <w:t xml:space="preserve">. </w:t>
      </w:r>
      <w:r w:rsidRPr="00D5439D">
        <w:rPr>
          <w:rFonts w:ascii="Times New Roman" w:hAnsi="Times New Roman" w:cs="Times New Roman"/>
          <w:color w:val="000000"/>
          <w:sz w:val="24"/>
          <w:szCs w:val="24"/>
          <w:shd w:val="clear" w:color="auto" w:fill="FFFFFF"/>
        </w:rPr>
        <w:t>37% в пользу мужчин</w:t>
      </w:r>
      <w:r w:rsidRPr="00D5439D">
        <w:rPr>
          <w:rFonts w:ascii="Times New Roman" w:hAnsi="Times New Roman" w:cs="Times New Roman"/>
          <w:color w:val="000000"/>
          <w:sz w:val="24"/>
          <w:szCs w:val="24"/>
        </w:rPr>
        <w:t xml:space="preserve">. </w:t>
      </w:r>
      <w:r w:rsidRPr="00D5439D">
        <w:rPr>
          <w:rFonts w:ascii="Times New Roman" w:hAnsi="Times New Roman" w:cs="Times New Roman"/>
          <w:color w:val="000000"/>
          <w:sz w:val="24"/>
          <w:szCs w:val="24"/>
          <w:shd w:val="clear" w:color="auto" w:fill="FFFFFF"/>
        </w:rPr>
        <w:t>Эксперты ВШЭ оценили гендерный разрыв в российских зарплатах</w:t>
      </w:r>
      <w:r w:rsidRPr="00D5439D">
        <w:rPr>
          <w:rFonts w:ascii="Times New Roman" w:hAnsi="Times New Roman" w:cs="Times New Roman"/>
          <w:color w:val="000000"/>
          <w:sz w:val="24"/>
          <w:szCs w:val="24"/>
        </w:rPr>
        <w:t xml:space="preserve"> // РБК // </w:t>
      </w:r>
      <w:r w:rsidRPr="00D5439D">
        <w:rPr>
          <w:rFonts w:ascii="Times New Roman" w:hAnsi="Times New Roman" w:cs="Times New Roman"/>
          <w:color w:val="000000"/>
          <w:sz w:val="24"/>
          <w:szCs w:val="24"/>
          <w:lang w:val="en-US"/>
        </w:rPr>
        <w:t>URL</w:t>
      </w:r>
      <w:r w:rsidRPr="00D5439D">
        <w:rPr>
          <w:rFonts w:ascii="Times New Roman" w:hAnsi="Times New Roman" w:cs="Times New Roman"/>
          <w:color w:val="000000"/>
          <w:sz w:val="24"/>
          <w:szCs w:val="24"/>
        </w:rPr>
        <w:t xml:space="preserve">: </w:t>
      </w:r>
      <w:hyperlink r:id="rId10" w:history="1">
        <w:r w:rsidRPr="00D5439D">
          <w:rPr>
            <w:rStyle w:val="af0"/>
            <w:rFonts w:ascii="Times New Roman" w:hAnsi="Times New Roman" w:cs="Times New Roman"/>
            <w:sz w:val="24"/>
            <w:szCs w:val="24"/>
          </w:rPr>
          <w:t>https://www.rbc.ru/newspaper/2022/06/27/62b5957d9a7947935d720fec</w:t>
        </w:r>
      </w:hyperlink>
      <w:r w:rsidRPr="00D5439D">
        <w:rPr>
          <w:rFonts w:ascii="Times New Roman" w:hAnsi="Times New Roman" w:cs="Times New Roman"/>
          <w:sz w:val="24"/>
          <w:szCs w:val="24"/>
        </w:rPr>
        <w:t xml:space="preserve"> (дата обращения: 12.03.2024)</w:t>
      </w:r>
    </w:p>
    <w:p w14:paraId="191348FB" w14:textId="04A8ADE1" w:rsidR="0098594D" w:rsidRPr="004742BF" w:rsidRDefault="0098594D" w:rsidP="009859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r w:rsidRPr="0059507D">
        <w:rPr>
          <w:rFonts w:ascii="Times New Roman" w:hAnsi="Times New Roman" w:cs="Times New Roman"/>
          <w:sz w:val="24"/>
          <w:szCs w:val="24"/>
        </w:rPr>
        <w:t xml:space="preserve">Шумилина Т. В. Статистика / Т. В. Шумилина, Ю. Ю. </w:t>
      </w:r>
      <w:proofErr w:type="spellStart"/>
      <w:r w:rsidRPr="0059507D">
        <w:rPr>
          <w:rFonts w:ascii="Times New Roman" w:hAnsi="Times New Roman" w:cs="Times New Roman"/>
          <w:sz w:val="24"/>
          <w:szCs w:val="24"/>
        </w:rPr>
        <w:t>Газизьянова</w:t>
      </w:r>
      <w:proofErr w:type="spellEnd"/>
      <w:r w:rsidRPr="0059507D">
        <w:rPr>
          <w:rFonts w:ascii="Times New Roman" w:hAnsi="Times New Roman" w:cs="Times New Roman"/>
          <w:sz w:val="24"/>
          <w:szCs w:val="24"/>
        </w:rPr>
        <w:t xml:space="preserve">. – </w:t>
      </w:r>
      <w:proofErr w:type="spellStart"/>
      <w:r w:rsidRPr="0059507D">
        <w:rPr>
          <w:rFonts w:ascii="Times New Roman" w:hAnsi="Times New Roman" w:cs="Times New Roman"/>
          <w:sz w:val="24"/>
          <w:szCs w:val="24"/>
        </w:rPr>
        <w:t>Кинель</w:t>
      </w:r>
      <w:proofErr w:type="spellEnd"/>
      <w:r w:rsidRPr="0059507D">
        <w:rPr>
          <w:rFonts w:ascii="Times New Roman" w:hAnsi="Times New Roman" w:cs="Times New Roman"/>
          <w:sz w:val="24"/>
          <w:szCs w:val="24"/>
        </w:rPr>
        <w:t>: Самарский государственный аграрный университет, 2020. – 223 с. – ISBN 978-5-88575-595-5. – EDN</w:t>
      </w:r>
      <w:r w:rsidRPr="003778CC">
        <w:rPr>
          <w:rStyle w:val="afe"/>
        </w:rPr>
        <w:t xml:space="preserve"> </w:t>
      </w:r>
      <w:r w:rsidRPr="003778CC">
        <w:rPr>
          <w:rStyle w:val="afe"/>
          <w:rFonts w:ascii="Times New Roman" w:hAnsi="Times New Roman" w:cs="Times New Roman"/>
          <w:sz w:val="24"/>
          <w:lang w:val="en-US"/>
        </w:rPr>
        <w:t>S</w:t>
      </w:r>
      <w:r>
        <w:rPr>
          <w:rFonts w:ascii="Times New Roman" w:hAnsi="Times New Roman" w:cs="Times New Roman"/>
          <w:sz w:val="24"/>
          <w:szCs w:val="24"/>
          <w:lang w:val="en-US"/>
        </w:rPr>
        <w:t>VFLIY</w:t>
      </w:r>
      <w:r w:rsidR="004742BF">
        <w:rPr>
          <w:rFonts w:ascii="Times New Roman" w:hAnsi="Times New Roman" w:cs="Times New Roman"/>
          <w:sz w:val="24"/>
          <w:szCs w:val="24"/>
        </w:rPr>
        <w:t>.</w:t>
      </w:r>
    </w:p>
    <w:p w14:paraId="43220CD7" w14:textId="13E38E2B" w:rsidR="0098594D" w:rsidRPr="0098594D" w:rsidRDefault="0098594D" w:rsidP="0098594D">
      <w:pPr>
        <w:spacing w:after="0" w:line="240" w:lineRule="auto"/>
        <w:ind w:firstLine="709"/>
        <w:jc w:val="both"/>
        <w:rPr>
          <w:rFonts w:ascii="Times New Roman" w:hAnsi="Times New Roman" w:cs="Times New Roman"/>
          <w:sz w:val="24"/>
          <w:szCs w:val="24"/>
        </w:rPr>
      </w:pPr>
      <w:r w:rsidRPr="0098594D">
        <w:rPr>
          <w:rFonts w:ascii="Times New Roman" w:hAnsi="Times New Roman" w:cs="Times New Roman"/>
          <w:sz w:val="24"/>
          <w:szCs w:val="24"/>
        </w:rPr>
        <w:t xml:space="preserve"> </w:t>
      </w:r>
    </w:p>
    <w:p w14:paraId="62CA7CC9" w14:textId="09F96C78" w:rsidR="00DE3ECF" w:rsidRPr="0098594D" w:rsidRDefault="00F51DEF">
      <w:pPr>
        <w:spacing w:after="0" w:line="240" w:lineRule="auto"/>
        <w:jc w:val="center"/>
        <w:rPr>
          <w:rFonts w:ascii="Times New Roman" w:hAnsi="Times New Roman" w:cs="Times New Roman"/>
          <w:b/>
          <w:bCs/>
          <w:sz w:val="24"/>
          <w:szCs w:val="24"/>
          <w:shd w:val="clear" w:color="auto" w:fill="FFFFFF"/>
        </w:rPr>
      </w:pPr>
      <w:r w:rsidRPr="00D5439D">
        <w:rPr>
          <w:rFonts w:ascii="Times New Roman" w:hAnsi="Times New Roman" w:cs="Times New Roman"/>
          <w:b/>
          <w:bCs/>
          <w:sz w:val="24"/>
          <w:szCs w:val="24"/>
          <w:shd w:val="clear" w:color="auto" w:fill="FFFFFF"/>
        </w:rPr>
        <w:t xml:space="preserve">Информация об </w:t>
      </w:r>
      <w:r w:rsidR="003778CC">
        <w:rPr>
          <w:rFonts w:ascii="Times New Roman" w:hAnsi="Times New Roman" w:cs="Times New Roman"/>
          <w:b/>
          <w:bCs/>
          <w:sz w:val="24"/>
          <w:szCs w:val="24"/>
          <w:shd w:val="clear" w:color="auto" w:fill="FFFFFF"/>
        </w:rPr>
        <w:t>автор</w:t>
      </w:r>
      <w:proofErr w:type="gramStart"/>
      <w:r w:rsidR="003778CC">
        <w:rPr>
          <w:rFonts w:ascii="Times New Roman" w:hAnsi="Times New Roman" w:cs="Times New Roman"/>
          <w:b/>
          <w:bCs/>
          <w:sz w:val="24"/>
          <w:szCs w:val="24"/>
          <w:shd w:val="clear" w:color="auto" w:fill="FFFFFF"/>
          <w:lang w:val="en-US"/>
        </w:rPr>
        <w:t>e</w:t>
      </w:r>
      <w:proofErr w:type="gramEnd"/>
    </w:p>
    <w:p w14:paraId="0D220A7B" w14:textId="5377CE7B" w:rsidR="00DE3ECF" w:rsidRDefault="008B6257">
      <w:pPr>
        <w:spacing w:after="0" w:line="240" w:lineRule="auto"/>
        <w:ind w:firstLine="709"/>
        <w:jc w:val="both"/>
        <w:rPr>
          <w:rFonts w:ascii="Times New Roman" w:hAnsi="Times New Roman" w:cs="Times New Roman"/>
          <w:sz w:val="24"/>
          <w:szCs w:val="24"/>
        </w:rPr>
      </w:pPr>
      <w:proofErr w:type="spellStart"/>
      <w:proofErr w:type="gramStart"/>
      <w:r w:rsidRPr="00D5439D">
        <w:rPr>
          <w:rFonts w:ascii="Times New Roman" w:hAnsi="Times New Roman" w:cs="Times New Roman"/>
          <w:b/>
          <w:bCs/>
          <w:sz w:val="24"/>
          <w:szCs w:val="24"/>
        </w:rPr>
        <w:t>Сатанова</w:t>
      </w:r>
      <w:proofErr w:type="spellEnd"/>
      <w:r w:rsidRPr="00D5439D">
        <w:rPr>
          <w:rFonts w:ascii="Times New Roman" w:hAnsi="Times New Roman" w:cs="Times New Roman"/>
          <w:b/>
          <w:bCs/>
          <w:sz w:val="24"/>
          <w:szCs w:val="24"/>
        </w:rPr>
        <w:t xml:space="preserve"> Екатерина Андреевна (Россия, Нижний Новгород)</w:t>
      </w:r>
      <w:r w:rsidRPr="00D5439D">
        <w:rPr>
          <w:rFonts w:ascii="Times New Roman" w:hAnsi="Times New Roman" w:cs="Times New Roman"/>
          <w:sz w:val="24"/>
          <w:szCs w:val="24"/>
        </w:rPr>
        <w:t xml:space="preserve"> – </w:t>
      </w:r>
      <w:r w:rsidR="00580598">
        <w:rPr>
          <w:rFonts w:ascii="Times New Roman" w:hAnsi="Times New Roman" w:cs="Times New Roman"/>
          <w:sz w:val="24"/>
          <w:szCs w:val="24"/>
        </w:rPr>
        <w:t>студ</w:t>
      </w:r>
      <w:r w:rsidR="00AA3E58">
        <w:rPr>
          <w:rFonts w:ascii="Times New Roman" w:hAnsi="Times New Roman" w:cs="Times New Roman"/>
          <w:sz w:val="24"/>
          <w:szCs w:val="24"/>
        </w:rPr>
        <w:t xml:space="preserve">ентка Приволжского филиала Российского Государственного Университета Правосудия (Россия, 603022, Нижегородская область, Нижний Новгород, проспект Гагарина д. 17А, </w:t>
      </w:r>
      <w:r w:rsidR="00AA3E58">
        <w:rPr>
          <w:rFonts w:ascii="Times New Roman" w:hAnsi="Times New Roman" w:cs="Times New Roman"/>
          <w:sz w:val="24"/>
          <w:szCs w:val="24"/>
          <w:lang w:val="en-US"/>
        </w:rPr>
        <w:t>e</w:t>
      </w:r>
      <w:r w:rsidR="00AA3E58" w:rsidRPr="00AA3E58">
        <w:rPr>
          <w:rFonts w:ascii="Times New Roman" w:hAnsi="Times New Roman" w:cs="Times New Roman"/>
          <w:sz w:val="24"/>
          <w:szCs w:val="24"/>
        </w:rPr>
        <w:t>-</w:t>
      </w:r>
      <w:r w:rsidR="00AA3E58">
        <w:rPr>
          <w:rFonts w:ascii="Times New Roman" w:hAnsi="Times New Roman" w:cs="Times New Roman"/>
          <w:sz w:val="24"/>
          <w:szCs w:val="24"/>
          <w:lang w:val="en-US"/>
        </w:rPr>
        <w:t>mail</w:t>
      </w:r>
      <w:r w:rsidR="00AA3E58">
        <w:rPr>
          <w:rFonts w:ascii="Times New Roman" w:hAnsi="Times New Roman" w:cs="Times New Roman"/>
          <w:sz w:val="24"/>
          <w:szCs w:val="24"/>
        </w:rPr>
        <w:t xml:space="preserve">: </w:t>
      </w:r>
      <w:hyperlink r:id="rId11" w:history="1">
        <w:r w:rsidR="00AA3E58" w:rsidRPr="00E43264">
          <w:rPr>
            <w:rStyle w:val="af0"/>
            <w:rFonts w:ascii="Times New Roman" w:hAnsi="Times New Roman" w:cs="Times New Roman"/>
            <w:sz w:val="24"/>
            <w:szCs w:val="24"/>
            <w:lang w:val="en-US"/>
          </w:rPr>
          <w:t>s</w:t>
        </w:r>
        <w:r w:rsidR="00AA3E58" w:rsidRPr="00E43264">
          <w:rPr>
            <w:rStyle w:val="af0"/>
            <w:rFonts w:ascii="Times New Roman" w:hAnsi="Times New Roman" w:cs="Times New Roman"/>
            <w:sz w:val="24"/>
            <w:szCs w:val="24"/>
          </w:rPr>
          <w:t>4</w:t>
        </w:r>
        <w:proofErr w:type="gramEnd"/>
        <w:r w:rsidR="00AA3E58" w:rsidRPr="00E43264">
          <w:rPr>
            <w:rStyle w:val="af0"/>
            <w:rFonts w:ascii="Times New Roman" w:hAnsi="Times New Roman" w:cs="Times New Roman"/>
            <w:sz w:val="24"/>
            <w:szCs w:val="24"/>
            <w:lang w:val="en-US"/>
          </w:rPr>
          <w:t>tanova</w:t>
        </w:r>
        <w:r w:rsidR="00AA3E58" w:rsidRPr="00E43264">
          <w:rPr>
            <w:rStyle w:val="af0"/>
            <w:rFonts w:ascii="Times New Roman" w:hAnsi="Times New Roman" w:cs="Times New Roman"/>
            <w:sz w:val="24"/>
            <w:szCs w:val="24"/>
          </w:rPr>
          <w:t>@</w:t>
        </w:r>
        <w:r w:rsidR="00AA3E58" w:rsidRPr="00E43264">
          <w:rPr>
            <w:rStyle w:val="af0"/>
            <w:rFonts w:ascii="Times New Roman" w:hAnsi="Times New Roman" w:cs="Times New Roman"/>
            <w:sz w:val="24"/>
            <w:szCs w:val="24"/>
            <w:lang w:val="en-US"/>
          </w:rPr>
          <w:t>yandex</w:t>
        </w:r>
        <w:r w:rsidR="00AA3E58" w:rsidRPr="00E43264">
          <w:rPr>
            <w:rStyle w:val="af0"/>
            <w:rFonts w:ascii="Times New Roman" w:hAnsi="Times New Roman" w:cs="Times New Roman"/>
            <w:sz w:val="24"/>
            <w:szCs w:val="24"/>
          </w:rPr>
          <w:t>.</w:t>
        </w:r>
        <w:proofErr w:type="spellStart"/>
        <w:r w:rsidR="00AA3E58" w:rsidRPr="00E43264">
          <w:rPr>
            <w:rStyle w:val="af0"/>
            <w:rFonts w:ascii="Times New Roman" w:hAnsi="Times New Roman" w:cs="Times New Roman"/>
            <w:sz w:val="24"/>
            <w:szCs w:val="24"/>
            <w:lang w:val="en-US"/>
          </w:rPr>
          <w:t>ru</w:t>
        </w:r>
        <w:proofErr w:type="spellEnd"/>
        <w:proofErr w:type="gramStart"/>
      </w:hyperlink>
      <w:r w:rsidR="00AA3E58" w:rsidRPr="00AA3E58">
        <w:rPr>
          <w:rFonts w:ascii="Times New Roman" w:hAnsi="Times New Roman" w:cs="Times New Roman"/>
          <w:sz w:val="24"/>
          <w:szCs w:val="24"/>
        </w:rPr>
        <w:t xml:space="preserve"> </w:t>
      </w:r>
      <w:proofErr w:type="gramEnd"/>
    </w:p>
    <w:p w14:paraId="4AA50C52" w14:textId="77777777" w:rsidR="00367D66" w:rsidRPr="00AA3E58" w:rsidRDefault="00367D66">
      <w:pPr>
        <w:spacing w:after="0" w:line="240" w:lineRule="auto"/>
        <w:ind w:firstLine="709"/>
        <w:jc w:val="both"/>
        <w:rPr>
          <w:rFonts w:ascii="Times New Roman" w:hAnsi="Times New Roman" w:cs="Times New Roman"/>
          <w:sz w:val="24"/>
          <w:szCs w:val="24"/>
        </w:rPr>
      </w:pPr>
    </w:p>
    <w:p w14:paraId="6DF8D3E4" w14:textId="3D5688DA" w:rsidR="00DE3ECF" w:rsidRPr="00D5439D" w:rsidRDefault="00D5439D">
      <w:pPr>
        <w:spacing w:after="0" w:line="240" w:lineRule="auto"/>
        <w:jc w:val="right"/>
        <w:rPr>
          <w:rFonts w:ascii="Times New Roman" w:hAnsi="Times New Roman" w:cs="Times New Roman"/>
          <w:b/>
          <w:sz w:val="24"/>
          <w:szCs w:val="24"/>
          <w:shd w:val="clear" w:color="auto" w:fill="FFFFFF"/>
          <w:lang w:val="en-US"/>
        </w:rPr>
      </w:pPr>
      <w:proofErr w:type="spellStart"/>
      <w:r>
        <w:rPr>
          <w:rFonts w:ascii="Times New Roman" w:hAnsi="Times New Roman" w:cs="Times New Roman"/>
          <w:b/>
          <w:sz w:val="24"/>
          <w:szCs w:val="24"/>
          <w:shd w:val="clear" w:color="auto" w:fill="FFFFFF"/>
          <w:lang w:val="en-US"/>
        </w:rPr>
        <w:t>Satanova</w:t>
      </w:r>
      <w:proofErr w:type="spellEnd"/>
      <w:r>
        <w:rPr>
          <w:rFonts w:ascii="Times New Roman" w:hAnsi="Times New Roman" w:cs="Times New Roman"/>
          <w:b/>
          <w:sz w:val="24"/>
          <w:szCs w:val="24"/>
          <w:shd w:val="clear" w:color="auto" w:fill="FFFFFF"/>
          <w:lang w:val="en-US"/>
        </w:rPr>
        <w:t xml:space="preserve"> E.A</w:t>
      </w:r>
      <w:r w:rsidRPr="00D5439D">
        <w:rPr>
          <w:rFonts w:ascii="Times New Roman" w:hAnsi="Times New Roman" w:cs="Times New Roman"/>
          <w:b/>
          <w:sz w:val="24"/>
          <w:szCs w:val="24"/>
          <w:shd w:val="clear" w:color="auto" w:fill="FFFFFF"/>
          <w:lang w:val="en-US"/>
        </w:rPr>
        <w:t>.</w:t>
      </w:r>
    </w:p>
    <w:p w14:paraId="7CFDB039" w14:textId="4A3B4C52" w:rsidR="003C53DE" w:rsidRPr="00AA3E58" w:rsidRDefault="00C6180E">
      <w:pPr>
        <w:spacing w:after="0" w:line="240" w:lineRule="auto"/>
        <w:ind w:firstLine="709"/>
        <w:jc w:val="center"/>
        <w:rPr>
          <w:rFonts w:ascii="Times New Roman" w:hAnsi="Times New Roman" w:cs="Times New Roman"/>
          <w:b/>
          <w:color w:val="000000"/>
          <w:sz w:val="24"/>
          <w:szCs w:val="36"/>
          <w:lang w:val="en-US"/>
        </w:rPr>
      </w:pPr>
      <w:r w:rsidRPr="00C6180E">
        <w:rPr>
          <w:rFonts w:ascii="Times New Roman" w:hAnsi="Times New Roman" w:cs="Times New Roman"/>
          <w:b/>
          <w:color w:val="000000"/>
          <w:sz w:val="24"/>
          <w:szCs w:val="36"/>
          <w:lang w:val="en-US"/>
        </w:rPr>
        <w:t>GENDER STEREOTYPES IN THE LABOR MARKET</w:t>
      </w:r>
    </w:p>
    <w:p w14:paraId="1F853C68" w14:textId="77777777" w:rsidR="00C6180E" w:rsidRPr="00AA3E58" w:rsidRDefault="00C6180E">
      <w:pPr>
        <w:spacing w:after="0" w:line="240" w:lineRule="auto"/>
        <w:ind w:firstLine="709"/>
        <w:jc w:val="center"/>
        <w:rPr>
          <w:rFonts w:ascii="Times New Roman" w:hAnsi="Times New Roman" w:cs="Times New Roman"/>
          <w:b/>
          <w:bCs/>
          <w:sz w:val="18"/>
          <w:szCs w:val="24"/>
          <w:lang w:val="en-US"/>
        </w:rPr>
      </w:pPr>
    </w:p>
    <w:p w14:paraId="23ADE30F" w14:textId="2037E6E4" w:rsidR="00DE3ECF" w:rsidRPr="00C6180E" w:rsidRDefault="000F16CB" w:rsidP="003C53D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Annotation</w:t>
      </w:r>
      <w:r w:rsidRPr="000F16CB">
        <w:rPr>
          <w:rFonts w:ascii="Times New Roman" w:hAnsi="Times New Roman" w:cs="Times New Roman"/>
          <w:b/>
          <w:sz w:val="24"/>
          <w:szCs w:val="24"/>
          <w:lang w:val="en-US"/>
        </w:rPr>
        <w:t>:</w:t>
      </w:r>
      <w:r w:rsidR="003C53DE" w:rsidRPr="003C53DE">
        <w:rPr>
          <w:rFonts w:ascii="Times New Roman" w:hAnsi="Times New Roman" w:cs="Times New Roman"/>
          <w:sz w:val="24"/>
          <w:szCs w:val="24"/>
          <w:lang w:val="en-US"/>
        </w:rPr>
        <w:t xml:space="preserve"> This paper analyzes the situation of gender inequality that manifests itself in the sphere of labor in Russia, examines statistics and features of the influence of trends in the modern world on this situation in comparison with earlier periods. </w:t>
      </w:r>
      <w:bookmarkStart w:id="2" w:name="_GoBack"/>
      <w:bookmarkEnd w:id="2"/>
    </w:p>
    <w:p w14:paraId="538CCF8C" w14:textId="59007E4F" w:rsidR="00367D66" w:rsidRPr="00367D66" w:rsidRDefault="00367D66" w:rsidP="00367D66">
      <w:pPr>
        <w:spacing w:after="0" w:line="240" w:lineRule="auto"/>
        <w:ind w:firstLine="709"/>
        <w:jc w:val="both"/>
        <w:rPr>
          <w:rFonts w:ascii="Times New Roman" w:hAnsi="Times New Roman" w:cs="Times New Roman"/>
          <w:color w:val="000000"/>
          <w:sz w:val="24"/>
          <w:szCs w:val="20"/>
          <w:lang w:val="en-US"/>
        </w:rPr>
      </w:pPr>
      <w:r w:rsidRPr="00367D66">
        <w:rPr>
          <w:rFonts w:ascii="Times New Roman" w:hAnsi="Times New Roman" w:cs="Times New Roman"/>
          <w:b/>
          <w:color w:val="000000"/>
          <w:sz w:val="24"/>
          <w:szCs w:val="20"/>
          <w:lang w:val="en-US"/>
        </w:rPr>
        <w:t>Keywords</w:t>
      </w:r>
      <w:r w:rsidRPr="00367D66">
        <w:rPr>
          <w:rFonts w:ascii="Times New Roman" w:hAnsi="Times New Roman" w:cs="Times New Roman"/>
          <w:color w:val="000000"/>
          <w:sz w:val="24"/>
          <w:szCs w:val="20"/>
          <w:lang w:val="en-US"/>
        </w:rPr>
        <w:t>: g</w:t>
      </w:r>
      <w:r w:rsidR="00D03F9A">
        <w:rPr>
          <w:rFonts w:ascii="Times New Roman" w:hAnsi="Times New Roman" w:cs="Times New Roman"/>
          <w:color w:val="000000"/>
          <w:sz w:val="24"/>
          <w:szCs w:val="20"/>
          <w:lang w:val="en-US"/>
        </w:rPr>
        <w:t>ender, gender inequality,</w:t>
      </w:r>
      <w:r w:rsidRPr="00367D66">
        <w:rPr>
          <w:rFonts w:ascii="Times New Roman" w:hAnsi="Times New Roman" w:cs="Times New Roman"/>
          <w:color w:val="000000"/>
          <w:sz w:val="24"/>
          <w:szCs w:val="20"/>
          <w:lang w:val="en-US"/>
        </w:rPr>
        <w:t xml:space="preserve"> stere</w:t>
      </w:r>
      <w:r>
        <w:rPr>
          <w:rFonts w:ascii="Times New Roman" w:hAnsi="Times New Roman" w:cs="Times New Roman"/>
          <w:color w:val="000000"/>
          <w:sz w:val="24"/>
          <w:szCs w:val="20"/>
          <w:lang w:val="en-US"/>
        </w:rPr>
        <w:t>otypes, labor market, wages.</w:t>
      </w:r>
    </w:p>
    <w:p w14:paraId="16F7F5AB" w14:textId="77777777" w:rsidR="00367D66" w:rsidRPr="00367D66" w:rsidRDefault="00367D66" w:rsidP="00367D66">
      <w:pPr>
        <w:spacing w:after="0" w:line="240" w:lineRule="auto"/>
        <w:ind w:firstLine="709"/>
        <w:jc w:val="both"/>
        <w:rPr>
          <w:rFonts w:ascii="Times New Roman" w:hAnsi="Times New Roman" w:cs="Times New Roman"/>
          <w:color w:val="000000"/>
          <w:sz w:val="24"/>
          <w:szCs w:val="20"/>
          <w:lang w:val="en-US"/>
        </w:rPr>
      </w:pPr>
    </w:p>
    <w:p w14:paraId="6BC1D713" w14:textId="5C02FE7B" w:rsidR="00DE3ECF" w:rsidRPr="00D5439D" w:rsidRDefault="00F51DEF">
      <w:pPr>
        <w:spacing w:after="0" w:line="240" w:lineRule="auto"/>
        <w:ind w:firstLine="709"/>
        <w:jc w:val="center"/>
        <w:rPr>
          <w:rFonts w:ascii="Times New Roman" w:hAnsi="Times New Roman" w:cs="Times New Roman"/>
          <w:b/>
          <w:bCs/>
          <w:sz w:val="24"/>
          <w:szCs w:val="24"/>
          <w:lang w:val="en-US"/>
        </w:rPr>
      </w:pPr>
      <w:r w:rsidRPr="00D5439D">
        <w:rPr>
          <w:rFonts w:ascii="Times New Roman" w:hAnsi="Times New Roman" w:cs="Times New Roman"/>
          <w:b/>
          <w:bCs/>
          <w:sz w:val="24"/>
          <w:szCs w:val="24"/>
          <w:lang w:val="en-US"/>
        </w:rPr>
        <w:t>About the author</w:t>
      </w:r>
    </w:p>
    <w:p w14:paraId="6629ED44" w14:textId="39F0C5C8" w:rsidR="00DE3ECF" w:rsidRPr="00367D66" w:rsidRDefault="00AA3E58">
      <w:pPr>
        <w:spacing w:after="0" w:line="240" w:lineRule="auto"/>
        <w:ind w:firstLine="709"/>
        <w:jc w:val="both"/>
        <w:rPr>
          <w:rFonts w:ascii="Times New Roman" w:hAnsi="Times New Roman" w:cs="Times New Roman"/>
          <w:color w:val="000000"/>
          <w:sz w:val="24"/>
          <w:szCs w:val="24"/>
          <w:lang w:val="en-US"/>
        </w:rPr>
      </w:pPr>
      <w:r w:rsidRPr="00AA3E58">
        <w:rPr>
          <w:rFonts w:ascii="Times New Roman" w:hAnsi="Times New Roman" w:cs="Times New Roman"/>
          <w:b/>
          <w:color w:val="000000"/>
          <w:sz w:val="24"/>
          <w:szCs w:val="24"/>
          <w:lang w:val="en-US"/>
        </w:rPr>
        <w:t xml:space="preserve">Ekaterina </w:t>
      </w:r>
      <w:proofErr w:type="spellStart"/>
      <w:r w:rsidRPr="00AA3E58">
        <w:rPr>
          <w:rFonts w:ascii="Times New Roman" w:hAnsi="Times New Roman" w:cs="Times New Roman"/>
          <w:b/>
          <w:color w:val="000000"/>
          <w:sz w:val="24"/>
          <w:szCs w:val="24"/>
          <w:lang w:val="en-US"/>
        </w:rPr>
        <w:t>Andreevna</w:t>
      </w:r>
      <w:proofErr w:type="spellEnd"/>
      <w:r w:rsidRPr="00AA3E58">
        <w:rPr>
          <w:rFonts w:ascii="Times New Roman" w:hAnsi="Times New Roman" w:cs="Times New Roman"/>
          <w:b/>
          <w:color w:val="000000"/>
          <w:sz w:val="24"/>
          <w:szCs w:val="24"/>
          <w:lang w:val="en-US"/>
        </w:rPr>
        <w:t xml:space="preserve"> </w:t>
      </w:r>
      <w:proofErr w:type="spellStart"/>
      <w:r w:rsidRPr="00AA3E58">
        <w:rPr>
          <w:rFonts w:ascii="Times New Roman" w:hAnsi="Times New Roman" w:cs="Times New Roman"/>
          <w:b/>
          <w:color w:val="000000"/>
          <w:sz w:val="24"/>
          <w:szCs w:val="24"/>
          <w:lang w:val="en-US"/>
        </w:rPr>
        <w:t>Satanova</w:t>
      </w:r>
      <w:proofErr w:type="spellEnd"/>
      <w:r w:rsidRPr="00AA3E58">
        <w:rPr>
          <w:rFonts w:ascii="Times New Roman" w:hAnsi="Times New Roman" w:cs="Times New Roman"/>
          <w:color w:val="000000"/>
          <w:sz w:val="24"/>
          <w:szCs w:val="24"/>
          <w:lang w:val="en-US"/>
        </w:rPr>
        <w:t xml:space="preserve"> (Nizhny Novgorod, Russia) – student of the Volga branch of the Russian State University of Justice (Russia, 603022, Nizhny Novgorod region, Nizhny Novgorod, Gagarin Avenue</w:t>
      </w:r>
      <w:r>
        <w:rPr>
          <w:rFonts w:ascii="Times New Roman" w:hAnsi="Times New Roman" w:cs="Times New Roman"/>
          <w:color w:val="000000"/>
          <w:sz w:val="24"/>
          <w:szCs w:val="24"/>
          <w:lang w:val="en-US"/>
        </w:rPr>
        <w:t xml:space="preserve"> </w:t>
      </w:r>
      <w:r w:rsidRPr="00AA3E58">
        <w:rPr>
          <w:rFonts w:ascii="Times New Roman" w:hAnsi="Times New Roman" w:cs="Times New Roman"/>
          <w:color w:val="000000"/>
          <w:sz w:val="24"/>
          <w:szCs w:val="24"/>
          <w:lang w:val="en-US"/>
        </w:rPr>
        <w:t xml:space="preserve">17A, e-mail: </w:t>
      </w:r>
      <w:hyperlink r:id="rId12" w:history="1">
        <w:r w:rsidR="00367D66" w:rsidRPr="000B4BF4">
          <w:rPr>
            <w:rStyle w:val="af0"/>
            <w:rFonts w:ascii="Times New Roman" w:hAnsi="Times New Roman" w:cs="Times New Roman"/>
            <w:sz w:val="24"/>
            <w:szCs w:val="24"/>
            <w:lang w:val="en-US"/>
          </w:rPr>
          <w:t>s4tanova@yandex.ru</w:t>
        </w:r>
      </w:hyperlink>
    </w:p>
    <w:p w14:paraId="41986947" w14:textId="77777777" w:rsidR="00367D66" w:rsidRPr="00367D66" w:rsidRDefault="00367D66">
      <w:pPr>
        <w:spacing w:after="0" w:line="240" w:lineRule="auto"/>
        <w:ind w:firstLine="709"/>
        <w:jc w:val="both"/>
        <w:rPr>
          <w:rFonts w:ascii="Times New Roman" w:hAnsi="Times New Roman" w:cs="Times New Roman"/>
          <w:iCs/>
          <w:sz w:val="24"/>
          <w:szCs w:val="24"/>
          <w:lang w:val="en-US"/>
        </w:rPr>
      </w:pPr>
    </w:p>
    <w:p w14:paraId="718035E6" w14:textId="77777777" w:rsidR="00DE3ECF" w:rsidRPr="00D5439D" w:rsidRDefault="00F51DEF">
      <w:pPr>
        <w:spacing w:after="0" w:line="240" w:lineRule="auto"/>
        <w:jc w:val="center"/>
        <w:rPr>
          <w:rFonts w:ascii="Times New Roman" w:hAnsi="Times New Roman" w:cs="Times New Roman"/>
          <w:b/>
          <w:sz w:val="24"/>
          <w:szCs w:val="24"/>
          <w:lang w:val="en-US"/>
        </w:rPr>
      </w:pPr>
      <w:r w:rsidRPr="00D5439D">
        <w:rPr>
          <w:rFonts w:ascii="Times New Roman" w:hAnsi="Times New Roman" w:cs="Times New Roman"/>
          <w:b/>
          <w:sz w:val="24"/>
          <w:szCs w:val="24"/>
          <w:lang w:val="en-US"/>
        </w:rPr>
        <w:t>References</w:t>
      </w:r>
    </w:p>
    <w:p w14:paraId="1BD1B7F4" w14:textId="57ED22E0" w:rsidR="0098594D" w:rsidRPr="0098594D"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t xml:space="preserve">1. </w:t>
      </w:r>
      <w:proofErr w:type="spellStart"/>
      <w:r w:rsidRPr="0098594D">
        <w:rPr>
          <w:rFonts w:ascii="Times New Roman" w:hAnsi="Times New Roman" w:cs="Times New Roman"/>
          <w:sz w:val="24"/>
          <w:szCs w:val="24"/>
          <w:lang w:val="en-US"/>
        </w:rPr>
        <w:t>Bazurina</w:t>
      </w:r>
      <w:proofErr w:type="spellEnd"/>
      <w:r w:rsidRPr="0098594D">
        <w:rPr>
          <w:rFonts w:ascii="Times New Roman" w:hAnsi="Times New Roman" w:cs="Times New Roman"/>
          <w:sz w:val="24"/>
          <w:szCs w:val="24"/>
          <w:lang w:val="en-US"/>
        </w:rPr>
        <w:t xml:space="preserve"> E.N. Digital economy New Requirements and Approaches in Lawyers Training / E. N. </w:t>
      </w:r>
      <w:proofErr w:type="spellStart"/>
      <w:r w:rsidRPr="0098594D">
        <w:rPr>
          <w:rFonts w:ascii="Times New Roman" w:hAnsi="Times New Roman" w:cs="Times New Roman"/>
          <w:sz w:val="24"/>
          <w:szCs w:val="24"/>
          <w:lang w:val="en-US"/>
        </w:rPr>
        <w:t>Bazurina</w:t>
      </w:r>
      <w:proofErr w:type="spellEnd"/>
      <w:r w:rsidRPr="0098594D">
        <w:rPr>
          <w:rFonts w:ascii="Times New Roman" w:hAnsi="Times New Roman" w:cs="Times New Roman"/>
          <w:sz w:val="24"/>
          <w:szCs w:val="24"/>
          <w:lang w:val="en-US"/>
        </w:rPr>
        <w:t xml:space="preserve">, L. N. </w:t>
      </w:r>
      <w:proofErr w:type="spellStart"/>
      <w:r w:rsidRPr="0098594D">
        <w:rPr>
          <w:rFonts w:ascii="Times New Roman" w:hAnsi="Times New Roman" w:cs="Times New Roman"/>
          <w:sz w:val="24"/>
          <w:szCs w:val="24"/>
          <w:lang w:val="en-US"/>
        </w:rPr>
        <w:t>Ivanova</w:t>
      </w:r>
      <w:proofErr w:type="spellEnd"/>
      <w:r w:rsidRPr="0098594D">
        <w:rPr>
          <w:rFonts w:ascii="Times New Roman" w:hAnsi="Times New Roman" w:cs="Times New Roman"/>
          <w:sz w:val="24"/>
          <w:szCs w:val="24"/>
          <w:lang w:val="en-US"/>
        </w:rPr>
        <w:t xml:space="preserve">, V. Y. </w:t>
      </w:r>
      <w:proofErr w:type="spellStart"/>
      <w:r w:rsidRPr="0098594D">
        <w:rPr>
          <w:rFonts w:ascii="Times New Roman" w:hAnsi="Times New Roman" w:cs="Times New Roman"/>
          <w:sz w:val="24"/>
          <w:szCs w:val="24"/>
          <w:lang w:val="en-US"/>
        </w:rPr>
        <w:t>Karpychev</w:t>
      </w:r>
      <w:proofErr w:type="spellEnd"/>
      <w:r w:rsidRPr="0098594D">
        <w:rPr>
          <w:rFonts w:ascii="Times New Roman" w:hAnsi="Times New Roman" w:cs="Times New Roman"/>
          <w:sz w:val="24"/>
          <w:szCs w:val="24"/>
          <w:lang w:val="en-US"/>
        </w:rPr>
        <w:t xml:space="preserve"> [et al.] // Advances in Research on Russian Business and Management. – 2021. – Vol. 2021. – P. 311-317. – EDN MOMRXX.</w:t>
      </w:r>
    </w:p>
    <w:p w14:paraId="2C7BB299" w14:textId="5B67DAC2" w:rsidR="003C53DE" w:rsidRPr="003C53DE"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t>2</w:t>
      </w:r>
      <w:r w:rsidR="003C53DE" w:rsidRPr="003C53DE">
        <w:rPr>
          <w:rFonts w:ascii="Times New Roman" w:hAnsi="Times New Roman" w:cs="Times New Roman"/>
          <w:sz w:val="24"/>
          <w:szCs w:val="24"/>
          <w:lang w:val="en-US"/>
        </w:rPr>
        <w:t xml:space="preserve">. </w:t>
      </w:r>
      <w:proofErr w:type="spellStart"/>
      <w:r w:rsidR="003C53DE" w:rsidRPr="003C53DE">
        <w:rPr>
          <w:rFonts w:ascii="Times New Roman" w:hAnsi="Times New Roman" w:cs="Times New Roman"/>
          <w:sz w:val="24"/>
          <w:szCs w:val="24"/>
          <w:lang w:val="en-US"/>
        </w:rPr>
        <w:t>Bondarenko</w:t>
      </w:r>
      <w:proofErr w:type="spellEnd"/>
      <w:r w:rsidR="003C53DE" w:rsidRPr="003C53DE">
        <w:rPr>
          <w:rFonts w:ascii="Times New Roman" w:hAnsi="Times New Roman" w:cs="Times New Roman"/>
          <w:sz w:val="24"/>
          <w:szCs w:val="24"/>
          <w:lang w:val="en-US"/>
        </w:rPr>
        <w:t xml:space="preserve"> N.E. The Russian labor market in the context of the pandemic of a new coronavirus infection: trends, challenges and state regulation // Innovations and investments. 2020. No.7. C. 63-70.</w:t>
      </w:r>
    </w:p>
    <w:p w14:paraId="207F752B" w14:textId="4BCBD916" w:rsidR="003C53DE" w:rsidRPr="003C53DE"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lastRenderedPageBreak/>
        <w:t>3</w:t>
      </w:r>
      <w:r w:rsidR="003C53DE" w:rsidRPr="003C53DE">
        <w:rPr>
          <w:rFonts w:ascii="Times New Roman" w:hAnsi="Times New Roman" w:cs="Times New Roman"/>
          <w:sz w:val="24"/>
          <w:szCs w:val="24"/>
          <w:lang w:val="en-US"/>
        </w:rPr>
        <w:t xml:space="preserve">. </w:t>
      </w:r>
      <w:proofErr w:type="spellStart"/>
      <w:r w:rsidR="003C53DE" w:rsidRPr="003C53DE">
        <w:rPr>
          <w:rFonts w:ascii="Times New Roman" w:hAnsi="Times New Roman" w:cs="Times New Roman"/>
          <w:sz w:val="24"/>
          <w:szCs w:val="24"/>
          <w:lang w:val="en-US"/>
        </w:rPr>
        <w:t>Liborakina</w:t>
      </w:r>
      <w:proofErr w:type="spellEnd"/>
      <w:r w:rsidR="003C53DE" w:rsidRPr="003C53DE">
        <w:rPr>
          <w:rFonts w:ascii="Times New Roman" w:hAnsi="Times New Roman" w:cs="Times New Roman"/>
          <w:sz w:val="24"/>
          <w:szCs w:val="24"/>
          <w:lang w:val="en-US"/>
        </w:rPr>
        <w:t xml:space="preserve"> L. Women and privatization: Russian experience // Gender and Economics. World experience and expertise of Russian practice. M. 252 p. </w:t>
      </w:r>
    </w:p>
    <w:p w14:paraId="54BEC770" w14:textId="3D468083" w:rsidR="003C53DE" w:rsidRPr="003C53DE"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t>4</w:t>
      </w:r>
      <w:r w:rsidR="003C53DE" w:rsidRPr="003C53DE">
        <w:rPr>
          <w:rFonts w:ascii="Times New Roman" w:hAnsi="Times New Roman" w:cs="Times New Roman"/>
          <w:sz w:val="24"/>
          <w:szCs w:val="24"/>
          <w:lang w:val="en-US"/>
        </w:rPr>
        <w:t xml:space="preserve">. </w:t>
      </w:r>
      <w:proofErr w:type="spellStart"/>
      <w:r w:rsidR="003C53DE" w:rsidRPr="003C53DE">
        <w:rPr>
          <w:rFonts w:ascii="Times New Roman" w:hAnsi="Times New Roman" w:cs="Times New Roman"/>
          <w:sz w:val="24"/>
          <w:szCs w:val="24"/>
          <w:lang w:val="en-US"/>
        </w:rPr>
        <w:t>Maltseva</w:t>
      </w:r>
      <w:proofErr w:type="spellEnd"/>
      <w:r w:rsidR="003C53DE" w:rsidRPr="003C53DE">
        <w:rPr>
          <w:rFonts w:ascii="Times New Roman" w:hAnsi="Times New Roman" w:cs="Times New Roman"/>
          <w:sz w:val="24"/>
          <w:szCs w:val="24"/>
          <w:lang w:val="en-US"/>
        </w:rPr>
        <w:t xml:space="preserve"> I.O., </w:t>
      </w:r>
      <w:proofErr w:type="spellStart"/>
      <w:r w:rsidR="003C53DE" w:rsidRPr="003C53DE">
        <w:rPr>
          <w:rFonts w:ascii="Times New Roman" w:hAnsi="Times New Roman" w:cs="Times New Roman"/>
          <w:sz w:val="24"/>
          <w:szCs w:val="24"/>
          <w:lang w:val="en-US"/>
        </w:rPr>
        <w:t>Roshchin</w:t>
      </w:r>
      <w:proofErr w:type="spellEnd"/>
      <w:r w:rsidR="003C53DE" w:rsidRPr="003C53DE">
        <w:rPr>
          <w:rFonts w:ascii="Times New Roman" w:hAnsi="Times New Roman" w:cs="Times New Roman"/>
          <w:sz w:val="24"/>
          <w:szCs w:val="24"/>
          <w:lang w:val="en-US"/>
        </w:rPr>
        <w:t xml:space="preserve"> S.Y. Gender segregation and labor mobility in the Russian labor market. Moscow: Ed. The house of the Higher School of Economics. 2006. 295 p. </w:t>
      </w:r>
    </w:p>
    <w:p w14:paraId="35F60534" w14:textId="6E183E62" w:rsidR="003C53DE" w:rsidRPr="003C53DE"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t>5</w:t>
      </w:r>
      <w:r w:rsidR="003C53DE" w:rsidRPr="003C53DE">
        <w:rPr>
          <w:rFonts w:ascii="Times New Roman" w:hAnsi="Times New Roman" w:cs="Times New Roman"/>
          <w:sz w:val="24"/>
          <w:szCs w:val="24"/>
          <w:lang w:val="en-US"/>
        </w:rPr>
        <w:t xml:space="preserve">. The mother country is not called. The shortage of personnel has not changed the gender balance in the labor market // </w:t>
      </w:r>
      <w:proofErr w:type="spellStart"/>
      <w:r w:rsidR="003C53DE" w:rsidRPr="003C53DE">
        <w:rPr>
          <w:rFonts w:ascii="Times New Roman" w:hAnsi="Times New Roman" w:cs="Times New Roman"/>
          <w:sz w:val="24"/>
          <w:szCs w:val="24"/>
          <w:lang w:val="en-US"/>
        </w:rPr>
        <w:t>Kommersant</w:t>
      </w:r>
      <w:proofErr w:type="spellEnd"/>
      <w:r w:rsidR="003C53DE" w:rsidRPr="003C53DE">
        <w:rPr>
          <w:rFonts w:ascii="Times New Roman" w:hAnsi="Times New Roman" w:cs="Times New Roman"/>
          <w:sz w:val="24"/>
          <w:szCs w:val="24"/>
          <w:lang w:val="en-US"/>
        </w:rPr>
        <w:t xml:space="preserve"> // URL: </w:t>
      </w:r>
      <w:hyperlink r:id="rId13" w:history="1">
        <w:r w:rsidR="003C53DE" w:rsidRPr="00B04FD8">
          <w:rPr>
            <w:rStyle w:val="af0"/>
            <w:rFonts w:ascii="Times New Roman" w:hAnsi="Times New Roman" w:cs="Times New Roman"/>
            <w:sz w:val="24"/>
            <w:szCs w:val="24"/>
            <w:lang w:val="en-US"/>
          </w:rPr>
          <w:t>https://www.kommersant.ru/doc/6396252</w:t>
        </w:r>
      </w:hyperlink>
      <w:r w:rsidR="003C53DE" w:rsidRPr="003C53DE">
        <w:rPr>
          <w:rFonts w:ascii="Times New Roman" w:hAnsi="Times New Roman" w:cs="Times New Roman"/>
          <w:sz w:val="24"/>
          <w:szCs w:val="24"/>
          <w:lang w:val="en-US"/>
        </w:rPr>
        <w:t xml:space="preserve"> (date of application: 03/12/2024)</w:t>
      </w:r>
    </w:p>
    <w:p w14:paraId="3A327CD9" w14:textId="29284FD4" w:rsidR="003C53DE" w:rsidRPr="003C53DE"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t>6</w:t>
      </w:r>
      <w:r w:rsidR="003C53DE" w:rsidRPr="003C53DE">
        <w:rPr>
          <w:rFonts w:ascii="Times New Roman" w:hAnsi="Times New Roman" w:cs="Times New Roman"/>
          <w:sz w:val="24"/>
          <w:szCs w:val="24"/>
          <w:lang w:val="en-US"/>
        </w:rPr>
        <w:t xml:space="preserve">. </w:t>
      </w:r>
      <w:proofErr w:type="spellStart"/>
      <w:r w:rsidR="003C53DE" w:rsidRPr="003C53DE">
        <w:rPr>
          <w:rFonts w:ascii="Times New Roman" w:hAnsi="Times New Roman" w:cs="Times New Roman"/>
          <w:sz w:val="24"/>
          <w:szCs w:val="24"/>
          <w:lang w:val="en-US"/>
        </w:rPr>
        <w:t>Vinogradova</w:t>
      </w:r>
      <w:proofErr w:type="spellEnd"/>
      <w:r w:rsidR="003C53DE" w:rsidRPr="003C53DE">
        <w:rPr>
          <w:rFonts w:ascii="Times New Roman" w:hAnsi="Times New Roman" w:cs="Times New Roman"/>
          <w:sz w:val="24"/>
          <w:szCs w:val="24"/>
          <w:lang w:val="en-US"/>
        </w:rPr>
        <w:t xml:space="preserve"> T., Semenov V. Comparative studies of cognitive processes in men and women: the role of biological and social factors // Questions of psychology. 1993. No. 2, p</w:t>
      </w:r>
    </w:p>
    <w:p w14:paraId="210F26DE" w14:textId="0A8B4233" w:rsidR="00DE3ECF" w:rsidRPr="004742BF" w:rsidRDefault="0098594D" w:rsidP="003C53DE">
      <w:pPr>
        <w:spacing w:after="0" w:line="240" w:lineRule="auto"/>
        <w:ind w:firstLine="709"/>
        <w:jc w:val="both"/>
        <w:rPr>
          <w:rFonts w:ascii="Times New Roman" w:hAnsi="Times New Roman" w:cs="Times New Roman"/>
          <w:sz w:val="24"/>
          <w:szCs w:val="24"/>
          <w:lang w:val="en-US"/>
        </w:rPr>
      </w:pPr>
      <w:r w:rsidRPr="004742BF">
        <w:rPr>
          <w:rFonts w:ascii="Times New Roman" w:hAnsi="Times New Roman" w:cs="Times New Roman"/>
          <w:sz w:val="24"/>
          <w:szCs w:val="24"/>
          <w:lang w:val="en-US"/>
        </w:rPr>
        <w:t>7</w:t>
      </w:r>
      <w:r w:rsidR="003C53DE" w:rsidRPr="003C53DE">
        <w:rPr>
          <w:rFonts w:ascii="Times New Roman" w:hAnsi="Times New Roman" w:cs="Times New Roman"/>
          <w:sz w:val="24"/>
          <w:szCs w:val="24"/>
          <w:lang w:val="en-US"/>
        </w:rPr>
        <w:t xml:space="preserve">. 54.6. 37% in favor of men. HSE experts assessed the gender gap in Russian salaries // RBC // URL: </w:t>
      </w:r>
      <w:hyperlink r:id="rId14" w:history="1">
        <w:r w:rsidR="003C53DE" w:rsidRPr="00B04FD8">
          <w:rPr>
            <w:rStyle w:val="af0"/>
            <w:rFonts w:ascii="Times New Roman" w:hAnsi="Times New Roman" w:cs="Times New Roman"/>
            <w:sz w:val="24"/>
            <w:szCs w:val="24"/>
            <w:lang w:val="en-US"/>
          </w:rPr>
          <w:t>https://www.rbc.ru/newspaper/2022/06/27/62b5957d9a7947935d720fec</w:t>
        </w:r>
      </w:hyperlink>
      <w:r w:rsidR="003C53DE" w:rsidRPr="003C53DE">
        <w:rPr>
          <w:rFonts w:ascii="Times New Roman" w:hAnsi="Times New Roman" w:cs="Times New Roman"/>
          <w:sz w:val="24"/>
          <w:szCs w:val="24"/>
          <w:lang w:val="en-US"/>
        </w:rPr>
        <w:t xml:space="preserve"> (date of application: 03/12/2024)</w:t>
      </w:r>
    </w:p>
    <w:p w14:paraId="11916B60" w14:textId="7C6B6647" w:rsidR="0098594D" w:rsidRPr="0098594D" w:rsidRDefault="0098594D" w:rsidP="003C53DE">
      <w:pPr>
        <w:spacing w:after="0" w:line="240" w:lineRule="auto"/>
        <w:ind w:firstLine="709"/>
        <w:jc w:val="both"/>
        <w:rPr>
          <w:rFonts w:ascii="Times New Roman" w:hAnsi="Times New Roman" w:cs="Times New Roman"/>
          <w:sz w:val="24"/>
          <w:szCs w:val="24"/>
          <w:lang w:val="en-US"/>
        </w:rPr>
      </w:pPr>
      <w:r w:rsidRPr="0098594D">
        <w:rPr>
          <w:rFonts w:ascii="Times New Roman" w:hAnsi="Times New Roman" w:cs="Times New Roman"/>
          <w:sz w:val="24"/>
          <w:szCs w:val="24"/>
          <w:lang w:val="en-US"/>
        </w:rPr>
        <w:t xml:space="preserve">8. </w:t>
      </w:r>
      <w:proofErr w:type="spellStart"/>
      <w:r w:rsidRPr="0098594D">
        <w:rPr>
          <w:rFonts w:ascii="Times New Roman" w:hAnsi="Times New Roman" w:cs="Times New Roman"/>
          <w:color w:val="000000"/>
          <w:sz w:val="24"/>
          <w:szCs w:val="24"/>
          <w:lang w:val="en-US"/>
        </w:rPr>
        <w:t>Shumilina</w:t>
      </w:r>
      <w:proofErr w:type="spellEnd"/>
      <w:r w:rsidRPr="0098594D">
        <w:rPr>
          <w:rFonts w:ascii="Times New Roman" w:hAnsi="Times New Roman" w:cs="Times New Roman"/>
          <w:color w:val="000000"/>
          <w:sz w:val="24"/>
          <w:szCs w:val="24"/>
          <w:lang w:val="en-US"/>
        </w:rPr>
        <w:t xml:space="preserve"> T. V. Statistics / T. V. </w:t>
      </w:r>
      <w:proofErr w:type="spellStart"/>
      <w:r w:rsidRPr="0098594D">
        <w:rPr>
          <w:rFonts w:ascii="Times New Roman" w:hAnsi="Times New Roman" w:cs="Times New Roman"/>
          <w:color w:val="000000"/>
          <w:sz w:val="24"/>
          <w:szCs w:val="24"/>
          <w:lang w:val="en-US"/>
        </w:rPr>
        <w:t>Shumilina</w:t>
      </w:r>
      <w:proofErr w:type="spellEnd"/>
      <w:r w:rsidRPr="0098594D">
        <w:rPr>
          <w:rFonts w:ascii="Times New Roman" w:hAnsi="Times New Roman" w:cs="Times New Roman"/>
          <w:color w:val="000000"/>
          <w:sz w:val="24"/>
          <w:szCs w:val="24"/>
          <w:lang w:val="en-US"/>
        </w:rPr>
        <w:t xml:space="preserve">, Yu. </w:t>
      </w:r>
      <w:proofErr w:type="gramStart"/>
      <w:r w:rsidRPr="0098594D">
        <w:rPr>
          <w:rFonts w:ascii="Times New Roman" w:hAnsi="Times New Roman" w:cs="Times New Roman"/>
          <w:color w:val="000000"/>
          <w:sz w:val="24"/>
          <w:szCs w:val="24"/>
          <w:lang w:val="en-US"/>
        </w:rPr>
        <w:t>Yu.</w:t>
      </w:r>
      <w:proofErr w:type="gramEnd"/>
      <w:r w:rsidRPr="0098594D">
        <w:rPr>
          <w:rFonts w:ascii="Times New Roman" w:hAnsi="Times New Roman" w:cs="Times New Roman"/>
          <w:color w:val="000000"/>
          <w:sz w:val="24"/>
          <w:szCs w:val="24"/>
          <w:lang w:val="en-US"/>
        </w:rPr>
        <w:t xml:space="preserve"> </w:t>
      </w:r>
      <w:proofErr w:type="spellStart"/>
      <w:proofErr w:type="gramStart"/>
      <w:r w:rsidRPr="0098594D">
        <w:rPr>
          <w:rFonts w:ascii="Times New Roman" w:hAnsi="Times New Roman" w:cs="Times New Roman"/>
          <w:color w:val="000000"/>
          <w:sz w:val="24"/>
          <w:szCs w:val="24"/>
          <w:lang w:val="en-US"/>
        </w:rPr>
        <w:t>Gazizyanova</w:t>
      </w:r>
      <w:proofErr w:type="spellEnd"/>
      <w:r w:rsidRPr="0098594D">
        <w:rPr>
          <w:rFonts w:ascii="Times New Roman" w:hAnsi="Times New Roman" w:cs="Times New Roman"/>
          <w:color w:val="000000"/>
          <w:sz w:val="24"/>
          <w:szCs w:val="24"/>
          <w:lang w:val="en-US"/>
        </w:rPr>
        <w:t>.</w:t>
      </w:r>
      <w:proofErr w:type="gramEnd"/>
      <w:r w:rsidRPr="0098594D">
        <w:rPr>
          <w:rFonts w:ascii="Times New Roman" w:hAnsi="Times New Roman" w:cs="Times New Roman"/>
          <w:color w:val="000000"/>
          <w:sz w:val="24"/>
          <w:szCs w:val="24"/>
          <w:lang w:val="en-US"/>
        </w:rPr>
        <w:t xml:space="preserve"> – </w:t>
      </w:r>
      <w:proofErr w:type="spellStart"/>
      <w:r w:rsidRPr="0098594D">
        <w:rPr>
          <w:rFonts w:ascii="Times New Roman" w:hAnsi="Times New Roman" w:cs="Times New Roman"/>
          <w:color w:val="000000"/>
          <w:sz w:val="24"/>
          <w:szCs w:val="24"/>
          <w:lang w:val="en-US"/>
        </w:rPr>
        <w:t>Kinel</w:t>
      </w:r>
      <w:proofErr w:type="spellEnd"/>
      <w:r w:rsidRPr="0098594D">
        <w:rPr>
          <w:rFonts w:ascii="Times New Roman" w:hAnsi="Times New Roman" w:cs="Times New Roman"/>
          <w:color w:val="000000"/>
          <w:sz w:val="24"/>
          <w:szCs w:val="24"/>
          <w:lang w:val="en-US"/>
        </w:rPr>
        <w:t>: Samara State Agrarian University, 2020. – 223 p. – ISBN 978-5-88575-595-5. – EDN SVFLIY</w:t>
      </w:r>
    </w:p>
    <w:sectPr w:rsidR="0098594D" w:rsidRPr="0098594D">
      <w:pgSz w:w="11906" w:h="16838"/>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ADF575E" w15:done="0"/>
  <w15:commentEx w15:paraId="6EF944ED" w15:done="0"/>
  <w15:commentEx w15:paraId="283A043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ADF575E" w16cid:durableId="0257B968"/>
  <w16cid:commentId w16cid:paraId="6EF944ED" w16cid:durableId="69A35234"/>
  <w16cid:commentId w16cid:paraId="283A043A" w16cid:durableId="5C10627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1B1050" w14:textId="77777777" w:rsidR="00C5314F" w:rsidRDefault="00C5314F">
      <w:pPr>
        <w:spacing w:after="0" w:line="240" w:lineRule="auto"/>
      </w:pPr>
      <w:r>
        <w:separator/>
      </w:r>
    </w:p>
  </w:endnote>
  <w:endnote w:type="continuationSeparator" w:id="0">
    <w:p w14:paraId="608A9A4C" w14:textId="77777777" w:rsidR="00C5314F" w:rsidRDefault="00C53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048049" w14:textId="77777777" w:rsidR="00C5314F" w:rsidRDefault="00C5314F">
      <w:pPr>
        <w:spacing w:after="0" w:line="240" w:lineRule="auto"/>
      </w:pPr>
      <w:r>
        <w:separator/>
      </w:r>
    </w:p>
  </w:footnote>
  <w:footnote w:type="continuationSeparator" w:id="0">
    <w:p w14:paraId="43D159FE" w14:textId="77777777" w:rsidR="00C5314F" w:rsidRDefault="00C531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90DD0"/>
    <w:multiLevelType w:val="hybridMultilevel"/>
    <w:tmpl w:val="07D8566A"/>
    <w:lvl w:ilvl="0" w:tplc="984AF9D4">
      <w:start w:val="1"/>
      <w:numFmt w:val="bullet"/>
      <w:lvlText w:val=""/>
      <w:lvlJc w:val="left"/>
      <w:pPr>
        <w:ind w:left="720" w:hanging="360"/>
      </w:pPr>
      <w:rPr>
        <w:rFonts w:ascii="Wingdings" w:hAnsi="Wingdings" w:hint="default"/>
      </w:rPr>
    </w:lvl>
    <w:lvl w:ilvl="1" w:tplc="E662EDC8">
      <w:start w:val="1"/>
      <w:numFmt w:val="bullet"/>
      <w:lvlText w:val="o"/>
      <w:lvlJc w:val="left"/>
      <w:pPr>
        <w:ind w:left="1440" w:hanging="360"/>
      </w:pPr>
      <w:rPr>
        <w:rFonts w:ascii="Courier New" w:hAnsi="Courier New" w:cs="Courier New" w:hint="default"/>
      </w:rPr>
    </w:lvl>
    <w:lvl w:ilvl="2" w:tplc="BAD03690">
      <w:start w:val="1"/>
      <w:numFmt w:val="bullet"/>
      <w:lvlText w:val=""/>
      <w:lvlJc w:val="left"/>
      <w:pPr>
        <w:ind w:left="2160" w:hanging="360"/>
      </w:pPr>
      <w:rPr>
        <w:rFonts w:ascii="Wingdings" w:hAnsi="Wingdings" w:hint="default"/>
      </w:rPr>
    </w:lvl>
    <w:lvl w:ilvl="3" w:tplc="BEBA7984">
      <w:start w:val="1"/>
      <w:numFmt w:val="bullet"/>
      <w:lvlText w:val=""/>
      <w:lvlJc w:val="left"/>
      <w:pPr>
        <w:ind w:left="2880" w:hanging="360"/>
      </w:pPr>
      <w:rPr>
        <w:rFonts w:ascii="Symbol" w:hAnsi="Symbol" w:hint="default"/>
      </w:rPr>
    </w:lvl>
    <w:lvl w:ilvl="4" w:tplc="1F963CE2">
      <w:start w:val="1"/>
      <w:numFmt w:val="bullet"/>
      <w:lvlText w:val="o"/>
      <w:lvlJc w:val="left"/>
      <w:pPr>
        <w:ind w:left="3600" w:hanging="360"/>
      </w:pPr>
      <w:rPr>
        <w:rFonts w:ascii="Courier New" w:hAnsi="Courier New" w:cs="Courier New" w:hint="default"/>
      </w:rPr>
    </w:lvl>
    <w:lvl w:ilvl="5" w:tplc="001C6EA4">
      <w:start w:val="1"/>
      <w:numFmt w:val="bullet"/>
      <w:lvlText w:val=""/>
      <w:lvlJc w:val="left"/>
      <w:pPr>
        <w:ind w:left="4320" w:hanging="360"/>
      </w:pPr>
      <w:rPr>
        <w:rFonts w:ascii="Wingdings" w:hAnsi="Wingdings" w:hint="default"/>
      </w:rPr>
    </w:lvl>
    <w:lvl w:ilvl="6" w:tplc="032ADE0E">
      <w:start w:val="1"/>
      <w:numFmt w:val="bullet"/>
      <w:lvlText w:val=""/>
      <w:lvlJc w:val="left"/>
      <w:pPr>
        <w:ind w:left="5040" w:hanging="360"/>
      </w:pPr>
      <w:rPr>
        <w:rFonts w:ascii="Symbol" w:hAnsi="Symbol" w:hint="default"/>
      </w:rPr>
    </w:lvl>
    <w:lvl w:ilvl="7" w:tplc="47B67940">
      <w:start w:val="1"/>
      <w:numFmt w:val="bullet"/>
      <w:lvlText w:val="o"/>
      <w:lvlJc w:val="left"/>
      <w:pPr>
        <w:ind w:left="5760" w:hanging="360"/>
      </w:pPr>
      <w:rPr>
        <w:rFonts w:ascii="Courier New" w:hAnsi="Courier New" w:cs="Courier New" w:hint="default"/>
      </w:rPr>
    </w:lvl>
    <w:lvl w:ilvl="8" w:tplc="0CAED876">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ECF"/>
    <w:rsid w:val="0004671D"/>
    <w:rsid w:val="00073DC3"/>
    <w:rsid w:val="00095F6C"/>
    <w:rsid w:val="000F16CB"/>
    <w:rsid w:val="00146E22"/>
    <w:rsid w:val="001624FF"/>
    <w:rsid w:val="001F20A8"/>
    <w:rsid w:val="00205A83"/>
    <w:rsid w:val="0024105D"/>
    <w:rsid w:val="00253643"/>
    <w:rsid w:val="002F7E7E"/>
    <w:rsid w:val="00367D66"/>
    <w:rsid w:val="003778CC"/>
    <w:rsid w:val="003A139E"/>
    <w:rsid w:val="003C53DE"/>
    <w:rsid w:val="00413D15"/>
    <w:rsid w:val="00460BF2"/>
    <w:rsid w:val="00471B67"/>
    <w:rsid w:val="004742BF"/>
    <w:rsid w:val="004A24F0"/>
    <w:rsid w:val="004B459B"/>
    <w:rsid w:val="004C1EA0"/>
    <w:rsid w:val="005249C8"/>
    <w:rsid w:val="005374C9"/>
    <w:rsid w:val="00543B0B"/>
    <w:rsid w:val="00580598"/>
    <w:rsid w:val="0059507D"/>
    <w:rsid w:val="005969C3"/>
    <w:rsid w:val="006445F4"/>
    <w:rsid w:val="006C2C94"/>
    <w:rsid w:val="007115F3"/>
    <w:rsid w:val="007278CF"/>
    <w:rsid w:val="00732B9E"/>
    <w:rsid w:val="007366BD"/>
    <w:rsid w:val="007418CB"/>
    <w:rsid w:val="007F7B14"/>
    <w:rsid w:val="00832404"/>
    <w:rsid w:val="008950D3"/>
    <w:rsid w:val="008B6257"/>
    <w:rsid w:val="008B7BE2"/>
    <w:rsid w:val="008D6173"/>
    <w:rsid w:val="00940BB1"/>
    <w:rsid w:val="0098594D"/>
    <w:rsid w:val="009C48AF"/>
    <w:rsid w:val="009D6F34"/>
    <w:rsid w:val="00A03610"/>
    <w:rsid w:val="00AA3E58"/>
    <w:rsid w:val="00AC3DBB"/>
    <w:rsid w:val="00B244B9"/>
    <w:rsid w:val="00B3139E"/>
    <w:rsid w:val="00B64028"/>
    <w:rsid w:val="00B74A25"/>
    <w:rsid w:val="00B807E6"/>
    <w:rsid w:val="00B83834"/>
    <w:rsid w:val="00BA2C12"/>
    <w:rsid w:val="00BD5B17"/>
    <w:rsid w:val="00BF0620"/>
    <w:rsid w:val="00C17E5A"/>
    <w:rsid w:val="00C5314F"/>
    <w:rsid w:val="00C6027C"/>
    <w:rsid w:val="00C6180E"/>
    <w:rsid w:val="00C714D8"/>
    <w:rsid w:val="00CF4BA7"/>
    <w:rsid w:val="00D03F9A"/>
    <w:rsid w:val="00D47EBF"/>
    <w:rsid w:val="00D5439D"/>
    <w:rsid w:val="00DA456C"/>
    <w:rsid w:val="00DC387E"/>
    <w:rsid w:val="00DE3ECF"/>
    <w:rsid w:val="00F51DEF"/>
    <w:rsid w:val="00F556C2"/>
    <w:rsid w:val="00F84FB7"/>
    <w:rsid w:val="00FA5349"/>
    <w:rsid w:val="00FA7D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15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Название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customStyle="1" w:styleId="-71">
    <w:name w:val="Таблица-сетка 7 цветная1"/>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3">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character" w:styleId="afe">
    <w:name w:val="annotation reference"/>
    <w:basedOn w:val="a0"/>
    <w:uiPriority w:val="99"/>
    <w:semiHidden/>
    <w:unhideWhenUsed/>
    <w:rsid w:val="00460BF2"/>
    <w:rPr>
      <w:sz w:val="16"/>
      <w:szCs w:val="16"/>
    </w:rPr>
  </w:style>
  <w:style w:type="paragraph" w:styleId="aff">
    <w:name w:val="annotation text"/>
    <w:basedOn w:val="a"/>
    <w:link w:val="aff0"/>
    <w:uiPriority w:val="99"/>
    <w:unhideWhenUsed/>
    <w:rsid w:val="00460BF2"/>
    <w:pPr>
      <w:spacing w:line="240" w:lineRule="auto"/>
    </w:pPr>
    <w:rPr>
      <w:sz w:val="20"/>
      <w:szCs w:val="20"/>
    </w:rPr>
  </w:style>
  <w:style w:type="character" w:customStyle="1" w:styleId="aff0">
    <w:name w:val="Текст примечания Знак"/>
    <w:basedOn w:val="a0"/>
    <w:link w:val="aff"/>
    <w:uiPriority w:val="99"/>
    <w:rsid w:val="00460BF2"/>
    <w:rPr>
      <w:sz w:val="20"/>
      <w:szCs w:val="20"/>
    </w:rPr>
  </w:style>
  <w:style w:type="paragraph" w:styleId="aff1">
    <w:name w:val="annotation subject"/>
    <w:basedOn w:val="aff"/>
    <w:next w:val="aff"/>
    <w:link w:val="aff2"/>
    <w:uiPriority w:val="99"/>
    <w:semiHidden/>
    <w:unhideWhenUsed/>
    <w:rsid w:val="00460BF2"/>
    <w:rPr>
      <w:b/>
      <w:bCs/>
    </w:rPr>
  </w:style>
  <w:style w:type="character" w:customStyle="1" w:styleId="aff2">
    <w:name w:val="Тема примечания Знак"/>
    <w:basedOn w:val="aff0"/>
    <w:link w:val="aff1"/>
    <w:uiPriority w:val="99"/>
    <w:semiHidden/>
    <w:rsid w:val="00460BF2"/>
    <w:rPr>
      <w:b/>
      <w:bCs/>
      <w:sz w:val="20"/>
      <w:szCs w:val="20"/>
    </w:rPr>
  </w:style>
  <w:style w:type="character" w:customStyle="1" w:styleId="13">
    <w:name w:val="Неразрешенное упоминание1"/>
    <w:basedOn w:val="a0"/>
    <w:uiPriority w:val="99"/>
    <w:semiHidden/>
    <w:unhideWhenUsed/>
    <w:rsid w:val="00460BF2"/>
    <w:rPr>
      <w:color w:val="605E5C"/>
      <w:shd w:val="clear" w:color="auto" w:fill="E1DFDD"/>
    </w:rPr>
  </w:style>
  <w:style w:type="paragraph" w:styleId="aff3">
    <w:name w:val="Balloon Text"/>
    <w:basedOn w:val="a"/>
    <w:link w:val="aff4"/>
    <w:uiPriority w:val="99"/>
    <w:semiHidden/>
    <w:unhideWhenUsed/>
    <w:rsid w:val="007418CB"/>
    <w:pPr>
      <w:spacing w:after="0" w:line="240" w:lineRule="auto"/>
    </w:pPr>
    <w:rPr>
      <w:rFonts w:ascii="Tahoma" w:hAnsi="Tahoma" w:cs="Tahoma"/>
      <w:sz w:val="16"/>
      <w:szCs w:val="16"/>
    </w:rPr>
  </w:style>
  <w:style w:type="character" w:customStyle="1" w:styleId="aff4">
    <w:name w:val="Текст выноски Знак"/>
    <w:basedOn w:val="a0"/>
    <w:link w:val="aff3"/>
    <w:uiPriority w:val="99"/>
    <w:semiHidden/>
    <w:rsid w:val="007418C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Название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customStyle="1" w:styleId="-71">
    <w:name w:val="Таблица-сетка 7 цветная1"/>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3">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character" w:styleId="afe">
    <w:name w:val="annotation reference"/>
    <w:basedOn w:val="a0"/>
    <w:uiPriority w:val="99"/>
    <w:semiHidden/>
    <w:unhideWhenUsed/>
    <w:rsid w:val="00460BF2"/>
    <w:rPr>
      <w:sz w:val="16"/>
      <w:szCs w:val="16"/>
    </w:rPr>
  </w:style>
  <w:style w:type="paragraph" w:styleId="aff">
    <w:name w:val="annotation text"/>
    <w:basedOn w:val="a"/>
    <w:link w:val="aff0"/>
    <w:uiPriority w:val="99"/>
    <w:unhideWhenUsed/>
    <w:rsid w:val="00460BF2"/>
    <w:pPr>
      <w:spacing w:line="240" w:lineRule="auto"/>
    </w:pPr>
    <w:rPr>
      <w:sz w:val="20"/>
      <w:szCs w:val="20"/>
    </w:rPr>
  </w:style>
  <w:style w:type="character" w:customStyle="1" w:styleId="aff0">
    <w:name w:val="Текст примечания Знак"/>
    <w:basedOn w:val="a0"/>
    <w:link w:val="aff"/>
    <w:uiPriority w:val="99"/>
    <w:rsid w:val="00460BF2"/>
    <w:rPr>
      <w:sz w:val="20"/>
      <w:szCs w:val="20"/>
    </w:rPr>
  </w:style>
  <w:style w:type="paragraph" w:styleId="aff1">
    <w:name w:val="annotation subject"/>
    <w:basedOn w:val="aff"/>
    <w:next w:val="aff"/>
    <w:link w:val="aff2"/>
    <w:uiPriority w:val="99"/>
    <w:semiHidden/>
    <w:unhideWhenUsed/>
    <w:rsid w:val="00460BF2"/>
    <w:rPr>
      <w:b/>
      <w:bCs/>
    </w:rPr>
  </w:style>
  <w:style w:type="character" w:customStyle="1" w:styleId="aff2">
    <w:name w:val="Тема примечания Знак"/>
    <w:basedOn w:val="aff0"/>
    <w:link w:val="aff1"/>
    <w:uiPriority w:val="99"/>
    <w:semiHidden/>
    <w:rsid w:val="00460BF2"/>
    <w:rPr>
      <w:b/>
      <w:bCs/>
      <w:sz w:val="20"/>
      <w:szCs w:val="20"/>
    </w:rPr>
  </w:style>
  <w:style w:type="character" w:customStyle="1" w:styleId="13">
    <w:name w:val="Неразрешенное упоминание1"/>
    <w:basedOn w:val="a0"/>
    <w:uiPriority w:val="99"/>
    <w:semiHidden/>
    <w:unhideWhenUsed/>
    <w:rsid w:val="00460BF2"/>
    <w:rPr>
      <w:color w:val="605E5C"/>
      <w:shd w:val="clear" w:color="auto" w:fill="E1DFDD"/>
    </w:rPr>
  </w:style>
  <w:style w:type="paragraph" w:styleId="aff3">
    <w:name w:val="Balloon Text"/>
    <w:basedOn w:val="a"/>
    <w:link w:val="aff4"/>
    <w:uiPriority w:val="99"/>
    <w:semiHidden/>
    <w:unhideWhenUsed/>
    <w:rsid w:val="007418CB"/>
    <w:pPr>
      <w:spacing w:after="0" w:line="240" w:lineRule="auto"/>
    </w:pPr>
    <w:rPr>
      <w:rFonts w:ascii="Tahoma" w:hAnsi="Tahoma" w:cs="Tahoma"/>
      <w:sz w:val="16"/>
      <w:szCs w:val="16"/>
    </w:rPr>
  </w:style>
  <w:style w:type="character" w:customStyle="1" w:styleId="aff4">
    <w:name w:val="Текст выноски Знак"/>
    <w:basedOn w:val="a0"/>
    <w:link w:val="aff3"/>
    <w:uiPriority w:val="99"/>
    <w:semiHidden/>
    <w:rsid w:val="007418C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8822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kommersant.ru/doc/6396252" TargetMode="Externa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4tanova@yandex.ru" TargetMode="External"/><Relationship Id="rId17"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4tanova@yandex.ru"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rbc.ru/newspaper/2022/06/27/62b5957d9a7947935d720fec" TargetMode="External"/><Relationship Id="rId4" Type="http://schemas.microsoft.com/office/2007/relationships/stylesWithEffects" Target="stylesWithEffects.xml"/><Relationship Id="rId9" Type="http://schemas.openxmlformats.org/officeDocument/2006/relationships/hyperlink" Target="https://www.kommersant.ru/doc/6396252" TargetMode="External"/><Relationship Id="rId14" Type="http://schemas.openxmlformats.org/officeDocument/2006/relationships/hyperlink" Target="https://www.rbc.ru/newspaper/2022/06/27/62b5957d9a7947935d720fe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6DDF43-037B-4C4A-BD65-431E814B6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1</Pages>
  <Words>2306</Words>
  <Characters>13150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Лейла Натиговна Нацун</dc:creator>
  <cp:lastModifiedBy>Валентин</cp:lastModifiedBy>
  <cp:revision>27</cp:revision>
  <dcterms:created xsi:type="dcterms:W3CDTF">2024-03-13T15:53:00Z</dcterms:created>
  <dcterms:modified xsi:type="dcterms:W3CDTF">2024-03-19T15:08:00Z</dcterms:modified>
</cp:coreProperties>
</file>