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3820" w:rsidRDefault="00253820" w:rsidP="00253820">
      <w:pPr>
        <w:pStyle w:val="docdata"/>
        <w:spacing w:before="0" w:beforeAutospacing="0" w:after="0" w:afterAutospacing="0"/>
        <w:jc w:val="both"/>
      </w:pPr>
      <w:r w:rsidRPr="00253820">
        <w:rPr>
          <w:b/>
          <w:bCs/>
          <w:color w:val="000000"/>
          <w:highlight w:val="yellow"/>
        </w:rPr>
        <w:t xml:space="preserve">УДК / ББК </w:t>
      </w:r>
    </w:p>
    <w:p w:rsidR="00E03B2B" w:rsidRDefault="00E03B2B" w:rsidP="00253820">
      <w:pPr>
        <w:spacing w:line="240" w:lineRule="auto"/>
        <w:ind w:firstLine="709"/>
        <w:jc w:val="right"/>
        <w:rPr>
          <w:b/>
          <w:color w:val="2C2D2E"/>
          <w:shd w:val="clear" w:color="auto" w:fill="FFFFFF"/>
          <w:lang w:val="ru-RU"/>
        </w:rPr>
      </w:pPr>
      <w:r>
        <w:rPr>
          <w:b/>
          <w:color w:val="2C2D2E"/>
          <w:shd w:val="clear" w:color="auto" w:fill="FFFFFF"/>
          <w:lang w:val="ru-RU"/>
        </w:rPr>
        <w:t>Лосенкова Н.А.</w:t>
      </w:r>
    </w:p>
    <w:p w:rsidR="0027479E" w:rsidRPr="007D409F" w:rsidRDefault="007D409F" w:rsidP="00495919">
      <w:pPr>
        <w:spacing w:line="240" w:lineRule="auto"/>
        <w:ind w:firstLine="709"/>
        <w:jc w:val="center"/>
        <w:rPr>
          <w:b/>
          <w:color w:val="2C2D2E"/>
          <w:shd w:val="clear" w:color="auto" w:fill="FFFFFF"/>
          <w:lang w:val="ru-RU"/>
        </w:rPr>
      </w:pPr>
      <w:r w:rsidRPr="007D409F">
        <w:rPr>
          <w:b/>
          <w:color w:val="2C2D2E"/>
          <w:shd w:val="clear" w:color="auto" w:fill="FFFFFF"/>
          <w:lang w:val="ru-RU"/>
        </w:rPr>
        <w:t>КОЛЛ-ЦЕНТРЫ: ИНСТИТУЦИОНАЛЬНЫЕ СПОСОБЫ ПРЕОДОЛЕНИЯ КАДРОВОГО ГОЛОДА</w:t>
      </w:r>
    </w:p>
    <w:p w:rsidR="007D409F" w:rsidRDefault="007D409F" w:rsidP="00495919">
      <w:pPr>
        <w:spacing w:line="240" w:lineRule="auto"/>
        <w:ind w:firstLine="709"/>
        <w:rPr>
          <w:lang w:val="ru-RU"/>
        </w:rPr>
      </w:pPr>
    </w:p>
    <w:p w:rsidR="00495919" w:rsidRDefault="0038440B" w:rsidP="00495919">
      <w:pPr>
        <w:spacing w:line="240" w:lineRule="auto"/>
        <w:ind w:firstLine="709"/>
        <w:rPr>
          <w:lang w:val="ru-RU"/>
        </w:rPr>
      </w:pPr>
      <w:r w:rsidRPr="0038440B">
        <w:rPr>
          <w:b/>
          <w:lang w:val="ru-RU"/>
        </w:rPr>
        <w:t>Аннотация</w:t>
      </w:r>
      <w:r w:rsidR="00253820">
        <w:rPr>
          <w:b/>
          <w:lang w:val="ru-RU"/>
        </w:rPr>
        <w:t>:</w:t>
      </w:r>
      <w:r>
        <w:rPr>
          <w:lang w:val="ru-RU"/>
        </w:rPr>
        <w:t xml:space="preserve"> </w:t>
      </w:r>
      <w:r w:rsidR="00495919" w:rsidRPr="00495919">
        <w:rPr>
          <w:lang w:val="ru-RU"/>
        </w:rPr>
        <w:t>На</w:t>
      </w:r>
      <w:r w:rsidR="00495919">
        <w:rPr>
          <w:lang w:val="ru-RU"/>
        </w:rPr>
        <w:t xml:space="preserve"> фоне кадрового голода </w:t>
      </w:r>
      <w:r w:rsidR="00495919" w:rsidRPr="00495919">
        <w:rPr>
          <w:lang w:val="ru-RU"/>
        </w:rPr>
        <w:t xml:space="preserve">некоторые формы занятости </w:t>
      </w:r>
      <w:r w:rsidR="00495919">
        <w:rPr>
          <w:lang w:val="ru-RU"/>
        </w:rPr>
        <w:t>требуют институциональны</w:t>
      </w:r>
      <w:r w:rsidR="00495919" w:rsidRPr="00495919">
        <w:rPr>
          <w:lang w:val="ru-RU"/>
        </w:rPr>
        <w:t>х</w:t>
      </w:r>
      <w:r w:rsidR="00495919">
        <w:rPr>
          <w:lang w:val="ru-RU"/>
        </w:rPr>
        <w:t xml:space="preserve"> усили</w:t>
      </w:r>
      <w:r w:rsidR="00495919" w:rsidRPr="00495919">
        <w:rPr>
          <w:lang w:val="ru-RU"/>
        </w:rPr>
        <w:t>й</w:t>
      </w:r>
      <w:r w:rsidR="00495919">
        <w:rPr>
          <w:lang w:val="ru-RU"/>
        </w:rPr>
        <w:t xml:space="preserve"> по наполнению трудовыми ресурсами. В статье рассматривается история отраслевого профессионального конкурса в сегменте колл-центров, как инструмент</w:t>
      </w:r>
      <w:r w:rsidR="00495919" w:rsidRPr="00495919">
        <w:rPr>
          <w:lang w:val="ru-RU"/>
        </w:rPr>
        <w:t>а</w:t>
      </w:r>
      <w:r w:rsidR="00495919">
        <w:rPr>
          <w:lang w:val="ru-RU"/>
        </w:rPr>
        <w:t xml:space="preserve"> повышения престижа профессии. </w:t>
      </w:r>
    </w:p>
    <w:p w:rsidR="00495919" w:rsidRPr="00495919" w:rsidRDefault="00495919" w:rsidP="00495919">
      <w:pPr>
        <w:spacing w:line="240" w:lineRule="auto"/>
        <w:ind w:firstLine="709"/>
        <w:rPr>
          <w:lang w:val="ru-RU"/>
        </w:rPr>
      </w:pPr>
      <w:r w:rsidRPr="00495919">
        <w:rPr>
          <w:b/>
          <w:lang w:val="ru-RU"/>
        </w:rPr>
        <w:t>Ключевые слова</w:t>
      </w:r>
      <w:r w:rsidR="00253820">
        <w:rPr>
          <w:b/>
          <w:lang w:val="ru-RU"/>
        </w:rPr>
        <w:t>:</w:t>
      </w:r>
      <w:r>
        <w:rPr>
          <w:lang w:val="ru-RU"/>
        </w:rPr>
        <w:t xml:space="preserve"> Телефонный опрос, </w:t>
      </w:r>
      <w:r w:rsidR="009554AA">
        <w:rPr>
          <w:lang w:val="ru-RU"/>
        </w:rPr>
        <w:t xml:space="preserve">колл-центр, </w:t>
      </w:r>
      <w:r>
        <w:rPr>
          <w:lang w:val="ru-RU"/>
        </w:rPr>
        <w:t xml:space="preserve">интервьюеры, профессиональные стандарты, </w:t>
      </w:r>
      <w:r w:rsidR="009554AA">
        <w:rPr>
          <w:lang w:val="ru-RU"/>
        </w:rPr>
        <w:t>роботизация.</w:t>
      </w:r>
      <w:r w:rsidR="009554AA" w:rsidRPr="009554AA">
        <w:rPr>
          <w:lang w:val="ru-RU"/>
        </w:rPr>
        <w:t xml:space="preserve"> </w:t>
      </w:r>
    </w:p>
    <w:p w:rsidR="00E03B2B" w:rsidRPr="00EB6A13" w:rsidRDefault="00E03B2B" w:rsidP="00495919">
      <w:pPr>
        <w:spacing w:line="240" w:lineRule="auto"/>
        <w:ind w:firstLine="709"/>
        <w:rPr>
          <w:lang w:val="ru-RU"/>
        </w:rPr>
      </w:pPr>
    </w:p>
    <w:p w:rsidR="00892486" w:rsidRPr="00EB6A13" w:rsidRDefault="00610F22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Оператор колл-центра – это профессия? </w:t>
      </w:r>
      <w:r w:rsidR="00E03B2B">
        <w:rPr>
          <w:lang w:val="ru-RU"/>
        </w:rPr>
        <w:t>Н</w:t>
      </w:r>
      <w:r w:rsidR="00AB0E2D" w:rsidRPr="00EB6A13">
        <w:rPr>
          <w:lang w:val="ru-RU"/>
        </w:rPr>
        <w:t xml:space="preserve">еобходимым </w:t>
      </w:r>
      <w:r w:rsidR="00FD5A73" w:rsidRPr="00EB6A13">
        <w:rPr>
          <w:lang w:val="ru-RU"/>
        </w:rPr>
        <w:t xml:space="preserve">знаниям и навыкам не обучают ни в </w:t>
      </w:r>
      <w:r w:rsidR="00AB0E2D" w:rsidRPr="00EB6A13">
        <w:rPr>
          <w:lang w:val="ru-RU"/>
        </w:rPr>
        <w:t>высших</w:t>
      </w:r>
      <w:r w:rsidR="00FD5A73" w:rsidRPr="00EB6A13">
        <w:rPr>
          <w:lang w:val="ru-RU"/>
        </w:rPr>
        <w:t xml:space="preserve">, ни в </w:t>
      </w:r>
      <w:r w:rsidR="00AB0E2D" w:rsidRPr="00EB6A13">
        <w:rPr>
          <w:lang w:val="ru-RU"/>
        </w:rPr>
        <w:t xml:space="preserve">средне-специальных </w:t>
      </w:r>
      <w:r w:rsidR="00FD5A73" w:rsidRPr="00EB6A13">
        <w:rPr>
          <w:lang w:val="ru-RU"/>
        </w:rPr>
        <w:t>учебных заведениях</w:t>
      </w:r>
      <w:r w:rsidR="00D127DA" w:rsidRPr="00EB6A13">
        <w:rPr>
          <w:lang w:val="ru-RU"/>
        </w:rPr>
        <w:t xml:space="preserve">, </w:t>
      </w:r>
      <w:r w:rsidR="00AB0E2D" w:rsidRPr="00EB6A13">
        <w:rPr>
          <w:lang w:val="ru-RU"/>
        </w:rPr>
        <w:t xml:space="preserve">отсутствует </w:t>
      </w:r>
      <w:r w:rsidR="00D127DA" w:rsidRPr="00EB6A13">
        <w:rPr>
          <w:lang w:val="ru-RU"/>
        </w:rPr>
        <w:t>институционально оформленная система профессиональной подготовки</w:t>
      </w:r>
      <w:r w:rsidRPr="00EB6A13">
        <w:rPr>
          <w:lang w:val="ru-RU"/>
        </w:rPr>
        <w:t xml:space="preserve">. Однако эта сфера трудовой занятости и подработки стала </w:t>
      </w:r>
      <w:r w:rsidR="00647F53" w:rsidRPr="00EB6A13">
        <w:rPr>
          <w:lang w:val="ru-RU"/>
        </w:rPr>
        <w:t>привычной</w:t>
      </w:r>
      <w:r w:rsidRPr="00EB6A13">
        <w:rPr>
          <w:lang w:val="ru-RU"/>
        </w:rPr>
        <w:t xml:space="preserve"> и доступной для сотен тысяч граждан, особенно в периоды глобальных вызовов. </w:t>
      </w:r>
    </w:p>
    <w:p w:rsidR="00892486" w:rsidRPr="00EB6A13" w:rsidRDefault="00610F22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Яркий пример – адаптация рынка занятости во время пандемийного локдауна через абсорбцию на базах распределенных колл-центров высвободившихся человеческих ресурсов после закрытия офлайновых рабочих мест. </w:t>
      </w:r>
      <w:r w:rsidR="00647F53" w:rsidRPr="00EB6A13">
        <w:rPr>
          <w:lang w:val="ru-RU"/>
        </w:rPr>
        <w:t xml:space="preserve">Возможность молниеносной переориентации колл-центров в марте 2020 года из офисных в «надомные» привлекла много новых игроков и позволила </w:t>
      </w:r>
      <w:r w:rsidR="009C0BFB" w:rsidRPr="00EB6A13">
        <w:rPr>
          <w:lang w:val="ru-RU"/>
        </w:rPr>
        <w:t>разрастись</w:t>
      </w:r>
      <w:r w:rsidR="00647F53" w:rsidRPr="00EB6A13">
        <w:rPr>
          <w:lang w:val="ru-RU"/>
        </w:rPr>
        <w:t xml:space="preserve"> </w:t>
      </w:r>
      <w:r w:rsidR="009C0BFB" w:rsidRPr="00EB6A13">
        <w:rPr>
          <w:lang w:val="ru-RU"/>
        </w:rPr>
        <w:t>до этого нишевому</w:t>
      </w:r>
      <w:r w:rsidR="00647F53" w:rsidRPr="00EB6A13">
        <w:rPr>
          <w:lang w:val="ru-RU"/>
        </w:rPr>
        <w:t xml:space="preserve"> рынку, который к тому времени уже был сегментирован на тех, кто специализировался на «</w:t>
      </w:r>
      <w:r w:rsidR="009C0BFB" w:rsidRPr="00EB6A13">
        <w:rPr>
          <w:lang w:val="ru-RU"/>
        </w:rPr>
        <w:t>обслуживающих и</w:t>
      </w:r>
      <w:r w:rsidR="000640CB" w:rsidRPr="00EB6A13">
        <w:rPr>
          <w:lang w:val="ru-RU"/>
        </w:rPr>
        <w:t>ли</w:t>
      </w:r>
      <w:r w:rsidR="009C0BFB" w:rsidRPr="00EB6A13">
        <w:rPr>
          <w:lang w:val="ru-RU"/>
        </w:rPr>
        <w:t xml:space="preserve"> продающих</w:t>
      </w:r>
      <w:r w:rsidR="00647F53" w:rsidRPr="00EB6A13">
        <w:rPr>
          <w:lang w:val="ru-RU"/>
        </w:rPr>
        <w:t>»</w:t>
      </w:r>
      <w:r w:rsidR="009C0BFB" w:rsidRPr="00EB6A13">
        <w:rPr>
          <w:lang w:val="ru-RU"/>
        </w:rPr>
        <w:t xml:space="preserve"> (аутсорсинговые контакт-центры, включая «горячие линии»)</w:t>
      </w:r>
      <w:r w:rsidR="00647F53" w:rsidRPr="00EB6A13">
        <w:rPr>
          <w:lang w:val="ru-RU"/>
        </w:rPr>
        <w:t xml:space="preserve"> и «опросных» </w:t>
      </w:r>
      <w:r w:rsidR="009C0BFB" w:rsidRPr="00EB6A13">
        <w:rPr>
          <w:lang w:val="ru-RU"/>
        </w:rPr>
        <w:t>(</w:t>
      </w:r>
      <w:r w:rsidR="009C0BFB" w:rsidRPr="00EB6A13">
        <w:t>cati</w:t>
      </w:r>
      <w:r w:rsidR="009C0BFB" w:rsidRPr="00EB6A13">
        <w:rPr>
          <w:lang w:val="ru-RU"/>
        </w:rPr>
        <w:t xml:space="preserve">-центры) </w:t>
      </w:r>
      <w:r w:rsidR="00647F53" w:rsidRPr="00EB6A13">
        <w:rPr>
          <w:lang w:val="ru-RU"/>
        </w:rPr>
        <w:t xml:space="preserve">технологиях. </w:t>
      </w:r>
    </w:p>
    <w:p w:rsidR="00892486" w:rsidRPr="00EB6A13" w:rsidRDefault="00FB34A8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Безусловно, второй сегмент – </w:t>
      </w:r>
      <w:r w:rsidR="005276F9" w:rsidRPr="00EB6A13">
        <w:rPr>
          <w:lang w:val="ru-RU"/>
        </w:rPr>
        <w:t>колл-центры по проведению опросов общественного мнения</w:t>
      </w:r>
      <w:r w:rsidRPr="00EB6A13">
        <w:rPr>
          <w:lang w:val="ru-RU"/>
        </w:rPr>
        <w:t xml:space="preserve"> – несопоставимо меньше по объему, тем не менее, он является видимым актором особенно на уровне регионов, </w:t>
      </w:r>
      <w:r w:rsidR="005276F9" w:rsidRPr="00EB6A13">
        <w:rPr>
          <w:lang w:val="ru-RU"/>
        </w:rPr>
        <w:t>выполняет социальн</w:t>
      </w:r>
      <w:r w:rsidR="000640CB" w:rsidRPr="00EB6A13">
        <w:rPr>
          <w:lang w:val="ru-RU"/>
        </w:rPr>
        <w:t>о-адаптационную</w:t>
      </w:r>
      <w:r w:rsidR="005276F9" w:rsidRPr="00EB6A13">
        <w:rPr>
          <w:lang w:val="ru-RU"/>
        </w:rPr>
        <w:t xml:space="preserve"> функцию, </w:t>
      </w:r>
      <w:r w:rsidRPr="00EB6A13">
        <w:rPr>
          <w:lang w:val="ru-RU"/>
        </w:rPr>
        <w:t>обеспечивая занятостью, в том числе, и представителей низкодоходных слоев населения: студентов, предпенсионеров, людей</w:t>
      </w:r>
      <w:r w:rsidR="000640CB" w:rsidRPr="00EB6A13">
        <w:rPr>
          <w:lang w:val="ru-RU"/>
        </w:rPr>
        <w:t>, оказавшихся</w:t>
      </w:r>
      <w:r w:rsidRPr="00EB6A13">
        <w:rPr>
          <w:lang w:val="ru-RU"/>
        </w:rPr>
        <w:t xml:space="preserve"> в трудной жизненной ситуации.</w:t>
      </w:r>
      <w:r w:rsidR="000640CB" w:rsidRPr="00EB6A13">
        <w:rPr>
          <w:lang w:val="ru-RU"/>
        </w:rPr>
        <w:t xml:space="preserve"> </w:t>
      </w:r>
      <w:r w:rsidR="00C70762" w:rsidRPr="00EB6A13">
        <w:rPr>
          <w:lang w:val="ru-RU"/>
        </w:rPr>
        <w:t xml:space="preserve">Эти слои традиционно были целевыми для рекрута персонала в колл-центры, где обучение идет на рабочем месте и не требует специальной подготовки. </w:t>
      </w:r>
    </w:p>
    <w:p w:rsidR="00892486" w:rsidRPr="00EB6A13" w:rsidRDefault="00416ECF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В последний год кадровый голод, охвативший всю экономику страны, в сегменте колл-центров приобрел угрожающий для отрасли масштаб: поток соискателей иссяк на фоне альтернативной онлайн занятости и </w:t>
      </w:r>
      <w:r w:rsidR="00C70762" w:rsidRPr="00EB6A13">
        <w:rPr>
          <w:lang w:val="ru-RU"/>
        </w:rPr>
        <w:t>социальной политики</w:t>
      </w:r>
      <w:r w:rsidRPr="00EB6A13">
        <w:rPr>
          <w:lang w:val="ru-RU"/>
        </w:rPr>
        <w:t xml:space="preserve"> государства</w:t>
      </w:r>
      <w:r w:rsidR="00C70762" w:rsidRPr="00EB6A13">
        <w:rPr>
          <w:lang w:val="ru-RU"/>
        </w:rPr>
        <w:t xml:space="preserve"> по финансовой поддержке незащищенных слоев населения (</w:t>
      </w:r>
      <w:r w:rsidRPr="00EB6A13">
        <w:rPr>
          <w:lang w:val="ru-RU"/>
        </w:rPr>
        <w:t>уровень оплаты труда операторов оказался неконкурентоспособным</w:t>
      </w:r>
      <w:r w:rsidR="00AB0E2D" w:rsidRPr="00EB6A13">
        <w:rPr>
          <w:lang w:val="ru-RU"/>
        </w:rPr>
        <w:t xml:space="preserve"> с выплатами и пособиями</w:t>
      </w:r>
      <w:r w:rsidRPr="00EB6A13">
        <w:rPr>
          <w:lang w:val="ru-RU"/>
        </w:rPr>
        <w:t>).</w:t>
      </w:r>
      <w:r w:rsidR="00C70762" w:rsidRPr="00EB6A13">
        <w:rPr>
          <w:lang w:val="ru-RU"/>
        </w:rPr>
        <w:t xml:space="preserve"> </w:t>
      </w:r>
    </w:p>
    <w:p w:rsidR="00892486" w:rsidRPr="00EB6A13" w:rsidRDefault="00416ECF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>Один из возможных путей решения кадрового голода (особенно в части удержания обученного персонала) – это повышение престижа сферы деятельности в целом, наделения ее профессиональными чертами</w:t>
      </w:r>
      <w:r w:rsidR="00D127DA" w:rsidRPr="00EB6A13">
        <w:rPr>
          <w:lang w:val="ru-RU"/>
        </w:rPr>
        <w:t xml:space="preserve"> мастерства</w:t>
      </w:r>
      <w:r w:rsidRPr="00EB6A13">
        <w:rPr>
          <w:lang w:val="ru-RU"/>
        </w:rPr>
        <w:t>, признание за сотрудниками высокого уровня квалификации</w:t>
      </w:r>
      <w:r w:rsidR="00970876" w:rsidRPr="00EB6A13">
        <w:rPr>
          <w:lang w:val="ru-RU"/>
        </w:rPr>
        <w:t xml:space="preserve">, например, с помощью такого инструмента, как </w:t>
      </w:r>
      <w:r w:rsidR="00D127DA" w:rsidRPr="00EB6A13">
        <w:rPr>
          <w:lang w:val="ru-RU"/>
        </w:rPr>
        <w:t xml:space="preserve">конкурсы </w:t>
      </w:r>
      <w:r w:rsidR="00970876" w:rsidRPr="00EB6A13">
        <w:rPr>
          <w:lang w:val="ru-RU"/>
        </w:rPr>
        <w:t>«</w:t>
      </w:r>
      <w:r w:rsidR="00D127DA" w:rsidRPr="00EB6A13">
        <w:rPr>
          <w:lang w:val="ru-RU"/>
        </w:rPr>
        <w:t>Л</w:t>
      </w:r>
      <w:r w:rsidR="00970876" w:rsidRPr="00EB6A13">
        <w:rPr>
          <w:lang w:val="ru-RU"/>
        </w:rPr>
        <w:t>учший по профессии»</w:t>
      </w:r>
      <w:r w:rsidR="00AB0E2D" w:rsidRPr="00EB6A13">
        <w:rPr>
          <w:lang w:val="ru-RU"/>
        </w:rPr>
        <w:t xml:space="preserve"> или с</w:t>
      </w:r>
      <w:r w:rsidR="00892486" w:rsidRPr="00EB6A13">
        <w:rPr>
          <w:lang w:val="ru-RU"/>
        </w:rPr>
        <w:t xml:space="preserve">оздание и соблюдение общеотраслевых стандартов профессиональной квалификации, следование которым априори означает занятие профессиональной деятельностью. </w:t>
      </w:r>
    </w:p>
    <w:p w:rsidR="00170198" w:rsidRPr="00EB6A13" w:rsidRDefault="00170198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>Несмотря на ключевую роль интервьюеров в процессе исследования, их работа является низкооплачиваемой, а требования к их работе по сбору данных предъявляются высокие на фоне перманентных коммуникативных стрессов. В отечественной методологической литературе внимание к деятельности интервьюера встречается крайне редко [</w:t>
      </w:r>
      <w:r w:rsidR="00184630" w:rsidRPr="00184630">
        <w:rPr>
          <w:lang w:val="ru-RU"/>
        </w:rPr>
        <w:t>2</w:t>
      </w:r>
      <w:r w:rsidR="00184630">
        <w:rPr>
          <w:lang w:val="ru-RU"/>
        </w:rPr>
        <w:t>,</w:t>
      </w:r>
      <w:r w:rsidR="00184630" w:rsidRPr="00184630">
        <w:rPr>
          <w:lang w:val="ru-RU"/>
        </w:rPr>
        <w:t xml:space="preserve"> 3</w:t>
      </w:r>
      <w:r w:rsidR="00184630">
        <w:rPr>
          <w:lang w:val="ru-RU"/>
        </w:rPr>
        <w:t>,</w:t>
      </w:r>
      <w:r w:rsidR="00184630" w:rsidRPr="00184630">
        <w:rPr>
          <w:lang w:val="ru-RU"/>
        </w:rPr>
        <w:t xml:space="preserve"> 4</w:t>
      </w:r>
      <w:r w:rsidRPr="00EB6A13">
        <w:rPr>
          <w:lang w:val="ru-RU"/>
        </w:rPr>
        <w:t>]. Однако подчеркивается, что «стандартизированное интервью представляет собой не только сбор данных, но и коммуникацию, межличностное взаимодействие», когда «от коммуникативных приемов интервьюера зависит успешность интервью» [</w:t>
      </w:r>
      <w:r w:rsidR="00184630">
        <w:rPr>
          <w:lang w:val="ru-RU"/>
        </w:rPr>
        <w:t>2, с.</w:t>
      </w:r>
      <w:r w:rsidRPr="00EB6A13">
        <w:rPr>
          <w:lang w:val="ru-RU"/>
        </w:rPr>
        <w:t>21].</w:t>
      </w:r>
    </w:p>
    <w:p w:rsidR="00610F22" w:rsidRPr="00EB6A13" w:rsidRDefault="00970876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lastRenderedPageBreak/>
        <w:t xml:space="preserve">Колл-центры по проведению опросов общественного мнения входят в инфраструктуру рынка маркетинговых и социологических опросов, являются ресурсной базой «полевого» этапа </w:t>
      </w:r>
      <w:r w:rsidR="00AB0E2D" w:rsidRPr="00EB6A13">
        <w:rPr>
          <w:lang w:val="ru-RU"/>
        </w:rPr>
        <w:t>исследований</w:t>
      </w:r>
      <w:r w:rsidRPr="00EB6A13">
        <w:rPr>
          <w:lang w:val="ru-RU"/>
        </w:rPr>
        <w:t xml:space="preserve">. </w:t>
      </w:r>
      <w:r w:rsidR="001A4705" w:rsidRPr="00EB6A13">
        <w:rPr>
          <w:lang w:val="ru-RU"/>
        </w:rPr>
        <w:t xml:space="preserve">Первые телефонные опросы в России проводились еще в начале 90х годов ХХ века – звонили с обычных телефонов по стационарным номерам и с использованием слабо адаптированного инструментария </w:t>
      </w:r>
      <w:r w:rsidR="00184630" w:rsidRPr="00EB6A13">
        <w:rPr>
          <w:lang w:val="ru-RU"/>
        </w:rPr>
        <w:t>[</w:t>
      </w:r>
      <w:r w:rsidR="00184630">
        <w:rPr>
          <w:lang w:val="ru-RU"/>
        </w:rPr>
        <w:t>5</w:t>
      </w:r>
      <w:r w:rsidR="00184630" w:rsidRPr="00EB6A13">
        <w:rPr>
          <w:lang w:val="ru-RU"/>
        </w:rPr>
        <w:t>].</w:t>
      </w:r>
      <w:r w:rsidR="001A4705" w:rsidRPr="00EB6A13">
        <w:rPr>
          <w:lang w:val="ru-RU"/>
        </w:rPr>
        <w:t xml:space="preserve"> Итоговые массивы были слабо проверяемыми, инструкции и методика опроса – ситуативными. К концу первого десятилетия ХХ века произошел тотальный переход</w:t>
      </w:r>
      <w:r w:rsidR="00C72F0C" w:rsidRPr="00EB6A13">
        <w:rPr>
          <w:lang w:val="ru-RU"/>
        </w:rPr>
        <w:t xml:space="preserve"> населения</w:t>
      </w:r>
      <w:r w:rsidR="001A4705" w:rsidRPr="00EB6A13">
        <w:rPr>
          <w:lang w:val="ru-RU"/>
        </w:rPr>
        <w:t xml:space="preserve"> на мобильную связь, что резко повысило показатели достижимости респондентов</w:t>
      </w:r>
      <w:r w:rsidR="00AB0E2D" w:rsidRPr="00EB6A13">
        <w:rPr>
          <w:lang w:val="ru-RU"/>
        </w:rPr>
        <w:t xml:space="preserve"> и открытость метода</w:t>
      </w:r>
      <w:r w:rsidR="001A4705" w:rsidRPr="00EB6A13">
        <w:rPr>
          <w:lang w:val="ru-RU"/>
        </w:rPr>
        <w:t>. На рубеже первых десятилетий уже проводились методические конференции</w:t>
      </w:r>
      <w:r w:rsidR="00DB1BB9" w:rsidRPr="00EB6A13">
        <w:rPr>
          <w:lang w:val="ru-RU"/>
        </w:rPr>
        <w:t xml:space="preserve"> п</w:t>
      </w:r>
      <w:r w:rsidR="001A4705" w:rsidRPr="00EB6A13">
        <w:rPr>
          <w:lang w:val="ru-RU"/>
        </w:rPr>
        <w:t>о поиск</w:t>
      </w:r>
      <w:r w:rsidR="00DB1BB9" w:rsidRPr="00EB6A13">
        <w:rPr>
          <w:lang w:val="ru-RU"/>
        </w:rPr>
        <w:t>у</w:t>
      </w:r>
      <w:r w:rsidR="001A4705" w:rsidRPr="00EB6A13">
        <w:rPr>
          <w:lang w:val="ru-RU"/>
        </w:rPr>
        <w:t xml:space="preserve"> стандартов проведения телефонных опросов, </w:t>
      </w:r>
      <w:r w:rsidR="00DB1BB9" w:rsidRPr="00EB6A13">
        <w:rPr>
          <w:lang w:val="ru-RU"/>
        </w:rPr>
        <w:t xml:space="preserve">что говорило об </w:t>
      </w:r>
      <w:r w:rsidR="001A4705" w:rsidRPr="00EB6A13">
        <w:rPr>
          <w:lang w:val="ru-RU"/>
        </w:rPr>
        <w:t xml:space="preserve">институализации этого сегмента отрасли. </w:t>
      </w:r>
      <w:r w:rsidR="00C72F0C" w:rsidRPr="00EB6A13">
        <w:rPr>
          <w:lang w:val="ru-RU"/>
        </w:rPr>
        <w:t>Сегодня о</w:t>
      </w:r>
      <w:r w:rsidRPr="00EB6A13">
        <w:rPr>
          <w:lang w:val="ru-RU"/>
        </w:rPr>
        <w:t xml:space="preserve">просы на основе </w:t>
      </w:r>
      <w:r w:rsidRPr="00EB6A13">
        <w:t>IP</w:t>
      </w:r>
      <w:r w:rsidRPr="00EB6A13">
        <w:rPr>
          <w:lang w:val="ru-RU"/>
        </w:rPr>
        <w:t>-телефонии стали традиционным методом сбора данных, пережившие пик своего расцвета в 2018-2022 годах, и сейчас заметно вытесняемы</w:t>
      </w:r>
      <w:r w:rsidR="000B1394" w:rsidRPr="00EB6A13">
        <w:rPr>
          <w:lang w:val="ru-RU"/>
        </w:rPr>
        <w:t>е</w:t>
      </w:r>
      <w:r w:rsidRPr="00EB6A13">
        <w:rPr>
          <w:lang w:val="ru-RU"/>
        </w:rPr>
        <w:t xml:space="preserve"> из арсенала методов </w:t>
      </w:r>
      <w:r w:rsidR="001445BB" w:rsidRPr="00EB6A13">
        <w:rPr>
          <w:lang w:val="ru-RU"/>
        </w:rPr>
        <w:t xml:space="preserve">онлайн </w:t>
      </w:r>
      <w:r w:rsidRPr="00EB6A13">
        <w:rPr>
          <w:lang w:val="ru-RU"/>
        </w:rPr>
        <w:t xml:space="preserve">опросами. </w:t>
      </w:r>
      <w:r w:rsidR="000B1394" w:rsidRPr="00EB6A13">
        <w:rPr>
          <w:lang w:val="ru-RU"/>
        </w:rPr>
        <w:t xml:space="preserve">Методической конкуренции </w:t>
      </w:r>
      <w:r w:rsidR="001445BB" w:rsidRPr="00EB6A13">
        <w:rPr>
          <w:lang w:val="ru-RU"/>
        </w:rPr>
        <w:t>на этапе сбора</w:t>
      </w:r>
      <w:r w:rsidR="000B1394" w:rsidRPr="00EB6A13">
        <w:rPr>
          <w:lang w:val="ru-RU"/>
        </w:rPr>
        <w:t xml:space="preserve"> данных сопутствует и активное внедрение роботизированных опросов, вытесняющих человеческий труд </w:t>
      </w:r>
      <w:r w:rsidR="001717F0" w:rsidRPr="00EB6A13">
        <w:rPr>
          <w:lang w:val="ru-RU"/>
        </w:rPr>
        <w:t>[</w:t>
      </w:r>
      <w:r w:rsidR="001717F0">
        <w:rPr>
          <w:lang w:val="ru-RU"/>
        </w:rPr>
        <w:t>1</w:t>
      </w:r>
      <w:r w:rsidR="001717F0" w:rsidRPr="00EB6A13">
        <w:rPr>
          <w:lang w:val="ru-RU"/>
        </w:rPr>
        <w:t>].</w:t>
      </w:r>
      <w:r w:rsidR="001717F0">
        <w:rPr>
          <w:lang w:val="ru-RU"/>
        </w:rPr>
        <w:t xml:space="preserve"> </w:t>
      </w:r>
      <w:r w:rsidR="000B1394" w:rsidRPr="00EB6A13">
        <w:rPr>
          <w:lang w:val="ru-RU"/>
        </w:rPr>
        <w:t xml:space="preserve">Несмотря на эти риски, </w:t>
      </w:r>
      <w:r w:rsidR="00DB1BB9" w:rsidRPr="00EB6A13">
        <w:rPr>
          <w:lang w:val="ru-RU"/>
        </w:rPr>
        <w:t xml:space="preserve">услуги </w:t>
      </w:r>
      <w:r w:rsidR="000B1394" w:rsidRPr="00EB6A13">
        <w:rPr>
          <w:lang w:val="ru-RU"/>
        </w:rPr>
        <w:t>офисны</w:t>
      </w:r>
      <w:r w:rsidR="00DB1BB9" w:rsidRPr="00EB6A13">
        <w:rPr>
          <w:lang w:val="ru-RU"/>
        </w:rPr>
        <w:t>х</w:t>
      </w:r>
      <w:r w:rsidR="000B1394" w:rsidRPr="00EB6A13">
        <w:rPr>
          <w:lang w:val="ru-RU"/>
        </w:rPr>
        <w:t xml:space="preserve"> и распределённы</w:t>
      </w:r>
      <w:r w:rsidR="00DB1BB9" w:rsidRPr="00EB6A13">
        <w:rPr>
          <w:lang w:val="ru-RU"/>
        </w:rPr>
        <w:t>х</w:t>
      </w:r>
      <w:r w:rsidR="000B1394" w:rsidRPr="00EB6A13">
        <w:rPr>
          <w:lang w:val="ru-RU"/>
        </w:rPr>
        <w:t xml:space="preserve"> колл-центр</w:t>
      </w:r>
      <w:r w:rsidR="00DB1BB9" w:rsidRPr="00EB6A13">
        <w:rPr>
          <w:lang w:val="ru-RU"/>
        </w:rPr>
        <w:t>ов</w:t>
      </w:r>
      <w:r w:rsidR="000B1394" w:rsidRPr="00EB6A13">
        <w:rPr>
          <w:lang w:val="ru-RU"/>
        </w:rPr>
        <w:t xml:space="preserve"> </w:t>
      </w:r>
      <w:r w:rsidR="001445BB" w:rsidRPr="00EB6A13">
        <w:rPr>
          <w:lang w:val="ru-RU"/>
        </w:rPr>
        <w:t xml:space="preserve">востребованы заказчиками (государственными и коммерческими структурами), и на фоне кадрового голода наблюдается явное превалирование спроса над предложением (найти «свободный» колл-центр под срочный заказ практически невозможно, ресурсы бронируются заранее). </w:t>
      </w:r>
    </w:p>
    <w:p w:rsidR="00791594" w:rsidRPr="00EB6A13" w:rsidRDefault="00C72F0C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>Обе эти задачи – по созданию профессиональных стандартов и повышени</w:t>
      </w:r>
      <w:r w:rsidR="00DB1BB9" w:rsidRPr="00EB6A13">
        <w:rPr>
          <w:lang w:val="ru-RU"/>
        </w:rPr>
        <w:t>ю</w:t>
      </w:r>
      <w:r w:rsidRPr="00EB6A13">
        <w:rPr>
          <w:lang w:val="ru-RU"/>
        </w:rPr>
        <w:t xml:space="preserve"> престижа профессии</w:t>
      </w:r>
      <w:r w:rsidR="0074216C" w:rsidRPr="00EB6A13">
        <w:rPr>
          <w:lang w:val="ru-RU"/>
        </w:rPr>
        <w:t xml:space="preserve"> оператора-интервьюера</w:t>
      </w:r>
      <w:r w:rsidRPr="00EB6A13">
        <w:rPr>
          <w:lang w:val="ru-RU"/>
        </w:rPr>
        <w:t xml:space="preserve"> - решает отраслевая Ассоциация «Группа 7/89», объединяющая более 40 исследовательских компаний (</w:t>
      </w:r>
      <w:hyperlink r:id="rId7" w:history="1">
        <w:r w:rsidRPr="00EB6A13">
          <w:rPr>
            <w:rStyle w:val="ab"/>
            <w:lang w:val="ru-RU"/>
          </w:rPr>
          <w:t>https://www.789.ru</w:t>
        </w:r>
      </w:hyperlink>
      <w:r w:rsidRPr="00EB6A13">
        <w:rPr>
          <w:lang w:val="ru-RU"/>
        </w:rPr>
        <w:t xml:space="preserve">). </w:t>
      </w:r>
      <w:r w:rsidR="0074216C" w:rsidRPr="00EB6A13">
        <w:rPr>
          <w:lang w:val="ru-RU"/>
        </w:rPr>
        <w:t xml:space="preserve">В 2016 году </w:t>
      </w:r>
      <w:r w:rsidR="0028008C" w:rsidRPr="00EB6A13">
        <w:rPr>
          <w:lang w:val="ru-RU"/>
        </w:rPr>
        <w:t xml:space="preserve">силами Ассоциации был проведен </w:t>
      </w:r>
      <w:r w:rsidR="0074216C" w:rsidRPr="00EB6A13">
        <w:rPr>
          <w:lang w:val="ru-RU"/>
        </w:rPr>
        <w:t>первый Всероссийский конкурс «Интервьюер-ПРОФИ»</w:t>
      </w:r>
      <w:r w:rsidR="0028008C" w:rsidRPr="00EB6A13">
        <w:rPr>
          <w:lang w:val="ru-RU"/>
        </w:rPr>
        <w:t xml:space="preserve">, вызвавший </w:t>
      </w:r>
      <w:r w:rsidR="0074216C" w:rsidRPr="00EB6A13">
        <w:rPr>
          <w:lang w:val="ru-RU"/>
        </w:rPr>
        <w:t>живой интер</w:t>
      </w:r>
      <w:r w:rsidR="0028008C" w:rsidRPr="00EB6A13">
        <w:rPr>
          <w:lang w:val="ru-RU"/>
        </w:rPr>
        <w:t>ес профессионального сообщества.</w:t>
      </w:r>
      <w:r w:rsidR="00592848" w:rsidRPr="00EB6A13">
        <w:rPr>
          <w:lang w:val="ru-RU"/>
        </w:rPr>
        <w:t xml:space="preserve"> Главной идеей конкурса было желание подчеркнуть важную роль интервьюера в проведении исследований. Конкурс стал своего рода аттестацией для компаний, претендующих на лидерство. Для всей исследовательской отрасли это </w:t>
      </w:r>
      <w:r w:rsidR="00DB1BB9" w:rsidRPr="00EB6A13">
        <w:rPr>
          <w:lang w:val="ru-RU"/>
        </w:rPr>
        <w:t xml:space="preserve">была </w:t>
      </w:r>
      <w:r w:rsidR="00592848" w:rsidRPr="00EB6A13">
        <w:rPr>
          <w:lang w:val="ru-RU"/>
        </w:rPr>
        <w:t>возможность сверить практики компаний, найти лучшие образцы.</w:t>
      </w:r>
      <w:r w:rsidR="0028008C" w:rsidRPr="00EB6A13">
        <w:rPr>
          <w:lang w:val="ru-RU"/>
        </w:rPr>
        <w:t xml:space="preserve"> </w:t>
      </w:r>
      <w:r w:rsidR="0074216C" w:rsidRPr="00EB6A13">
        <w:rPr>
          <w:lang w:val="ru-RU"/>
        </w:rPr>
        <w:t xml:space="preserve">В </w:t>
      </w:r>
      <w:r w:rsidR="00BD00E2">
        <w:rPr>
          <w:lang w:val="ru-RU"/>
        </w:rPr>
        <w:t xml:space="preserve">рамках </w:t>
      </w:r>
      <w:r w:rsidR="0028008C" w:rsidRPr="00EB6A13">
        <w:rPr>
          <w:lang w:val="ru-RU"/>
        </w:rPr>
        <w:t xml:space="preserve">второй волны </w:t>
      </w:r>
      <w:r w:rsidR="0074216C" w:rsidRPr="00EB6A13">
        <w:rPr>
          <w:lang w:val="ru-RU"/>
        </w:rPr>
        <w:t xml:space="preserve">конкурса членами рабочей группы </w:t>
      </w:r>
      <w:r w:rsidR="00DB1BB9" w:rsidRPr="00EB6A13">
        <w:rPr>
          <w:lang w:val="ru-RU"/>
        </w:rPr>
        <w:t xml:space="preserve">была </w:t>
      </w:r>
      <w:r w:rsidR="0074216C" w:rsidRPr="00EB6A13">
        <w:rPr>
          <w:lang w:val="ru-RU"/>
        </w:rPr>
        <w:t>проведена работа по формированию единых показателей оценки качества телефонных интервью.</w:t>
      </w:r>
      <w:r w:rsidR="0028008C" w:rsidRPr="00EB6A13">
        <w:rPr>
          <w:lang w:val="ru-RU"/>
        </w:rPr>
        <w:t xml:space="preserve"> Далее конкурс был переформатирован </w:t>
      </w:r>
      <w:r w:rsidR="0074216C" w:rsidRPr="00EB6A13">
        <w:rPr>
          <w:lang w:val="ru-RU"/>
        </w:rPr>
        <w:t>в Чемпион</w:t>
      </w:r>
      <w:r w:rsidR="0028008C" w:rsidRPr="00EB6A13">
        <w:rPr>
          <w:lang w:val="ru-RU"/>
        </w:rPr>
        <w:t xml:space="preserve">ат CatiCUP </w:t>
      </w:r>
      <w:r w:rsidR="0074216C" w:rsidRPr="00EB6A13">
        <w:rPr>
          <w:lang w:val="ru-RU"/>
        </w:rPr>
        <w:t>- состязание CATI-центров, специализирующихся на проведении социологических и маркетинговых исследований</w:t>
      </w:r>
      <w:r w:rsidR="0028008C" w:rsidRPr="00EB6A13">
        <w:rPr>
          <w:lang w:val="ru-RU"/>
        </w:rPr>
        <w:t>, основной целью которого был заявлено</w:t>
      </w:r>
      <w:r w:rsidR="00DB1BB9" w:rsidRPr="00EB6A13">
        <w:rPr>
          <w:lang w:val="ru-RU"/>
        </w:rPr>
        <w:t>:</w:t>
      </w:r>
      <w:r w:rsidR="0028008C" w:rsidRPr="00EB6A13">
        <w:rPr>
          <w:lang w:val="ru-RU"/>
        </w:rPr>
        <w:t xml:space="preserve"> </w:t>
      </w:r>
      <w:r w:rsidR="0074216C" w:rsidRPr="00EB6A13">
        <w:rPr>
          <w:lang w:val="ru-RU"/>
        </w:rPr>
        <w:t>способствовать повышению уровня доверия к проведению социологических исследований методом телефонных опросов - через презентацию высокого уровня профессионализма интервьюеров на этапе сбора данных.</w:t>
      </w:r>
      <w:r w:rsidR="0028008C" w:rsidRPr="00EB6A13">
        <w:rPr>
          <w:lang w:val="ru-RU"/>
        </w:rPr>
        <w:t xml:space="preserve"> </w:t>
      </w:r>
    </w:p>
    <w:p w:rsidR="00412A5D" w:rsidRPr="00EB6A13" w:rsidRDefault="001A266B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Был найден удачный формат – соревнование именно </w:t>
      </w:r>
      <w:r w:rsidR="009554AA">
        <w:rPr>
          <w:lang w:val="ru-RU"/>
        </w:rPr>
        <w:t>колл</w:t>
      </w:r>
      <w:r w:rsidRPr="00EB6A13">
        <w:rPr>
          <w:lang w:val="ru-RU"/>
        </w:rPr>
        <w:t xml:space="preserve">-центров, командное состязание «школ» через своих представителей - интервьюеров, за которыми стоит система обучения, менеджеры и контролеры. </w:t>
      </w:r>
      <w:r w:rsidR="00412A5D" w:rsidRPr="00EB6A13">
        <w:rPr>
          <w:lang w:val="ru-RU"/>
        </w:rPr>
        <w:t xml:space="preserve">По условиям конкурса, каждый </w:t>
      </w:r>
      <w:r w:rsidR="009554AA">
        <w:rPr>
          <w:lang w:val="ru-RU"/>
        </w:rPr>
        <w:t>колл</w:t>
      </w:r>
      <w:r w:rsidR="00412A5D" w:rsidRPr="00EB6A13">
        <w:rPr>
          <w:lang w:val="ru-RU"/>
        </w:rPr>
        <w:t xml:space="preserve">-центр предоставлял контролёров для первичного аудита конкурсных работ других участников. Если раньше контролёрам </w:t>
      </w:r>
      <w:r w:rsidR="00BD00E2">
        <w:rPr>
          <w:lang w:val="ru-RU"/>
        </w:rPr>
        <w:t>передавались</w:t>
      </w:r>
      <w:r w:rsidR="00412A5D" w:rsidRPr="00EB6A13">
        <w:rPr>
          <w:lang w:val="ru-RU"/>
        </w:rPr>
        <w:t xml:space="preserve"> только письменные инструкции, то, учитывая серьёзные расхождения в контрольных бланках прошлых лет, Оргкомитет организовал zoom-брифинг, что позволило вывести из тени тех, кого принято называть back-office - сотрудников «тыла», которые часто имеют больший стаж в </w:t>
      </w:r>
      <w:r w:rsidR="009554AA">
        <w:rPr>
          <w:lang w:val="ru-RU"/>
        </w:rPr>
        <w:t>колл</w:t>
      </w:r>
      <w:r w:rsidR="00412A5D" w:rsidRPr="00EB6A13">
        <w:rPr>
          <w:lang w:val="ru-RU"/>
        </w:rPr>
        <w:t>-центрах, чем интервьюеры (среди которых, как известно, запредельная текучка кадров). Им было ценно почувствовать себя частью профессионального сообщества, увидеть, что они участвуют в отраслевом событии.</w:t>
      </w:r>
      <w:r w:rsidR="00791594" w:rsidRPr="00EB6A13">
        <w:rPr>
          <w:lang w:val="ru-RU"/>
        </w:rPr>
        <w:t xml:space="preserve"> </w:t>
      </w:r>
    </w:p>
    <w:p w:rsidR="00791594" w:rsidRPr="00EB6A13" w:rsidRDefault="00791594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На втором этапе </w:t>
      </w:r>
      <w:r w:rsidR="00BD00E2">
        <w:rPr>
          <w:lang w:val="ru-RU"/>
        </w:rPr>
        <w:t xml:space="preserve">отбора </w:t>
      </w:r>
      <w:r w:rsidRPr="00EB6A13">
        <w:rPr>
          <w:lang w:val="ru-RU"/>
        </w:rPr>
        <w:t>интервью участников, вошедших в шорт-лист, оценивали члены Экспертного Совета - специалисты федеральных компаний, которые являются основными заказчиками телефонных полей, проводят аудит качества субподрядных работ. Таким образом, конкурс собрал представителей всех уровней взаимодействия: от заказчиков полевых работ, до контролеров и интервьюеров.</w:t>
      </w:r>
    </w:p>
    <w:p w:rsidR="00E34D5A" w:rsidRPr="00EB6A13" w:rsidRDefault="001A266B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Организаторы конкурса старались сделать его актуальным, </w:t>
      </w:r>
      <w:r w:rsidR="00791594" w:rsidRPr="00EB6A13">
        <w:rPr>
          <w:lang w:val="ru-RU"/>
        </w:rPr>
        <w:t>согласующимся с длинными трендами индустрии</w:t>
      </w:r>
      <w:r w:rsidRPr="00EB6A13">
        <w:rPr>
          <w:lang w:val="ru-RU"/>
        </w:rPr>
        <w:t xml:space="preserve"> в методиках и направлениях исследований. Так, многие эксперты и члены сообщества видели угрозу</w:t>
      </w:r>
      <w:r w:rsidR="00791594" w:rsidRPr="00EB6A13">
        <w:rPr>
          <w:lang w:val="ru-RU"/>
        </w:rPr>
        <w:t xml:space="preserve"> для рынка</w:t>
      </w:r>
      <w:r w:rsidRPr="00EB6A13">
        <w:rPr>
          <w:lang w:val="ru-RU"/>
        </w:rPr>
        <w:t xml:space="preserve"> в роботизации</w:t>
      </w:r>
      <w:r w:rsidR="00FF723B" w:rsidRPr="00EB6A13">
        <w:rPr>
          <w:lang w:val="ru-RU"/>
        </w:rPr>
        <w:t xml:space="preserve"> опросов, вытеснении «белковых» форм интервьюерской жизни </w:t>
      </w:r>
      <w:r w:rsidR="00791594" w:rsidRPr="00EB6A13">
        <w:rPr>
          <w:lang w:val="ru-RU"/>
        </w:rPr>
        <w:t>цифровыми</w:t>
      </w:r>
      <w:r w:rsidR="00E34D5A" w:rsidRPr="00EB6A13">
        <w:rPr>
          <w:lang w:val="ru-RU"/>
        </w:rPr>
        <w:t xml:space="preserve"> </w:t>
      </w:r>
      <w:r w:rsidR="001717F0" w:rsidRPr="00EB6A13">
        <w:rPr>
          <w:lang w:val="ru-RU"/>
        </w:rPr>
        <w:t>[</w:t>
      </w:r>
      <w:r w:rsidR="001717F0">
        <w:rPr>
          <w:lang w:val="ru-RU"/>
        </w:rPr>
        <w:t>1</w:t>
      </w:r>
      <w:r w:rsidR="001717F0" w:rsidRPr="00EB6A13">
        <w:rPr>
          <w:lang w:val="ru-RU"/>
        </w:rPr>
        <w:t>].</w:t>
      </w:r>
      <w:r w:rsidR="001717F0">
        <w:rPr>
          <w:lang w:val="ru-RU"/>
        </w:rPr>
        <w:t xml:space="preserve"> </w:t>
      </w:r>
      <w:r w:rsidR="004F683C" w:rsidRPr="00EB6A13">
        <w:rPr>
          <w:lang w:val="ru-RU"/>
        </w:rPr>
        <w:t xml:space="preserve">Поэтому важным стало опробовать </w:t>
      </w:r>
      <w:r w:rsidR="004F683C" w:rsidRPr="00EB6A13">
        <w:rPr>
          <w:lang w:val="ru-RU"/>
        </w:rPr>
        <w:lastRenderedPageBreak/>
        <w:t xml:space="preserve">возможности этих форм в конкурентной среде - ответить на присутствующий в отрасли запрос: можно ли уже включать робота в процесс обзвона, или пока это только какой-то ограниченный функционал. </w:t>
      </w:r>
      <w:r w:rsidR="0057186C" w:rsidRPr="00EB6A13">
        <w:rPr>
          <w:lang w:val="ru-RU"/>
        </w:rPr>
        <w:t xml:space="preserve">Один колл-центр выставил на конкурс четыре живых «белковых» интервьюера и одного робота. Все участники конкурса, включая робота, сделали по три полных интервью по анкете, </w:t>
      </w:r>
      <w:r w:rsidR="00791594" w:rsidRPr="00EB6A13">
        <w:rPr>
          <w:lang w:val="ru-RU"/>
        </w:rPr>
        <w:t>состоявшей</w:t>
      </w:r>
      <w:r w:rsidR="0057186C" w:rsidRPr="00EB6A13">
        <w:rPr>
          <w:lang w:val="ru-RU"/>
        </w:rPr>
        <w:t xml:space="preserve"> </w:t>
      </w:r>
      <w:r w:rsidR="00791594" w:rsidRPr="00EB6A13">
        <w:rPr>
          <w:lang w:val="ru-RU"/>
        </w:rPr>
        <w:t xml:space="preserve">из </w:t>
      </w:r>
      <w:r w:rsidR="0057186C" w:rsidRPr="00EB6A13">
        <w:rPr>
          <w:lang w:val="ru-RU"/>
        </w:rPr>
        <w:t>основны</w:t>
      </w:r>
      <w:r w:rsidR="00791594" w:rsidRPr="00EB6A13">
        <w:rPr>
          <w:lang w:val="ru-RU"/>
        </w:rPr>
        <w:t>х</w:t>
      </w:r>
      <w:r w:rsidR="0057186C" w:rsidRPr="00EB6A13">
        <w:rPr>
          <w:lang w:val="ru-RU"/>
        </w:rPr>
        <w:t xml:space="preserve"> тип</w:t>
      </w:r>
      <w:r w:rsidR="00791594" w:rsidRPr="00EB6A13">
        <w:rPr>
          <w:lang w:val="ru-RU"/>
        </w:rPr>
        <w:t>ов</w:t>
      </w:r>
      <w:r w:rsidR="0057186C" w:rsidRPr="00EB6A13">
        <w:rPr>
          <w:lang w:val="ru-RU"/>
        </w:rPr>
        <w:t xml:space="preserve"> вопросов с замаскированными «подводными камнями» (потенциальными </w:t>
      </w:r>
      <w:r w:rsidR="00791594" w:rsidRPr="00EB6A13">
        <w:rPr>
          <w:lang w:val="ru-RU"/>
        </w:rPr>
        <w:t>сбоями</w:t>
      </w:r>
      <w:r w:rsidR="0057186C" w:rsidRPr="00EB6A13">
        <w:rPr>
          <w:lang w:val="ru-RU"/>
        </w:rPr>
        <w:t xml:space="preserve"> коммуникации). Средняя длительность «человеческих» интервью составила около 14 минут. У робота – 8,5 минут. Оказалось, что </w:t>
      </w:r>
      <w:r w:rsidR="00C86A36" w:rsidRPr="00EB6A13">
        <w:rPr>
          <w:lang w:val="ru-RU"/>
        </w:rPr>
        <w:t xml:space="preserve">до конца робот способен провести только интервью с </w:t>
      </w:r>
      <w:r w:rsidR="0057186C" w:rsidRPr="00EB6A13">
        <w:rPr>
          <w:lang w:val="ru-RU"/>
        </w:rPr>
        <w:t>респондент</w:t>
      </w:r>
      <w:r w:rsidR="00C86A36" w:rsidRPr="00EB6A13">
        <w:rPr>
          <w:lang w:val="ru-RU"/>
        </w:rPr>
        <w:t>ами</w:t>
      </w:r>
      <w:r w:rsidR="0057186C" w:rsidRPr="00EB6A13">
        <w:rPr>
          <w:lang w:val="ru-RU"/>
        </w:rPr>
        <w:t xml:space="preserve">, </w:t>
      </w:r>
      <w:r w:rsidR="00C86A36" w:rsidRPr="00EB6A13">
        <w:rPr>
          <w:lang w:val="ru-RU"/>
        </w:rPr>
        <w:t xml:space="preserve">которые не задавали </w:t>
      </w:r>
      <w:r w:rsidR="0057186C" w:rsidRPr="00EB6A13">
        <w:rPr>
          <w:lang w:val="ru-RU"/>
        </w:rPr>
        <w:t>«лишних» вопросов</w:t>
      </w:r>
      <w:r w:rsidR="00C86A36" w:rsidRPr="00EB6A13">
        <w:rPr>
          <w:lang w:val="ru-RU"/>
        </w:rPr>
        <w:t xml:space="preserve"> (что серьезно увеличивает время на проведение опроса, фильтрует «удобных» респондентов)</w:t>
      </w:r>
      <w:r w:rsidR="0057186C" w:rsidRPr="00EB6A13">
        <w:rPr>
          <w:lang w:val="ru-RU"/>
        </w:rPr>
        <w:t>. Для чистоты эксперимента контролеры не знали, что в конкурсе участвует робот.</w:t>
      </w:r>
      <w:r w:rsidR="00C86A36" w:rsidRPr="00EB6A13">
        <w:rPr>
          <w:lang w:val="ru-RU"/>
        </w:rPr>
        <w:t xml:space="preserve"> </w:t>
      </w:r>
      <w:r w:rsidR="00986367" w:rsidRPr="00EB6A13">
        <w:rPr>
          <w:lang w:val="ru-RU"/>
        </w:rPr>
        <w:t xml:space="preserve">Они слушали полное интервью от приветствия до прощания, но не смогли отличить его от живого человека. </w:t>
      </w:r>
      <w:r w:rsidR="00C86A36" w:rsidRPr="00EB6A13">
        <w:rPr>
          <w:lang w:val="ru-RU"/>
        </w:rPr>
        <w:t xml:space="preserve">В итоге </w:t>
      </w:r>
      <w:r w:rsidR="00827EBE" w:rsidRPr="00EB6A13">
        <w:rPr>
          <w:lang w:val="ru-RU"/>
        </w:rPr>
        <w:t xml:space="preserve">даже «чистые» </w:t>
      </w:r>
      <w:r w:rsidR="00C86A36" w:rsidRPr="00EB6A13">
        <w:rPr>
          <w:lang w:val="ru-RU"/>
        </w:rPr>
        <w:t>интервью робота не были отобраны в шорт-лист конкурса.</w:t>
      </w:r>
      <w:r w:rsidR="001D1138" w:rsidRPr="00EB6A13">
        <w:rPr>
          <w:lang w:val="ru-RU"/>
        </w:rPr>
        <w:t xml:space="preserve"> </w:t>
      </w:r>
    </w:p>
    <w:p w:rsidR="00FF723B" w:rsidRPr="00EB6A13" w:rsidRDefault="001D1138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Эксперимент со стороны Ассоциации </w:t>
      </w:r>
      <w:r w:rsidR="00E34D5A" w:rsidRPr="00EB6A13">
        <w:rPr>
          <w:lang w:val="ru-RU"/>
        </w:rPr>
        <w:t xml:space="preserve">«Группа </w:t>
      </w:r>
      <w:r w:rsidRPr="00EB6A13">
        <w:rPr>
          <w:lang w:val="ru-RU"/>
        </w:rPr>
        <w:t>7/89</w:t>
      </w:r>
      <w:r w:rsidR="00E34D5A" w:rsidRPr="00EB6A13">
        <w:rPr>
          <w:lang w:val="ru-RU"/>
        </w:rPr>
        <w:t>»</w:t>
      </w:r>
      <w:r w:rsidRPr="00EB6A13">
        <w:rPr>
          <w:lang w:val="ru-RU"/>
        </w:rPr>
        <w:t xml:space="preserve"> был попыткой </w:t>
      </w:r>
      <w:r w:rsidR="001503B6" w:rsidRPr="00EB6A13">
        <w:rPr>
          <w:lang w:val="ru-RU"/>
        </w:rPr>
        <w:t>на практике</w:t>
      </w:r>
      <w:r w:rsidRPr="00EB6A13">
        <w:rPr>
          <w:lang w:val="ru-RU"/>
        </w:rPr>
        <w:t xml:space="preserve"> оценить текущие возможности роботов.</w:t>
      </w:r>
      <w:r w:rsidR="00E34D5A" w:rsidRPr="00EB6A13">
        <w:rPr>
          <w:lang w:val="ru-RU"/>
        </w:rPr>
        <w:t xml:space="preserve"> </w:t>
      </w:r>
      <w:r w:rsidR="002F4D06" w:rsidRPr="00EB6A13">
        <w:rPr>
          <w:lang w:val="ru-RU"/>
        </w:rPr>
        <w:t>После этого эксперимента роботы</w:t>
      </w:r>
      <w:r w:rsidR="001503B6" w:rsidRPr="00EB6A13">
        <w:rPr>
          <w:lang w:val="ru-RU"/>
        </w:rPr>
        <w:t>,</w:t>
      </w:r>
      <w:r w:rsidR="002F4D06" w:rsidRPr="00EB6A13">
        <w:rPr>
          <w:lang w:val="ru-RU"/>
        </w:rPr>
        <w:t xml:space="preserve"> сначала эпизодически, а потом и массово</w:t>
      </w:r>
      <w:r w:rsidR="001503B6" w:rsidRPr="00EB6A13">
        <w:rPr>
          <w:lang w:val="ru-RU"/>
        </w:rPr>
        <w:t>,</w:t>
      </w:r>
      <w:r w:rsidR="002F4D06" w:rsidRPr="00EB6A13">
        <w:rPr>
          <w:lang w:val="ru-RU"/>
        </w:rPr>
        <w:t xml:space="preserve"> стали внедряться в дизайн исследований </w:t>
      </w:r>
      <w:r w:rsidR="001717F0" w:rsidRPr="00EB6A13">
        <w:rPr>
          <w:lang w:val="ru-RU"/>
        </w:rPr>
        <w:t>[1]</w:t>
      </w:r>
      <w:r w:rsidR="002F4D06" w:rsidRPr="00EB6A13">
        <w:rPr>
          <w:lang w:val="ru-RU"/>
        </w:rPr>
        <w:t xml:space="preserve">. Тем не менее, на данный момент можно говорить не о замещении, а скорее о «разделении труда»: роботы используются </w:t>
      </w:r>
      <w:r w:rsidR="00BD00E2">
        <w:rPr>
          <w:lang w:val="ru-RU"/>
        </w:rPr>
        <w:t xml:space="preserve">в основном </w:t>
      </w:r>
      <w:r w:rsidR="002F4D06" w:rsidRPr="00EB6A13">
        <w:rPr>
          <w:lang w:val="ru-RU"/>
        </w:rPr>
        <w:t>на этапе рекрута с последующей передаче</w:t>
      </w:r>
      <w:r w:rsidR="00986367" w:rsidRPr="00EB6A13">
        <w:rPr>
          <w:lang w:val="ru-RU"/>
        </w:rPr>
        <w:t>й</w:t>
      </w:r>
      <w:r w:rsidR="002F4D06" w:rsidRPr="00EB6A13">
        <w:rPr>
          <w:lang w:val="ru-RU"/>
        </w:rPr>
        <w:t xml:space="preserve"> согласившегося респондента живому </w:t>
      </w:r>
      <w:r w:rsidR="00BD00E2">
        <w:rPr>
          <w:lang w:val="ru-RU"/>
        </w:rPr>
        <w:t>интервьюеру</w:t>
      </w:r>
      <w:r w:rsidR="002F4D06" w:rsidRPr="00EB6A13">
        <w:rPr>
          <w:lang w:val="ru-RU"/>
        </w:rPr>
        <w:t>, который способен модерировать процесс диалога, удерживая в моментах слома коммуникации, что практически не избежать в работе с массовым полем.</w:t>
      </w:r>
    </w:p>
    <w:p w:rsidR="00610F22" w:rsidRPr="00EB6A13" w:rsidRDefault="001503B6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>Вторым ответом на запрос рынка стал параллельный запуск</w:t>
      </w:r>
      <w:r w:rsidR="00393EDE" w:rsidRPr="00EB6A13">
        <w:rPr>
          <w:lang w:val="ru-RU"/>
        </w:rPr>
        <w:t xml:space="preserve"> в рамках конкурса</w:t>
      </w:r>
      <w:r w:rsidRPr="00EB6A13">
        <w:rPr>
          <w:lang w:val="ru-RU"/>
        </w:rPr>
        <w:t xml:space="preserve"> опроса юридических лиц (</w:t>
      </w:r>
      <w:r w:rsidR="001A266B" w:rsidRPr="00EB6A13">
        <w:rPr>
          <w:lang w:val="ru-RU"/>
        </w:rPr>
        <w:t>b2b</w:t>
      </w:r>
      <w:r w:rsidRPr="00EB6A13">
        <w:rPr>
          <w:lang w:val="ru-RU"/>
        </w:rPr>
        <w:t>)</w:t>
      </w:r>
      <w:r w:rsidR="001A266B" w:rsidRPr="00EB6A13">
        <w:rPr>
          <w:lang w:val="ru-RU"/>
        </w:rPr>
        <w:t>.</w:t>
      </w:r>
      <w:r w:rsidRPr="00EB6A13">
        <w:rPr>
          <w:lang w:val="ru-RU"/>
        </w:rPr>
        <w:t xml:space="preserve"> Это</w:t>
      </w:r>
      <w:r w:rsidR="001A266B" w:rsidRPr="00EB6A13">
        <w:rPr>
          <w:lang w:val="ru-RU"/>
        </w:rPr>
        <w:t xml:space="preserve"> </w:t>
      </w:r>
      <w:r w:rsidRPr="00EB6A13">
        <w:rPr>
          <w:lang w:val="ru-RU"/>
        </w:rPr>
        <w:t>направление долгое время считалось делом «избранных», немассовым</w:t>
      </w:r>
      <w:r w:rsidR="00C6708C" w:rsidRPr="00EB6A13">
        <w:rPr>
          <w:lang w:val="ru-RU"/>
        </w:rPr>
        <w:t>, многие колл-центры отказывались от подобных проектов</w:t>
      </w:r>
      <w:r w:rsidRPr="00EB6A13">
        <w:rPr>
          <w:lang w:val="ru-RU"/>
        </w:rPr>
        <w:t xml:space="preserve">. Однако к 2021 году объемом запросов на интервью с лицами, принимающими решения в организациях, вырос кратно, обозначив тренд в развитии специфических навыков у интервьюеров: способность виртуозно рекрутировать и опрашивать руководящий состав организаций, проходя через заслоны и баррикады секретарей. </w:t>
      </w:r>
      <w:r w:rsidR="001A266B" w:rsidRPr="00EB6A13">
        <w:rPr>
          <w:lang w:val="ru-RU"/>
        </w:rPr>
        <w:t xml:space="preserve">Поскольку один интервьюер </w:t>
      </w:r>
      <w:r w:rsidR="0010725A" w:rsidRPr="00EB6A13">
        <w:rPr>
          <w:lang w:val="ru-RU"/>
        </w:rPr>
        <w:t>мог</w:t>
      </w:r>
      <w:r w:rsidR="001A266B" w:rsidRPr="00EB6A13">
        <w:rPr>
          <w:lang w:val="ru-RU"/>
        </w:rPr>
        <w:t xml:space="preserve"> принимать участие как в опросе </w:t>
      </w:r>
      <w:r w:rsidR="00BD00E2">
        <w:rPr>
          <w:lang w:val="ru-RU"/>
        </w:rPr>
        <w:t>населения</w:t>
      </w:r>
      <w:r w:rsidR="001A266B" w:rsidRPr="00EB6A13">
        <w:rPr>
          <w:lang w:val="ru-RU"/>
        </w:rPr>
        <w:t>, так и в опросе юр</w:t>
      </w:r>
      <w:r w:rsidR="00BD00E2">
        <w:rPr>
          <w:lang w:val="ru-RU"/>
        </w:rPr>
        <w:t xml:space="preserve">идических </w:t>
      </w:r>
      <w:r w:rsidR="001A266B" w:rsidRPr="00EB6A13">
        <w:rPr>
          <w:lang w:val="ru-RU"/>
        </w:rPr>
        <w:t>лиц, то</w:t>
      </w:r>
      <w:r w:rsidR="0010725A" w:rsidRPr="00EB6A13">
        <w:rPr>
          <w:lang w:val="ru-RU"/>
        </w:rPr>
        <w:t xml:space="preserve"> была</w:t>
      </w:r>
      <w:r w:rsidR="001A266B" w:rsidRPr="00EB6A13">
        <w:rPr>
          <w:lang w:val="ru-RU"/>
        </w:rPr>
        <w:t xml:space="preserve"> главная интрига</w:t>
      </w:r>
      <w:r w:rsidR="0010725A" w:rsidRPr="00EB6A13">
        <w:rPr>
          <w:lang w:val="ru-RU"/>
        </w:rPr>
        <w:t xml:space="preserve"> b2b направления</w:t>
      </w:r>
      <w:r w:rsidR="001A266B" w:rsidRPr="00EB6A13">
        <w:rPr>
          <w:lang w:val="ru-RU"/>
        </w:rPr>
        <w:t xml:space="preserve">: победит ли «универсальный солдат» (будет в </w:t>
      </w:r>
      <w:r w:rsidR="0010725A" w:rsidRPr="00EB6A13">
        <w:rPr>
          <w:lang w:val="ru-RU"/>
        </w:rPr>
        <w:t>шорт-листе</w:t>
      </w:r>
      <w:r w:rsidR="001A266B" w:rsidRPr="00EB6A13">
        <w:rPr>
          <w:lang w:val="ru-RU"/>
        </w:rPr>
        <w:t xml:space="preserve"> по обоим направлениям) или «спецназовец» - тот, кто </w:t>
      </w:r>
      <w:r w:rsidR="0010725A" w:rsidRPr="00EB6A13">
        <w:rPr>
          <w:lang w:val="ru-RU"/>
        </w:rPr>
        <w:t>заявился только на опрос руководителей</w:t>
      </w:r>
      <w:r w:rsidR="001A266B" w:rsidRPr="00EB6A13">
        <w:rPr>
          <w:lang w:val="ru-RU"/>
        </w:rPr>
        <w:t>.</w:t>
      </w:r>
      <w:r w:rsidR="00603911" w:rsidRPr="00EB6A13">
        <w:rPr>
          <w:lang w:val="ru-RU"/>
        </w:rPr>
        <w:t xml:space="preserve"> Оценки жюри подтвердили наличие специализации: не пересекались не только списки интервьюеров, но даже компани</w:t>
      </w:r>
      <w:r w:rsidR="003366F4" w:rsidRPr="00EB6A13">
        <w:rPr>
          <w:lang w:val="ru-RU"/>
        </w:rPr>
        <w:t>й</w:t>
      </w:r>
      <w:r w:rsidR="00603911" w:rsidRPr="00EB6A13">
        <w:rPr>
          <w:lang w:val="ru-RU"/>
        </w:rPr>
        <w:t>, вышедших в тройку лидеров по</w:t>
      </w:r>
      <w:r w:rsidR="003366F4" w:rsidRPr="00EB6A13">
        <w:rPr>
          <w:lang w:val="ru-RU"/>
        </w:rPr>
        <w:t xml:space="preserve"> </w:t>
      </w:r>
      <w:r w:rsidR="002848B3" w:rsidRPr="00EB6A13">
        <w:rPr>
          <w:lang w:val="ru-RU"/>
        </w:rPr>
        <w:t>каждому из</w:t>
      </w:r>
      <w:r w:rsidR="00603911" w:rsidRPr="00EB6A13">
        <w:rPr>
          <w:lang w:val="ru-RU"/>
        </w:rPr>
        <w:t xml:space="preserve"> направлени</w:t>
      </w:r>
      <w:r w:rsidR="002848B3" w:rsidRPr="00EB6A13">
        <w:rPr>
          <w:lang w:val="ru-RU"/>
        </w:rPr>
        <w:t>й</w:t>
      </w:r>
      <w:r w:rsidR="00603911" w:rsidRPr="00EB6A13">
        <w:rPr>
          <w:lang w:val="ru-RU"/>
        </w:rPr>
        <w:t xml:space="preserve">. </w:t>
      </w:r>
    </w:p>
    <w:p w:rsidR="00791594" w:rsidRPr="00EB6A13" w:rsidRDefault="00DB1BB9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 xml:space="preserve">Конкурс стал площадкой для обеспечения общественного признания профессиональных успехов CATI-центров, объединения профессионального сообщества и повышения общего уровня значимости и статуса профессии интервьюеров. </w:t>
      </w:r>
    </w:p>
    <w:p w:rsidR="00B12A31" w:rsidRPr="00EB6A13" w:rsidRDefault="00B12A31" w:rsidP="00495919">
      <w:pPr>
        <w:spacing w:line="240" w:lineRule="auto"/>
        <w:ind w:firstLine="709"/>
        <w:rPr>
          <w:lang w:val="ru-RU"/>
        </w:rPr>
      </w:pPr>
      <w:r w:rsidRPr="00EB6A13">
        <w:rPr>
          <w:lang w:val="ru-RU"/>
        </w:rPr>
        <w:t>Следующий планируемый</w:t>
      </w:r>
      <w:r w:rsidR="00BD00E2">
        <w:rPr>
          <w:lang w:val="ru-RU"/>
        </w:rPr>
        <w:t xml:space="preserve"> Ассоциацией</w:t>
      </w:r>
      <w:r w:rsidRPr="00EB6A13">
        <w:rPr>
          <w:lang w:val="ru-RU"/>
        </w:rPr>
        <w:t xml:space="preserve"> шаг</w:t>
      </w:r>
      <w:r w:rsidR="00170198" w:rsidRPr="00EB6A13">
        <w:rPr>
          <w:lang w:val="ru-RU"/>
        </w:rPr>
        <w:t xml:space="preserve"> в популяризации профессии</w:t>
      </w:r>
      <w:r w:rsidRPr="00EB6A13">
        <w:rPr>
          <w:lang w:val="ru-RU"/>
        </w:rPr>
        <w:t xml:space="preserve"> – создание истории развития отрасли телефонных опросов через «биографии» колл-центров, которые позволят путем глубинных интервью с руководителями колл-центров, менеджерами и интервьюерами-«старожилами» воссоздать картину смены эпох в отрасли, смены методических парадигм и описать текущую специфику стандартов телефонных опросов.  </w:t>
      </w:r>
    </w:p>
    <w:p w:rsidR="00791594" w:rsidRPr="00EB6A13" w:rsidRDefault="00791594" w:rsidP="00495919">
      <w:pPr>
        <w:spacing w:line="240" w:lineRule="auto"/>
        <w:ind w:firstLine="709"/>
        <w:rPr>
          <w:lang w:val="ru-RU"/>
        </w:rPr>
      </w:pPr>
    </w:p>
    <w:p w:rsidR="00827EBE" w:rsidRPr="00341CB6" w:rsidRDefault="00253820" w:rsidP="00341CB6">
      <w:pPr>
        <w:spacing w:line="240" w:lineRule="auto"/>
        <w:ind w:firstLine="709"/>
        <w:jc w:val="center"/>
        <w:rPr>
          <w:b/>
          <w:lang w:val="ru-RU"/>
        </w:rPr>
      </w:pPr>
      <w:r>
        <w:rPr>
          <w:b/>
          <w:lang w:val="ru-RU"/>
        </w:rPr>
        <w:t>Биографический список</w:t>
      </w:r>
    </w:p>
    <w:p w:rsidR="00253820" w:rsidRPr="00253820" w:rsidRDefault="00341CB6" w:rsidP="00253820">
      <w:pPr>
        <w:pStyle w:val="spisoklit-ri"/>
        <w:spacing w:line="240" w:lineRule="auto"/>
        <w:ind w:firstLine="709"/>
        <w:rPr>
          <w:rFonts w:ascii="Times New Roman" w:hAnsi="Times New Roman"/>
          <w:i w:val="0"/>
          <w:lang w:val="ru-RU"/>
        </w:rPr>
      </w:pPr>
      <w:r>
        <w:rPr>
          <w:rFonts w:ascii="Times New Roman" w:hAnsi="Times New Roman"/>
          <w:i w:val="0"/>
          <w:lang w:val="ru-RU"/>
        </w:rPr>
        <w:t xml:space="preserve">1. </w:t>
      </w:r>
      <w:r w:rsidR="00253820" w:rsidRPr="00253820">
        <w:rPr>
          <w:rFonts w:ascii="Times New Roman" w:hAnsi="Times New Roman"/>
          <w:i w:val="0"/>
          <w:lang w:val="ru-RU"/>
        </w:rPr>
        <w:t>Звоновский, В. Б., Григорьева, М. В. Практика проведения роботизированных репрезентативных телефонных опросов.</w:t>
      </w:r>
      <w:r w:rsidR="00142A96" w:rsidRPr="00142A96">
        <w:rPr>
          <w:rFonts w:ascii="Times New Roman" w:hAnsi="Times New Roman"/>
          <w:i w:val="0"/>
          <w:lang w:val="ru-RU"/>
        </w:rPr>
        <w:t xml:space="preserve"> // </w:t>
      </w:r>
      <w:r w:rsidR="00253820" w:rsidRPr="00253820">
        <w:rPr>
          <w:rFonts w:ascii="Times New Roman" w:hAnsi="Times New Roman"/>
          <w:i w:val="0"/>
          <w:lang w:val="ru-RU"/>
        </w:rPr>
        <w:t xml:space="preserve">Мониторинг общественного мнения: экономические и социальные перемены, </w:t>
      </w:r>
      <w:r w:rsidR="00142A96" w:rsidRPr="00253820">
        <w:rPr>
          <w:rFonts w:ascii="Times New Roman" w:hAnsi="Times New Roman"/>
          <w:i w:val="0"/>
          <w:lang w:val="ru-RU"/>
        </w:rPr>
        <w:t>2020</w:t>
      </w:r>
      <w:r w:rsidR="00142A96">
        <w:rPr>
          <w:rFonts w:ascii="Times New Roman" w:hAnsi="Times New Roman"/>
          <w:i w:val="0"/>
          <w:lang w:val="ru-RU"/>
        </w:rPr>
        <w:t>, №6</w:t>
      </w:r>
      <w:r w:rsidR="00253820" w:rsidRPr="00253820">
        <w:rPr>
          <w:rFonts w:ascii="Times New Roman" w:hAnsi="Times New Roman"/>
          <w:i w:val="0"/>
          <w:lang w:val="ru-RU"/>
        </w:rPr>
        <w:t xml:space="preserve">. </w:t>
      </w:r>
      <w:hyperlink r:id="rId8" w:history="1">
        <w:r w:rsidR="00253820" w:rsidRPr="00253820">
          <w:rPr>
            <w:rFonts w:ascii="Times New Roman" w:hAnsi="Times New Roman"/>
            <w:i w:val="0"/>
            <w:lang w:val="ru-RU"/>
          </w:rPr>
          <w:t>https://doi.org/10.14515/monitoring.2020.6.976</w:t>
        </w:r>
      </w:hyperlink>
    </w:p>
    <w:p w:rsidR="00341CB6" w:rsidRPr="00EB6A13" w:rsidRDefault="00253820" w:rsidP="00253820">
      <w:pPr>
        <w:pStyle w:val="spisoklit-ri"/>
        <w:spacing w:line="240" w:lineRule="auto"/>
        <w:ind w:firstLine="709"/>
        <w:rPr>
          <w:rFonts w:ascii="Times New Roman" w:hAnsi="Times New Roman"/>
          <w:i w:val="0"/>
          <w:lang w:val="ru-RU"/>
        </w:rPr>
      </w:pPr>
      <w:r>
        <w:rPr>
          <w:rFonts w:ascii="Times New Roman" w:hAnsi="Times New Roman"/>
          <w:i w:val="0"/>
          <w:lang w:val="ru-RU"/>
        </w:rPr>
        <w:t xml:space="preserve">2. </w:t>
      </w:r>
      <w:r w:rsidR="00341CB6" w:rsidRPr="00341CB6">
        <w:rPr>
          <w:rFonts w:ascii="Times New Roman" w:hAnsi="Times New Roman"/>
          <w:i w:val="0"/>
          <w:lang w:val="ru-RU"/>
        </w:rPr>
        <w:t xml:space="preserve">Ипатова А.А., Рогозин Д.М. </w:t>
      </w:r>
      <w:r w:rsidR="00341CB6" w:rsidRPr="00EB6A13">
        <w:rPr>
          <w:rFonts w:ascii="Times New Roman" w:hAnsi="Times New Roman"/>
          <w:i w:val="0"/>
          <w:lang w:val="ru-RU"/>
        </w:rPr>
        <w:t>Условия коммуникативного успеха в стандартизированном телефонном интервью // Социологический журнал. 2014. №1. С. 21-54.</w:t>
      </w:r>
    </w:p>
    <w:p w:rsidR="00341CB6" w:rsidRPr="00341CB6" w:rsidRDefault="00253820" w:rsidP="00253820">
      <w:pPr>
        <w:pStyle w:val="spisoklit-ri"/>
        <w:spacing w:line="240" w:lineRule="auto"/>
        <w:ind w:firstLine="709"/>
        <w:rPr>
          <w:rFonts w:ascii="Times New Roman" w:hAnsi="Times New Roman"/>
          <w:i w:val="0"/>
          <w:lang w:val="ru-RU"/>
        </w:rPr>
      </w:pPr>
      <w:r>
        <w:rPr>
          <w:rFonts w:ascii="Times New Roman" w:hAnsi="Times New Roman"/>
          <w:i w:val="0"/>
          <w:lang w:val="ru-RU"/>
        </w:rPr>
        <w:t xml:space="preserve">3. </w:t>
      </w:r>
      <w:r w:rsidR="00341CB6" w:rsidRPr="00341CB6">
        <w:rPr>
          <w:rFonts w:ascii="Times New Roman" w:hAnsi="Times New Roman"/>
          <w:i w:val="0"/>
          <w:lang w:val="ru-RU"/>
        </w:rPr>
        <w:t>Лосенкова</w:t>
      </w:r>
      <w:r w:rsidR="00341CB6">
        <w:rPr>
          <w:rFonts w:ascii="Times New Roman" w:hAnsi="Times New Roman"/>
          <w:i w:val="0"/>
          <w:lang w:val="ru-RU"/>
        </w:rPr>
        <w:t xml:space="preserve"> </w:t>
      </w:r>
      <w:r w:rsidR="00341CB6" w:rsidRPr="00341CB6">
        <w:rPr>
          <w:rFonts w:ascii="Times New Roman" w:hAnsi="Times New Roman"/>
          <w:i w:val="0"/>
          <w:lang w:val="ru-RU"/>
        </w:rPr>
        <w:t>Н А,</w:t>
      </w:r>
      <w:r w:rsidR="00341CB6">
        <w:rPr>
          <w:rFonts w:ascii="Times New Roman" w:hAnsi="Times New Roman"/>
          <w:i w:val="0"/>
          <w:lang w:val="ru-RU"/>
        </w:rPr>
        <w:t xml:space="preserve"> </w:t>
      </w:r>
      <w:r w:rsidR="00341CB6" w:rsidRPr="00341CB6">
        <w:rPr>
          <w:rFonts w:ascii="Times New Roman" w:hAnsi="Times New Roman"/>
          <w:i w:val="0"/>
          <w:lang w:val="ru-RU"/>
        </w:rPr>
        <w:t>Галашова Н Б. Аудиоконтроль полевых работ в телефонных опросах: мнение интервьюеров // Мониторинг общественного мнения: экономические и социальные перемены, p. 77 - 96 Posted: 2016</w:t>
      </w:r>
    </w:p>
    <w:p w:rsidR="00341CB6" w:rsidRPr="00341CB6" w:rsidRDefault="00253820" w:rsidP="00253820">
      <w:pPr>
        <w:pStyle w:val="spisoklit-ri"/>
        <w:spacing w:line="240" w:lineRule="auto"/>
        <w:ind w:firstLine="709"/>
        <w:rPr>
          <w:rFonts w:ascii="Times New Roman" w:hAnsi="Times New Roman"/>
          <w:i w:val="0"/>
          <w:lang w:val="ru-RU"/>
        </w:rPr>
      </w:pPr>
      <w:r>
        <w:rPr>
          <w:rFonts w:ascii="Times New Roman" w:hAnsi="Times New Roman"/>
          <w:i w:val="0"/>
          <w:lang w:val="ru-RU"/>
        </w:rPr>
        <w:lastRenderedPageBreak/>
        <w:t xml:space="preserve">4. </w:t>
      </w:r>
      <w:r w:rsidR="00341CB6" w:rsidRPr="00341CB6">
        <w:rPr>
          <w:rFonts w:ascii="Times New Roman" w:hAnsi="Times New Roman"/>
          <w:i w:val="0"/>
          <w:lang w:val="ru-RU"/>
        </w:rPr>
        <w:t>Рогозин, Д. В тени опросов, или будни полевого интервьюера. М.: Страна ОЗ, 2017.</w:t>
      </w:r>
    </w:p>
    <w:p w:rsidR="00341CB6" w:rsidRPr="00184630" w:rsidRDefault="00253820" w:rsidP="00142A96">
      <w:pPr>
        <w:pStyle w:val="spisoklit-ri"/>
        <w:spacing w:line="240" w:lineRule="auto"/>
        <w:ind w:firstLine="709"/>
        <w:rPr>
          <w:rFonts w:ascii="Times New Roman" w:hAnsi="Times New Roman"/>
          <w:i w:val="0"/>
          <w:lang w:val="ru-RU"/>
        </w:rPr>
      </w:pPr>
      <w:r>
        <w:rPr>
          <w:rFonts w:ascii="Times New Roman" w:hAnsi="Times New Roman"/>
          <w:i w:val="0"/>
          <w:lang w:val="ru-RU"/>
        </w:rPr>
        <w:t>5</w:t>
      </w:r>
      <w:r w:rsidR="00341CB6">
        <w:rPr>
          <w:rFonts w:ascii="Times New Roman" w:hAnsi="Times New Roman"/>
          <w:i w:val="0"/>
          <w:lang w:val="ru-RU"/>
        </w:rPr>
        <w:t xml:space="preserve">. </w:t>
      </w:r>
      <w:r w:rsidRPr="00142A96">
        <w:rPr>
          <w:rFonts w:ascii="Times New Roman" w:hAnsi="Times New Roman"/>
          <w:i w:val="0"/>
          <w:lang w:val="ru-RU"/>
        </w:rPr>
        <w:t xml:space="preserve">Османов </w:t>
      </w:r>
      <w:r w:rsidR="00341CB6" w:rsidRPr="00142A96">
        <w:rPr>
          <w:rFonts w:ascii="Times New Roman" w:hAnsi="Times New Roman"/>
          <w:i w:val="0"/>
          <w:lang w:val="ru-RU"/>
        </w:rPr>
        <w:t>Т</w:t>
      </w:r>
      <w:r w:rsidRPr="00142A96">
        <w:rPr>
          <w:rFonts w:ascii="Times New Roman" w:hAnsi="Times New Roman"/>
          <w:i w:val="0"/>
          <w:lang w:val="ru-RU"/>
        </w:rPr>
        <w:t xml:space="preserve">.Э. Доклад </w:t>
      </w:r>
      <w:r w:rsidR="00341CB6" w:rsidRPr="00142A96">
        <w:rPr>
          <w:rFonts w:ascii="Times New Roman" w:hAnsi="Times New Roman"/>
          <w:i w:val="0"/>
          <w:lang w:val="ru-RU"/>
        </w:rPr>
        <w:t>о становлении телефонных опросов в России</w:t>
      </w:r>
      <w:r w:rsidR="00085031">
        <w:rPr>
          <w:rFonts w:ascii="Times New Roman" w:hAnsi="Times New Roman"/>
          <w:i w:val="0"/>
          <w:lang w:val="ru-RU"/>
        </w:rPr>
        <w:t xml:space="preserve">. </w:t>
      </w:r>
      <w:r w:rsidR="00085031">
        <w:rPr>
          <w:rFonts w:ascii="Times New Roman" w:hAnsi="Times New Roman"/>
          <w:i w:val="0"/>
        </w:rPr>
        <w:t>URL</w:t>
      </w:r>
      <w:r w:rsidR="00184630" w:rsidRPr="00184630">
        <w:rPr>
          <w:rFonts w:ascii="Times New Roman" w:hAnsi="Times New Roman"/>
          <w:i w:val="0"/>
          <w:lang w:val="ru-RU"/>
        </w:rPr>
        <w:t>:</w:t>
      </w:r>
      <w:r w:rsidRPr="00184630">
        <w:rPr>
          <w:rFonts w:ascii="Times New Roman" w:hAnsi="Times New Roman"/>
          <w:i w:val="0"/>
          <w:lang w:val="ru-RU"/>
        </w:rPr>
        <w:t xml:space="preserve"> </w:t>
      </w:r>
      <w:hyperlink r:id="rId9" w:history="1">
        <w:r w:rsidR="00341CB6" w:rsidRPr="00085031">
          <w:rPr>
            <w:rFonts w:ascii="Times New Roman" w:hAnsi="Times New Roman"/>
            <w:i w:val="0"/>
          </w:rPr>
          <w:t>https</w:t>
        </w:r>
        <w:r w:rsidR="00341CB6" w:rsidRPr="00184630">
          <w:rPr>
            <w:rFonts w:ascii="Times New Roman" w:hAnsi="Times New Roman"/>
            <w:i w:val="0"/>
            <w:lang w:val="ru-RU"/>
          </w:rPr>
          <w:t>://</w:t>
        </w:r>
        <w:r w:rsidR="00341CB6" w:rsidRPr="00085031">
          <w:rPr>
            <w:rFonts w:ascii="Times New Roman" w:hAnsi="Times New Roman"/>
            <w:i w:val="0"/>
          </w:rPr>
          <w:t>pole</w:t>
        </w:r>
        <w:r w:rsidR="00341CB6" w:rsidRPr="00184630">
          <w:rPr>
            <w:rFonts w:ascii="Times New Roman" w:hAnsi="Times New Roman"/>
            <w:i w:val="0"/>
            <w:lang w:val="ru-RU"/>
          </w:rPr>
          <w:t>.</w:t>
        </w:r>
        <w:r w:rsidR="00341CB6" w:rsidRPr="00085031">
          <w:rPr>
            <w:rFonts w:ascii="Times New Roman" w:hAnsi="Times New Roman"/>
            <w:i w:val="0"/>
          </w:rPr>
          <w:t>fom</w:t>
        </w:r>
        <w:r w:rsidR="00341CB6" w:rsidRPr="00184630">
          <w:rPr>
            <w:rFonts w:ascii="Times New Roman" w:hAnsi="Times New Roman"/>
            <w:i w:val="0"/>
            <w:lang w:val="ru-RU"/>
          </w:rPr>
          <w:t>.</w:t>
        </w:r>
        <w:r w:rsidR="00341CB6" w:rsidRPr="00085031">
          <w:rPr>
            <w:rFonts w:ascii="Times New Roman" w:hAnsi="Times New Roman"/>
            <w:i w:val="0"/>
          </w:rPr>
          <w:t>ru</w:t>
        </w:r>
        <w:r w:rsidR="00341CB6" w:rsidRPr="00184630">
          <w:rPr>
            <w:rFonts w:ascii="Times New Roman" w:hAnsi="Times New Roman"/>
            <w:i w:val="0"/>
            <w:lang w:val="ru-RU"/>
          </w:rPr>
          <w:t>/</w:t>
        </w:r>
        <w:r w:rsidR="00341CB6" w:rsidRPr="00085031">
          <w:rPr>
            <w:rFonts w:ascii="Times New Roman" w:hAnsi="Times New Roman"/>
            <w:i w:val="0"/>
          </w:rPr>
          <w:t>post</w:t>
        </w:r>
        <w:r w:rsidR="00341CB6" w:rsidRPr="00184630">
          <w:rPr>
            <w:rFonts w:ascii="Times New Roman" w:hAnsi="Times New Roman"/>
            <w:i w:val="0"/>
            <w:lang w:val="ru-RU"/>
          </w:rPr>
          <w:t>/</w:t>
        </w:r>
        <w:r w:rsidR="00341CB6" w:rsidRPr="00085031">
          <w:rPr>
            <w:rFonts w:ascii="Times New Roman" w:hAnsi="Times New Roman"/>
            <w:i w:val="0"/>
          </w:rPr>
          <w:t>o</w:t>
        </w:r>
        <w:r w:rsidR="00341CB6" w:rsidRPr="00184630">
          <w:rPr>
            <w:rFonts w:ascii="Times New Roman" w:hAnsi="Times New Roman"/>
            <w:i w:val="0"/>
            <w:lang w:val="ru-RU"/>
          </w:rPr>
          <w:t>-</w:t>
        </w:r>
        <w:r w:rsidR="00341CB6" w:rsidRPr="00085031">
          <w:rPr>
            <w:rFonts w:ascii="Times New Roman" w:hAnsi="Times New Roman"/>
            <w:i w:val="0"/>
          </w:rPr>
          <w:t>stanovlenii</w:t>
        </w:r>
        <w:r w:rsidR="00341CB6" w:rsidRPr="00184630">
          <w:rPr>
            <w:rFonts w:ascii="Times New Roman" w:hAnsi="Times New Roman"/>
            <w:i w:val="0"/>
            <w:lang w:val="ru-RU"/>
          </w:rPr>
          <w:t>-</w:t>
        </w:r>
        <w:r w:rsidR="00341CB6" w:rsidRPr="00085031">
          <w:rPr>
            <w:rFonts w:ascii="Times New Roman" w:hAnsi="Times New Roman"/>
            <w:i w:val="0"/>
          </w:rPr>
          <w:t>telefonnyh</w:t>
        </w:r>
        <w:r w:rsidR="00341CB6" w:rsidRPr="00184630">
          <w:rPr>
            <w:rFonts w:ascii="Times New Roman" w:hAnsi="Times New Roman"/>
            <w:i w:val="0"/>
            <w:lang w:val="ru-RU"/>
          </w:rPr>
          <w:t>-</w:t>
        </w:r>
        <w:r w:rsidR="00341CB6" w:rsidRPr="00085031">
          <w:rPr>
            <w:rFonts w:ascii="Times New Roman" w:hAnsi="Times New Roman"/>
            <w:i w:val="0"/>
          </w:rPr>
          <w:t>oprosov</w:t>
        </w:r>
        <w:r w:rsidR="00341CB6" w:rsidRPr="00184630">
          <w:rPr>
            <w:rFonts w:ascii="Times New Roman" w:hAnsi="Times New Roman"/>
            <w:i w:val="0"/>
            <w:lang w:val="ru-RU"/>
          </w:rPr>
          <w:t>-</w:t>
        </w:r>
        <w:r w:rsidR="00341CB6" w:rsidRPr="00085031">
          <w:rPr>
            <w:rFonts w:ascii="Times New Roman" w:hAnsi="Times New Roman"/>
            <w:i w:val="0"/>
          </w:rPr>
          <w:t>v</w:t>
        </w:r>
        <w:r w:rsidR="00341CB6" w:rsidRPr="00184630">
          <w:rPr>
            <w:rFonts w:ascii="Times New Roman" w:hAnsi="Times New Roman"/>
            <w:i w:val="0"/>
            <w:lang w:val="ru-RU"/>
          </w:rPr>
          <w:t>-</w:t>
        </w:r>
        <w:r w:rsidR="00341CB6" w:rsidRPr="00085031">
          <w:rPr>
            <w:rFonts w:ascii="Times New Roman" w:hAnsi="Times New Roman"/>
            <w:i w:val="0"/>
          </w:rPr>
          <w:t>rossii</w:t>
        </w:r>
      </w:hyperlink>
      <w:r w:rsidR="00184630" w:rsidRPr="00184630">
        <w:rPr>
          <w:rFonts w:ascii="Times New Roman" w:hAnsi="Times New Roman"/>
          <w:i w:val="0"/>
          <w:lang w:val="ru-RU"/>
        </w:rPr>
        <w:t xml:space="preserve"> (</w:t>
      </w:r>
      <w:r w:rsidR="00184630">
        <w:rPr>
          <w:rFonts w:ascii="Times New Roman" w:hAnsi="Times New Roman"/>
          <w:i w:val="0"/>
          <w:lang w:val="ru-RU"/>
        </w:rPr>
        <w:t>дата обращения: 10.03.2024)</w:t>
      </w:r>
    </w:p>
    <w:p w:rsidR="00341CB6" w:rsidRPr="00184630" w:rsidRDefault="00341CB6" w:rsidP="00341CB6">
      <w:pPr>
        <w:spacing w:line="240" w:lineRule="auto"/>
        <w:ind w:firstLine="709"/>
        <w:rPr>
          <w:lang w:val="ru-RU"/>
        </w:rPr>
      </w:pPr>
    </w:p>
    <w:p w:rsidR="00253820" w:rsidRPr="00253820" w:rsidRDefault="00253820" w:rsidP="00253820">
      <w:pPr>
        <w:spacing w:line="240" w:lineRule="auto"/>
        <w:ind w:firstLine="709"/>
        <w:jc w:val="center"/>
        <w:rPr>
          <w:b/>
          <w:lang w:val="ru-RU"/>
        </w:rPr>
      </w:pPr>
      <w:r w:rsidRPr="00253820">
        <w:rPr>
          <w:b/>
          <w:lang w:val="ru-RU"/>
        </w:rPr>
        <w:t>Информация об авторе</w:t>
      </w:r>
    </w:p>
    <w:p w:rsidR="00253820" w:rsidRPr="00253820" w:rsidRDefault="00253820" w:rsidP="00341CB6">
      <w:pPr>
        <w:spacing w:line="240" w:lineRule="auto"/>
        <w:ind w:firstLine="709"/>
        <w:rPr>
          <w:lang w:val="ru-RU"/>
        </w:rPr>
      </w:pPr>
      <w:r w:rsidRPr="001717F0">
        <w:rPr>
          <w:b/>
          <w:lang w:val="ru-RU"/>
        </w:rPr>
        <w:t>Лосенкова Наталия Александровна (Россия, Томск)</w:t>
      </w:r>
      <w:r>
        <w:rPr>
          <w:lang w:val="ru-RU"/>
        </w:rPr>
        <w:t xml:space="preserve"> – директор по развитию ООО «Центр маркетинговых и социологических исследований «Контекст» (634049, Россия, г.Томск, ул.Мичурина, д.7; </w:t>
      </w:r>
      <w:r>
        <w:t>e</w:t>
      </w:r>
      <w:r w:rsidRPr="00253820">
        <w:rPr>
          <w:lang w:val="ru-RU"/>
        </w:rPr>
        <w:t>-</w:t>
      </w:r>
      <w:r>
        <w:t>mail</w:t>
      </w:r>
      <w:r>
        <w:rPr>
          <w:lang w:val="ru-RU"/>
        </w:rPr>
        <w:t xml:space="preserve">: </w:t>
      </w:r>
      <w:r>
        <w:t>sheman</w:t>
      </w:r>
      <w:r w:rsidRPr="00253820">
        <w:rPr>
          <w:lang w:val="ru-RU"/>
        </w:rPr>
        <w:t>@</w:t>
      </w:r>
      <w:r>
        <w:t>mail</w:t>
      </w:r>
      <w:r w:rsidRPr="00253820">
        <w:rPr>
          <w:lang w:val="ru-RU"/>
        </w:rPr>
        <w:t>.</w:t>
      </w:r>
      <w:r>
        <w:t>ru</w:t>
      </w:r>
      <w:r w:rsidRPr="00253820">
        <w:rPr>
          <w:lang w:val="ru-RU"/>
        </w:rPr>
        <w:t>)</w:t>
      </w:r>
    </w:p>
    <w:p w:rsidR="00253820" w:rsidRPr="00EB6A13" w:rsidRDefault="00253820" w:rsidP="00341CB6">
      <w:pPr>
        <w:spacing w:line="240" w:lineRule="auto"/>
        <w:ind w:firstLine="709"/>
        <w:rPr>
          <w:lang w:val="ru-RU"/>
        </w:rPr>
      </w:pPr>
    </w:p>
    <w:p w:rsidR="002D2880" w:rsidRPr="002D2880" w:rsidRDefault="002D2880" w:rsidP="002D2880">
      <w:pPr>
        <w:spacing w:line="240" w:lineRule="auto"/>
        <w:ind w:firstLine="0"/>
        <w:jc w:val="right"/>
        <w:rPr>
          <w:lang w:eastAsia="ru-RU"/>
        </w:rPr>
      </w:pPr>
      <w:r>
        <w:rPr>
          <w:b/>
          <w:bCs/>
          <w:color w:val="000000"/>
          <w:shd w:val="clear" w:color="auto" w:fill="FFFFFF"/>
          <w:lang w:eastAsia="ru-RU"/>
        </w:rPr>
        <w:t>Losenkova N.A</w:t>
      </w:r>
      <w:r w:rsidRPr="002D2880">
        <w:rPr>
          <w:b/>
          <w:bCs/>
          <w:color w:val="000000"/>
          <w:shd w:val="clear" w:color="auto" w:fill="FFFFFF"/>
          <w:lang w:eastAsia="ru-RU"/>
        </w:rPr>
        <w:t>.</w:t>
      </w:r>
    </w:p>
    <w:p w:rsidR="002D2880" w:rsidRPr="002D2880" w:rsidRDefault="002D2880" w:rsidP="002D2880">
      <w:pPr>
        <w:spacing w:line="240" w:lineRule="auto"/>
        <w:ind w:firstLine="709"/>
        <w:jc w:val="center"/>
        <w:rPr>
          <w:b/>
        </w:rPr>
      </w:pPr>
      <w:r w:rsidRPr="002D2880">
        <w:rPr>
          <w:b/>
        </w:rPr>
        <w:t>CALL CENTERS:</w:t>
      </w:r>
      <w:r w:rsidR="006B27D8">
        <w:rPr>
          <w:b/>
        </w:rPr>
        <w:t xml:space="preserve"> THE</w:t>
      </w:r>
      <w:r w:rsidRPr="002D2880">
        <w:rPr>
          <w:b/>
        </w:rPr>
        <w:t xml:space="preserve"> INSTITUTIONAL INSTRUMENT</w:t>
      </w:r>
      <w:r w:rsidR="006B27D8">
        <w:rPr>
          <w:b/>
        </w:rPr>
        <w:t>S</w:t>
      </w:r>
      <w:r w:rsidRPr="002D2880">
        <w:rPr>
          <w:b/>
        </w:rPr>
        <w:t xml:space="preserve"> </w:t>
      </w:r>
      <w:r>
        <w:rPr>
          <w:b/>
        </w:rPr>
        <w:t>FOR</w:t>
      </w:r>
      <w:r w:rsidRPr="002D2880">
        <w:t xml:space="preserve"> </w:t>
      </w:r>
      <w:r w:rsidRPr="002D2880">
        <w:rPr>
          <w:b/>
        </w:rPr>
        <w:t>REDUCTION OF STAFF SHORTAGES</w:t>
      </w:r>
    </w:p>
    <w:p w:rsidR="002D2880" w:rsidRPr="002D2880" w:rsidRDefault="002D2880" w:rsidP="002D2880">
      <w:pPr>
        <w:spacing w:line="240" w:lineRule="auto"/>
        <w:ind w:firstLine="709"/>
      </w:pPr>
    </w:p>
    <w:p w:rsidR="002D2880" w:rsidRPr="002D2880" w:rsidRDefault="002D2880" w:rsidP="002D2880">
      <w:pPr>
        <w:spacing w:line="240" w:lineRule="auto"/>
        <w:ind w:firstLine="709"/>
      </w:pPr>
      <w:r w:rsidRPr="002D2880">
        <w:rPr>
          <w:b/>
        </w:rPr>
        <w:t>Abstract</w:t>
      </w:r>
      <w:r w:rsidRPr="002D2880">
        <w:t xml:space="preserve">: </w:t>
      </w:r>
      <w:r w:rsidR="00142A96">
        <w:t>When</w:t>
      </w:r>
      <w:r w:rsidR="00142A96" w:rsidRPr="00142A96">
        <w:t xml:space="preserve"> </w:t>
      </w:r>
      <w:r w:rsidRPr="002D2880">
        <w:t>there is a staff shortage</w:t>
      </w:r>
      <w:r w:rsidR="00142A96">
        <w:t xml:space="preserve"> in economy, s</w:t>
      </w:r>
      <w:r w:rsidRPr="002D2880">
        <w:t>ome forms of employment require institutional efforts to fill with labor resources. The article examines the history of an industr</w:t>
      </w:r>
      <w:r w:rsidR="00142A96">
        <w:t>ial</w:t>
      </w:r>
      <w:r w:rsidRPr="002D2880">
        <w:t xml:space="preserve"> professional competition in the call</w:t>
      </w:r>
      <w:r w:rsidR="00142A96">
        <w:t>-</w:t>
      </w:r>
      <w:r w:rsidRPr="002D2880">
        <w:t>center</w:t>
      </w:r>
      <w:r w:rsidR="00142A96">
        <w:t>’s</w:t>
      </w:r>
      <w:r w:rsidRPr="002D2880">
        <w:t xml:space="preserve"> segment as a tool for increasing the prestige of the profession.</w:t>
      </w:r>
    </w:p>
    <w:p w:rsidR="002D2880" w:rsidRPr="002D2880" w:rsidRDefault="002D2880" w:rsidP="002D2880">
      <w:pPr>
        <w:spacing w:line="240" w:lineRule="auto"/>
        <w:ind w:firstLine="709"/>
      </w:pPr>
      <w:r w:rsidRPr="00142A96">
        <w:rPr>
          <w:b/>
        </w:rPr>
        <w:t>Keywords</w:t>
      </w:r>
      <w:r w:rsidRPr="002D2880">
        <w:t>: Telephone survey, call</w:t>
      </w:r>
      <w:r w:rsidR="00142A96">
        <w:t>-</w:t>
      </w:r>
      <w:r w:rsidRPr="002D2880">
        <w:t>center, interviewers, professional s</w:t>
      </w:r>
      <w:bookmarkStart w:id="0" w:name="_GoBack"/>
      <w:bookmarkEnd w:id="0"/>
      <w:r w:rsidRPr="002D2880">
        <w:t>tandards, robotization.</w:t>
      </w:r>
    </w:p>
    <w:p w:rsidR="002D2880" w:rsidRPr="00BD00E2" w:rsidRDefault="002D2880" w:rsidP="002D2880">
      <w:pPr>
        <w:spacing w:line="240" w:lineRule="auto"/>
        <w:ind w:firstLine="709"/>
        <w:jc w:val="center"/>
        <w:rPr>
          <w:b/>
          <w:bCs/>
          <w:color w:val="000000"/>
          <w:lang w:eastAsia="ru-RU"/>
        </w:rPr>
      </w:pPr>
    </w:p>
    <w:p w:rsidR="002D2880" w:rsidRPr="002D2880" w:rsidRDefault="002D2880" w:rsidP="002D2880">
      <w:pPr>
        <w:spacing w:line="240" w:lineRule="auto"/>
        <w:ind w:firstLine="709"/>
        <w:jc w:val="center"/>
        <w:rPr>
          <w:lang w:eastAsia="ru-RU"/>
        </w:rPr>
      </w:pPr>
      <w:r w:rsidRPr="002D2880">
        <w:rPr>
          <w:b/>
          <w:bCs/>
          <w:color w:val="000000"/>
          <w:lang w:eastAsia="ru-RU"/>
        </w:rPr>
        <w:t>About the author</w:t>
      </w:r>
    </w:p>
    <w:p w:rsidR="002D2880" w:rsidRPr="002D2880" w:rsidRDefault="00142A96" w:rsidP="002D2880">
      <w:pPr>
        <w:spacing w:line="240" w:lineRule="auto"/>
        <w:ind w:firstLine="709"/>
      </w:pPr>
      <w:r w:rsidRPr="00142A96">
        <w:rPr>
          <w:b/>
        </w:rPr>
        <w:t xml:space="preserve">Losenkova Natalia Aleksandrovna (Russia, Tomsk) </w:t>
      </w:r>
      <w:r w:rsidRPr="00142A96">
        <w:t>– Development Director of LLC “Center for Marketing and Sociological Research “Context” (634049, Russia, Tomsk, Michurina St., 7; e-mail: sheman@mail.ru)</w:t>
      </w:r>
    </w:p>
    <w:p w:rsidR="002D2880" w:rsidRPr="002D2880" w:rsidRDefault="002D2880" w:rsidP="002D2880">
      <w:pPr>
        <w:spacing w:line="240" w:lineRule="auto"/>
        <w:ind w:firstLine="0"/>
        <w:jc w:val="center"/>
        <w:rPr>
          <w:lang w:eastAsia="ru-RU"/>
        </w:rPr>
      </w:pPr>
      <w:r w:rsidRPr="002D2880">
        <w:rPr>
          <w:b/>
          <w:bCs/>
          <w:color w:val="000000"/>
          <w:lang w:eastAsia="ru-RU"/>
        </w:rPr>
        <w:t>References</w:t>
      </w:r>
    </w:p>
    <w:p w:rsidR="00142A96" w:rsidRPr="00142A96" w:rsidRDefault="00142A96" w:rsidP="00142A96">
      <w:pPr>
        <w:spacing w:line="240" w:lineRule="auto"/>
        <w:ind w:firstLine="709"/>
        <w:rPr>
          <w:color w:val="000000"/>
          <w:shd w:val="clear" w:color="auto" w:fill="FFFFFF"/>
          <w:lang w:eastAsia="ru-RU"/>
        </w:rPr>
      </w:pPr>
      <w:r w:rsidRPr="00142A96">
        <w:rPr>
          <w:color w:val="000000"/>
          <w:shd w:val="clear" w:color="auto" w:fill="FFFFFF"/>
          <w:lang w:eastAsia="ru-RU"/>
        </w:rPr>
        <w:t>1. Zvonovsky, V. B., Grigorieva, M. V. Practice of conducting robotic representative telephone surveys. // Monitoring of public opinion: economic and social changes, 2020, No. 6. https://doi.org/10.14515/monitoring.2020.6.976</w:t>
      </w:r>
    </w:p>
    <w:p w:rsidR="00142A96" w:rsidRPr="00142A96" w:rsidRDefault="00142A96" w:rsidP="00142A96">
      <w:pPr>
        <w:spacing w:line="240" w:lineRule="auto"/>
        <w:ind w:firstLine="709"/>
        <w:rPr>
          <w:color w:val="000000"/>
          <w:shd w:val="clear" w:color="auto" w:fill="FFFFFF"/>
          <w:lang w:eastAsia="ru-RU"/>
        </w:rPr>
      </w:pPr>
      <w:r w:rsidRPr="00142A96">
        <w:rPr>
          <w:color w:val="000000"/>
          <w:shd w:val="clear" w:color="auto" w:fill="FFFFFF"/>
          <w:lang w:eastAsia="ru-RU"/>
        </w:rPr>
        <w:t>2. Ipatova A.A., Rogozin D.M. Conditions for communicative success in a standardized telephone interview // Sociological Journal. 2014. No. 1. pp. 21-54.</w:t>
      </w:r>
    </w:p>
    <w:p w:rsidR="00142A96" w:rsidRPr="00142A96" w:rsidRDefault="00142A96" w:rsidP="00142A96">
      <w:pPr>
        <w:spacing w:line="240" w:lineRule="auto"/>
        <w:ind w:firstLine="709"/>
        <w:rPr>
          <w:color w:val="000000"/>
          <w:shd w:val="clear" w:color="auto" w:fill="FFFFFF"/>
          <w:lang w:eastAsia="ru-RU"/>
        </w:rPr>
      </w:pPr>
      <w:r w:rsidRPr="00142A96">
        <w:rPr>
          <w:color w:val="000000"/>
          <w:shd w:val="clear" w:color="auto" w:fill="FFFFFF"/>
          <w:lang w:eastAsia="ru-RU"/>
        </w:rPr>
        <w:t>3. Losenkova N. A., Galashova N. B. Audio monitoring of field work in telephone surveys: the opinion of interviewers // Monitoring of public opinion: economic and social changes, p. 77 - 96 Posted: 2016</w:t>
      </w:r>
    </w:p>
    <w:p w:rsidR="00142A96" w:rsidRPr="00142A96" w:rsidRDefault="00142A96" w:rsidP="00142A96">
      <w:pPr>
        <w:spacing w:line="240" w:lineRule="auto"/>
        <w:ind w:firstLine="709"/>
        <w:rPr>
          <w:color w:val="000000"/>
          <w:shd w:val="clear" w:color="auto" w:fill="FFFFFF"/>
          <w:lang w:eastAsia="ru-RU"/>
        </w:rPr>
      </w:pPr>
      <w:r w:rsidRPr="00142A96">
        <w:rPr>
          <w:color w:val="000000"/>
          <w:shd w:val="clear" w:color="auto" w:fill="FFFFFF"/>
          <w:lang w:eastAsia="ru-RU"/>
        </w:rPr>
        <w:t>4. Rogozin, D. In the shadow of surveys, or the everyday life of a field interviewer. M.: Strana OZ, 2017.</w:t>
      </w:r>
    </w:p>
    <w:p w:rsidR="00341CB6" w:rsidRPr="00184630" w:rsidRDefault="00142A96" w:rsidP="00142A96">
      <w:pPr>
        <w:spacing w:line="240" w:lineRule="auto"/>
        <w:ind w:firstLine="709"/>
      </w:pPr>
      <w:r w:rsidRPr="00142A96">
        <w:rPr>
          <w:color w:val="000000"/>
          <w:shd w:val="clear" w:color="auto" w:fill="FFFFFF"/>
          <w:lang w:eastAsia="ru-RU"/>
        </w:rPr>
        <w:t>5. Osmanov T.E. Report on the development of telephone surveys in Russia</w:t>
      </w:r>
      <w:r w:rsidR="00184630" w:rsidRPr="00184630">
        <w:rPr>
          <w:color w:val="000000"/>
          <w:shd w:val="clear" w:color="auto" w:fill="FFFFFF"/>
          <w:lang w:eastAsia="ru-RU"/>
        </w:rPr>
        <w:t xml:space="preserve">. </w:t>
      </w:r>
      <w:r w:rsidR="00184630">
        <w:rPr>
          <w:color w:val="000000"/>
          <w:shd w:val="clear" w:color="auto" w:fill="FFFFFF"/>
          <w:lang w:eastAsia="ru-RU"/>
        </w:rPr>
        <w:t>Available at</w:t>
      </w:r>
      <w:r w:rsidR="00184630" w:rsidRPr="00184630">
        <w:rPr>
          <w:color w:val="000000"/>
          <w:shd w:val="clear" w:color="auto" w:fill="FFFFFF"/>
          <w:lang w:eastAsia="ru-RU"/>
        </w:rPr>
        <w:t>:</w:t>
      </w:r>
      <w:r w:rsidRPr="00184630">
        <w:rPr>
          <w:color w:val="000000"/>
          <w:shd w:val="clear" w:color="auto" w:fill="FFFFFF"/>
          <w:lang w:eastAsia="ru-RU"/>
        </w:rPr>
        <w:t xml:space="preserve"> </w:t>
      </w:r>
      <w:r w:rsidRPr="00142A96">
        <w:rPr>
          <w:color w:val="000000"/>
          <w:shd w:val="clear" w:color="auto" w:fill="FFFFFF"/>
          <w:lang w:eastAsia="ru-RU"/>
        </w:rPr>
        <w:t>https</w:t>
      </w:r>
      <w:r w:rsidRPr="00184630">
        <w:rPr>
          <w:color w:val="000000"/>
          <w:shd w:val="clear" w:color="auto" w:fill="FFFFFF"/>
          <w:lang w:eastAsia="ru-RU"/>
        </w:rPr>
        <w:t>://</w:t>
      </w:r>
      <w:r w:rsidRPr="00142A96">
        <w:rPr>
          <w:color w:val="000000"/>
          <w:shd w:val="clear" w:color="auto" w:fill="FFFFFF"/>
          <w:lang w:eastAsia="ru-RU"/>
        </w:rPr>
        <w:t>pole</w:t>
      </w:r>
      <w:r w:rsidRPr="00184630">
        <w:rPr>
          <w:color w:val="000000"/>
          <w:shd w:val="clear" w:color="auto" w:fill="FFFFFF"/>
          <w:lang w:eastAsia="ru-RU"/>
        </w:rPr>
        <w:t>.</w:t>
      </w:r>
      <w:r w:rsidRPr="00142A96">
        <w:rPr>
          <w:color w:val="000000"/>
          <w:shd w:val="clear" w:color="auto" w:fill="FFFFFF"/>
          <w:lang w:eastAsia="ru-RU"/>
        </w:rPr>
        <w:t>fom</w:t>
      </w:r>
      <w:r w:rsidRPr="00184630">
        <w:rPr>
          <w:color w:val="000000"/>
          <w:shd w:val="clear" w:color="auto" w:fill="FFFFFF"/>
          <w:lang w:eastAsia="ru-RU"/>
        </w:rPr>
        <w:t>.</w:t>
      </w:r>
      <w:r w:rsidRPr="00142A96">
        <w:rPr>
          <w:color w:val="000000"/>
          <w:shd w:val="clear" w:color="auto" w:fill="FFFFFF"/>
          <w:lang w:eastAsia="ru-RU"/>
        </w:rPr>
        <w:t>ru</w:t>
      </w:r>
      <w:r w:rsidRPr="00184630">
        <w:rPr>
          <w:color w:val="000000"/>
          <w:shd w:val="clear" w:color="auto" w:fill="FFFFFF"/>
          <w:lang w:eastAsia="ru-RU"/>
        </w:rPr>
        <w:t>/</w:t>
      </w:r>
      <w:r w:rsidRPr="00142A96">
        <w:rPr>
          <w:color w:val="000000"/>
          <w:shd w:val="clear" w:color="auto" w:fill="FFFFFF"/>
          <w:lang w:eastAsia="ru-RU"/>
        </w:rPr>
        <w:t>post</w:t>
      </w:r>
      <w:r w:rsidRPr="00184630">
        <w:rPr>
          <w:color w:val="000000"/>
          <w:shd w:val="clear" w:color="auto" w:fill="FFFFFF"/>
          <w:lang w:eastAsia="ru-RU"/>
        </w:rPr>
        <w:t>/</w:t>
      </w:r>
      <w:r w:rsidRPr="00142A96">
        <w:rPr>
          <w:color w:val="000000"/>
          <w:shd w:val="clear" w:color="auto" w:fill="FFFFFF"/>
          <w:lang w:eastAsia="ru-RU"/>
        </w:rPr>
        <w:t>o</w:t>
      </w:r>
      <w:r w:rsidRPr="00184630">
        <w:rPr>
          <w:color w:val="000000"/>
          <w:shd w:val="clear" w:color="auto" w:fill="FFFFFF"/>
          <w:lang w:eastAsia="ru-RU"/>
        </w:rPr>
        <w:t>-</w:t>
      </w:r>
      <w:r w:rsidRPr="00142A96">
        <w:rPr>
          <w:color w:val="000000"/>
          <w:shd w:val="clear" w:color="auto" w:fill="FFFFFF"/>
          <w:lang w:eastAsia="ru-RU"/>
        </w:rPr>
        <w:t>stanovlenii</w:t>
      </w:r>
      <w:r w:rsidRPr="00184630">
        <w:rPr>
          <w:color w:val="000000"/>
          <w:shd w:val="clear" w:color="auto" w:fill="FFFFFF"/>
          <w:lang w:eastAsia="ru-RU"/>
        </w:rPr>
        <w:t>-</w:t>
      </w:r>
      <w:r w:rsidRPr="00142A96">
        <w:rPr>
          <w:color w:val="000000"/>
          <w:shd w:val="clear" w:color="auto" w:fill="FFFFFF"/>
          <w:lang w:eastAsia="ru-RU"/>
        </w:rPr>
        <w:t>telefonnyh</w:t>
      </w:r>
      <w:r w:rsidRPr="00184630">
        <w:rPr>
          <w:color w:val="000000"/>
          <w:shd w:val="clear" w:color="auto" w:fill="FFFFFF"/>
          <w:lang w:eastAsia="ru-RU"/>
        </w:rPr>
        <w:t>-</w:t>
      </w:r>
      <w:r w:rsidRPr="00142A96">
        <w:rPr>
          <w:color w:val="000000"/>
          <w:shd w:val="clear" w:color="auto" w:fill="FFFFFF"/>
          <w:lang w:eastAsia="ru-RU"/>
        </w:rPr>
        <w:t>oprosov</w:t>
      </w:r>
      <w:r w:rsidRPr="00184630">
        <w:rPr>
          <w:color w:val="000000"/>
          <w:shd w:val="clear" w:color="auto" w:fill="FFFFFF"/>
          <w:lang w:eastAsia="ru-RU"/>
        </w:rPr>
        <w:t>-</w:t>
      </w:r>
      <w:r w:rsidRPr="00142A96">
        <w:rPr>
          <w:color w:val="000000"/>
          <w:shd w:val="clear" w:color="auto" w:fill="FFFFFF"/>
          <w:lang w:eastAsia="ru-RU"/>
        </w:rPr>
        <w:t>v</w:t>
      </w:r>
      <w:r w:rsidRPr="00184630">
        <w:rPr>
          <w:color w:val="000000"/>
          <w:shd w:val="clear" w:color="auto" w:fill="FFFFFF"/>
          <w:lang w:eastAsia="ru-RU"/>
        </w:rPr>
        <w:t>-</w:t>
      </w:r>
      <w:r w:rsidRPr="00142A96">
        <w:rPr>
          <w:color w:val="000000"/>
          <w:shd w:val="clear" w:color="auto" w:fill="FFFFFF"/>
          <w:lang w:eastAsia="ru-RU"/>
        </w:rPr>
        <w:t>rossii</w:t>
      </w:r>
    </w:p>
    <w:sectPr w:rsidR="00341CB6" w:rsidRPr="00184630" w:rsidSect="00EB6A13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2A31" w:rsidRDefault="00B12A31" w:rsidP="00055DA0">
      <w:pPr>
        <w:spacing w:line="240" w:lineRule="auto"/>
      </w:pPr>
      <w:r>
        <w:separator/>
      </w:r>
    </w:p>
  </w:endnote>
  <w:endnote w:type="continuationSeparator" w:id="0">
    <w:p w:rsidR="00B12A31" w:rsidRDefault="00B12A31" w:rsidP="00055DA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2A31" w:rsidRDefault="00B12A31" w:rsidP="00055DA0">
      <w:pPr>
        <w:spacing w:line="240" w:lineRule="auto"/>
      </w:pPr>
      <w:r>
        <w:separator/>
      </w:r>
    </w:p>
  </w:footnote>
  <w:footnote w:type="continuationSeparator" w:id="0">
    <w:p w:rsidR="00B12A31" w:rsidRDefault="00B12A31" w:rsidP="00055DA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3B6C6A"/>
    <w:multiLevelType w:val="hybridMultilevel"/>
    <w:tmpl w:val="FC362A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7506D"/>
    <w:multiLevelType w:val="hybridMultilevel"/>
    <w:tmpl w:val="7064373C"/>
    <w:lvl w:ilvl="0" w:tplc="892A9E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F16C0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5EAF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53271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4480C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C726E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7021C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66E6F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06C4F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F7E06F2"/>
    <w:multiLevelType w:val="hybridMultilevel"/>
    <w:tmpl w:val="6A8E38D4"/>
    <w:lvl w:ilvl="0" w:tplc="9F343444">
      <w:start w:val="1"/>
      <w:numFmt w:val="decimal"/>
      <w:lvlText w:val="%1."/>
      <w:lvlJc w:val="left"/>
      <w:pPr>
        <w:ind w:left="114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1" w:hanging="360"/>
      </w:pPr>
    </w:lvl>
    <w:lvl w:ilvl="2" w:tplc="0419001B" w:tentative="1">
      <w:start w:val="1"/>
      <w:numFmt w:val="lowerRoman"/>
      <w:lvlText w:val="%3."/>
      <w:lvlJc w:val="right"/>
      <w:pPr>
        <w:ind w:left="2581" w:hanging="180"/>
      </w:pPr>
    </w:lvl>
    <w:lvl w:ilvl="3" w:tplc="0419000F" w:tentative="1">
      <w:start w:val="1"/>
      <w:numFmt w:val="decimal"/>
      <w:lvlText w:val="%4."/>
      <w:lvlJc w:val="left"/>
      <w:pPr>
        <w:ind w:left="3301" w:hanging="360"/>
      </w:pPr>
    </w:lvl>
    <w:lvl w:ilvl="4" w:tplc="04190019" w:tentative="1">
      <w:start w:val="1"/>
      <w:numFmt w:val="lowerLetter"/>
      <w:lvlText w:val="%5."/>
      <w:lvlJc w:val="left"/>
      <w:pPr>
        <w:ind w:left="4021" w:hanging="360"/>
      </w:pPr>
    </w:lvl>
    <w:lvl w:ilvl="5" w:tplc="0419001B" w:tentative="1">
      <w:start w:val="1"/>
      <w:numFmt w:val="lowerRoman"/>
      <w:lvlText w:val="%6."/>
      <w:lvlJc w:val="right"/>
      <w:pPr>
        <w:ind w:left="4741" w:hanging="180"/>
      </w:pPr>
    </w:lvl>
    <w:lvl w:ilvl="6" w:tplc="0419000F" w:tentative="1">
      <w:start w:val="1"/>
      <w:numFmt w:val="decimal"/>
      <w:lvlText w:val="%7."/>
      <w:lvlJc w:val="left"/>
      <w:pPr>
        <w:ind w:left="5461" w:hanging="360"/>
      </w:pPr>
    </w:lvl>
    <w:lvl w:ilvl="7" w:tplc="04190019" w:tentative="1">
      <w:start w:val="1"/>
      <w:numFmt w:val="lowerLetter"/>
      <w:lvlText w:val="%8."/>
      <w:lvlJc w:val="left"/>
      <w:pPr>
        <w:ind w:left="6181" w:hanging="360"/>
      </w:pPr>
    </w:lvl>
    <w:lvl w:ilvl="8" w:tplc="0419001B" w:tentative="1">
      <w:start w:val="1"/>
      <w:numFmt w:val="lowerRoman"/>
      <w:lvlText w:val="%9."/>
      <w:lvlJc w:val="right"/>
      <w:pPr>
        <w:ind w:left="6901" w:hanging="180"/>
      </w:pPr>
    </w:lvl>
  </w:abstractNum>
  <w:abstractNum w:abstractNumId="3">
    <w:nsid w:val="1E264C1F"/>
    <w:multiLevelType w:val="hybridMultilevel"/>
    <w:tmpl w:val="6A6E9D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4C58E7"/>
    <w:multiLevelType w:val="multilevel"/>
    <w:tmpl w:val="CE308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51A26F6"/>
    <w:multiLevelType w:val="hybridMultilevel"/>
    <w:tmpl w:val="D7E4FEB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DA0"/>
    <w:rsid w:val="00055DA0"/>
    <w:rsid w:val="000640CB"/>
    <w:rsid w:val="00085031"/>
    <w:rsid w:val="000B1394"/>
    <w:rsid w:val="0010725A"/>
    <w:rsid w:val="00142A96"/>
    <w:rsid w:val="001445BB"/>
    <w:rsid w:val="001503B6"/>
    <w:rsid w:val="00170198"/>
    <w:rsid w:val="001717F0"/>
    <w:rsid w:val="00184630"/>
    <w:rsid w:val="001A266B"/>
    <w:rsid w:val="001A4705"/>
    <w:rsid w:val="001D1138"/>
    <w:rsid w:val="001E0660"/>
    <w:rsid w:val="00253820"/>
    <w:rsid w:val="0027479E"/>
    <w:rsid w:val="0028008C"/>
    <w:rsid w:val="002848B3"/>
    <w:rsid w:val="002D2880"/>
    <w:rsid w:val="002F4D06"/>
    <w:rsid w:val="003366F4"/>
    <w:rsid w:val="00341CB6"/>
    <w:rsid w:val="0038440B"/>
    <w:rsid w:val="00393EDE"/>
    <w:rsid w:val="003F30DA"/>
    <w:rsid w:val="00412A5D"/>
    <w:rsid w:val="00416ECF"/>
    <w:rsid w:val="00423072"/>
    <w:rsid w:val="00464D6A"/>
    <w:rsid w:val="00495919"/>
    <w:rsid w:val="004F683C"/>
    <w:rsid w:val="005276F9"/>
    <w:rsid w:val="0057186C"/>
    <w:rsid w:val="00592848"/>
    <w:rsid w:val="00603911"/>
    <w:rsid w:val="00610F22"/>
    <w:rsid w:val="00647F53"/>
    <w:rsid w:val="006B27D8"/>
    <w:rsid w:val="006C0BAC"/>
    <w:rsid w:val="0074216C"/>
    <w:rsid w:val="00756B26"/>
    <w:rsid w:val="00791594"/>
    <w:rsid w:val="007D409F"/>
    <w:rsid w:val="00827EBE"/>
    <w:rsid w:val="0088035F"/>
    <w:rsid w:val="00892486"/>
    <w:rsid w:val="009554AA"/>
    <w:rsid w:val="00970876"/>
    <w:rsid w:val="00986367"/>
    <w:rsid w:val="009C0BFB"/>
    <w:rsid w:val="00AB0E2D"/>
    <w:rsid w:val="00B12A31"/>
    <w:rsid w:val="00BD00E2"/>
    <w:rsid w:val="00C6708C"/>
    <w:rsid w:val="00C70762"/>
    <w:rsid w:val="00C72F0C"/>
    <w:rsid w:val="00C86A36"/>
    <w:rsid w:val="00D127DA"/>
    <w:rsid w:val="00DB1BB9"/>
    <w:rsid w:val="00E03B2B"/>
    <w:rsid w:val="00E34D5A"/>
    <w:rsid w:val="00EB6A13"/>
    <w:rsid w:val="00ED287E"/>
    <w:rsid w:val="00FB34A8"/>
    <w:rsid w:val="00FD5A73"/>
    <w:rsid w:val="00FF7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C5D385-4E5A-4424-833F-47F1C4DAA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5DA0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1">
    <w:name w:val="heading 1"/>
    <w:basedOn w:val="a"/>
    <w:link w:val="10"/>
    <w:uiPriority w:val="9"/>
    <w:qFormat/>
    <w:rsid w:val="0088035F"/>
    <w:pPr>
      <w:spacing w:before="100" w:beforeAutospacing="1" w:after="100" w:afterAutospacing="1" w:line="240" w:lineRule="auto"/>
      <w:ind w:firstLine="0"/>
      <w:jc w:val="left"/>
      <w:outlineLvl w:val="0"/>
    </w:pPr>
    <w:rPr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Footnote Text Char Знак Знак,Footnote Text Char Знак,Текст сноски Знак1 Знак,Текст сноски Знак Знак Знак,Знак,single space,Текст сноски-FN,Schriftart: 9 pt,Schriftart: 10 pt,Schriftart: 8 pt,Podrozdział,Footnot"/>
    <w:basedOn w:val="a"/>
    <w:link w:val="a4"/>
    <w:uiPriority w:val="99"/>
    <w:unhideWhenUsed/>
    <w:rsid w:val="00055DA0"/>
    <w:rPr>
      <w:sz w:val="20"/>
      <w:szCs w:val="20"/>
    </w:rPr>
  </w:style>
  <w:style w:type="character" w:customStyle="1" w:styleId="a4">
    <w:name w:val="Текст сноски Знак"/>
    <w:aliases w:val="Footnote Text Char Знак Знак Знак,Footnote Text Char Знак Знак1,Текст сноски Знак1 Знак Знак,Текст сноски Знак Знак Знак Знак,Знак Знак,single space Знак,Текст сноски-FN Знак,Schriftart: 9 pt Знак,Schriftart: 10 pt Знак,Footnot Знак"/>
    <w:basedOn w:val="a0"/>
    <w:link w:val="a3"/>
    <w:uiPriority w:val="99"/>
    <w:rsid w:val="00055DA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5">
    <w:name w:val="footnote reference"/>
    <w:aliases w:val="fr,Used by Word for Help footnote symbols,Знак сноски-FN,Ciae niinee-FN,Знак сноски 1"/>
    <w:basedOn w:val="a0"/>
    <w:uiPriority w:val="99"/>
    <w:unhideWhenUsed/>
    <w:rsid w:val="00055DA0"/>
    <w:rPr>
      <w:rFonts w:cs="Times New Roman"/>
      <w:vertAlign w:val="superscript"/>
    </w:rPr>
  </w:style>
  <w:style w:type="table" w:styleId="a6">
    <w:name w:val="Table Grid"/>
    <w:basedOn w:val="a1"/>
    <w:uiPriority w:val="59"/>
    <w:rsid w:val="00055DA0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fr-FR"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itlelevel2">
    <w:name w:val="title_level 2"/>
    <w:basedOn w:val="a"/>
    <w:link w:val="titlelevel20"/>
    <w:qFormat/>
    <w:rsid w:val="00055DA0"/>
    <w:pPr>
      <w:ind w:firstLine="706"/>
    </w:pPr>
    <w:rPr>
      <w:rFonts w:ascii="Franklin Gothic Medium" w:hAnsi="Franklin Gothic Medium"/>
      <w:b/>
      <w:lang w:val="ru-RU"/>
    </w:rPr>
  </w:style>
  <w:style w:type="paragraph" w:customStyle="1" w:styleId="pic">
    <w:name w:val="pic"/>
    <w:basedOn w:val="a7"/>
    <w:link w:val="pic0"/>
    <w:qFormat/>
    <w:rsid w:val="00055DA0"/>
    <w:pPr>
      <w:spacing w:before="120"/>
      <w:jc w:val="center"/>
    </w:pPr>
    <w:rPr>
      <w:rFonts w:ascii="Franklin Gothic Medium" w:hAnsi="Franklin Gothic Medium"/>
      <w:bCs/>
      <w:iCs w:val="0"/>
      <w:color w:val="auto"/>
      <w:sz w:val="24"/>
      <w:szCs w:val="24"/>
      <w:lang w:val="ru-RU"/>
    </w:rPr>
  </w:style>
  <w:style w:type="character" w:customStyle="1" w:styleId="titlelevel20">
    <w:name w:val="title_level 2 Знак"/>
    <w:basedOn w:val="a0"/>
    <w:link w:val="titlelevel2"/>
    <w:locked/>
    <w:rsid w:val="00055DA0"/>
    <w:rPr>
      <w:rFonts w:ascii="Franklin Gothic Medium" w:eastAsia="Times New Roman" w:hAnsi="Franklin Gothic Medium" w:cs="Times New Roman"/>
      <w:b/>
      <w:sz w:val="24"/>
      <w:szCs w:val="24"/>
    </w:rPr>
  </w:style>
  <w:style w:type="paragraph" w:customStyle="1" w:styleId="table">
    <w:name w:val="table"/>
    <w:basedOn w:val="a7"/>
    <w:link w:val="table0"/>
    <w:qFormat/>
    <w:rsid w:val="00055DA0"/>
    <w:pPr>
      <w:spacing w:after="0"/>
    </w:pPr>
    <w:rPr>
      <w:rFonts w:ascii="Franklin Gothic Medium" w:hAnsi="Franklin Gothic Medium"/>
      <w:bCs/>
      <w:iCs w:val="0"/>
      <w:color w:val="auto"/>
      <w:sz w:val="24"/>
      <w:szCs w:val="24"/>
      <w:lang w:val="ru-RU"/>
    </w:rPr>
  </w:style>
  <w:style w:type="character" w:customStyle="1" w:styleId="pic0">
    <w:name w:val="pic Знак"/>
    <w:basedOn w:val="a0"/>
    <w:link w:val="pic"/>
    <w:locked/>
    <w:rsid w:val="00055DA0"/>
    <w:rPr>
      <w:rFonts w:ascii="Franklin Gothic Medium" w:eastAsia="Times New Roman" w:hAnsi="Franklin Gothic Medium" w:cs="Times New Roman"/>
      <w:bCs/>
      <w:i/>
      <w:sz w:val="24"/>
      <w:szCs w:val="24"/>
    </w:rPr>
  </w:style>
  <w:style w:type="paragraph" w:customStyle="1" w:styleId="spisoklit-ri">
    <w:name w:val="spisok_lit-ri"/>
    <w:basedOn w:val="a8"/>
    <w:link w:val="spisoklit-ri0"/>
    <w:qFormat/>
    <w:rsid w:val="00055DA0"/>
    <w:pPr>
      <w:spacing w:line="360" w:lineRule="auto"/>
      <w:ind w:firstLine="0"/>
    </w:pPr>
    <w:rPr>
      <w:rFonts w:ascii="Franklin Gothic Medium" w:hAnsi="Franklin Gothic Medium"/>
      <w:i/>
      <w:color w:val="000000"/>
      <w:sz w:val="24"/>
      <w:szCs w:val="24"/>
      <w:lang w:eastAsia="ru-RU"/>
    </w:rPr>
  </w:style>
  <w:style w:type="character" w:customStyle="1" w:styleId="table0">
    <w:name w:val="table Знак"/>
    <w:basedOn w:val="a0"/>
    <w:link w:val="table"/>
    <w:locked/>
    <w:rsid w:val="00055DA0"/>
    <w:rPr>
      <w:rFonts w:ascii="Franklin Gothic Medium" w:eastAsia="Times New Roman" w:hAnsi="Franklin Gothic Medium" w:cs="Times New Roman"/>
      <w:bCs/>
      <w:i/>
      <w:sz w:val="24"/>
      <w:szCs w:val="24"/>
    </w:rPr>
  </w:style>
  <w:style w:type="character" w:customStyle="1" w:styleId="spisoklit-ri0">
    <w:name w:val="spisok_lit-ri Знак"/>
    <w:basedOn w:val="a9"/>
    <w:link w:val="spisoklit-ri"/>
    <w:locked/>
    <w:rsid w:val="00055DA0"/>
    <w:rPr>
      <w:rFonts w:ascii="Franklin Gothic Medium" w:eastAsia="Times New Roman" w:hAnsi="Franklin Gothic Medium" w:cs="Times New Roman"/>
      <w:i/>
      <w:color w:val="000000"/>
      <w:sz w:val="24"/>
      <w:szCs w:val="24"/>
      <w:lang w:val="en-US" w:eastAsia="ru-RU"/>
    </w:rPr>
  </w:style>
  <w:style w:type="paragraph" w:styleId="a7">
    <w:name w:val="caption"/>
    <w:basedOn w:val="a"/>
    <w:next w:val="a"/>
    <w:uiPriority w:val="35"/>
    <w:semiHidden/>
    <w:unhideWhenUsed/>
    <w:qFormat/>
    <w:rsid w:val="00055DA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8">
    <w:name w:val="endnote text"/>
    <w:basedOn w:val="a"/>
    <w:link w:val="a9"/>
    <w:uiPriority w:val="99"/>
    <w:semiHidden/>
    <w:unhideWhenUsed/>
    <w:rsid w:val="00055DA0"/>
    <w:pPr>
      <w:spacing w:line="240" w:lineRule="auto"/>
    </w:pPr>
    <w:rPr>
      <w:sz w:val="20"/>
      <w:szCs w:val="20"/>
    </w:rPr>
  </w:style>
  <w:style w:type="character" w:customStyle="1" w:styleId="a9">
    <w:name w:val="Текст концевой сноски Знак"/>
    <w:basedOn w:val="a0"/>
    <w:link w:val="a8"/>
    <w:uiPriority w:val="99"/>
    <w:semiHidden/>
    <w:rsid w:val="00055DA0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aa">
    <w:name w:val="List Paragraph"/>
    <w:basedOn w:val="a"/>
    <w:uiPriority w:val="34"/>
    <w:qFormat/>
    <w:rsid w:val="0027479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88035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b">
    <w:name w:val="Hyperlink"/>
    <w:basedOn w:val="a0"/>
    <w:uiPriority w:val="99"/>
    <w:unhideWhenUsed/>
    <w:rsid w:val="00ED287E"/>
    <w:rPr>
      <w:color w:val="0563C1" w:themeColor="hyperlink"/>
      <w:u w:val="single"/>
    </w:rPr>
  </w:style>
  <w:style w:type="paragraph" w:customStyle="1" w:styleId="1q4v1cyw">
    <w:name w:val="_1q4v1cyw"/>
    <w:basedOn w:val="a"/>
    <w:rsid w:val="00ED287E"/>
    <w:pPr>
      <w:spacing w:before="100" w:beforeAutospacing="1" w:after="100" w:afterAutospacing="1" w:line="240" w:lineRule="auto"/>
      <w:ind w:firstLine="0"/>
      <w:jc w:val="left"/>
    </w:pPr>
    <w:rPr>
      <w:lang w:val="ru-RU" w:eastAsia="ru-RU"/>
    </w:rPr>
  </w:style>
  <w:style w:type="character" w:styleId="ac">
    <w:name w:val="Emphasis"/>
    <w:basedOn w:val="a0"/>
    <w:uiPriority w:val="20"/>
    <w:qFormat/>
    <w:rsid w:val="00D127DA"/>
    <w:rPr>
      <w:i/>
      <w:iCs/>
    </w:rPr>
  </w:style>
  <w:style w:type="character" w:styleId="ad">
    <w:name w:val="FollowedHyperlink"/>
    <w:basedOn w:val="a0"/>
    <w:uiPriority w:val="99"/>
    <w:semiHidden/>
    <w:unhideWhenUsed/>
    <w:rsid w:val="001445BB"/>
    <w:rPr>
      <w:color w:val="954F72" w:themeColor="followedHyperlink"/>
      <w:u w:val="single"/>
    </w:rPr>
  </w:style>
  <w:style w:type="paragraph" w:styleId="ae">
    <w:name w:val="Normal (Web)"/>
    <w:basedOn w:val="a"/>
    <w:uiPriority w:val="99"/>
    <w:unhideWhenUsed/>
    <w:rsid w:val="0074216C"/>
    <w:pPr>
      <w:spacing w:before="100" w:beforeAutospacing="1" w:after="100" w:afterAutospacing="1" w:line="240" w:lineRule="auto"/>
      <w:ind w:firstLine="0"/>
      <w:jc w:val="left"/>
    </w:pPr>
    <w:rPr>
      <w:lang w:val="ru-RU" w:eastAsia="ru-RU"/>
    </w:rPr>
  </w:style>
  <w:style w:type="character" w:styleId="af">
    <w:name w:val="Strong"/>
    <w:basedOn w:val="a0"/>
    <w:uiPriority w:val="22"/>
    <w:qFormat/>
    <w:rsid w:val="00412A5D"/>
    <w:rPr>
      <w:b/>
      <w:bCs/>
    </w:rPr>
  </w:style>
  <w:style w:type="character" w:customStyle="1" w:styleId="svelte-5o33a9">
    <w:name w:val="svelte-5o33a9"/>
    <w:basedOn w:val="a0"/>
    <w:rsid w:val="00341CB6"/>
  </w:style>
  <w:style w:type="paragraph" w:customStyle="1" w:styleId="docdata">
    <w:name w:val="docdata"/>
    <w:aliases w:val="docy,v5,1584,bqiaagaaeyqcaaagiaiaaaoxbqaabaufaaaaaaaaaaaaaaaaaaaaaaaaaaaaaaaaaaaaaaaaaaaaaaaaaaaaaaaaaaaaaaaaaaaaaaaaaaaaaaaaaaaaaaaaaaaaaaaaaaaaaaaaaaaaaaaaaaaaaaaaaaaaaaaaaaaaaaaaaaaaaaaaaaaaaaaaaaaaaaaaaaaaaaaaaaaaaaaaaaaaaaaaaaaaaaaaaaaaaaaa"/>
    <w:basedOn w:val="a"/>
    <w:rsid w:val="00253820"/>
    <w:pPr>
      <w:spacing w:before="100" w:beforeAutospacing="1" w:after="100" w:afterAutospacing="1" w:line="240" w:lineRule="auto"/>
      <w:ind w:firstLine="0"/>
      <w:jc w:val="left"/>
    </w:pPr>
    <w:rPr>
      <w:lang w:val="ru-RU"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2D28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D288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2D28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207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9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20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93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95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5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3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4515/monitoring.2020.6.97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789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pole.fom.ru/post/o-stanovlenii-telefonnyh-oprosov-v-rossi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528</TotalTime>
  <Pages>4</Pages>
  <Words>2034</Words>
  <Characters>11596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13603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Losenkova</dc:creator>
  <cp:keywords/>
  <dc:description/>
  <cp:lastModifiedBy>Natasha</cp:lastModifiedBy>
  <cp:revision>35</cp:revision>
  <dcterms:created xsi:type="dcterms:W3CDTF">2024-03-15T07:35:00Z</dcterms:created>
  <dcterms:modified xsi:type="dcterms:W3CDTF">2024-03-20T15:06:00Z</dcterms:modified>
</cp:coreProperties>
</file>