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079E" w:rsidRDefault="007752C1" w:rsidP="007752C1">
      <w:pPr>
        <w:spacing w:after="0" w:line="240" w:lineRule="auto"/>
        <w:ind w:firstLine="709"/>
        <w:contextualSpacing/>
        <w:rPr>
          <w:rFonts w:ascii="Times New Roman" w:hAnsi="Times New Roman" w:cs="Times New Roman"/>
          <w:b/>
          <w:sz w:val="24"/>
          <w:szCs w:val="24"/>
        </w:rPr>
      </w:pPr>
      <w:r>
        <w:rPr>
          <w:rFonts w:ascii="Times New Roman" w:hAnsi="Times New Roman" w:cs="Times New Roman"/>
          <w:b/>
          <w:sz w:val="24"/>
          <w:szCs w:val="24"/>
        </w:rPr>
        <w:t xml:space="preserve">316.4                                                                                                              </w:t>
      </w:r>
      <w:bookmarkStart w:id="0" w:name="_GoBack"/>
      <w:bookmarkEnd w:id="0"/>
      <w:r w:rsidR="00DC079E">
        <w:rPr>
          <w:rFonts w:ascii="Times New Roman" w:hAnsi="Times New Roman" w:cs="Times New Roman"/>
          <w:b/>
          <w:sz w:val="24"/>
          <w:szCs w:val="24"/>
        </w:rPr>
        <w:t>Трохимчук А. Р.</w:t>
      </w:r>
    </w:p>
    <w:p w:rsidR="00DC079E" w:rsidRDefault="00DC079E" w:rsidP="00401DAF">
      <w:pPr>
        <w:spacing w:after="0" w:line="240" w:lineRule="auto"/>
        <w:contextualSpacing/>
        <w:jc w:val="right"/>
        <w:rPr>
          <w:rFonts w:ascii="Times New Roman" w:hAnsi="Times New Roman" w:cs="Times New Roman"/>
          <w:b/>
          <w:sz w:val="24"/>
          <w:szCs w:val="24"/>
        </w:rPr>
      </w:pPr>
    </w:p>
    <w:p w:rsidR="00C87629" w:rsidRPr="005C46D7" w:rsidRDefault="005C46D7" w:rsidP="00401DAF">
      <w:pPr>
        <w:spacing w:after="0"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 xml:space="preserve">ПРАВО НА ГОРОД: СПЕЦИФИКА МОТИВАЦИИ УЧАСТИЯ </w:t>
      </w:r>
      <w:r w:rsidR="00C87629" w:rsidRPr="005C46D7">
        <w:rPr>
          <w:rFonts w:ascii="Times New Roman" w:hAnsi="Times New Roman" w:cs="Times New Roman"/>
          <w:b/>
          <w:sz w:val="24"/>
          <w:szCs w:val="24"/>
        </w:rPr>
        <w:t xml:space="preserve">В </w:t>
      </w:r>
      <w:r w:rsidRPr="005C46D7">
        <w:rPr>
          <w:rFonts w:ascii="Times New Roman" w:hAnsi="Times New Roman" w:cs="Times New Roman"/>
          <w:b/>
          <w:sz w:val="24"/>
          <w:szCs w:val="24"/>
        </w:rPr>
        <w:t>БЛАГОУСТРОЙСТВЕ ГОРОДСКОЙ СРЕДЫ</w:t>
      </w:r>
    </w:p>
    <w:p w:rsidR="005C46D7" w:rsidRPr="005C46D7" w:rsidRDefault="005C46D7" w:rsidP="00401DAF">
      <w:pPr>
        <w:spacing w:after="0" w:line="240" w:lineRule="auto"/>
        <w:ind w:firstLine="709"/>
        <w:contextualSpacing/>
        <w:jc w:val="center"/>
        <w:rPr>
          <w:rFonts w:ascii="Times New Roman" w:hAnsi="Times New Roman" w:cs="Times New Roman"/>
          <w:sz w:val="24"/>
          <w:szCs w:val="24"/>
        </w:rPr>
      </w:pPr>
    </w:p>
    <w:p w:rsidR="00DC079E" w:rsidRDefault="005C46D7" w:rsidP="00401DAF">
      <w:pPr>
        <w:spacing w:after="0" w:line="240" w:lineRule="auto"/>
        <w:ind w:firstLine="709"/>
        <w:contextualSpacing/>
        <w:jc w:val="both"/>
        <w:rPr>
          <w:rFonts w:ascii="Times New Roman" w:hAnsi="Times New Roman" w:cs="Times New Roman"/>
          <w:i/>
          <w:sz w:val="24"/>
          <w:szCs w:val="24"/>
        </w:rPr>
      </w:pPr>
      <w:r w:rsidRPr="005C46D7">
        <w:rPr>
          <w:rFonts w:ascii="Times New Roman" w:hAnsi="Times New Roman" w:cs="Times New Roman"/>
          <w:b/>
          <w:sz w:val="24"/>
          <w:szCs w:val="24"/>
        </w:rPr>
        <w:t xml:space="preserve">Аннотация: </w:t>
      </w:r>
      <w:r w:rsidR="00DC079E" w:rsidRPr="00DC079E">
        <w:rPr>
          <w:rFonts w:ascii="Times New Roman" w:hAnsi="Times New Roman" w:cs="Times New Roman"/>
          <w:i/>
          <w:sz w:val="24"/>
          <w:szCs w:val="24"/>
        </w:rPr>
        <w:t>Статья посвящена социологической интерпретации концепции «право на город».</w:t>
      </w:r>
      <w:r w:rsidR="00DC079E" w:rsidRPr="00DC079E">
        <w:rPr>
          <w:sz w:val="24"/>
          <w:szCs w:val="24"/>
        </w:rPr>
        <w:t xml:space="preserve"> </w:t>
      </w:r>
      <w:r w:rsidR="00A36EE0">
        <w:rPr>
          <w:rFonts w:ascii="Times New Roman" w:hAnsi="Times New Roman" w:cs="Times New Roman"/>
          <w:i/>
          <w:sz w:val="24"/>
          <w:szCs w:val="24"/>
        </w:rPr>
        <w:t>Также в</w:t>
      </w:r>
      <w:r w:rsidR="00DC079E" w:rsidRPr="00DC079E">
        <w:rPr>
          <w:rFonts w:ascii="Times New Roman" w:hAnsi="Times New Roman" w:cs="Times New Roman"/>
          <w:i/>
          <w:sz w:val="24"/>
          <w:szCs w:val="24"/>
        </w:rPr>
        <w:t xml:space="preserve"> исследовании поднимается вопрос о специфике мотивации участия в благоустройстве городской среды жителей крупного промышленного города Череповца сквозь призму </w:t>
      </w:r>
      <w:r w:rsidR="00401DAF">
        <w:rPr>
          <w:rFonts w:ascii="Times New Roman" w:hAnsi="Times New Roman" w:cs="Times New Roman"/>
          <w:i/>
          <w:sz w:val="24"/>
          <w:szCs w:val="24"/>
        </w:rPr>
        <w:t>теории</w:t>
      </w:r>
      <w:r w:rsidR="00DC079E" w:rsidRPr="00DC079E">
        <w:rPr>
          <w:rFonts w:ascii="Times New Roman" w:hAnsi="Times New Roman" w:cs="Times New Roman"/>
          <w:i/>
          <w:sz w:val="24"/>
          <w:szCs w:val="24"/>
        </w:rPr>
        <w:t xml:space="preserve"> права на город. </w:t>
      </w:r>
    </w:p>
    <w:p w:rsidR="005C46D7" w:rsidRPr="005C46D7" w:rsidRDefault="005C46D7" w:rsidP="00401DAF">
      <w:pPr>
        <w:spacing w:after="0" w:line="240" w:lineRule="auto"/>
        <w:ind w:firstLine="709"/>
        <w:contextualSpacing/>
        <w:jc w:val="both"/>
        <w:rPr>
          <w:rFonts w:ascii="Times New Roman" w:hAnsi="Times New Roman" w:cs="Times New Roman"/>
          <w:i/>
          <w:sz w:val="24"/>
          <w:szCs w:val="24"/>
        </w:rPr>
      </w:pPr>
      <w:r w:rsidRPr="005C46D7">
        <w:rPr>
          <w:rFonts w:ascii="Times New Roman" w:hAnsi="Times New Roman" w:cs="Times New Roman"/>
          <w:b/>
          <w:sz w:val="24"/>
          <w:szCs w:val="24"/>
        </w:rPr>
        <w:t xml:space="preserve">Ключевые слова: </w:t>
      </w:r>
      <w:r w:rsidRPr="005C46D7">
        <w:rPr>
          <w:rFonts w:ascii="Times New Roman" w:hAnsi="Times New Roman" w:cs="Times New Roman"/>
          <w:i/>
          <w:sz w:val="24"/>
          <w:szCs w:val="24"/>
        </w:rPr>
        <w:t>п</w:t>
      </w:r>
      <w:r w:rsidR="00DC079E">
        <w:rPr>
          <w:rFonts w:ascii="Times New Roman" w:hAnsi="Times New Roman" w:cs="Times New Roman"/>
          <w:i/>
          <w:sz w:val="24"/>
          <w:szCs w:val="24"/>
        </w:rPr>
        <w:t xml:space="preserve">раво на город, </w:t>
      </w:r>
      <w:r w:rsidR="00DC079E" w:rsidRPr="005C46D7">
        <w:rPr>
          <w:rFonts w:ascii="Times New Roman" w:hAnsi="Times New Roman" w:cs="Times New Roman"/>
          <w:i/>
          <w:sz w:val="24"/>
          <w:szCs w:val="24"/>
        </w:rPr>
        <w:t>мотивация,</w:t>
      </w:r>
      <w:r w:rsidR="00DC079E">
        <w:rPr>
          <w:rFonts w:ascii="Times New Roman" w:hAnsi="Times New Roman" w:cs="Times New Roman"/>
          <w:i/>
          <w:sz w:val="24"/>
          <w:szCs w:val="24"/>
        </w:rPr>
        <w:t xml:space="preserve"> благоустройство</w:t>
      </w:r>
      <w:r w:rsidRPr="005C46D7">
        <w:rPr>
          <w:rFonts w:ascii="Times New Roman" w:hAnsi="Times New Roman" w:cs="Times New Roman"/>
          <w:i/>
          <w:sz w:val="24"/>
          <w:szCs w:val="24"/>
        </w:rPr>
        <w:t>, городское пространство, общественное самоуправление.</w:t>
      </w:r>
    </w:p>
    <w:p w:rsidR="005C46D7" w:rsidRPr="005C46D7" w:rsidRDefault="005C46D7" w:rsidP="00401DAF">
      <w:pPr>
        <w:spacing w:after="0" w:line="240" w:lineRule="auto"/>
        <w:ind w:firstLine="709"/>
        <w:contextualSpacing/>
        <w:jc w:val="both"/>
        <w:rPr>
          <w:rFonts w:ascii="Times New Roman" w:hAnsi="Times New Roman" w:cs="Times New Roman"/>
          <w:sz w:val="24"/>
          <w:szCs w:val="24"/>
        </w:rPr>
      </w:pPr>
    </w:p>
    <w:p w:rsidR="001A535B" w:rsidRPr="001A535B" w:rsidRDefault="005C46D7" w:rsidP="00401DAF">
      <w:pPr>
        <w:spacing w:after="0" w:line="240" w:lineRule="auto"/>
        <w:ind w:firstLine="709"/>
        <w:contextualSpacing/>
        <w:jc w:val="both"/>
        <w:rPr>
          <w:rFonts w:ascii="Times New Roman" w:hAnsi="Times New Roman" w:cs="Times New Roman"/>
          <w:sz w:val="24"/>
          <w:szCs w:val="28"/>
        </w:rPr>
      </w:pPr>
      <w:r w:rsidRPr="005C46D7">
        <w:rPr>
          <w:rStyle w:val="a4"/>
          <w:rFonts w:ascii="Times New Roman" w:hAnsi="Times New Roman" w:cs="Times New Roman"/>
          <w:i w:val="0"/>
          <w:color w:val="000000"/>
          <w:sz w:val="24"/>
          <w:szCs w:val="28"/>
          <w:shd w:val="clear" w:color="auto" w:fill="FFFFFF"/>
        </w:rPr>
        <w:t xml:space="preserve">В условиях роста населения городов и конкуренции за человеческий капитал формируется новый подход, при котором горожане </w:t>
      </w:r>
      <w:r w:rsidRPr="005C46D7">
        <w:rPr>
          <w:rFonts w:ascii="Times New Roman" w:hAnsi="Times New Roman" w:cs="Times New Roman"/>
          <w:sz w:val="24"/>
          <w:szCs w:val="24"/>
        </w:rPr>
        <w:t>к</w:t>
      </w:r>
      <w:r w:rsidR="00C87629" w:rsidRPr="005C46D7">
        <w:rPr>
          <w:rFonts w:ascii="Times New Roman" w:hAnsi="Times New Roman" w:cs="Times New Roman"/>
          <w:sz w:val="24"/>
          <w:szCs w:val="24"/>
        </w:rPr>
        <w:t xml:space="preserve">ак конечные «потребители» </w:t>
      </w:r>
      <w:r w:rsidRPr="005C46D7">
        <w:rPr>
          <w:rFonts w:ascii="Times New Roman" w:hAnsi="Times New Roman" w:cs="Times New Roman"/>
          <w:sz w:val="24"/>
          <w:szCs w:val="24"/>
        </w:rPr>
        <w:t xml:space="preserve">городской среды </w:t>
      </w:r>
      <w:r w:rsidR="00C87629" w:rsidRPr="005C46D7">
        <w:rPr>
          <w:rFonts w:ascii="Times New Roman" w:hAnsi="Times New Roman" w:cs="Times New Roman"/>
          <w:sz w:val="24"/>
          <w:szCs w:val="24"/>
        </w:rPr>
        <w:t>обладают значительным потенциалом для эффективного контроля её качества</w:t>
      </w:r>
      <w:r w:rsidR="001A535B">
        <w:rPr>
          <w:rFonts w:ascii="Times New Roman" w:hAnsi="Times New Roman" w:cs="Times New Roman"/>
          <w:i/>
          <w:sz w:val="24"/>
          <w:szCs w:val="24"/>
        </w:rPr>
        <w:t xml:space="preserve">. </w:t>
      </w:r>
      <w:r w:rsidR="001A535B" w:rsidRPr="001A535B">
        <w:rPr>
          <w:rFonts w:ascii="Times New Roman" w:hAnsi="Times New Roman" w:cs="Times New Roman"/>
          <w:sz w:val="24"/>
          <w:szCs w:val="28"/>
        </w:rPr>
        <w:t xml:space="preserve">Именно </w:t>
      </w:r>
      <w:r w:rsidR="001A535B">
        <w:rPr>
          <w:rFonts w:ascii="Times New Roman" w:hAnsi="Times New Roman" w:cs="Times New Roman"/>
          <w:sz w:val="24"/>
          <w:szCs w:val="28"/>
        </w:rPr>
        <w:t>местные жители являются лучшими</w:t>
      </w:r>
      <w:r w:rsidR="001A535B" w:rsidRPr="001A535B">
        <w:rPr>
          <w:rFonts w:ascii="Times New Roman" w:hAnsi="Times New Roman" w:cs="Times New Roman"/>
          <w:sz w:val="24"/>
          <w:szCs w:val="28"/>
        </w:rPr>
        <w:t xml:space="preserve"> эксп</w:t>
      </w:r>
      <w:r w:rsidR="001A535B">
        <w:rPr>
          <w:rFonts w:ascii="Times New Roman" w:hAnsi="Times New Roman" w:cs="Times New Roman"/>
          <w:sz w:val="24"/>
          <w:szCs w:val="28"/>
        </w:rPr>
        <w:t>ертами</w:t>
      </w:r>
      <w:r w:rsidR="001A535B" w:rsidRPr="001A535B">
        <w:rPr>
          <w:rFonts w:ascii="Times New Roman" w:hAnsi="Times New Roman" w:cs="Times New Roman"/>
          <w:sz w:val="24"/>
          <w:szCs w:val="28"/>
        </w:rPr>
        <w:t xml:space="preserve"> в вопросах благоустройства территории, которой</w:t>
      </w:r>
      <w:r w:rsidR="001A535B">
        <w:rPr>
          <w:rFonts w:ascii="Times New Roman" w:hAnsi="Times New Roman" w:cs="Times New Roman"/>
          <w:sz w:val="24"/>
          <w:szCs w:val="28"/>
        </w:rPr>
        <w:t xml:space="preserve"> пользуется регулярно. По этой причине р</w:t>
      </w:r>
      <w:r w:rsidR="00C87629" w:rsidRPr="005C46D7">
        <w:rPr>
          <w:rFonts w:ascii="Times New Roman" w:hAnsi="Times New Roman" w:cs="Times New Roman"/>
          <w:sz w:val="24"/>
          <w:szCs w:val="24"/>
        </w:rPr>
        <w:t>азвитие и укрепление городских сообществ является реальной возможностью для горожан реализовать своё п</w:t>
      </w:r>
      <w:r w:rsidR="001A535B">
        <w:rPr>
          <w:rFonts w:ascii="Times New Roman" w:hAnsi="Times New Roman" w:cs="Times New Roman"/>
          <w:sz w:val="24"/>
          <w:szCs w:val="24"/>
        </w:rPr>
        <w:t>раво на местное самоуправление.</w:t>
      </w:r>
    </w:p>
    <w:p w:rsidR="00F7631D" w:rsidRPr="00F7631D" w:rsidRDefault="00C87629" w:rsidP="00401DAF">
      <w:pPr>
        <w:spacing w:after="0" w:line="240" w:lineRule="auto"/>
        <w:ind w:firstLine="709"/>
        <w:contextualSpacing/>
        <w:jc w:val="both"/>
        <w:rPr>
          <w:rFonts w:ascii="Times New Roman" w:hAnsi="Times New Roman" w:cs="Times New Roman"/>
          <w:sz w:val="24"/>
          <w:szCs w:val="24"/>
        </w:rPr>
      </w:pPr>
      <w:r w:rsidRPr="005C46D7">
        <w:rPr>
          <w:rFonts w:ascii="Times New Roman" w:hAnsi="Times New Roman" w:cs="Times New Roman"/>
          <w:sz w:val="24"/>
          <w:szCs w:val="24"/>
        </w:rPr>
        <w:t>Наиболее действенным механизмом активизации локальных сообществ, их интеграции в жизнь города, является вовлечение горожан в практики по «созданию мест» (благоустройству городской среды), что позволяет горожанам осознавать общие цели и задачи, формулировать взаимовыгодные решения, снижает вероятность конфликтов и разногласий [</w:t>
      </w:r>
      <w:r w:rsidR="00793257">
        <w:rPr>
          <w:rFonts w:ascii="Times New Roman" w:hAnsi="Times New Roman" w:cs="Times New Roman"/>
          <w:sz w:val="24"/>
          <w:szCs w:val="24"/>
        </w:rPr>
        <w:t>3, с. 123-124</w:t>
      </w:r>
      <w:r w:rsidRPr="005C46D7">
        <w:rPr>
          <w:rFonts w:ascii="Times New Roman" w:hAnsi="Times New Roman" w:cs="Times New Roman"/>
          <w:sz w:val="24"/>
          <w:szCs w:val="24"/>
        </w:rPr>
        <w:t>].</w:t>
      </w:r>
      <w:r w:rsidR="008A34F6">
        <w:rPr>
          <w:rFonts w:ascii="Times New Roman" w:hAnsi="Times New Roman" w:cs="Times New Roman"/>
          <w:sz w:val="24"/>
          <w:szCs w:val="24"/>
        </w:rPr>
        <w:t xml:space="preserve"> </w:t>
      </w:r>
      <w:r w:rsidR="00F7631D" w:rsidRPr="005C46D7">
        <w:rPr>
          <w:rFonts w:ascii="Times New Roman" w:hAnsi="Times New Roman" w:cs="Times New Roman"/>
          <w:sz w:val="24"/>
          <w:szCs w:val="24"/>
        </w:rPr>
        <w:t xml:space="preserve">Участвуя в преобразовании городской среды, </w:t>
      </w:r>
      <w:r w:rsidR="00F7631D">
        <w:rPr>
          <w:rFonts w:ascii="Times New Roman" w:hAnsi="Times New Roman" w:cs="Times New Roman"/>
          <w:sz w:val="24"/>
          <w:szCs w:val="24"/>
        </w:rPr>
        <w:t>местное население ощущае</w:t>
      </w:r>
      <w:r w:rsidR="00F7631D" w:rsidRPr="005C46D7">
        <w:rPr>
          <w:rFonts w:ascii="Times New Roman" w:hAnsi="Times New Roman" w:cs="Times New Roman"/>
          <w:sz w:val="24"/>
          <w:szCs w:val="24"/>
        </w:rPr>
        <w:t xml:space="preserve">т собственную значимость, причастность к городской жизни, </w:t>
      </w:r>
      <w:r w:rsidR="00401DAF">
        <w:rPr>
          <w:rFonts w:ascii="Times New Roman" w:hAnsi="Times New Roman" w:cs="Times New Roman"/>
          <w:sz w:val="24"/>
          <w:szCs w:val="24"/>
        </w:rPr>
        <w:t>формируе</w:t>
      </w:r>
      <w:r w:rsidR="00F7631D" w:rsidRPr="005C46D7">
        <w:rPr>
          <w:rFonts w:ascii="Times New Roman" w:hAnsi="Times New Roman" w:cs="Times New Roman"/>
          <w:sz w:val="24"/>
          <w:szCs w:val="24"/>
        </w:rPr>
        <w:t>т от</w:t>
      </w:r>
      <w:r w:rsidR="00F7631D">
        <w:rPr>
          <w:rFonts w:ascii="Times New Roman" w:hAnsi="Times New Roman" w:cs="Times New Roman"/>
          <w:sz w:val="24"/>
          <w:szCs w:val="24"/>
        </w:rPr>
        <w:t xml:space="preserve">ветственное отношение к городу, в том числе </w:t>
      </w:r>
      <w:r w:rsidR="00401DAF">
        <w:rPr>
          <w:rFonts w:ascii="Times New Roman" w:hAnsi="Times New Roman" w:cs="Times New Roman"/>
          <w:sz w:val="24"/>
          <w:szCs w:val="24"/>
        </w:rPr>
        <w:t>учи</w:t>
      </w:r>
      <w:r w:rsidR="00F7631D" w:rsidRPr="005C46D7">
        <w:rPr>
          <w:rFonts w:ascii="Times New Roman" w:hAnsi="Times New Roman" w:cs="Times New Roman"/>
          <w:sz w:val="24"/>
          <w:szCs w:val="24"/>
        </w:rPr>
        <w:t>тся не ждать инициативы «сверху», а действо</w:t>
      </w:r>
      <w:r w:rsidR="00F7631D">
        <w:rPr>
          <w:rFonts w:ascii="Times New Roman" w:hAnsi="Times New Roman" w:cs="Times New Roman"/>
          <w:sz w:val="24"/>
          <w:szCs w:val="24"/>
        </w:rPr>
        <w:t xml:space="preserve">вать «здесь и сейчас» </w:t>
      </w:r>
      <w:r w:rsidR="00F7631D" w:rsidRPr="00F7631D">
        <w:rPr>
          <w:rFonts w:ascii="Times New Roman" w:hAnsi="Times New Roman" w:cs="Times New Roman"/>
          <w:sz w:val="24"/>
          <w:szCs w:val="24"/>
        </w:rPr>
        <w:t>[</w:t>
      </w:r>
      <w:r w:rsidR="00793257">
        <w:rPr>
          <w:rFonts w:ascii="Times New Roman" w:hAnsi="Times New Roman" w:cs="Times New Roman"/>
          <w:sz w:val="24"/>
          <w:szCs w:val="24"/>
        </w:rPr>
        <w:t>2</w:t>
      </w:r>
      <w:r w:rsidR="00F7631D" w:rsidRPr="00F7631D">
        <w:rPr>
          <w:rFonts w:ascii="Times New Roman" w:hAnsi="Times New Roman" w:cs="Times New Roman"/>
          <w:sz w:val="24"/>
          <w:szCs w:val="24"/>
        </w:rPr>
        <w:t>]</w:t>
      </w:r>
      <w:r w:rsidR="00F7631D">
        <w:rPr>
          <w:rFonts w:ascii="Times New Roman" w:hAnsi="Times New Roman" w:cs="Times New Roman"/>
          <w:sz w:val="24"/>
          <w:szCs w:val="24"/>
        </w:rPr>
        <w:t>.</w:t>
      </w:r>
      <w:r w:rsidR="00F7631D" w:rsidRPr="005C46D7">
        <w:rPr>
          <w:rFonts w:ascii="Times New Roman" w:hAnsi="Times New Roman" w:cs="Times New Roman"/>
          <w:sz w:val="24"/>
          <w:szCs w:val="24"/>
        </w:rPr>
        <w:t xml:space="preserve"> </w:t>
      </w:r>
    </w:p>
    <w:p w:rsidR="00B85B50" w:rsidRPr="001A535B" w:rsidRDefault="00C87629" w:rsidP="00401DAF">
      <w:pPr>
        <w:spacing w:after="0" w:line="240" w:lineRule="auto"/>
        <w:ind w:firstLine="709"/>
        <w:contextualSpacing/>
        <w:jc w:val="both"/>
        <w:rPr>
          <w:rFonts w:ascii="Times New Roman" w:hAnsi="Times New Roman" w:cs="Times New Roman"/>
          <w:i/>
          <w:szCs w:val="24"/>
        </w:rPr>
      </w:pPr>
      <w:r w:rsidRPr="005C46D7">
        <w:rPr>
          <w:rFonts w:ascii="Times New Roman" w:hAnsi="Times New Roman" w:cs="Times New Roman"/>
          <w:sz w:val="24"/>
          <w:szCs w:val="24"/>
        </w:rPr>
        <w:t>В России практика активного участия горожан в благоустройстве территорий всё ещё сталкивается с большим колич</w:t>
      </w:r>
      <w:r w:rsidR="001A535B">
        <w:rPr>
          <w:rFonts w:ascii="Times New Roman" w:hAnsi="Times New Roman" w:cs="Times New Roman"/>
          <w:sz w:val="24"/>
          <w:szCs w:val="24"/>
        </w:rPr>
        <w:t xml:space="preserve">еством трудностей и барьеров. </w:t>
      </w:r>
      <w:r w:rsidR="001A535B" w:rsidRPr="001A535B">
        <w:rPr>
          <w:rFonts w:ascii="Times New Roman" w:hAnsi="Times New Roman" w:cs="Times New Roman"/>
          <w:sz w:val="24"/>
          <w:szCs w:val="24"/>
        </w:rPr>
        <w:t xml:space="preserve">Горожане </w:t>
      </w:r>
      <w:r w:rsidR="001A535B" w:rsidRPr="001A535B">
        <w:rPr>
          <w:rFonts w:ascii="Times New Roman" w:eastAsia="Calibri" w:hAnsi="Times New Roman" w:cs="Times New Roman"/>
          <w:sz w:val="24"/>
          <w:szCs w:val="24"/>
        </w:rPr>
        <w:t>не проявляют высокой соц</w:t>
      </w:r>
      <w:r w:rsidR="00A36EE0">
        <w:rPr>
          <w:rFonts w:ascii="Times New Roman" w:eastAsia="Calibri" w:hAnsi="Times New Roman" w:cs="Times New Roman"/>
          <w:sz w:val="24"/>
          <w:szCs w:val="24"/>
        </w:rPr>
        <w:t>иальной активности, демонстрирую</w:t>
      </w:r>
      <w:r w:rsidR="001A535B" w:rsidRPr="001A535B">
        <w:rPr>
          <w:rFonts w:ascii="Times New Roman" w:eastAsia="Calibri" w:hAnsi="Times New Roman" w:cs="Times New Roman"/>
          <w:sz w:val="24"/>
          <w:szCs w:val="24"/>
        </w:rPr>
        <w:t xml:space="preserve">т недостаточную подготовленность к самостоятельному решению вопросов местного значения, </w:t>
      </w:r>
      <w:r w:rsidR="001A535B" w:rsidRPr="001A535B">
        <w:rPr>
          <w:rFonts w:ascii="Times New Roman" w:hAnsi="Times New Roman" w:cs="Times New Roman"/>
          <w:sz w:val="24"/>
          <w:szCs w:val="24"/>
        </w:rPr>
        <w:t>вследствие чего общественное самоуправление функционирует при ведущей роли распорядительной власт</w:t>
      </w:r>
      <w:r w:rsidR="001A535B">
        <w:rPr>
          <w:rFonts w:ascii="Times New Roman" w:hAnsi="Times New Roman" w:cs="Times New Roman"/>
          <w:sz w:val="24"/>
          <w:szCs w:val="24"/>
        </w:rPr>
        <w:t>и в лице местных администраций. Фактически, местное население</w:t>
      </w:r>
      <w:r w:rsidRPr="005C46D7">
        <w:rPr>
          <w:rFonts w:ascii="Times New Roman" w:hAnsi="Times New Roman" w:cs="Times New Roman"/>
          <w:sz w:val="24"/>
          <w:szCs w:val="24"/>
        </w:rPr>
        <w:t xml:space="preserve"> «становятся буфером между интересами государства и бизнеса, не имея достаточных сил для того, чтобы по</w:t>
      </w:r>
      <w:r w:rsidR="001A535B">
        <w:rPr>
          <w:rFonts w:ascii="Times New Roman" w:hAnsi="Times New Roman" w:cs="Times New Roman"/>
          <w:sz w:val="24"/>
          <w:szCs w:val="24"/>
        </w:rPr>
        <w:t xml:space="preserve">влиять ни на то, ни на другое» </w:t>
      </w:r>
      <w:r w:rsidR="001A535B" w:rsidRPr="001A535B">
        <w:rPr>
          <w:rFonts w:ascii="Times New Roman" w:hAnsi="Times New Roman" w:cs="Times New Roman"/>
          <w:sz w:val="24"/>
          <w:szCs w:val="24"/>
        </w:rPr>
        <w:t>[</w:t>
      </w:r>
      <w:r w:rsidR="00DA1143">
        <w:rPr>
          <w:rFonts w:ascii="Times New Roman" w:hAnsi="Times New Roman" w:cs="Times New Roman"/>
          <w:sz w:val="24"/>
          <w:szCs w:val="24"/>
        </w:rPr>
        <w:t>8</w:t>
      </w:r>
      <w:r w:rsidR="001A535B">
        <w:rPr>
          <w:rFonts w:ascii="Times New Roman" w:hAnsi="Times New Roman" w:cs="Times New Roman"/>
          <w:sz w:val="24"/>
          <w:szCs w:val="24"/>
        </w:rPr>
        <w:t>].</w:t>
      </w:r>
    </w:p>
    <w:p w:rsidR="00C87629" w:rsidRPr="005C46D7" w:rsidRDefault="00C87629" w:rsidP="00401DAF">
      <w:pPr>
        <w:spacing w:after="0" w:line="240" w:lineRule="auto"/>
        <w:ind w:firstLine="709"/>
        <w:contextualSpacing/>
        <w:jc w:val="both"/>
        <w:rPr>
          <w:rFonts w:ascii="Times New Roman" w:hAnsi="Times New Roman" w:cs="Times New Roman"/>
          <w:sz w:val="24"/>
          <w:szCs w:val="24"/>
        </w:rPr>
      </w:pPr>
      <w:r w:rsidRPr="001A535B">
        <w:rPr>
          <w:rFonts w:ascii="Times New Roman" w:hAnsi="Times New Roman" w:cs="Times New Roman"/>
          <w:sz w:val="24"/>
          <w:szCs w:val="24"/>
        </w:rPr>
        <w:t>Впервые о «праве на город» начали говорить в конце шестидесятых годов прошлого столетия, когда в 1968 году вышла книга Анри</w:t>
      </w:r>
      <w:r w:rsidR="001A535B" w:rsidRPr="001A535B">
        <w:rPr>
          <w:rFonts w:ascii="Times New Roman" w:hAnsi="Times New Roman" w:cs="Times New Roman"/>
          <w:sz w:val="24"/>
          <w:szCs w:val="24"/>
        </w:rPr>
        <w:t xml:space="preserve"> Лефевра «Le Droit à la ville»</w:t>
      </w:r>
      <w:r w:rsidR="001A535B">
        <w:rPr>
          <w:rFonts w:ascii="Times New Roman" w:hAnsi="Times New Roman" w:cs="Times New Roman"/>
          <w:sz w:val="24"/>
          <w:szCs w:val="24"/>
        </w:rPr>
        <w:t xml:space="preserve"> </w:t>
      </w:r>
      <w:r w:rsidR="001A535B" w:rsidRPr="001A535B">
        <w:rPr>
          <w:rFonts w:ascii="Times New Roman" w:hAnsi="Times New Roman" w:cs="Times New Roman"/>
          <w:sz w:val="24"/>
          <w:szCs w:val="24"/>
        </w:rPr>
        <w:t>[</w:t>
      </w:r>
      <w:r w:rsidR="00793257">
        <w:rPr>
          <w:rFonts w:ascii="Times New Roman" w:hAnsi="Times New Roman" w:cs="Times New Roman"/>
          <w:sz w:val="24"/>
          <w:szCs w:val="24"/>
        </w:rPr>
        <w:t>5</w:t>
      </w:r>
      <w:r w:rsidR="001A535B" w:rsidRPr="001A535B">
        <w:rPr>
          <w:rFonts w:ascii="Times New Roman" w:hAnsi="Times New Roman" w:cs="Times New Roman"/>
          <w:sz w:val="24"/>
          <w:szCs w:val="24"/>
        </w:rPr>
        <w:t xml:space="preserve">], </w:t>
      </w:r>
      <w:r w:rsidR="00A36EE0" w:rsidRPr="001A535B">
        <w:rPr>
          <w:rFonts w:ascii="Times New Roman" w:hAnsi="Times New Roman" w:cs="Times New Roman"/>
          <w:sz w:val="24"/>
          <w:szCs w:val="24"/>
        </w:rPr>
        <w:t>посвященная</w:t>
      </w:r>
      <w:r w:rsidR="001A535B" w:rsidRPr="001A535B">
        <w:rPr>
          <w:rFonts w:ascii="Times New Roman" w:hAnsi="Times New Roman" w:cs="Times New Roman"/>
          <w:sz w:val="24"/>
          <w:szCs w:val="24"/>
        </w:rPr>
        <w:t xml:space="preserve"> возможности горожан пользоваться благами городской территории, наполнять ее смыслом и принимать решения о благоустройстве городских пространств.</w:t>
      </w:r>
      <w:r w:rsidR="00F7631D">
        <w:rPr>
          <w:rFonts w:ascii="Times New Roman" w:hAnsi="Times New Roman" w:cs="Times New Roman"/>
          <w:sz w:val="24"/>
          <w:szCs w:val="24"/>
        </w:rPr>
        <w:t xml:space="preserve"> </w:t>
      </w:r>
      <w:r w:rsidR="00F7631D" w:rsidRPr="00F7631D">
        <w:rPr>
          <w:rFonts w:ascii="Times New Roman" w:hAnsi="Times New Roman" w:cs="Times New Roman"/>
          <w:color w:val="000000"/>
          <w:sz w:val="24"/>
          <w:szCs w:val="28"/>
          <w:shd w:val="clear" w:color="auto" w:fill="FFFFFF"/>
        </w:rPr>
        <w:t>Спустя полвека эти идеи получили распространение по всему миру</w:t>
      </w:r>
      <w:r w:rsidR="00F7631D">
        <w:rPr>
          <w:rFonts w:ascii="Times New Roman" w:hAnsi="Times New Roman" w:cs="Times New Roman"/>
          <w:sz w:val="24"/>
          <w:szCs w:val="28"/>
        </w:rPr>
        <w:t>. Один из известных последователей, Д. Харви, в своей работе «Право на город», писал, что «</w:t>
      </w:r>
      <w:r w:rsidRPr="005C46D7">
        <w:rPr>
          <w:rFonts w:ascii="Times New Roman" w:hAnsi="Times New Roman" w:cs="Times New Roman"/>
          <w:sz w:val="24"/>
          <w:szCs w:val="24"/>
        </w:rPr>
        <w:t>горожане имеют такое же право участвовать в жизни города, как административные органы и другие заинтересованные субъекты</w:t>
      </w:r>
      <w:r w:rsidR="00F7631D">
        <w:rPr>
          <w:rFonts w:ascii="Times New Roman" w:hAnsi="Times New Roman" w:cs="Times New Roman"/>
          <w:sz w:val="24"/>
          <w:szCs w:val="24"/>
        </w:rPr>
        <w:t>»</w:t>
      </w:r>
      <w:r w:rsidR="00DA1143">
        <w:rPr>
          <w:rFonts w:ascii="Times New Roman" w:hAnsi="Times New Roman" w:cs="Times New Roman"/>
          <w:sz w:val="24"/>
          <w:szCs w:val="24"/>
        </w:rPr>
        <w:t>, сама же к</w:t>
      </w:r>
      <w:r w:rsidR="00F7631D">
        <w:rPr>
          <w:rFonts w:ascii="Times New Roman" w:hAnsi="Times New Roman" w:cs="Times New Roman"/>
          <w:sz w:val="24"/>
          <w:szCs w:val="24"/>
        </w:rPr>
        <w:t>онцепция права на город в его интерпретации о</w:t>
      </w:r>
      <w:r w:rsidRPr="005C46D7">
        <w:rPr>
          <w:rFonts w:ascii="Times New Roman" w:hAnsi="Times New Roman" w:cs="Times New Roman"/>
          <w:sz w:val="24"/>
          <w:szCs w:val="24"/>
        </w:rPr>
        <w:t>значает «претендовать на власть над процессами урбанизации в той или иной мере, над способами, которыми наши города созд</w:t>
      </w:r>
      <w:r w:rsidR="00F7631D">
        <w:rPr>
          <w:rFonts w:ascii="Times New Roman" w:hAnsi="Times New Roman" w:cs="Times New Roman"/>
          <w:sz w:val="24"/>
          <w:szCs w:val="24"/>
        </w:rPr>
        <w:t xml:space="preserve">аются и перестраиваются» </w:t>
      </w:r>
      <w:r w:rsidR="00F7631D" w:rsidRPr="00F7631D">
        <w:rPr>
          <w:rFonts w:ascii="Times New Roman" w:hAnsi="Times New Roman" w:cs="Times New Roman"/>
          <w:sz w:val="24"/>
          <w:szCs w:val="24"/>
        </w:rPr>
        <w:t>[</w:t>
      </w:r>
      <w:r w:rsidR="00DA1143">
        <w:rPr>
          <w:rFonts w:ascii="Times New Roman" w:hAnsi="Times New Roman" w:cs="Times New Roman"/>
          <w:sz w:val="24"/>
          <w:szCs w:val="24"/>
        </w:rPr>
        <w:t>7</w:t>
      </w:r>
      <w:r w:rsidRPr="005C46D7">
        <w:rPr>
          <w:rFonts w:ascii="Times New Roman" w:hAnsi="Times New Roman" w:cs="Times New Roman"/>
          <w:sz w:val="24"/>
          <w:szCs w:val="24"/>
        </w:rPr>
        <w:t>].</w:t>
      </w:r>
      <w:r w:rsidR="00AD6E92" w:rsidRPr="00AD6E92">
        <w:rPr>
          <w:rFonts w:ascii="Times New Roman" w:hAnsi="Times New Roman" w:cs="Times New Roman"/>
          <w:sz w:val="24"/>
          <w:szCs w:val="24"/>
        </w:rPr>
        <w:t xml:space="preserve"> </w:t>
      </w:r>
      <w:r w:rsidR="00F7631D" w:rsidRPr="00F7631D">
        <w:rPr>
          <w:rFonts w:ascii="Times New Roman" w:hAnsi="Times New Roman" w:cs="Times New Roman"/>
          <w:sz w:val="24"/>
          <w:szCs w:val="24"/>
        </w:rPr>
        <w:t xml:space="preserve">При использовании этого подхода, городские </w:t>
      </w:r>
      <w:r w:rsidR="00AD6E92">
        <w:rPr>
          <w:rFonts w:ascii="Times New Roman" w:hAnsi="Times New Roman" w:cs="Times New Roman"/>
          <w:sz w:val="24"/>
          <w:szCs w:val="24"/>
        </w:rPr>
        <w:t>территории</w:t>
      </w:r>
      <w:r w:rsidR="00F7631D" w:rsidRPr="00F7631D">
        <w:rPr>
          <w:rFonts w:ascii="Times New Roman" w:hAnsi="Times New Roman" w:cs="Times New Roman"/>
          <w:sz w:val="24"/>
          <w:szCs w:val="24"/>
        </w:rPr>
        <w:t xml:space="preserve"> органично интегрируются </w:t>
      </w:r>
      <w:r w:rsidR="00AD6E92">
        <w:rPr>
          <w:rFonts w:ascii="Times New Roman" w:hAnsi="Times New Roman" w:cs="Times New Roman"/>
          <w:sz w:val="24"/>
          <w:szCs w:val="24"/>
        </w:rPr>
        <w:t>из уже существующего обжитого пространства</w:t>
      </w:r>
      <w:r w:rsidR="00F7631D" w:rsidRPr="00F7631D">
        <w:rPr>
          <w:rFonts w:ascii="Times New Roman" w:hAnsi="Times New Roman" w:cs="Times New Roman"/>
          <w:sz w:val="24"/>
          <w:szCs w:val="24"/>
        </w:rPr>
        <w:t>, не нарушая е</w:t>
      </w:r>
      <w:r w:rsidR="00AD6E92">
        <w:rPr>
          <w:rFonts w:ascii="Times New Roman" w:hAnsi="Times New Roman" w:cs="Times New Roman"/>
          <w:sz w:val="24"/>
          <w:szCs w:val="24"/>
        </w:rPr>
        <w:t>го, а напротив, ориентируясь на</w:t>
      </w:r>
      <w:r w:rsidR="00F7631D" w:rsidRPr="00F7631D">
        <w:rPr>
          <w:rFonts w:ascii="Times New Roman" w:hAnsi="Times New Roman" w:cs="Times New Roman"/>
          <w:sz w:val="24"/>
          <w:szCs w:val="24"/>
        </w:rPr>
        <w:t xml:space="preserve"> потребности местных жителей, способствуя формированию </w:t>
      </w:r>
      <w:r w:rsidR="00AD6E92">
        <w:rPr>
          <w:rFonts w:ascii="Times New Roman" w:hAnsi="Times New Roman" w:cs="Times New Roman"/>
          <w:sz w:val="24"/>
          <w:szCs w:val="24"/>
        </w:rPr>
        <w:t>сильного</w:t>
      </w:r>
      <w:r w:rsidR="00F7631D" w:rsidRPr="00F7631D">
        <w:rPr>
          <w:rFonts w:ascii="Times New Roman" w:hAnsi="Times New Roman" w:cs="Times New Roman"/>
          <w:sz w:val="24"/>
          <w:szCs w:val="24"/>
        </w:rPr>
        <w:t xml:space="preserve"> местного сообщества и </w:t>
      </w:r>
      <w:r w:rsidR="00AD6E92">
        <w:rPr>
          <w:rFonts w:ascii="Times New Roman" w:hAnsi="Times New Roman" w:cs="Times New Roman"/>
          <w:sz w:val="24"/>
          <w:szCs w:val="24"/>
        </w:rPr>
        <w:t xml:space="preserve">обретая </w:t>
      </w:r>
      <w:r w:rsidR="00F7631D" w:rsidRPr="00F7631D">
        <w:rPr>
          <w:rFonts w:ascii="Times New Roman" w:hAnsi="Times New Roman" w:cs="Times New Roman"/>
          <w:sz w:val="24"/>
          <w:szCs w:val="24"/>
        </w:rPr>
        <w:t xml:space="preserve">богатый </w:t>
      </w:r>
      <w:r w:rsidR="00AD6E92">
        <w:rPr>
          <w:rFonts w:ascii="Times New Roman" w:hAnsi="Times New Roman" w:cs="Times New Roman"/>
          <w:sz w:val="24"/>
          <w:szCs w:val="24"/>
        </w:rPr>
        <w:t xml:space="preserve">социальный и культурный смыслы </w:t>
      </w:r>
      <w:r w:rsidR="00AD6E92" w:rsidRPr="00AD6E92">
        <w:rPr>
          <w:rFonts w:ascii="Times New Roman" w:hAnsi="Times New Roman" w:cs="Times New Roman"/>
          <w:sz w:val="24"/>
          <w:szCs w:val="24"/>
        </w:rPr>
        <w:t>[</w:t>
      </w:r>
      <w:r w:rsidR="00793257">
        <w:rPr>
          <w:rFonts w:ascii="Times New Roman" w:hAnsi="Times New Roman" w:cs="Times New Roman"/>
          <w:sz w:val="24"/>
          <w:szCs w:val="24"/>
        </w:rPr>
        <w:t>4</w:t>
      </w:r>
      <w:r w:rsidR="00AD6E92">
        <w:rPr>
          <w:rFonts w:ascii="Times New Roman" w:hAnsi="Times New Roman" w:cs="Times New Roman"/>
          <w:sz w:val="24"/>
          <w:szCs w:val="24"/>
        </w:rPr>
        <w:t>]</w:t>
      </w:r>
      <w:r w:rsidRPr="005C46D7">
        <w:rPr>
          <w:rFonts w:ascii="Times New Roman" w:hAnsi="Times New Roman" w:cs="Times New Roman"/>
          <w:sz w:val="24"/>
          <w:szCs w:val="24"/>
        </w:rPr>
        <w:t>.</w:t>
      </w:r>
    </w:p>
    <w:p w:rsidR="00AD6E92" w:rsidRPr="005C46D7" w:rsidRDefault="00AD6E92" w:rsidP="00401DA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Как отмечалось выше</w:t>
      </w:r>
      <w:r w:rsidRPr="00AD6E92">
        <w:rPr>
          <w:rFonts w:ascii="Times New Roman" w:hAnsi="Times New Roman" w:cs="Times New Roman"/>
          <w:sz w:val="24"/>
          <w:szCs w:val="24"/>
        </w:rPr>
        <w:t xml:space="preserve">, наиболее эффективным способом решения проблем, связанных с улучшением городской среды, является активное вовлечение ее жителей – людей, проживающих на определенной территории. Однако для успешной работы такого механизма необходимо соблюдение ключевого условия: жители должны принимать участие в улучшении </w:t>
      </w:r>
      <w:r w:rsidRPr="00AD6E92">
        <w:rPr>
          <w:rFonts w:ascii="Times New Roman" w:hAnsi="Times New Roman" w:cs="Times New Roman"/>
          <w:sz w:val="24"/>
          <w:szCs w:val="24"/>
        </w:rPr>
        <w:lastRenderedPageBreak/>
        <w:t>своего окружения, чувствуя личную ответственность за состояние своего двора, вместо того чтобы игнорировать существующие проблемы и стремиться скрыться внутри своих квартир</w:t>
      </w:r>
      <w:r>
        <w:rPr>
          <w:rFonts w:ascii="Times New Roman" w:hAnsi="Times New Roman" w:cs="Times New Roman"/>
          <w:sz w:val="24"/>
          <w:szCs w:val="24"/>
        </w:rPr>
        <w:t xml:space="preserve"> </w:t>
      </w:r>
      <w:r w:rsidR="00793257">
        <w:rPr>
          <w:rFonts w:ascii="Times New Roman" w:hAnsi="Times New Roman" w:cs="Times New Roman"/>
          <w:sz w:val="24"/>
          <w:szCs w:val="24"/>
        </w:rPr>
        <w:t>[3</w:t>
      </w:r>
      <w:r w:rsidRPr="005C46D7">
        <w:rPr>
          <w:rFonts w:ascii="Times New Roman" w:hAnsi="Times New Roman" w:cs="Times New Roman"/>
          <w:sz w:val="24"/>
          <w:szCs w:val="24"/>
        </w:rPr>
        <w:t>, С. 128].</w:t>
      </w:r>
    </w:p>
    <w:p w:rsidR="00C87629" w:rsidRPr="005C46D7" w:rsidRDefault="00AD6E92" w:rsidP="00401DAF">
      <w:pPr>
        <w:spacing w:after="0" w:line="240" w:lineRule="auto"/>
        <w:ind w:firstLine="709"/>
        <w:contextualSpacing/>
        <w:jc w:val="both"/>
        <w:rPr>
          <w:rFonts w:ascii="Times New Roman" w:hAnsi="Times New Roman" w:cs="Times New Roman"/>
          <w:sz w:val="24"/>
          <w:szCs w:val="24"/>
        </w:rPr>
      </w:pPr>
      <w:r w:rsidRPr="00AD6E92">
        <w:rPr>
          <w:rFonts w:ascii="Times New Roman" w:hAnsi="Times New Roman" w:cs="Times New Roman"/>
          <w:sz w:val="24"/>
          <w:szCs w:val="24"/>
        </w:rPr>
        <w:t xml:space="preserve">Предшествующие исследования в данной области выявили шесть общих мотивов, которые стимулируют </w:t>
      </w:r>
      <w:r>
        <w:rPr>
          <w:rFonts w:ascii="Times New Roman" w:hAnsi="Times New Roman" w:cs="Times New Roman"/>
          <w:sz w:val="24"/>
          <w:szCs w:val="24"/>
        </w:rPr>
        <w:t>горожан</w:t>
      </w:r>
      <w:r w:rsidRPr="00AD6E92">
        <w:rPr>
          <w:rFonts w:ascii="Times New Roman" w:hAnsi="Times New Roman" w:cs="Times New Roman"/>
          <w:sz w:val="24"/>
          <w:szCs w:val="24"/>
        </w:rPr>
        <w:t xml:space="preserve"> принимать активное участие в </w:t>
      </w:r>
      <w:r>
        <w:rPr>
          <w:rFonts w:ascii="Times New Roman" w:hAnsi="Times New Roman" w:cs="Times New Roman"/>
          <w:sz w:val="24"/>
          <w:szCs w:val="24"/>
        </w:rPr>
        <w:t>благоустройстве городской среды</w:t>
      </w:r>
      <w:r w:rsidRPr="00AD6E92">
        <w:rPr>
          <w:rFonts w:ascii="Times New Roman" w:hAnsi="Times New Roman" w:cs="Times New Roman"/>
          <w:sz w:val="24"/>
          <w:szCs w:val="24"/>
        </w:rPr>
        <w:t>:</w:t>
      </w:r>
      <w:r>
        <w:rPr>
          <w:rFonts w:ascii="Times New Roman" w:hAnsi="Times New Roman" w:cs="Times New Roman"/>
          <w:sz w:val="24"/>
          <w:szCs w:val="24"/>
        </w:rPr>
        <w:t xml:space="preserve"> чувство долга («я </w:t>
      </w:r>
      <w:r w:rsidR="00C87629" w:rsidRPr="005C46D7">
        <w:rPr>
          <w:rFonts w:ascii="Times New Roman" w:hAnsi="Times New Roman" w:cs="Times New Roman"/>
          <w:sz w:val="24"/>
          <w:szCs w:val="24"/>
        </w:rPr>
        <w:t>обязан») –</w:t>
      </w:r>
      <w:r>
        <w:rPr>
          <w:rFonts w:ascii="Times New Roman" w:hAnsi="Times New Roman" w:cs="Times New Roman"/>
          <w:sz w:val="24"/>
          <w:szCs w:val="24"/>
        </w:rPr>
        <w:t xml:space="preserve"> </w:t>
      </w:r>
      <w:r w:rsidR="00A36EE0" w:rsidRPr="005C46D7">
        <w:rPr>
          <w:rFonts w:ascii="Times New Roman" w:hAnsi="Times New Roman" w:cs="Times New Roman"/>
          <w:sz w:val="24"/>
          <w:szCs w:val="24"/>
        </w:rPr>
        <w:t>вовлеченность</w:t>
      </w:r>
      <w:r w:rsidR="00A36EE0">
        <w:rPr>
          <w:rFonts w:ascii="Times New Roman" w:hAnsi="Times New Roman" w:cs="Times New Roman"/>
          <w:sz w:val="24"/>
          <w:szCs w:val="24"/>
        </w:rPr>
        <w:t>,</w:t>
      </w:r>
      <w:r w:rsidR="00C87629" w:rsidRPr="005C46D7">
        <w:rPr>
          <w:rFonts w:ascii="Times New Roman" w:hAnsi="Times New Roman" w:cs="Times New Roman"/>
          <w:sz w:val="24"/>
          <w:szCs w:val="24"/>
        </w:rPr>
        <w:t xml:space="preserve"> </w:t>
      </w:r>
      <w:r>
        <w:rPr>
          <w:rFonts w:ascii="Times New Roman" w:hAnsi="Times New Roman" w:cs="Times New Roman"/>
          <w:sz w:val="24"/>
          <w:szCs w:val="24"/>
        </w:rPr>
        <w:t>связанная</w:t>
      </w:r>
      <w:r w:rsidR="00C87629" w:rsidRPr="005C46D7">
        <w:rPr>
          <w:rFonts w:ascii="Times New Roman" w:hAnsi="Times New Roman" w:cs="Times New Roman"/>
          <w:sz w:val="24"/>
          <w:szCs w:val="24"/>
        </w:rPr>
        <w:t xml:space="preserve"> с коллективизмом, внешними нормами и социальным контролем («все участвуют, и мне нужно», «что подум</w:t>
      </w:r>
      <w:r>
        <w:rPr>
          <w:rFonts w:ascii="Times New Roman" w:hAnsi="Times New Roman" w:cs="Times New Roman"/>
          <w:sz w:val="24"/>
          <w:szCs w:val="24"/>
        </w:rPr>
        <w:t>ают другие» и пр.), воспринимается не как «право на город», а как обязанность; внутренняя потребность («м</w:t>
      </w:r>
      <w:r w:rsidR="00C87629" w:rsidRPr="005C46D7">
        <w:rPr>
          <w:rFonts w:ascii="Times New Roman" w:hAnsi="Times New Roman" w:cs="Times New Roman"/>
          <w:sz w:val="24"/>
          <w:szCs w:val="24"/>
        </w:rPr>
        <w:t>не надо») –</w:t>
      </w:r>
      <w:r>
        <w:rPr>
          <w:rFonts w:ascii="Times New Roman" w:hAnsi="Times New Roman" w:cs="Times New Roman"/>
          <w:sz w:val="24"/>
          <w:szCs w:val="24"/>
        </w:rPr>
        <w:t xml:space="preserve"> </w:t>
      </w:r>
      <w:r w:rsidR="00C87629" w:rsidRPr="005C46D7">
        <w:rPr>
          <w:rFonts w:ascii="Times New Roman" w:hAnsi="Times New Roman" w:cs="Times New Roman"/>
          <w:sz w:val="24"/>
          <w:szCs w:val="24"/>
        </w:rPr>
        <w:t>личное желание быть акт</w:t>
      </w:r>
      <w:r>
        <w:rPr>
          <w:rFonts w:ascii="Times New Roman" w:hAnsi="Times New Roman" w:cs="Times New Roman"/>
          <w:sz w:val="24"/>
          <w:szCs w:val="24"/>
        </w:rPr>
        <w:t>ивным, участвовать в жизни</w:t>
      </w:r>
      <w:r w:rsidR="00C87629" w:rsidRPr="005C46D7">
        <w:rPr>
          <w:rFonts w:ascii="Times New Roman" w:hAnsi="Times New Roman" w:cs="Times New Roman"/>
          <w:sz w:val="24"/>
          <w:szCs w:val="24"/>
        </w:rPr>
        <w:t xml:space="preserve"> города, ощущать себя его частью («хочу внести свой вклад», «не хочу быть в сто</w:t>
      </w:r>
      <w:r>
        <w:rPr>
          <w:rFonts w:ascii="Times New Roman" w:hAnsi="Times New Roman" w:cs="Times New Roman"/>
          <w:sz w:val="24"/>
          <w:szCs w:val="24"/>
        </w:rPr>
        <w:t>роне»); способность («я</w:t>
      </w:r>
      <w:r w:rsidR="00C87629" w:rsidRPr="005C46D7">
        <w:rPr>
          <w:rFonts w:ascii="Times New Roman" w:hAnsi="Times New Roman" w:cs="Times New Roman"/>
          <w:sz w:val="24"/>
          <w:szCs w:val="24"/>
        </w:rPr>
        <w:t xml:space="preserve"> могу») – </w:t>
      </w:r>
      <w:r w:rsidR="004D660D">
        <w:rPr>
          <w:rFonts w:ascii="Times New Roman" w:hAnsi="Times New Roman" w:cs="Times New Roman"/>
          <w:sz w:val="24"/>
          <w:szCs w:val="24"/>
        </w:rPr>
        <w:t>активность,</w:t>
      </w:r>
      <w:r w:rsidR="00C87629" w:rsidRPr="005C46D7">
        <w:rPr>
          <w:rFonts w:ascii="Times New Roman" w:hAnsi="Times New Roman" w:cs="Times New Roman"/>
          <w:sz w:val="24"/>
          <w:szCs w:val="24"/>
        </w:rPr>
        <w:t xml:space="preserve"> </w:t>
      </w:r>
      <w:r w:rsidR="004D660D">
        <w:rPr>
          <w:rFonts w:ascii="Times New Roman" w:hAnsi="Times New Roman" w:cs="Times New Roman"/>
          <w:sz w:val="24"/>
          <w:szCs w:val="24"/>
        </w:rPr>
        <w:t xml:space="preserve">связанная с </w:t>
      </w:r>
      <w:r w:rsidR="00C87629" w:rsidRPr="005C46D7">
        <w:rPr>
          <w:rFonts w:ascii="Times New Roman" w:hAnsi="Times New Roman" w:cs="Times New Roman"/>
          <w:sz w:val="24"/>
          <w:szCs w:val="24"/>
        </w:rPr>
        <w:t>уверенностью в собственных ресурсах («мой вклад в обще</w:t>
      </w:r>
      <w:r w:rsidR="004D660D">
        <w:rPr>
          <w:rFonts w:ascii="Times New Roman" w:hAnsi="Times New Roman" w:cs="Times New Roman"/>
          <w:sz w:val="24"/>
          <w:szCs w:val="24"/>
        </w:rPr>
        <w:t xml:space="preserve">е дело может что-то изменить»), </w:t>
      </w:r>
      <w:r w:rsidR="00C87629" w:rsidRPr="005C46D7">
        <w:rPr>
          <w:rFonts w:ascii="Times New Roman" w:hAnsi="Times New Roman" w:cs="Times New Roman"/>
          <w:sz w:val="24"/>
          <w:szCs w:val="24"/>
        </w:rPr>
        <w:t>в способности быть услышанным коллективом («мои идеи будут поддержа</w:t>
      </w:r>
      <w:r w:rsidR="004D660D">
        <w:rPr>
          <w:rFonts w:ascii="Times New Roman" w:hAnsi="Times New Roman" w:cs="Times New Roman"/>
          <w:sz w:val="24"/>
          <w:szCs w:val="24"/>
        </w:rPr>
        <w:t>ны другими людьми»); спрос («я</w:t>
      </w:r>
      <w:r w:rsidR="00C87629" w:rsidRPr="005C46D7">
        <w:rPr>
          <w:rFonts w:ascii="Times New Roman" w:hAnsi="Times New Roman" w:cs="Times New Roman"/>
          <w:sz w:val="24"/>
          <w:szCs w:val="24"/>
        </w:rPr>
        <w:t xml:space="preserve"> нужен») –</w:t>
      </w:r>
      <w:r w:rsidR="004D660D">
        <w:rPr>
          <w:rFonts w:ascii="Times New Roman" w:hAnsi="Times New Roman" w:cs="Times New Roman"/>
          <w:sz w:val="24"/>
          <w:szCs w:val="24"/>
        </w:rPr>
        <w:t xml:space="preserve"> </w:t>
      </w:r>
      <w:r w:rsidR="00C87629" w:rsidRPr="005C46D7">
        <w:rPr>
          <w:rFonts w:ascii="Times New Roman" w:hAnsi="Times New Roman" w:cs="Times New Roman"/>
          <w:sz w:val="24"/>
          <w:szCs w:val="24"/>
        </w:rPr>
        <w:t>эффект значимости и приглашения к действию («я нужен своему городу», «кто, если не я</w:t>
      </w:r>
      <w:r w:rsidR="004D660D">
        <w:rPr>
          <w:rFonts w:ascii="Times New Roman" w:hAnsi="Times New Roman" w:cs="Times New Roman"/>
          <w:sz w:val="24"/>
          <w:szCs w:val="24"/>
        </w:rPr>
        <w:t>», «моему участию будут рады»); эффективность («э</w:t>
      </w:r>
      <w:r w:rsidR="00C87629" w:rsidRPr="005C46D7">
        <w:rPr>
          <w:rFonts w:ascii="Times New Roman" w:hAnsi="Times New Roman" w:cs="Times New Roman"/>
          <w:sz w:val="24"/>
          <w:szCs w:val="24"/>
        </w:rPr>
        <w:t>то работа</w:t>
      </w:r>
      <w:r w:rsidR="004D660D">
        <w:rPr>
          <w:rFonts w:ascii="Times New Roman" w:hAnsi="Times New Roman" w:cs="Times New Roman"/>
          <w:sz w:val="24"/>
          <w:szCs w:val="24"/>
        </w:rPr>
        <w:t xml:space="preserve">ет») – активность как результат </w:t>
      </w:r>
      <w:r w:rsidR="00C87629" w:rsidRPr="005C46D7">
        <w:rPr>
          <w:rFonts w:ascii="Times New Roman" w:hAnsi="Times New Roman" w:cs="Times New Roman"/>
          <w:sz w:val="24"/>
          <w:szCs w:val="24"/>
        </w:rPr>
        <w:t>предыдущего положительного опыта («мы смогли решить</w:t>
      </w:r>
      <w:r w:rsidR="004D660D">
        <w:rPr>
          <w:rFonts w:ascii="Times New Roman" w:hAnsi="Times New Roman" w:cs="Times New Roman"/>
          <w:sz w:val="24"/>
          <w:szCs w:val="24"/>
        </w:rPr>
        <w:t xml:space="preserve"> проблему»); значимость («э</w:t>
      </w:r>
      <w:r w:rsidR="00C87629" w:rsidRPr="005C46D7">
        <w:rPr>
          <w:rFonts w:ascii="Times New Roman" w:hAnsi="Times New Roman" w:cs="Times New Roman"/>
          <w:sz w:val="24"/>
          <w:szCs w:val="24"/>
        </w:rPr>
        <w:t>то что-то да</w:t>
      </w:r>
      <w:r w:rsidR="004D660D">
        <w:rPr>
          <w:rFonts w:ascii="Times New Roman" w:hAnsi="Times New Roman" w:cs="Times New Roman"/>
          <w:sz w:val="24"/>
          <w:szCs w:val="24"/>
        </w:rPr>
        <w:t>ёт») – мотивация, позволяющая</w:t>
      </w:r>
      <w:r w:rsidR="00C87629" w:rsidRPr="005C46D7">
        <w:rPr>
          <w:rFonts w:ascii="Times New Roman" w:hAnsi="Times New Roman" w:cs="Times New Roman"/>
          <w:sz w:val="24"/>
          <w:szCs w:val="24"/>
        </w:rPr>
        <w:t xml:space="preserve"> видеть результат, обусловленный затраченными ресурсами (</w:t>
      </w:r>
      <w:r w:rsidR="004D660D">
        <w:rPr>
          <w:rFonts w:ascii="Times New Roman" w:hAnsi="Times New Roman" w:cs="Times New Roman"/>
          <w:sz w:val="24"/>
          <w:szCs w:val="24"/>
        </w:rPr>
        <w:t xml:space="preserve">решение проблемы, </w:t>
      </w:r>
      <w:r w:rsidR="00C87629" w:rsidRPr="005C46D7">
        <w:rPr>
          <w:rFonts w:ascii="Times New Roman" w:hAnsi="Times New Roman" w:cs="Times New Roman"/>
          <w:sz w:val="24"/>
          <w:szCs w:val="24"/>
        </w:rPr>
        <w:t>приятное времяпрепровождение с соседями, удовлетворение от исполнения роли неформального лидера локального сообщества, чувство единения и взаимопомощи, чувство принадлежности к чему-то значимому, масштабным перемена</w:t>
      </w:r>
      <w:r w:rsidR="00A36EE0">
        <w:rPr>
          <w:rFonts w:ascii="Times New Roman" w:hAnsi="Times New Roman" w:cs="Times New Roman"/>
          <w:sz w:val="24"/>
          <w:szCs w:val="24"/>
        </w:rPr>
        <w:t xml:space="preserve">м) </w:t>
      </w:r>
      <w:r w:rsidR="004D660D" w:rsidRPr="004D660D">
        <w:rPr>
          <w:rFonts w:ascii="Times New Roman" w:hAnsi="Times New Roman" w:cs="Times New Roman"/>
          <w:sz w:val="24"/>
          <w:szCs w:val="24"/>
        </w:rPr>
        <w:t>[</w:t>
      </w:r>
      <w:r w:rsidR="00DA1143">
        <w:rPr>
          <w:rFonts w:ascii="Times New Roman" w:hAnsi="Times New Roman" w:cs="Times New Roman"/>
          <w:sz w:val="24"/>
          <w:szCs w:val="24"/>
        </w:rPr>
        <w:t>1</w:t>
      </w:r>
      <w:r w:rsidR="004D660D" w:rsidRPr="004D660D">
        <w:rPr>
          <w:rFonts w:ascii="Times New Roman" w:hAnsi="Times New Roman" w:cs="Times New Roman"/>
          <w:sz w:val="24"/>
          <w:szCs w:val="24"/>
        </w:rPr>
        <w:t>]</w:t>
      </w:r>
      <w:r w:rsidR="004D660D">
        <w:rPr>
          <w:rFonts w:ascii="Times New Roman" w:hAnsi="Times New Roman" w:cs="Times New Roman"/>
          <w:sz w:val="24"/>
          <w:szCs w:val="24"/>
        </w:rPr>
        <w:t>. Указанные группы мотиваций</w:t>
      </w:r>
      <w:r w:rsidR="004D660D" w:rsidRPr="004D660D">
        <w:rPr>
          <w:rFonts w:ascii="Times New Roman" w:hAnsi="Times New Roman" w:cs="Times New Roman"/>
          <w:sz w:val="24"/>
          <w:szCs w:val="24"/>
        </w:rPr>
        <w:t xml:space="preserve"> могут оказывать комплек</w:t>
      </w:r>
      <w:r w:rsidR="004D660D">
        <w:rPr>
          <w:rFonts w:ascii="Times New Roman" w:hAnsi="Times New Roman" w:cs="Times New Roman"/>
          <w:sz w:val="24"/>
          <w:szCs w:val="24"/>
        </w:rPr>
        <w:t xml:space="preserve">сное влияние на поведение людей </w:t>
      </w:r>
      <w:r w:rsidR="00C87629" w:rsidRPr="005C46D7">
        <w:rPr>
          <w:rFonts w:ascii="Times New Roman" w:hAnsi="Times New Roman" w:cs="Times New Roman"/>
          <w:sz w:val="24"/>
          <w:szCs w:val="24"/>
        </w:rPr>
        <w:t>(например, мотивы спроса и эффективности, мотивы способности и внутренней потребности).</w:t>
      </w:r>
    </w:p>
    <w:p w:rsidR="004D660D" w:rsidRDefault="005C46D7" w:rsidP="00401DAF">
      <w:pPr>
        <w:pStyle w:val="a3"/>
        <w:shd w:val="clear" w:color="auto" w:fill="FFFFFF"/>
        <w:spacing w:before="0" w:beforeAutospacing="0" w:after="0" w:afterAutospacing="0"/>
        <w:ind w:firstLine="709"/>
        <w:contextualSpacing/>
        <w:jc w:val="both"/>
        <w:rPr>
          <w:color w:val="000000"/>
          <w:shd w:val="clear" w:color="auto" w:fill="FFFFFF"/>
        </w:rPr>
      </w:pPr>
      <w:r w:rsidRPr="005C46D7">
        <w:rPr>
          <w:color w:val="000000"/>
          <w:shd w:val="clear" w:color="auto" w:fill="FFFFFF"/>
        </w:rPr>
        <w:t>Рассмотрим проблему «права на город» с опорой на эмпирические данные исследования, проведенного в город</w:t>
      </w:r>
      <w:r w:rsidR="00371032">
        <w:rPr>
          <w:color w:val="000000"/>
          <w:shd w:val="clear" w:color="auto" w:fill="FFFFFF"/>
        </w:rPr>
        <w:t>е</w:t>
      </w:r>
      <w:r w:rsidR="00401DAF">
        <w:rPr>
          <w:color w:val="000000"/>
          <w:shd w:val="clear" w:color="auto" w:fill="FFFFFF"/>
        </w:rPr>
        <w:t xml:space="preserve"> Череповец Вологодской области, который </w:t>
      </w:r>
      <w:r w:rsidR="004D660D" w:rsidRPr="004D660D">
        <w:rPr>
          <w:color w:val="000000"/>
          <w:shd w:val="clear" w:color="auto" w:fill="FFFFFF"/>
        </w:rPr>
        <w:t>выделяется опережающим</w:t>
      </w:r>
      <w:r w:rsidR="004D660D">
        <w:rPr>
          <w:color w:val="000000"/>
          <w:shd w:val="clear" w:color="auto" w:fill="FFFFFF"/>
        </w:rPr>
        <w:t xml:space="preserve"> социально-экономическим</w:t>
      </w:r>
      <w:r w:rsidR="00371032">
        <w:rPr>
          <w:color w:val="000000"/>
          <w:shd w:val="clear" w:color="auto" w:fill="FFFFFF"/>
        </w:rPr>
        <w:t xml:space="preserve"> развитием</w:t>
      </w:r>
      <w:r w:rsidR="004D660D" w:rsidRPr="004D660D">
        <w:rPr>
          <w:color w:val="000000"/>
          <w:shd w:val="clear" w:color="auto" w:fill="FFFFFF"/>
        </w:rPr>
        <w:t xml:space="preserve"> благодаря наличию </w:t>
      </w:r>
      <w:r w:rsidR="004D660D">
        <w:rPr>
          <w:color w:val="000000"/>
          <w:shd w:val="clear" w:color="auto" w:fill="FFFFFF"/>
        </w:rPr>
        <w:t>крупных предприятий, таких как «Северсталь» и «ФосАгро»</w:t>
      </w:r>
      <w:r w:rsidR="004D660D" w:rsidRPr="004D660D">
        <w:rPr>
          <w:color w:val="000000"/>
          <w:shd w:val="clear" w:color="auto" w:fill="FFFFFF"/>
        </w:rPr>
        <w:t xml:space="preserve">. Местные власти активно работают над привлечением горожан </w:t>
      </w:r>
      <w:r w:rsidR="004D660D">
        <w:rPr>
          <w:color w:val="000000"/>
          <w:shd w:val="clear" w:color="auto" w:fill="FFFFFF"/>
        </w:rPr>
        <w:t xml:space="preserve">к решению общественных проблем. </w:t>
      </w:r>
      <w:r w:rsidR="00401DAF">
        <w:rPr>
          <w:color w:val="000000"/>
          <w:shd w:val="clear" w:color="auto" w:fill="FFFFFF"/>
        </w:rPr>
        <w:t>В</w:t>
      </w:r>
      <w:r w:rsidR="00401DAF" w:rsidRPr="004D660D">
        <w:rPr>
          <w:color w:val="000000"/>
          <w:shd w:val="clear" w:color="auto" w:fill="FFFFFF"/>
        </w:rPr>
        <w:t xml:space="preserve"> 2017 году свою работу</w:t>
      </w:r>
      <w:r w:rsidR="00401DAF">
        <w:rPr>
          <w:color w:val="000000"/>
          <w:shd w:val="clear" w:color="auto" w:fill="FFFFFF"/>
        </w:rPr>
        <w:t xml:space="preserve"> </w:t>
      </w:r>
      <w:r w:rsidR="00401DAF" w:rsidRPr="004D660D">
        <w:rPr>
          <w:color w:val="000000"/>
          <w:shd w:val="clear" w:color="auto" w:fill="FFFFFF"/>
        </w:rPr>
        <w:t>начала</w:t>
      </w:r>
      <w:r w:rsidR="00401DAF">
        <w:rPr>
          <w:color w:val="000000"/>
          <w:shd w:val="clear" w:color="auto" w:fill="FFFFFF"/>
        </w:rPr>
        <w:t xml:space="preserve"> м</w:t>
      </w:r>
      <w:r w:rsidR="004D660D">
        <w:rPr>
          <w:color w:val="000000"/>
          <w:shd w:val="clear" w:color="auto" w:fill="FFFFFF"/>
        </w:rPr>
        <w:t>униципальная программа «</w:t>
      </w:r>
      <w:r w:rsidR="004D660D" w:rsidRPr="004D660D">
        <w:rPr>
          <w:color w:val="000000"/>
          <w:shd w:val="clear" w:color="auto" w:fill="FFFFFF"/>
        </w:rPr>
        <w:t>Формирова</w:t>
      </w:r>
      <w:r w:rsidR="004D660D">
        <w:rPr>
          <w:color w:val="000000"/>
          <w:shd w:val="clear" w:color="auto" w:fill="FFFFFF"/>
        </w:rPr>
        <w:t>ние современной городской среды»</w:t>
      </w:r>
      <w:r w:rsidR="004D660D" w:rsidRPr="004D660D">
        <w:rPr>
          <w:color w:val="000000"/>
          <w:shd w:val="clear" w:color="auto" w:fill="FFFFFF"/>
        </w:rPr>
        <w:t xml:space="preserve"> с целью сделать Череповец более комфортным для жителей и вовлечь их в процесс</w:t>
      </w:r>
      <w:r w:rsidR="00401DAF">
        <w:rPr>
          <w:color w:val="000000"/>
          <w:shd w:val="clear" w:color="auto" w:fill="FFFFFF"/>
        </w:rPr>
        <w:t>ы</w:t>
      </w:r>
      <w:r w:rsidR="004D660D" w:rsidRPr="004D660D">
        <w:rPr>
          <w:color w:val="000000"/>
          <w:shd w:val="clear" w:color="auto" w:fill="FFFFFF"/>
        </w:rPr>
        <w:t xml:space="preserve"> благоустройства. За последние пять лет в городе были благоустроены множество площадок, школьных и детских территорий, что способствует созданию </w:t>
      </w:r>
      <w:r w:rsidR="00B800EB">
        <w:rPr>
          <w:color w:val="000000"/>
          <w:shd w:val="clear" w:color="auto" w:fill="FFFFFF"/>
        </w:rPr>
        <w:t xml:space="preserve">удобной </w:t>
      </w:r>
      <w:r w:rsidR="004D660D" w:rsidRPr="004D660D">
        <w:rPr>
          <w:color w:val="000000"/>
          <w:shd w:val="clear" w:color="auto" w:fill="FFFFFF"/>
        </w:rPr>
        <w:t>и функциональной городской среды.</w:t>
      </w:r>
    </w:p>
    <w:p w:rsidR="00AA27C3" w:rsidRDefault="00B800EB" w:rsidP="00401DAF">
      <w:pPr>
        <w:spacing w:after="0" w:line="240" w:lineRule="auto"/>
        <w:ind w:firstLine="709"/>
        <w:contextualSpacing/>
        <w:jc w:val="both"/>
        <w:rPr>
          <w:rFonts w:ascii="Times New Roman" w:hAnsi="Times New Roman" w:cs="Times New Roman"/>
          <w:color w:val="000000"/>
          <w:sz w:val="24"/>
          <w:szCs w:val="24"/>
          <w:shd w:val="clear" w:color="auto" w:fill="FFFFFF"/>
        </w:rPr>
      </w:pPr>
      <w:r w:rsidRPr="00B800EB">
        <w:rPr>
          <w:rFonts w:ascii="Times New Roman" w:hAnsi="Times New Roman" w:cs="Times New Roman"/>
          <w:color w:val="000000"/>
          <w:sz w:val="24"/>
          <w:szCs w:val="24"/>
          <w:shd w:val="clear" w:color="auto" w:fill="FFFFFF"/>
        </w:rPr>
        <w:t xml:space="preserve">Вовлечение </w:t>
      </w:r>
      <w:r>
        <w:rPr>
          <w:rFonts w:ascii="Times New Roman" w:hAnsi="Times New Roman" w:cs="Times New Roman"/>
          <w:color w:val="000000"/>
          <w:sz w:val="24"/>
          <w:szCs w:val="24"/>
          <w:shd w:val="clear" w:color="auto" w:fill="FFFFFF"/>
        </w:rPr>
        <w:t>горожан</w:t>
      </w:r>
      <w:r w:rsidRPr="00B800EB">
        <w:rPr>
          <w:rFonts w:ascii="Times New Roman" w:hAnsi="Times New Roman" w:cs="Times New Roman"/>
          <w:color w:val="000000"/>
          <w:sz w:val="24"/>
          <w:szCs w:val="24"/>
          <w:shd w:val="clear" w:color="auto" w:fill="FFFFFF"/>
        </w:rPr>
        <w:t xml:space="preserve"> в формирование городской среды наиболее активно происходит на уровне местного самоуправления. Одной из наиболее распространенных форм самоорганизации на местах является территориальное общественное самоуправление, или ТОС. Право на участие в общественном самоуправлении закреп</w:t>
      </w:r>
      <w:r>
        <w:rPr>
          <w:rFonts w:ascii="Times New Roman" w:hAnsi="Times New Roman" w:cs="Times New Roman"/>
          <w:color w:val="000000"/>
          <w:sz w:val="24"/>
          <w:szCs w:val="24"/>
          <w:shd w:val="clear" w:color="auto" w:fill="FFFFFF"/>
        </w:rPr>
        <w:t>лено в Федеральном законе №131 «</w:t>
      </w:r>
      <w:r w:rsidRPr="00B800EB">
        <w:rPr>
          <w:rFonts w:ascii="Times New Roman" w:hAnsi="Times New Roman" w:cs="Times New Roman"/>
          <w:color w:val="000000"/>
          <w:sz w:val="24"/>
          <w:szCs w:val="24"/>
          <w:shd w:val="clear" w:color="auto" w:fill="FFFFFF"/>
        </w:rPr>
        <w:t>Об общих принципах организац</w:t>
      </w:r>
      <w:r>
        <w:rPr>
          <w:rFonts w:ascii="Times New Roman" w:hAnsi="Times New Roman" w:cs="Times New Roman"/>
          <w:color w:val="000000"/>
          <w:sz w:val="24"/>
          <w:szCs w:val="24"/>
          <w:shd w:val="clear" w:color="auto" w:fill="FFFFFF"/>
        </w:rPr>
        <w:t>ии местного самоуправления в РФ»</w:t>
      </w:r>
      <w:r w:rsidRPr="00B800EB">
        <w:rPr>
          <w:rFonts w:ascii="Times New Roman" w:hAnsi="Times New Roman" w:cs="Times New Roman"/>
          <w:color w:val="000000"/>
          <w:sz w:val="24"/>
          <w:szCs w:val="24"/>
          <w:shd w:val="clear" w:color="auto" w:fill="FFFFFF"/>
        </w:rPr>
        <w:t>, согласно к</w:t>
      </w:r>
      <w:r>
        <w:rPr>
          <w:rFonts w:ascii="Times New Roman" w:hAnsi="Times New Roman" w:cs="Times New Roman"/>
          <w:color w:val="000000"/>
          <w:sz w:val="24"/>
          <w:szCs w:val="24"/>
          <w:shd w:val="clear" w:color="auto" w:fill="FFFFFF"/>
        </w:rPr>
        <w:t>оторому ТОС представляет собой «</w:t>
      </w:r>
      <w:r w:rsidRPr="00B800EB">
        <w:rPr>
          <w:rFonts w:ascii="Times New Roman" w:hAnsi="Times New Roman" w:cs="Times New Roman"/>
          <w:color w:val="000000"/>
          <w:sz w:val="24"/>
          <w:szCs w:val="24"/>
          <w:shd w:val="clear" w:color="auto" w:fill="FFFFFF"/>
        </w:rPr>
        <w:t xml:space="preserve">форму самоорганизации граждан по месту жительства для самостоятельного решения вопросов местного </w:t>
      </w:r>
      <w:r>
        <w:rPr>
          <w:rFonts w:ascii="Times New Roman" w:hAnsi="Times New Roman" w:cs="Times New Roman"/>
          <w:color w:val="000000"/>
          <w:sz w:val="24"/>
          <w:szCs w:val="24"/>
          <w:shd w:val="clear" w:color="auto" w:fill="FFFFFF"/>
        </w:rPr>
        <w:t>значения»</w:t>
      </w:r>
      <w:r w:rsidRPr="00B800EB">
        <w:rPr>
          <w:rFonts w:ascii="Times New Roman" w:hAnsi="Times New Roman" w:cs="Times New Roman"/>
          <w:color w:val="000000"/>
          <w:sz w:val="24"/>
          <w:szCs w:val="24"/>
          <w:shd w:val="clear" w:color="auto" w:fill="FFFFFF"/>
        </w:rPr>
        <w:t xml:space="preserve"> (ст.</w:t>
      </w:r>
      <w:r w:rsidR="00401DAF">
        <w:rPr>
          <w:rFonts w:ascii="Times New Roman" w:hAnsi="Times New Roman" w:cs="Times New Roman"/>
          <w:color w:val="000000"/>
          <w:sz w:val="24"/>
          <w:szCs w:val="24"/>
          <w:shd w:val="clear" w:color="auto" w:fill="FFFFFF"/>
        </w:rPr>
        <w:t xml:space="preserve"> </w:t>
      </w:r>
      <w:r w:rsidRPr="00B800EB">
        <w:rPr>
          <w:rFonts w:ascii="Times New Roman" w:hAnsi="Times New Roman" w:cs="Times New Roman"/>
          <w:color w:val="000000"/>
          <w:sz w:val="24"/>
          <w:szCs w:val="24"/>
          <w:shd w:val="clear" w:color="auto" w:fill="FFFFFF"/>
        </w:rPr>
        <w:t>27)</w:t>
      </w:r>
      <w:r>
        <w:rPr>
          <w:rFonts w:ascii="Times New Roman" w:hAnsi="Times New Roman" w:cs="Times New Roman"/>
          <w:color w:val="000000"/>
          <w:sz w:val="24"/>
          <w:szCs w:val="24"/>
          <w:shd w:val="clear" w:color="auto" w:fill="FFFFFF"/>
        </w:rPr>
        <w:t xml:space="preserve"> </w:t>
      </w:r>
      <w:r w:rsidRPr="00B800EB">
        <w:rPr>
          <w:rFonts w:ascii="Times New Roman" w:hAnsi="Times New Roman" w:cs="Times New Roman"/>
          <w:color w:val="000000"/>
          <w:sz w:val="24"/>
          <w:szCs w:val="24"/>
          <w:shd w:val="clear" w:color="auto" w:fill="FFFFFF"/>
        </w:rPr>
        <w:t>[</w:t>
      </w:r>
      <w:r w:rsidR="00DA1143">
        <w:rPr>
          <w:rFonts w:ascii="Times New Roman" w:hAnsi="Times New Roman" w:cs="Times New Roman"/>
          <w:color w:val="000000"/>
          <w:sz w:val="24"/>
          <w:szCs w:val="24"/>
          <w:shd w:val="clear" w:color="auto" w:fill="FFFFFF"/>
        </w:rPr>
        <w:t>6</w:t>
      </w:r>
      <w:r w:rsidRPr="00B800EB">
        <w:rPr>
          <w:rFonts w:ascii="Times New Roman" w:hAnsi="Times New Roman" w:cs="Times New Roman"/>
          <w:color w:val="000000"/>
          <w:sz w:val="24"/>
          <w:szCs w:val="24"/>
          <w:shd w:val="clear" w:color="auto" w:fill="FFFFFF"/>
        </w:rPr>
        <w:t xml:space="preserve">]. На сегодняшний день в Череповце действуют 26 управ и 26 органов ТОС </w:t>
      </w:r>
      <w:r>
        <w:rPr>
          <w:rFonts w:ascii="Times New Roman" w:hAnsi="Times New Roman" w:cs="Times New Roman"/>
          <w:color w:val="000000"/>
          <w:sz w:val="24"/>
          <w:szCs w:val="24"/>
          <w:shd w:val="clear" w:color="auto" w:fill="FFFFFF"/>
        </w:rPr>
        <w:t>в 26 округах</w:t>
      </w:r>
      <w:r w:rsidRPr="00B800EB">
        <w:rPr>
          <w:rFonts w:ascii="Times New Roman" w:hAnsi="Times New Roman" w:cs="Times New Roman"/>
          <w:color w:val="000000"/>
          <w:sz w:val="24"/>
          <w:szCs w:val="24"/>
          <w:shd w:val="clear" w:color="auto" w:fill="FFFFFF"/>
        </w:rPr>
        <w:t>.</w:t>
      </w:r>
    </w:p>
    <w:p w:rsidR="00AA27C3" w:rsidRDefault="00AA27C3" w:rsidP="00401DAF">
      <w:pPr>
        <w:spacing w:after="0" w:line="240" w:lineRule="auto"/>
        <w:ind w:firstLine="709"/>
        <w:contextualSpacing/>
        <w:jc w:val="both"/>
        <w:rPr>
          <w:rFonts w:ascii="Times New Roman" w:hAnsi="Times New Roman" w:cs="Times New Roman"/>
          <w:sz w:val="24"/>
          <w:szCs w:val="24"/>
        </w:rPr>
      </w:pPr>
      <w:r w:rsidRPr="00AA27C3">
        <w:rPr>
          <w:rFonts w:ascii="Times New Roman" w:hAnsi="Times New Roman" w:cs="Times New Roman"/>
          <w:sz w:val="24"/>
          <w:szCs w:val="24"/>
        </w:rPr>
        <w:t xml:space="preserve">Для выявления факторов, влияющих на </w:t>
      </w:r>
      <w:r w:rsidR="00401DAF">
        <w:rPr>
          <w:rFonts w:ascii="Times New Roman" w:hAnsi="Times New Roman" w:cs="Times New Roman"/>
          <w:sz w:val="24"/>
          <w:szCs w:val="24"/>
        </w:rPr>
        <w:t xml:space="preserve">активность череповчан </w:t>
      </w:r>
      <w:r w:rsidRPr="00AA27C3">
        <w:rPr>
          <w:rFonts w:ascii="Times New Roman" w:hAnsi="Times New Roman" w:cs="Times New Roman"/>
          <w:sz w:val="24"/>
          <w:szCs w:val="24"/>
        </w:rPr>
        <w:t>в проектах по улучшению городской среды, а также причин</w:t>
      </w:r>
      <w:r w:rsidR="00401DAF">
        <w:rPr>
          <w:rFonts w:ascii="Times New Roman" w:hAnsi="Times New Roman" w:cs="Times New Roman"/>
          <w:sz w:val="24"/>
          <w:szCs w:val="24"/>
        </w:rPr>
        <w:t xml:space="preserve"> её</w:t>
      </w:r>
      <w:r w:rsidRPr="00AA27C3">
        <w:rPr>
          <w:rFonts w:ascii="Times New Roman" w:hAnsi="Times New Roman" w:cs="Times New Roman"/>
          <w:sz w:val="24"/>
          <w:szCs w:val="24"/>
        </w:rPr>
        <w:t xml:space="preserve"> отсутствия, был проведен анализ исследования, проведенного в марте 2022 года сотрудниками кафедры социологии и социальных технологий Череповецкого Государственного университета. В исследовании участвовали жители г. Череповца старше 18 лет. Объем выборки с</w:t>
      </w:r>
      <w:r w:rsidR="00401DAF">
        <w:rPr>
          <w:rFonts w:ascii="Times New Roman" w:hAnsi="Times New Roman" w:cs="Times New Roman"/>
          <w:sz w:val="24"/>
          <w:szCs w:val="24"/>
        </w:rPr>
        <w:t>оставил 668 человек,</w:t>
      </w:r>
      <w:r w:rsidRPr="00AA27C3">
        <w:rPr>
          <w:rFonts w:ascii="Times New Roman" w:hAnsi="Times New Roman" w:cs="Times New Roman"/>
          <w:sz w:val="24"/>
          <w:szCs w:val="24"/>
        </w:rPr>
        <w:t xml:space="preserve"> репрезентативность</w:t>
      </w:r>
      <w:r w:rsidR="00401DAF">
        <w:rPr>
          <w:rFonts w:ascii="Times New Roman" w:hAnsi="Times New Roman" w:cs="Times New Roman"/>
          <w:sz w:val="24"/>
          <w:szCs w:val="24"/>
        </w:rPr>
        <w:t xml:space="preserve"> обеспечивалась</w:t>
      </w:r>
      <w:r w:rsidRPr="00AA27C3">
        <w:rPr>
          <w:rFonts w:ascii="Times New Roman" w:hAnsi="Times New Roman" w:cs="Times New Roman"/>
          <w:sz w:val="24"/>
          <w:szCs w:val="24"/>
        </w:rPr>
        <w:t xml:space="preserve"> за счет квотирования по половозрастным </w:t>
      </w:r>
      <w:r>
        <w:rPr>
          <w:rFonts w:ascii="Times New Roman" w:hAnsi="Times New Roman" w:cs="Times New Roman"/>
          <w:sz w:val="24"/>
          <w:szCs w:val="24"/>
        </w:rPr>
        <w:t>признакам</w:t>
      </w:r>
      <w:r w:rsidRPr="00AA27C3">
        <w:rPr>
          <w:rFonts w:ascii="Times New Roman" w:hAnsi="Times New Roman" w:cs="Times New Roman"/>
          <w:sz w:val="24"/>
          <w:szCs w:val="24"/>
        </w:rPr>
        <w:t>.</w:t>
      </w:r>
    </w:p>
    <w:p w:rsidR="00AA27C3" w:rsidRDefault="00AA27C3" w:rsidP="00401DAF">
      <w:pPr>
        <w:spacing w:after="0" w:line="240" w:lineRule="auto"/>
        <w:ind w:firstLine="709"/>
        <w:contextualSpacing/>
        <w:jc w:val="both"/>
        <w:rPr>
          <w:rFonts w:ascii="Times New Roman" w:hAnsi="Times New Roman" w:cs="Times New Roman"/>
          <w:color w:val="000000"/>
          <w:sz w:val="24"/>
          <w:szCs w:val="24"/>
          <w:shd w:val="clear" w:color="auto" w:fill="FFFFFF"/>
        </w:rPr>
      </w:pPr>
      <w:r w:rsidRPr="00AA27C3">
        <w:rPr>
          <w:rFonts w:ascii="Times New Roman" w:hAnsi="Times New Roman" w:cs="Times New Roman"/>
          <w:color w:val="000000"/>
          <w:sz w:val="24"/>
          <w:szCs w:val="24"/>
          <w:shd w:val="clear" w:color="auto" w:fill="FFFFFF"/>
        </w:rPr>
        <w:t>Результаты исследования показали, что лишь 2% жителей Череповца являются членами формал</w:t>
      </w:r>
      <w:r>
        <w:rPr>
          <w:rFonts w:ascii="Times New Roman" w:hAnsi="Times New Roman" w:cs="Times New Roman"/>
          <w:color w:val="000000"/>
          <w:sz w:val="24"/>
          <w:szCs w:val="24"/>
          <w:shd w:val="clear" w:color="auto" w:fill="FFFFFF"/>
        </w:rPr>
        <w:t xml:space="preserve">ьных общественных </w:t>
      </w:r>
      <w:r w:rsidR="00401DAF">
        <w:rPr>
          <w:rFonts w:ascii="Times New Roman" w:hAnsi="Times New Roman" w:cs="Times New Roman"/>
          <w:color w:val="000000"/>
          <w:sz w:val="24"/>
          <w:szCs w:val="24"/>
          <w:shd w:val="clear" w:color="auto" w:fill="FFFFFF"/>
        </w:rPr>
        <w:t>организаций. Тогда как, в</w:t>
      </w:r>
      <w:r w:rsidRPr="00AA27C3">
        <w:rPr>
          <w:rFonts w:ascii="Times New Roman" w:hAnsi="Times New Roman" w:cs="Times New Roman"/>
          <w:color w:val="000000"/>
          <w:sz w:val="24"/>
          <w:szCs w:val="24"/>
          <w:shd w:val="clear" w:color="auto" w:fill="FFFFFF"/>
        </w:rPr>
        <w:t xml:space="preserve"> мероприятиях общественных организаций, включая ТОС, </w:t>
      </w:r>
      <w:r>
        <w:rPr>
          <w:rFonts w:ascii="Times New Roman" w:hAnsi="Times New Roman" w:cs="Times New Roman"/>
          <w:color w:val="000000"/>
          <w:sz w:val="24"/>
          <w:szCs w:val="24"/>
          <w:shd w:val="clear" w:color="auto" w:fill="FFFFFF"/>
        </w:rPr>
        <w:t xml:space="preserve">принимает участие 5% череповчан. При этом среди </w:t>
      </w:r>
      <w:r w:rsidRPr="00AA27C3">
        <w:rPr>
          <w:rFonts w:ascii="Times New Roman" w:hAnsi="Times New Roman" w:cs="Times New Roman"/>
          <w:color w:val="000000"/>
          <w:sz w:val="24"/>
          <w:szCs w:val="24"/>
          <w:shd w:val="clear" w:color="auto" w:fill="FFFFFF"/>
        </w:rPr>
        <w:t>опрошенных</w:t>
      </w:r>
      <w:r>
        <w:rPr>
          <w:rFonts w:ascii="Times New Roman" w:hAnsi="Times New Roman" w:cs="Times New Roman"/>
          <w:color w:val="000000"/>
          <w:sz w:val="24"/>
          <w:szCs w:val="24"/>
          <w:shd w:val="clear" w:color="auto" w:fill="FFFFFF"/>
        </w:rPr>
        <w:t>,</w:t>
      </w:r>
      <w:r w:rsidRPr="00AA27C3">
        <w:rPr>
          <w:rFonts w:ascii="Times New Roman" w:hAnsi="Times New Roman" w:cs="Times New Roman"/>
          <w:color w:val="000000"/>
          <w:sz w:val="24"/>
          <w:szCs w:val="24"/>
          <w:shd w:val="clear" w:color="auto" w:fill="FFFFFF"/>
        </w:rPr>
        <w:t xml:space="preserve"> не входящих в организации местного самоуправления,</w:t>
      </w:r>
      <w:r>
        <w:rPr>
          <w:rFonts w:ascii="Times New Roman" w:hAnsi="Times New Roman" w:cs="Times New Roman"/>
          <w:color w:val="000000"/>
          <w:sz w:val="24"/>
          <w:szCs w:val="24"/>
          <w:shd w:val="clear" w:color="auto" w:fill="FFFFFF"/>
        </w:rPr>
        <w:t xml:space="preserve"> распространены неформальные практики участия в благоустройстве города (25%). </w:t>
      </w:r>
    </w:p>
    <w:p w:rsidR="00A57E17" w:rsidRDefault="00401DAF" w:rsidP="00401DA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Среди активистов города Череповца большинство составляют</w:t>
      </w:r>
      <w:r w:rsidR="00AA27C3" w:rsidRPr="00AA27C3">
        <w:rPr>
          <w:rFonts w:ascii="Times New Roman" w:hAnsi="Times New Roman" w:cs="Times New Roman"/>
          <w:color w:val="000000"/>
          <w:sz w:val="24"/>
          <w:szCs w:val="24"/>
          <w:shd w:val="clear" w:color="auto" w:fill="FFFFFF"/>
        </w:rPr>
        <w:t xml:space="preserve"> </w:t>
      </w:r>
      <w:r w:rsidR="00A57E17">
        <w:rPr>
          <w:rFonts w:ascii="Times New Roman" w:hAnsi="Times New Roman" w:cs="Times New Roman"/>
          <w:color w:val="000000"/>
          <w:sz w:val="24"/>
          <w:szCs w:val="24"/>
          <w:shd w:val="clear" w:color="auto" w:fill="FFFFFF"/>
        </w:rPr>
        <w:t>женщины, как среди членов</w:t>
      </w:r>
      <w:r w:rsidR="00AA27C3" w:rsidRPr="00AA27C3">
        <w:rPr>
          <w:rFonts w:ascii="Times New Roman" w:hAnsi="Times New Roman" w:cs="Times New Roman"/>
          <w:color w:val="000000"/>
          <w:sz w:val="24"/>
          <w:szCs w:val="24"/>
          <w:shd w:val="clear" w:color="auto" w:fill="FFFFFF"/>
        </w:rPr>
        <w:t xml:space="preserve"> ТОС (63% против 55% среди вс</w:t>
      </w:r>
      <w:r w:rsidR="007752C1">
        <w:rPr>
          <w:rFonts w:ascii="Times New Roman" w:hAnsi="Times New Roman" w:cs="Times New Roman"/>
          <w:color w:val="000000"/>
          <w:sz w:val="24"/>
          <w:szCs w:val="24"/>
          <w:shd w:val="clear" w:color="auto" w:fill="FFFFFF"/>
        </w:rPr>
        <w:t xml:space="preserve">его населения), так и в группах </w:t>
      </w:r>
      <w:r w:rsidR="00AA27C3" w:rsidRPr="00AA27C3">
        <w:rPr>
          <w:rFonts w:ascii="Times New Roman" w:hAnsi="Times New Roman" w:cs="Times New Roman"/>
          <w:color w:val="000000"/>
          <w:sz w:val="24"/>
          <w:szCs w:val="24"/>
          <w:shd w:val="clear" w:color="auto" w:fill="FFFFFF"/>
        </w:rPr>
        <w:t xml:space="preserve">неформального участия </w:t>
      </w:r>
      <w:r w:rsidR="00AA27C3" w:rsidRPr="00AA27C3">
        <w:rPr>
          <w:rFonts w:ascii="Times New Roman" w:hAnsi="Times New Roman" w:cs="Times New Roman"/>
          <w:color w:val="000000"/>
          <w:sz w:val="24"/>
          <w:szCs w:val="24"/>
          <w:shd w:val="clear" w:color="auto" w:fill="FFFFFF"/>
        </w:rPr>
        <w:lastRenderedPageBreak/>
        <w:t>(67%).</w:t>
      </w:r>
      <w:r w:rsidR="00A57E17">
        <w:rPr>
          <w:rFonts w:ascii="Times New Roman" w:hAnsi="Times New Roman" w:cs="Times New Roman"/>
          <w:color w:val="000000"/>
          <w:sz w:val="24"/>
          <w:szCs w:val="24"/>
          <w:shd w:val="clear" w:color="auto" w:fill="FFFFFF"/>
        </w:rPr>
        <w:t xml:space="preserve"> </w:t>
      </w:r>
      <w:r w:rsidR="00A57E17" w:rsidRPr="00A57E17">
        <w:rPr>
          <w:rFonts w:ascii="Times New Roman" w:hAnsi="Times New Roman" w:cs="Times New Roman"/>
          <w:sz w:val="24"/>
          <w:szCs w:val="24"/>
        </w:rPr>
        <w:t xml:space="preserve">Анализируя данные, </w:t>
      </w:r>
      <w:r w:rsidR="007752C1">
        <w:rPr>
          <w:rFonts w:ascii="Times New Roman" w:hAnsi="Times New Roman" w:cs="Times New Roman"/>
          <w:sz w:val="24"/>
          <w:szCs w:val="24"/>
        </w:rPr>
        <w:t>было обнаружено</w:t>
      </w:r>
      <w:r w:rsidR="00A57E17" w:rsidRPr="00A57E17">
        <w:rPr>
          <w:rFonts w:ascii="Times New Roman" w:hAnsi="Times New Roman" w:cs="Times New Roman"/>
          <w:sz w:val="24"/>
          <w:szCs w:val="24"/>
        </w:rPr>
        <w:t xml:space="preserve">, что </w:t>
      </w:r>
      <w:r w:rsidR="007752C1">
        <w:rPr>
          <w:rFonts w:ascii="Times New Roman" w:hAnsi="Times New Roman" w:cs="Times New Roman"/>
          <w:sz w:val="24"/>
          <w:szCs w:val="24"/>
        </w:rPr>
        <w:t>в</w:t>
      </w:r>
      <w:r w:rsidR="00A57E17" w:rsidRPr="00A57E17">
        <w:rPr>
          <w:rFonts w:ascii="Times New Roman" w:hAnsi="Times New Roman" w:cs="Times New Roman"/>
          <w:sz w:val="24"/>
          <w:szCs w:val="24"/>
        </w:rPr>
        <w:t xml:space="preserve"> </w:t>
      </w:r>
      <w:r w:rsidR="007752C1">
        <w:rPr>
          <w:rFonts w:ascii="Times New Roman" w:hAnsi="Times New Roman" w:cs="Times New Roman"/>
          <w:sz w:val="24"/>
          <w:szCs w:val="24"/>
        </w:rPr>
        <w:t xml:space="preserve">неформальных инициативах участие принимает </w:t>
      </w:r>
      <w:r w:rsidR="007752C1">
        <w:rPr>
          <w:rFonts w:ascii="Times New Roman" w:hAnsi="Times New Roman" w:cs="Times New Roman"/>
          <w:sz w:val="24"/>
          <w:szCs w:val="24"/>
        </w:rPr>
        <w:t>преимущественно</w:t>
      </w:r>
      <w:r w:rsidR="007752C1">
        <w:rPr>
          <w:rFonts w:ascii="Times New Roman" w:hAnsi="Times New Roman" w:cs="Times New Roman"/>
          <w:sz w:val="24"/>
          <w:szCs w:val="24"/>
        </w:rPr>
        <w:t xml:space="preserve"> г</w:t>
      </w:r>
      <w:r w:rsidR="007752C1" w:rsidRPr="00A57E17">
        <w:rPr>
          <w:rFonts w:ascii="Times New Roman" w:hAnsi="Times New Roman" w:cs="Times New Roman"/>
          <w:sz w:val="24"/>
          <w:szCs w:val="24"/>
        </w:rPr>
        <w:t>руппа пенсионного и предпенсионного возраста (45-64 года)</w:t>
      </w:r>
      <w:r w:rsidR="007752C1">
        <w:rPr>
          <w:rFonts w:ascii="Times New Roman" w:hAnsi="Times New Roman" w:cs="Times New Roman"/>
          <w:sz w:val="24"/>
          <w:szCs w:val="24"/>
        </w:rPr>
        <w:t xml:space="preserve"> (39%)</w:t>
      </w:r>
      <w:r w:rsidR="007752C1">
        <w:rPr>
          <w:rFonts w:ascii="Times New Roman" w:hAnsi="Times New Roman" w:cs="Times New Roman"/>
          <w:sz w:val="24"/>
          <w:szCs w:val="24"/>
        </w:rPr>
        <w:t xml:space="preserve">, в </w:t>
      </w:r>
      <w:r w:rsidR="00A57E17" w:rsidRPr="00A57E17">
        <w:rPr>
          <w:rFonts w:ascii="Times New Roman" w:hAnsi="Times New Roman" w:cs="Times New Roman"/>
          <w:sz w:val="24"/>
          <w:szCs w:val="24"/>
        </w:rPr>
        <w:t xml:space="preserve">формальных </w:t>
      </w:r>
      <w:r w:rsidR="007752C1">
        <w:rPr>
          <w:rFonts w:ascii="Times New Roman" w:hAnsi="Times New Roman" w:cs="Times New Roman"/>
          <w:sz w:val="24"/>
          <w:szCs w:val="24"/>
        </w:rPr>
        <w:t xml:space="preserve">же </w:t>
      </w:r>
      <w:r w:rsidR="00A57E17" w:rsidRPr="00A57E17">
        <w:rPr>
          <w:rFonts w:ascii="Times New Roman" w:hAnsi="Times New Roman" w:cs="Times New Roman"/>
          <w:sz w:val="24"/>
          <w:szCs w:val="24"/>
        </w:rPr>
        <w:t>структурах</w:t>
      </w:r>
      <w:r w:rsidR="007752C1">
        <w:rPr>
          <w:rFonts w:ascii="Times New Roman" w:hAnsi="Times New Roman" w:cs="Times New Roman"/>
          <w:sz w:val="24"/>
          <w:szCs w:val="24"/>
        </w:rPr>
        <w:t xml:space="preserve"> в большинстве своем задействованы </w:t>
      </w:r>
      <w:r w:rsidR="00A57E17" w:rsidRPr="00A57E17">
        <w:rPr>
          <w:rFonts w:ascii="Times New Roman" w:hAnsi="Times New Roman" w:cs="Times New Roman"/>
          <w:sz w:val="24"/>
          <w:szCs w:val="24"/>
        </w:rPr>
        <w:t xml:space="preserve">представители среднего возраста (25-44 года) </w:t>
      </w:r>
      <w:r w:rsidR="00A57E17">
        <w:rPr>
          <w:rFonts w:ascii="Times New Roman" w:hAnsi="Times New Roman" w:cs="Times New Roman"/>
          <w:sz w:val="24"/>
          <w:szCs w:val="24"/>
        </w:rPr>
        <w:t>–</w:t>
      </w:r>
      <w:r w:rsidR="00A57E17" w:rsidRPr="00A57E17">
        <w:rPr>
          <w:rFonts w:ascii="Times New Roman" w:hAnsi="Times New Roman" w:cs="Times New Roman"/>
          <w:sz w:val="24"/>
          <w:szCs w:val="24"/>
        </w:rPr>
        <w:t xml:space="preserve"> 38% </w:t>
      </w:r>
      <w:r w:rsidR="00A57E17">
        <w:rPr>
          <w:rFonts w:ascii="Times New Roman" w:hAnsi="Times New Roman" w:cs="Times New Roman"/>
          <w:sz w:val="24"/>
          <w:szCs w:val="24"/>
        </w:rPr>
        <w:t>при 23% по всем опрошенным</w:t>
      </w:r>
      <w:r w:rsidR="00A57E17" w:rsidRPr="00A57E17">
        <w:rPr>
          <w:rFonts w:ascii="Times New Roman" w:hAnsi="Times New Roman" w:cs="Times New Roman"/>
          <w:sz w:val="24"/>
          <w:szCs w:val="24"/>
        </w:rPr>
        <w:t>.</w:t>
      </w:r>
    </w:p>
    <w:p w:rsidR="00A57E17" w:rsidRPr="00A57E17" w:rsidRDefault="00A57E17" w:rsidP="00401DA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Активисты города Череповца </w:t>
      </w:r>
      <w:r w:rsidRPr="00A57E17">
        <w:rPr>
          <w:rFonts w:ascii="Times New Roman" w:hAnsi="Times New Roman" w:cs="Times New Roman"/>
          <w:sz w:val="24"/>
          <w:szCs w:val="24"/>
        </w:rPr>
        <w:t xml:space="preserve">стремятся </w:t>
      </w:r>
      <w:r>
        <w:rPr>
          <w:rFonts w:ascii="Times New Roman" w:hAnsi="Times New Roman" w:cs="Times New Roman"/>
          <w:sz w:val="24"/>
          <w:szCs w:val="24"/>
        </w:rPr>
        <w:t>«сделать свою и окружающих жизнь лучше»</w:t>
      </w:r>
      <w:r w:rsidRPr="00A57E17">
        <w:rPr>
          <w:rFonts w:ascii="Times New Roman" w:hAnsi="Times New Roman" w:cs="Times New Roman"/>
          <w:sz w:val="24"/>
          <w:szCs w:val="24"/>
        </w:rPr>
        <w:t xml:space="preserve"> (63% среди членов общественных организаций и 56% среди участников неформальных инициатив). </w:t>
      </w:r>
      <w:r>
        <w:rPr>
          <w:rFonts w:ascii="Times New Roman" w:hAnsi="Times New Roman" w:cs="Times New Roman"/>
          <w:sz w:val="24"/>
          <w:szCs w:val="24"/>
        </w:rPr>
        <w:t>По всем опрошенным</w:t>
      </w:r>
      <w:r w:rsidRPr="00A57E17">
        <w:rPr>
          <w:rFonts w:ascii="Times New Roman" w:hAnsi="Times New Roman" w:cs="Times New Roman"/>
          <w:sz w:val="24"/>
          <w:szCs w:val="24"/>
        </w:rPr>
        <w:t xml:space="preserve"> </w:t>
      </w:r>
      <w:r>
        <w:rPr>
          <w:rFonts w:ascii="Times New Roman" w:hAnsi="Times New Roman" w:cs="Times New Roman"/>
          <w:sz w:val="24"/>
          <w:szCs w:val="24"/>
        </w:rPr>
        <w:t>только</w:t>
      </w:r>
      <w:r w:rsidRPr="00A57E17">
        <w:rPr>
          <w:rFonts w:ascii="Times New Roman" w:hAnsi="Times New Roman" w:cs="Times New Roman"/>
          <w:sz w:val="24"/>
          <w:szCs w:val="24"/>
        </w:rPr>
        <w:t xml:space="preserve"> 36%</w:t>
      </w:r>
      <w:r>
        <w:rPr>
          <w:rFonts w:ascii="Times New Roman" w:hAnsi="Times New Roman" w:cs="Times New Roman"/>
          <w:sz w:val="24"/>
          <w:szCs w:val="24"/>
        </w:rPr>
        <w:t xml:space="preserve"> респондентов</w:t>
      </w:r>
      <w:r w:rsidRPr="00A57E17">
        <w:rPr>
          <w:rFonts w:ascii="Times New Roman" w:hAnsi="Times New Roman" w:cs="Times New Roman"/>
          <w:sz w:val="24"/>
          <w:szCs w:val="24"/>
        </w:rPr>
        <w:t xml:space="preserve"> </w:t>
      </w:r>
      <w:r w:rsidR="007752C1">
        <w:rPr>
          <w:rFonts w:ascii="Times New Roman" w:hAnsi="Times New Roman" w:cs="Times New Roman"/>
          <w:sz w:val="24"/>
          <w:szCs w:val="24"/>
        </w:rPr>
        <w:t>разделяют</w:t>
      </w:r>
      <w:r w:rsidRPr="00A57E17">
        <w:rPr>
          <w:rFonts w:ascii="Times New Roman" w:hAnsi="Times New Roman" w:cs="Times New Roman"/>
          <w:sz w:val="24"/>
          <w:szCs w:val="24"/>
        </w:rPr>
        <w:t xml:space="preserve"> подобные идеалы.</w:t>
      </w:r>
    </w:p>
    <w:p w:rsidR="00A57E17" w:rsidRDefault="00A57E17" w:rsidP="00401DAF">
      <w:pPr>
        <w:spacing w:after="0" w:line="240" w:lineRule="auto"/>
        <w:ind w:firstLine="709"/>
        <w:contextualSpacing/>
        <w:jc w:val="both"/>
        <w:rPr>
          <w:rFonts w:ascii="Times New Roman" w:hAnsi="Times New Roman" w:cs="Times New Roman"/>
          <w:sz w:val="24"/>
          <w:szCs w:val="24"/>
        </w:rPr>
      </w:pPr>
      <w:r w:rsidRPr="00A57E17">
        <w:rPr>
          <w:rFonts w:ascii="Times New Roman" w:hAnsi="Times New Roman" w:cs="Times New Roman"/>
          <w:sz w:val="24"/>
          <w:szCs w:val="24"/>
        </w:rPr>
        <w:t xml:space="preserve">Изучая </w:t>
      </w:r>
      <w:r w:rsidR="008A34F6">
        <w:rPr>
          <w:rFonts w:ascii="Times New Roman" w:hAnsi="Times New Roman" w:cs="Times New Roman"/>
          <w:sz w:val="24"/>
          <w:szCs w:val="24"/>
        </w:rPr>
        <w:t>мотивацию</w:t>
      </w:r>
      <w:r w:rsidRPr="00A57E17">
        <w:rPr>
          <w:rFonts w:ascii="Times New Roman" w:hAnsi="Times New Roman" w:cs="Times New Roman"/>
          <w:sz w:val="24"/>
          <w:szCs w:val="24"/>
        </w:rPr>
        <w:t xml:space="preserve"> участия жителей в общественных делах, было выявл</w:t>
      </w:r>
      <w:r w:rsidR="008A34F6">
        <w:rPr>
          <w:rFonts w:ascii="Times New Roman" w:hAnsi="Times New Roman" w:cs="Times New Roman"/>
          <w:sz w:val="24"/>
          <w:szCs w:val="24"/>
        </w:rPr>
        <w:t>ено, что активистов и членов</w:t>
      </w:r>
      <w:r w:rsidRPr="00A57E17">
        <w:rPr>
          <w:rFonts w:ascii="Times New Roman" w:hAnsi="Times New Roman" w:cs="Times New Roman"/>
          <w:sz w:val="24"/>
          <w:szCs w:val="24"/>
        </w:rPr>
        <w:t xml:space="preserve"> общественных организаций</w:t>
      </w:r>
      <w:r w:rsidR="007752C1">
        <w:rPr>
          <w:rFonts w:ascii="Times New Roman" w:hAnsi="Times New Roman" w:cs="Times New Roman"/>
          <w:sz w:val="24"/>
          <w:szCs w:val="24"/>
        </w:rPr>
        <w:t xml:space="preserve">, включая ТОС, в-первую очередь, </w:t>
      </w:r>
      <w:r w:rsidRPr="00A57E17">
        <w:rPr>
          <w:rFonts w:ascii="Times New Roman" w:hAnsi="Times New Roman" w:cs="Times New Roman"/>
          <w:sz w:val="24"/>
          <w:szCs w:val="24"/>
        </w:rPr>
        <w:t>подталкивают идеалистические мотивы</w:t>
      </w:r>
      <w:r w:rsidR="008A34F6">
        <w:rPr>
          <w:rFonts w:ascii="Times New Roman" w:hAnsi="Times New Roman" w:cs="Times New Roman"/>
          <w:sz w:val="24"/>
          <w:szCs w:val="24"/>
        </w:rPr>
        <w:t xml:space="preserve"> – </w:t>
      </w:r>
      <w:r w:rsidR="009C5281">
        <w:rPr>
          <w:rFonts w:ascii="Times New Roman" w:hAnsi="Times New Roman" w:cs="Times New Roman"/>
          <w:sz w:val="24"/>
          <w:szCs w:val="24"/>
        </w:rPr>
        <w:t>«мне надо</w:t>
      </w:r>
      <w:r w:rsidR="008A34F6">
        <w:rPr>
          <w:rFonts w:ascii="Times New Roman" w:hAnsi="Times New Roman" w:cs="Times New Roman"/>
          <w:sz w:val="24"/>
          <w:szCs w:val="24"/>
        </w:rPr>
        <w:t>», «я нужен», «это что-то дает», в том числе «</w:t>
      </w:r>
      <w:r w:rsidR="00B86497" w:rsidRPr="005C46D7">
        <w:rPr>
          <w:rFonts w:ascii="Times New Roman" w:hAnsi="Times New Roman" w:cs="Times New Roman"/>
          <w:sz w:val="24"/>
          <w:szCs w:val="24"/>
        </w:rPr>
        <w:t>возможность улучшить жизнь в месте, где я живу»</w:t>
      </w:r>
      <w:r w:rsidR="00B86497" w:rsidRPr="00A57E17">
        <w:rPr>
          <w:rFonts w:ascii="Times New Roman" w:hAnsi="Times New Roman" w:cs="Times New Roman"/>
          <w:sz w:val="24"/>
          <w:szCs w:val="24"/>
        </w:rPr>
        <w:t xml:space="preserve"> </w:t>
      </w:r>
      <w:r w:rsidRPr="00A57E17">
        <w:rPr>
          <w:rFonts w:ascii="Times New Roman" w:hAnsi="Times New Roman" w:cs="Times New Roman"/>
          <w:sz w:val="24"/>
          <w:szCs w:val="24"/>
        </w:rPr>
        <w:t xml:space="preserve">(36% и 32% соответственно), желание </w:t>
      </w:r>
      <w:r w:rsidR="00B86497">
        <w:rPr>
          <w:rFonts w:ascii="Times New Roman" w:hAnsi="Times New Roman" w:cs="Times New Roman"/>
          <w:sz w:val="24"/>
          <w:szCs w:val="24"/>
        </w:rPr>
        <w:t>«</w:t>
      </w:r>
      <w:r w:rsidRPr="00A57E17">
        <w:rPr>
          <w:rFonts w:ascii="Times New Roman" w:hAnsi="Times New Roman" w:cs="Times New Roman"/>
          <w:sz w:val="24"/>
          <w:szCs w:val="24"/>
        </w:rPr>
        <w:t>способствовать позитивным изменениям в обществе</w:t>
      </w:r>
      <w:r w:rsidR="00B86497">
        <w:rPr>
          <w:rFonts w:ascii="Times New Roman" w:hAnsi="Times New Roman" w:cs="Times New Roman"/>
          <w:sz w:val="24"/>
          <w:szCs w:val="24"/>
        </w:rPr>
        <w:t>»</w:t>
      </w:r>
      <w:r w:rsidRPr="00A57E17">
        <w:rPr>
          <w:rFonts w:ascii="Times New Roman" w:hAnsi="Times New Roman" w:cs="Times New Roman"/>
          <w:sz w:val="24"/>
          <w:szCs w:val="24"/>
        </w:rPr>
        <w:t xml:space="preserve"> (26% и 33%), а также </w:t>
      </w:r>
      <w:r w:rsidR="008A34F6">
        <w:rPr>
          <w:rFonts w:ascii="Times New Roman" w:hAnsi="Times New Roman" w:cs="Times New Roman"/>
          <w:sz w:val="24"/>
          <w:szCs w:val="24"/>
        </w:rPr>
        <w:t>«</w:t>
      </w:r>
      <w:r w:rsidRPr="00A57E17">
        <w:rPr>
          <w:rFonts w:ascii="Times New Roman" w:hAnsi="Times New Roman" w:cs="Times New Roman"/>
          <w:sz w:val="24"/>
          <w:szCs w:val="24"/>
        </w:rPr>
        <w:t>желание помочь другим людям</w:t>
      </w:r>
      <w:r w:rsidR="008A34F6">
        <w:rPr>
          <w:rFonts w:ascii="Times New Roman" w:hAnsi="Times New Roman" w:cs="Times New Roman"/>
          <w:sz w:val="24"/>
          <w:szCs w:val="24"/>
        </w:rPr>
        <w:t>»</w:t>
      </w:r>
      <w:r w:rsidRPr="00A57E17">
        <w:rPr>
          <w:rFonts w:ascii="Times New Roman" w:hAnsi="Times New Roman" w:cs="Times New Roman"/>
          <w:sz w:val="24"/>
          <w:szCs w:val="24"/>
        </w:rPr>
        <w:t xml:space="preserve"> (31% и 26%).</w:t>
      </w:r>
    </w:p>
    <w:p w:rsidR="00B86497" w:rsidRDefault="005C46D7" w:rsidP="00401DAF">
      <w:pPr>
        <w:spacing w:after="0" w:line="240" w:lineRule="auto"/>
        <w:ind w:firstLine="709"/>
        <w:contextualSpacing/>
        <w:jc w:val="both"/>
        <w:rPr>
          <w:rFonts w:ascii="Times New Roman" w:hAnsi="Times New Roman" w:cs="Times New Roman"/>
          <w:sz w:val="24"/>
          <w:szCs w:val="24"/>
        </w:rPr>
      </w:pPr>
      <w:r w:rsidRPr="005C46D7">
        <w:rPr>
          <w:rFonts w:ascii="Times New Roman" w:hAnsi="Times New Roman" w:cs="Times New Roman"/>
          <w:sz w:val="24"/>
          <w:szCs w:val="24"/>
        </w:rPr>
        <w:t>Приоритеты по следующим группам мотивов у формальных и</w:t>
      </w:r>
      <w:r w:rsidR="008A34F6">
        <w:rPr>
          <w:rFonts w:ascii="Times New Roman" w:hAnsi="Times New Roman" w:cs="Times New Roman"/>
          <w:sz w:val="24"/>
          <w:szCs w:val="24"/>
        </w:rPr>
        <w:t xml:space="preserve"> неформальных участников разнят</w:t>
      </w:r>
      <w:r w:rsidRPr="005C46D7">
        <w:rPr>
          <w:rFonts w:ascii="Times New Roman" w:hAnsi="Times New Roman" w:cs="Times New Roman"/>
          <w:sz w:val="24"/>
          <w:szCs w:val="24"/>
        </w:rPr>
        <w:t xml:space="preserve">ся. </w:t>
      </w:r>
      <w:r w:rsidR="00B86497">
        <w:rPr>
          <w:rFonts w:ascii="Times New Roman" w:hAnsi="Times New Roman" w:cs="Times New Roman"/>
          <w:sz w:val="24"/>
          <w:szCs w:val="24"/>
        </w:rPr>
        <w:t>У</w:t>
      </w:r>
      <w:r w:rsidR="00B86497" w:rsidRPr="00B86497">
        <w:rPr>
          <w:rFonts w:ascii="Times New Roman" w:hAnsi="Times New Roman" w:cs="Times New Roman"/>
          <w:sz w:val="24"/>
          <w:szCs w:val="24"/>
        </w:rPr>
        <w:t>частие в неформальных практиках часто связано с желанием укрепить социальные связи и расширить круг общения. Это подтверждается тем, что 28% участников неформальных инициатив видят в них возможность для обще</w:t>
      </w:r>
      <w:r w:rsidR="00B86497">
        <w:rPr>
          <w:rFonts w:ascii="Times New Roman" w:hAnsi="Times New Roman" w:cs="Times New Roman"/>
          <w:sz w:val="24"/>
          <w:szCs w:val="24"/>
        </w:rPr>
        <w:t xml:space="preserve">ния и дружеского взаимодействия, 17% принимают участие «за компанию» и 15% из «нежелания чувствовать себя одиноким». </w:t>
      </w:r>
    </w:p>
    <w:p w:rsidR="00B86497" w:rsidRPr="00B86497" w:rsidRDefault="00B86497" w:rsidP="007752C1">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Ч</w:t>
      </w:r>
      <w:r w:rsidRPr="00B86497">
        <w:rPr>
          <w:rFonts w:ascii="Times New Roman" w:hAnsi="Times New Roman" w:cs="Times New Roman"/>
          <w:sz w:val="24"/>
          <w:szCs w:val="24"/>
        </w:rPr>
        <w:t>лены общественных организаций и представители ТОС склонны к участию из личных мотивов</w:t>
      </w:r>
      <w:r w:rsidR="007752C1">
        <w:rPr>
          <w:rFonts w:ascii="Times New Roman" w:hAnsi="Times New Roman" w:cs="Times New Roman"/>
          <w:sz w:val="24"/>
          <w:szCs w:val="24"/>
        </w:rPr>
        <w:t xml:space="preserve"> –</w:t>
      </w:r>
      <w:r w:rsidR="008A34F6">
        <w:rPr>
          <w:rFonts w:ascii="Times New Roman" w:hAnsi="Times New Roman" w:cs="Times New Roman"/>
          <w:sz w:val="24"/>
          <w:szCs w:val="24"/>
        </w:rPr>
        <w:t xml:space="preserve"> «я могу» и «я нужен»</w:t>
      </w:r>
      <w:r w:rsidRPr="00B86497">
        <w:rPr>
          <w:rFonts w:ascii="Times New Roman" w:hAnsi="Times New Roman" w:cs="Times New Roman"/>
          <w:sz w:val="24"/>
          <w:szCs w:val="24"/>
        </w:rPr>
        <w:t xml:space="preserve">, </w:t>
      </w:r>
      <w:r w:rsidR="008A34F6">
        <w:rPr>
          <w:rFonts w:ascii="Times New Roman" w:hAnsi="Times New Roman" w:cs="Times New Roman"/>
          <w:sz w:val="24"/>
          <w:szCs w:val="24"/>
        </w:rPr>
        <w:t xml:space="preserve">в основе которых лежит </w:t>
      </w:r>
      <w:r>
        <w:rPr>
          <w:rFonts w:ascii="Times New Roman" w:hAnsi="Times New Roman" w:cs="Times New Roman"/>
          <w:sz w:val="24"/>
          <w:szCs w:val="24"/>
        </w:rPr>
        <w:t>«</w:t>
      </w:r>
      <w:r w:rsidRPr="00B86497">
        <w:rPr>
          <w:rFonts w:ascii="Times New Roman" w:hAnsi="Times New Roman" w:cs="Times New Roman"/>
          <w:sz w:val="24"/>
          <w:szCs w:val="24"/>
        </w:rPr>
        <w:t>самовыражение</w:t>
      </w:r>
      <w:r>
        <w:rPr>
          <w:rFonts w:ascii="Times New Roman" w:hAnsi="Times New Roman" w:cs="Times New Roman"/>
          <w:sz w:val="24"/>
          <w:szCs w:val="24"/>
        </w:rPr>
        <w:t xml:space="preserve"> и самореализация» (28%)</w:t>
      </w:r>
      <w:r w:rsidRPr="00B86497">
        <w:rPr>
          <w:rFonts w:ascii="Times New Roman" w:hAnsi="Times New Roman" w:cs="Times New Roman"/>
          <w:sz w:val="24"/>
          <w:szCs w:val="24"/>
        </w:rPr>
        <w:t xml:space="preserve">, </w:t>
      </w:r>
      <w:r>
        <w:rPr>
          <w:rFonts w:ascii="Times New Roman" w:hAnsi="Times New Roman" w:cs="Times New Roman"/>
          <w:sz w:val="24"/>
          <w:szCs w:val="24"/>
        </w:rPr>
        <w:t>«</w:t>
      </w:r>
      <w:r w:rsidRPr="00B86497">
        <w:rPr>
          <w:rFonts w:ascii="Times New Roman" w:hAnsi="Times New Roman" w:cs="Times New Roman"/>
          <w:sz w:val="24"/>
          <w:szCs w:val="24"/>
        </w:rPr>
        <w:t>приобретение навыков</w:t>
      </w:r>
      <w:r w:rsidR="007752C1">
        <w:rPr>
          <w:rFonts w:ascii="Times New Roman" w:hAnsi="Times New Roman" w:cs="Times New Roman"/>
          <w:sz w:val="24"/>
          <w:szCs w:val="24"/>
        </w:rPr>
        <w:t xml:space="preserve">» </w:t>
      </w:r>
      <w:r w:rsidRPr="00B86497">
        <w:rPr>
          <w:rFonts w:ascii="Times New Roman" w:hAnsi="Times New Roman" w:cs="Times New Roman"/>
          <w:sz w:val="24"/>
          <w:szCs w:val="24"/>
        </w:rPr>
        <w:t xml:space="preserve">и </w:t>
      </w:r>
      <w:r w:rsidR="008A34F6">
        <w:rPr>
          <w:rFonts w:ascii="Times New Roman" w:hAnsi="Times New Roman" w:cs="Times New Roman"/>
          <w:sz w:val="24"/>
          <w:szCs w:val="24"/>
        </w:rPr>
        <w:t>«</w:t>
      </w:r>
      <w:r w:rsidRPr="00B86497">
        <w:rPr>
          <w:rFonts w:ascii="Times New Roman" w:hAnsi="Times New Roman" w:cs="Times New Roman"/>
          <w:sz w:val="24"/>
          <w:szCs w:val="24"/>
        </w:rPr>
        <w:t>возможность продвижения своих идей</w:t>
      </w:r>
      <w:r w:rsidR="008A34F6">
        <w:rPr>
          <w:rFonts w:ascii="Times New Roman" w:hAnsi="Times New Roman" w:cs="Times New Roman"/>
          <w:sz w:val="24"/>
          <w:szCs w:val="24"/>
        </w:rPr>
        <w:t>»</w:t>
      </w:r>
      <w:r>
        <w:rPr>
          <w:rFonts w:ascii="Times New Roman" w:hAnsi="Times New Roman" w:cs="Times New Roman"/>
          <w:sz w:val="24"/>
          <w:szCs w:val="24"/>
        </w:rPr>
        <w:t xml:space="preserve"> – </w:t>
      </w:r>
      <w:r w:rsidR="007752C1">
        <w:rPr>
          <w:rFonts w:ascii="Times New Roman" w:hAnsi="Times New Roman" w:cs="Times New Roman"/>
          <w:sz w:val="24"/>
          <w:szCs w:val="24"/>
        </w:rPr>
        <w:t xml:space="preserve">по </w:t>
      </w:r>
      <w:r>
        <w:rPr>
          <w:rFonts w:ascii="Times New Roman" w:hAnsi="Times New Roman" w:cs="Times New Roman"/>
          <w:sz w:val="24"/>
          <w:szCs w:val="24"/>
        </w:rPr>
        <w:t>19%</w:t>
      </w:r>
      <w:r w:rsidRPr="00B86497">
        <w:rPr>
          <w:rFonts w:ascii="Times New Roman" w:hAnsi="Times New Roman" w:cs="Times New Roman"/>
          <w:sz w:val="24"/>
          <w:szCs w:val="24"/>
        </w:rPr>
        <w:t>.</w:t>
      </w:r>
    </w:p>
    <w:p w:rsidR="00B86497" w:rsidRDefault="00B86497" w:rsidP="00401DAF">
      <w:pPr>
        <w:spacing w:after="0" w:line="240" w:lineRule="auto"/>
        <w:ind w:firstLine="709"/>
        <w:contextualSpacing/>
        <w:jc w:val="both"/>
        <w:rPr>
          <w:rFonts w:ascii="Times New Roman" w:hAnsi="Times New Roman" w:cs="Times New Roman"/>
          <w:sz w:val="24"/>
          <w:szCs w:val="24"/>
        </w:rPr>
      </w:pPr>
      <w:r w:rsidRPr="00B86497">
        <w:rPr>
          <w:rFonts w:ascii="Times New Roman" w:hAnsi="Times New Roman" w:cs="Times New Roman"/>
          <w:sz w:val="24"/>
          <w:szCs w:val="24"/>
        </w:rPr>
        <w:t>Исследо</w:t>
      </w:r>
      <w:r w:rsidR="007752C1">
        <w:rPr>
          <w:rFonts w:ascii="Times New Roman" w:hAnsi="Times New Roman" w:cs="Times New Roman"/>
          <w:sz w:val="24"/>
          <w:szCs w:val="24"/>
        </w:rPr>
        <w:t>вание также выявило препятствия, мешающие участию в решении вопросов благоустройства</w:t>
      </w:r>
      <w:r w:rsidRPr="00B86497">
        <w:rPr>
          <w:rFonts w:ascii="Times New Roman" w:hAnsi="Times New Roman" w:cs="Times New Roman"/>
          <w:sz w:val="24"/>
          <w:szCs w:val="24"/>
        </w:rPr>
        <w:t xml:space="preserve">. </w:t>
      </w:r>
      <w:r w:rsidRPr="005C46D7">
        <w:rPr>
          <w:rFonts w:ascii="Times New Roman" w:hAnsi="Times New Roman" w:cs="Times New Roman"/>
          <w:sz w:val="24"/>
          <w:szCs w:val="24"/>
        </w:rPr>
        <w:t xml:space="preserve">Активисты формальных и неформальных практик (по 50%) и население в целом (40%) особенно </w:t>
      </w:r>
      <w:r w:rsidR="007752C1">
        <w:rPr>
          <w:rFonts w:ascii="Times New Roman" w:hAnsi="Times New Roman" w:cs="Times New Roman"/>
          <w:sz w:val="24"/>
          <w:szCs w:val="24"/>
        </w:rPr>
        <w:t>выделяют такой барьер,</w:t>
      </w:r>
      <w:r w:rsidRPr="005C46D7">
        <w:rPr>
          <w:rFonts w:ascii="Times New Roman" w:hAnsi="Times New Roman" w:cs="Times New Roman"/>
          <w:sz w:val="24"/>
          <w:szCs w:val="24"/>
        </w:rPr>
        <w:t xml:space="preserve"> как «недостаток времени и чрезмерная занятость». </w:t>
      </w:r>
      <w:r w:rsidRPr="00B86497">
        <w:rPr>
          <w:rFonts w:ascii="Times New Roman" w:hAnsi="Times New Roman" w:cs="Times New Roman"/>
          <w:sz w:val="24"/>
          <w:szCs w:val="24"/>
        </w:rPr>
        <w:t xml:space="preserve">Наиболее значимыми считаются </w:t>
      </w:r>
      <w:r>
        <w:rPr>
          <w:rFonts w:ascii="Times New Roman" w:hAnsi="Times New Roman" w:cs="Times New Roman"/>
          <w:sz w:val="24"/>
          <w:szCs w:val="24"/>
        </w:rPr>
        <w:t xml:space="preserve">также такие </w:t>
      </w:r>
      <w:r w:rsidRPr="00B86497">
        <w:rPr>
          <w:rFonts w:ascii="Times New Roman" w:hAnsi="Times New Roman" w:cs="Times New Roman"/>
          <w:sz w:val="24"/>
          <w:szCs w:val="24"/>
        </w:rPr>
        <w:t xml:space="preserve">факторы, как </w:t>
      </w:r>
      <w:r>
        <w:rPr>
          <w:rFonts w:ascii="Times New Roman" w:hAnsi="Times New Roman" w:cs="Times New Roman"/>
          <w:sz w:val="24"/>
          <w:szCs w:val="24"/>
        </w:rPr>
        <w:t>«</w:t>
      </w:r>
      <w:r w:rsidRPr="00B86497">
        <w:rPr>
          <w:rFonts w:ascii="Times New Roman" w:hAnsi="Times New Roman" w:cs="Times New Roman"/>
          <w:sz w:val="24"/>
          <w:szCs w:val="24"/>
        </w:rPr>
        <w:t>безразличие и индивидуализм</w:t>
      </w:r>
      <w:r>
        <w:rPr>
          <w:rFonts w:ascii="Times New Roman" w:hAnsi="Times New Roman" w:cs="Times New Roman"/>
          <w:sz w:val="24"/>
          <w:szCs w:val="24"/>
        </w:rPr>
        <w:t>» (46%)</w:t>
      </w:r>
      <w:r w:rsidRPr="00B86497">
        <w:rPr>
          <w:rFonts w:ascii="Times New Roman" w:hAnsi="Times New Roman" w:cs="Times New Roman"/>
          <w:sz w:val="24"/>
          <w:szCs w:val="24"/>
        </w:rPr>
        <w:t>,</w:t>
      </w:r>
      <w:r>
        <w:rPr>
          <w:rFonts w:ascii="Times New Roman" w:hAnsi="Times New Roman" w:cs="Times New Roman"/>
          <w:sz w:val="24"/>
          <w:szCs w:val="24"/>
        </w:rPr>
        <w:t xml:space="preserve"> </w:t>
      </w:r>
      <w:r w:rsidR="009C5281">
        <w:rPr>
          <w:rFonts w:ascii="Times New Roman" w:hAnsi="Times New Roman" w:cs="Times New Roman"/>
          <w:sz w:val="24"/>
          <w:szCs w:val="24"/>
        </w:rPr>
        <w:t>«привычк</w:t>
      </w:r>
      <w:r w:rsidRPr="005C46D7">
        <w:rPr>
          <w:rFonts w:ascii="Times New Roman" w:hAnsi="Times New Roman" w:cs="Times New Roman"/>
          <w:sz w:val="24"/>
          <w:szCs w:val="24"/>
        </w:rPr>
        <w:t>а надеяться на готовое, в том числе на власть» (36%)</w:t>
      </w:r>
      <w:r w:rsidRPr="00B86497">
        <w:rPr>
          <w:rFonts w:ascii="Times New Roman" w:hAnsi="Times New Roman" w:cs="Times New Roman"/>
          <w:sz w:val="24"/>
          <w:szCs w:val="24"/>
        </w:rPr>
        <w:t xml:space="preserve"> а также нежелание тратить усилия на социальные проблемы</w:t>
      </w:r>
      <w:r>
        <w:rPr>
          <w:rFonts w:ascii="Times New Roman" w:hAnsi="Times New Roman" w:cs="Times New Roman"/>
          <w:sz w:val="24"/>
          <w:szCs w:val="24"/>
        </w:rPr>
        <w:t xml:space="preserve"> (40%)</w:t>
      </w:r>
      <w:r w:rsidRPr="00B86497">
        <w:rPr>
          <w:rFonts w:ascii="Times New Roman" w:hAnsi="Times New Roman" w:cs="Times New Roman"/>
          <w:sz w:val="24"/>
          <w:szCs w:val="24"/>
        </w:rPr>
        <w:t>.</w:t>
      </w:r>
      <w:r w:rsidR="009C5281">
        <w:rPr>
          <w:rFonts w:ascii="Times New Roman" w:hAnsi="Times New Roman" w:cs="Times New Roman"/>
          <w:sz w:val="24"/>
          <w:szCs w:val="24"/>
        </w:rPr>
        <w:t xml:space="preserve"> </w:t>
      </w:r>
      <w:r>
        <w:rPr>
          <w:rFonts w:ascii="Times New Roman" w:hAnsi="Times New Roman" w:cs="Times New Roman"/>
          <w:sz w:val="24"/>
          <w:szCs w:val="24"/>
        </w:rPr>
        <w:t xml:space="preserve">Оставшиеся группы препятствий не обладают статистической значимостью. </w:t>
      </w:r>
    </w:p>
    <w:p w:rsidR="009C5281" w:rsidRPr="005C46D7" w:rsidRDefault="00C87629" w:rsidP="00401DAF">
      <w:pPr>
        <w:spacing w:after="0" w:line="240" w:lineRule="auto"/>
        <w:ind w:firstLine="709"/>
        <w:contextualSpacing/>
        <w:jc w:val="both"/>
        <w:rPr>
          <w:rFonts w:ascii="Times New Roman" w:hAnsi="Times New Roman" w:cs="Times New Roman"/>
          <w:sz w:val="24"/>
          <w:szCs w:val="24"/>
        </w:rPr>
      </w:pPr>
      <w:r w:rsidRPr="005C46D7">
        <w:rPr>
          <w:rFonts w:ascii="Times New Roman" w:hAnsi="Times New Roman" w:cs="Times New Roman"/>
          <w:sz w:val="24"/>
          <w:szCs w:val="24"/>
        </w:rPr>
        <w:t>В заключении отметим, что «право на город» постепенно закрепляется в обще</w:t>
      </w:r>
      <w:r w:rsidR="009C5281">
        <w:rPr>
          <w:rFonts w:ascii="Times New Roman" w:hAnsi="Times New Roman" w:cs="Times New Roman"/>
          <w:sz w:val="24"/>
          <w:szCs w:val="24"/>
        </w:rPr>
        <w:t xml:space="preserve">российской </w:t>
      </w:r>
      <w:r w:rsidRPr="005C46D7">
        <w:rPr>
          <w:rFonts w:ascii="Times New Roman" w:hAnsi="Times New Roman" w:cs="Times New Roman"/>
          <w:sz w:val="24"/>
          <w:szCs w:val="24"/>
        </w:rPr>
        <w:t>практике, получая всё большее распространение из года в год. Пока что не хватает понимания того, что «право на город» даёт не только права, но и обязанности, как горожанам, общественным организациям, так и органам местного самоуправления</w:t>
      </w:r>
      <w:r w:rsidR="004D660D">
        <w:rPr>
          <w:rFonts w:ascii="Times New Roman" w:hAnsi="Times New Roman" w:cs="Times New Roman"/>
          <w:sz w:val="24"/>
          <w:szCs w:val="24"/>
        </w:rPr>
        <w:t>.</w:t>
      </w:r>
      <w:r w:rsidR="00AA27C3">
        <w:rPr>
          <w:rFonts w:ascii="Times New Roman" w:hAnsi="Times New Roman" w:cs="Times New Roman"/>
          <w:sz w:val="24"/>
          <w:szCs w:val="24"/>
        </w:rPr>
        <w:t xml:space="preserve"> </w:t>
      </w:r>
      <w:r w:rsidR="009C5281">
        <w:rPr>
          <w:rFonts w:ascii="Times New Roman" w:hAnsi="Times New Roman" w:cs="Times New Roman"/>
          <w:sz w:val="24"/>
          <w:szCs w:val="24"/>
        </w:rPr>
        <w:t>О</w:t>
      </w:r>
      <w:r w:rsidR="004D660D" w:rsidRPr="005C46D7">
        <w:rPr>
          <w:rFonts w:ascii="Times New Roman" w:hAnsi="Times New Roman" w:cs="Times New Roman"/>
          <w:sz w:val="24"/>
          <w:szCs w:val="24"/>
        </w:rPr>
        <w:t xml:space="preserve">бщественная активность </w:t>
      </w:r>
      <w:r w:rsidR="009C5281">
        <w:rPr>
          <w:rFonts w:ascii="Times New Roman" w:hAnsi="Times New Roman" w:cs="Times New Roman"/>
          <w:sz w:val="24"/>
          <w:szCs w:val="24"/>
        </w:rPr>
        <w:t xml:space="preserve">представителей неформальных инициатив </w:t>
      </w:r>
      <w:r w:rsidR="004D660D" w:rsidRPr="005C46D7">
        <w:rPr>
          <w:rFonts w:ascii="Times New Roman" w:hAnsi="Times New Roman" w:cs="Times New Roman"/>
          <w:sz w:val="24"/>
          <w:szCs w:val="24"/>
        </w:rPr>
        <w:t>в большей степени определяется внешними стимулами – наличие актуальных проблем, которые могу</w:t>
      </w:r>
      <w:r w:rsidR="007752C1">
        <w:rPr>
          <w:rFonts w:ascii="Times New Roman" w:hAnsi="Times New Roman" w:cs="Times New Roman"/>
          <w:sz w:val="24"/>
          <w:szCs w:val="24"/>
        </w:rPr>
        <w:t xml:space="preserve">т быть решены общими усилиями. Иными словами, в основе их активности лежит </w:t>
      </w:r>
      <w:r w:rsidR="009C5281">
        <w:rPr>
          <w:rFonts w:ascii="Times New Roman" w:hAnsi="Times New Roman" w:cs="Times New Roman"/>
          <w:sz w:val="24"/>
          <w:szCs w:val="24"/>
        </w:rPr>
        <w:t xml:space="preserve">ориентация на результат – решение проблем и обретение социальных контактов. </w:t>
      </w:r>
      <w:r w:rsidR="007752C1">
        <w:rPr>
          <w:rFonts w:ascii="Times New Roman" w:hAnsi="Times New Roman" w:cs="Times New Roman"/>
          <w:sz w:val="24"/>
          <w:szCs w:val="24"/>
        </w:rPr>
        <w:t>Мотивация</w:t>
      </w:r>
      <w:r w:rsidR="009C5281">
        <w:rPr>
          <w:rFonts w:ascii="Times New Roman" w:hAnsi="Times New Roman" w:cs="Times New Roman"/>
          <w:sz w:val="24"/>
          <w:szCs w:val="24"/>
        </w:rPr>
        <w:t xml:space="preserve"> представителей общественных организаций </w:t>
      </w:r>
      <w:r w:rsidR="007752C1">
        <w:rPr>
          <w:rFonts w:ascii="Times New Roman" w:hAnsi="Times New Roman" w:cs="Times New Roman"/>
          <w:sz w:val="24"/>
          <w:szCs w:val="24"/>
        </w:rPr>
        <w:t>построена на личностно-ориентированных мотивах</w:t>
      </w:r>
      <w:r w:rsidR="009C5281">
        <w:rPr>
          <w:rFonts w:ascii="Times New Roman" w:hAnsi="Times New Roman" w:cs="Times New Roman"/>
          <w:sz w:val="24"/>
          <w:szCs w:val="24"/>
        </w:rPr>
        <w:t xml:space="preserve"> – эффект значимости и уверенность в собственных ресурсах. Основными барьерами к социальной активности становится нехватка времени, безразличие, нежелание прилагать усилия.</w:t>
      </w:r>
    </w:p>
    <w:p w:rsidR="00DC079E" w:rsidRPr="005C46D7" w:rsidRDefault="00DC079E" w:rsidP="00401DAF">
      <w:pPr>
        <w:spacing w:after="0" w:line="240" w:lineRule="auto"/>
        <w:contextualSpacing/>
        <w:jc w:val="both"/>
        <w:rPr>
          <w:rFonts w:ascii="Times New Roman" w:hAnsi="Times New Roman" w:cs="Times New Roman"/>
          <w:sz w:val="24"/>
          <w:szCs w:val="24"/>
        </w:rPr>
      </w:pPr>
    </w:p>
    <w:p w:rsidR="00793257" w:rsidRDefault="00684BFC" w:rsidP="00401DAF">
      <w:pPr>
        <w:spacing w:after="0" w:line="240" w:lineRule="auto"/>
        <w:ind w:firstLine="709"/>
        <w:contextualSpacing/>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r w:rsidR="00C87629" w:rsidRPr="00684BFC">
        <w:rPr>
          <w:rFonts w:ascii="Times New Roman" w:hAnsi="Times New Roman" w:cs="Times New Roman"/>
          <w:b/>
          <w:sz w:val="24"/>
          <w:szCs w:val="24"/>
        </w:rPr>
        <w:t>:</w:t>
      </w:r>
    </w:p>
    <w:p w:rsidR="00793257" w:rsidRDefault="00793257" w:rsidP="00401DAF">
      <w:pPr>
        <w:spacing w:after="0" w:line="240" w:lineRule="auto"/>
        <w:ind w:firstLine="709"/>
        <w:contextualSpacing/>
        <w:jc w:val="center"/>
        <w:rPr>
          <w:rFonts w:ascii="Times New Roman" w:hAnsi="Times New Roman" w:cs="Times New Roman"/>
          <w:b/>
          <w:sz w:val="24"/>
          <w:szCs w:val="24"/>
        </w:rPr>
      </w:pPr>
    </w:p>
    <w:p w:rsidR="00793257" w:rsidRPr="00793257"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684BFC">
        <w:rPr>
          <w:rFonts w:ascii="Times New Roman" w:hAnsi="Times New Roman" w:cs="Times New Roman"/>
          <w:sz w:val="24"/>
          <w:szCs w:val="24"/>
        </w:rPr>
        <w:t>Кобаса, М. В. Участие граждан в процессе принятия р</w:t>
      </w:r>
      <w:r>
        <w:rPr>
          <w:rFonts w:ascii="Times New Roman" w:hAnsi="Times New Roman" w:cs="Times New Roman"/>
          <w:sz w:val="24"/>
          <w:szCs w:val="24"/>
        </w:rPr>
        <w:t>ешений на местном уровне в Бела</w:t>
      </w:r>
      <w:r w:rsidRPr="00684BFC">
        <w:rPr>
          <w:rFonts w:ascii="Times New Roman" w:hAnsi="Times New Roman" w:cs="Times New Roman"/>
          <w:sz w:val="24"/>
          <w:szCs w:val="24"/>
        </w:rPr>
        <w:t>руси: состояние, опыт и перс</w:t>
      </w:r>
      <w:r>
        <w:rPr>
          <w:rFonts w:ascii="Times New Roman" w:hAnsi="Times New Roman" w:cs="Times New Roman"/>
          <w:sz w:val="24"/>
          <w:szCs w:val="24"/>
        </w:rPr>
        <w:t>пективы / М. В. Кобаса. –</w:t>
      </w:r>
      <w:r w:rsidRPr="00684BFC">
        <w:rPr>
          <w:rFonts w:ascii="Times New Roman" w:hAnsi="Times New Roman" w:cs="Times New Roman"/>
          <w:sz w:val="24"/>
          <w:szCs w:val="24"/>
        </w:rPr>
        <w:t xml:space="preserve"> Минск</w:t>
      </w:r>
      <w:r>
        <w:rPr>
          <w:rFonts w:ascii="Times New Roman" w:hAnsi="Times New Roman" w:cs="Times New Roman"/>
          <w:sz w:val="24"/>
          <w:szCs w:val="24"/>
        </w:rPr>
        <w:t>: Медисонт, 2020 –</w:t>
      </w:r>
      <w:r w:rsidRPr="00684BFC">
        <w:rPr>
          <w:rFonts w:ascii="Times New Roman" w:hAnsi="Times New Roman" w:cs="Times New Roman"/>
          <w:sz w:val="24"/>
          <w:szCs w:val="24"/>
        </w:rPr>
        <w:t xml:space="preserve"> 96 с.</w:t>
      </w:r>
      <w:r>
        <w:rPr>
          <w:rFonts w:ascii="Times New Roman" w:hAnsi="Times New Roman" w:cs="Times New Roman"/>
          <w:sz w:val="24"/>
          <w:szCs w:val="24"/>
        </w:rPr>
        <w:t xml:space="preserve"> </w:t>
      </w:r>
    </w:p>
    <w:p w:rsidR="00793257" w:rsidRPr="00793257"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793257">
        <w:rPr>
          <w:rFonts w:ascii="Times New Roman" w:hAnsi="Times New Roman" w:cs="Times New Roman"/>
          <w:sz w:val="24"/>
          <w:szCs w:val="24"/>
        </w:rPr>
        <w:t>Лайдон М., Гарсия Э. Тактический урбанизм. Краткосрочные действия – долгосрочные перемены. М.: Strelka Press, 2019. 304 с</w:t>
      </w:r>
      <w:r>
        <w:rPr>
          <w:rFonts w:ascii="Times New Roman" w:hAnsi="Times New Roman" w:cs="Times New Roman"/>
          <w:sz w:val="24"/>
          <w:szCs w:val="24"/>
        </w:rPr>
        <w:t>.</w:t>
      </w:r>
      <w:r w:rsidRPr="00793257">
        <w:rPr>
          <w:rFonts w:ascii="Times New Roman" w:hAnsi="Times New Roman" w:cs="Times New Roman"/>
          <w:sz w:val="24"/>
          <w:szCs w:val="24"/>
        </w:rPr>
        <w:t xml:space="preserve"> </w:t>
      </w:r>
      <w:r w:rsidRPr="00793257">
        <w:rPr>
          <w:rFonts w:ascii="Times New Roman" w:hAnsi="Times New Roman" w:cs="Times New Roman"/>
          <w:color w:val="000000" w:themeColor="text1"/>
          <w:sz w:val="24"/>
          <w:szCs w:val="24"/>
        </w:rPr>
        <w:t xml:space="preserve">ISBN </w:t>
      </w:r>
      <w:r w:rsidRPr="00793257">
        <w:rPr>
          <w:rFonts w:ascii="Times New Roman" w:hAnsi="Times New Roman" w:cs="Times New Roman"/>
          <w:sz w:val="24"/>
          <w:szCs w:val="24"/>
        </w:rPr>
        <w:t>978-5-906264-93-0</w:t>
      </w:r>
      <w:r>
        <w:rPr>
          <w:rFonts w:ascii="Times New Roman" w:hAnsi="Times New Roman" w:cs="Times New Roman"/>
          <w:sz w:val="24"/>
          <w:szCs w:val="24"/>
        </w:rPr>
        <w:t xml:space="preserve"> </w:t>
      </w:r>
    </w:p>
    <w:p w:rsidR="00793257" w:rsidRPr="00684BFC"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684BFC">
        <w:rPr>
          <w:rFonts w:ascii="Times New Roman" w:hAnsi="Times New Roman" w:cs="Times New Roman"/>
          <w:sz w:val="24"/>
          <w:szCs w:val="24"/>
        </w:rPr>
        <w:t>Лебедева Е. В. «Право на город»: опыт анализа дворовых сообществ с позиции критической теории (на примере Минска) // Вестник Института социологии. 2022. Том 13. № 25. С. 44-66.</w:t>
      </w:r>
      <w:r>
        <w:rPr>
          <w:rFonts w:ascii="Times New Roman" w:hAnsi="Times New Roman" w:cs="Times New Roman"/>
          <w:sz w:val="24"/>
          <w:szCs w:val="24"/>
        </w:rPr>
        <w:t xml:space="preserve"> </w:t>
      </w:r>
      <w:r w:rsidRPr="00684BFC">
        <w:rPr>
          <w:rFonts w:ascii="Times New Roman" w:hAnsi="Times New Roman" w:cs="Times New Roman"/>
          <w:sz w:val="24"/>
          <w:szCs w:val="24"/>
        </w:rPr>
        <w:t>DOI: 10.19181/vis.2022.13.1.775</w:t>
      </w:r>
    </w:p>
    <w:p w:rsidR="00793257" w:rsidRPr="00684BFC"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684BFC">
        <w:rPr>
          <w:rFonts w:ascii="Times New Roman" w:hAnsi="Times New Roman" w:cs="Times New Roman"/>
          <w:sz w:val="24"/>
          <w:szCs w:val="24"/>
        </w:rPr>
        <w:lastRenderedPageBreak/>
        <w:t>Лебедева Е. В. Городские сообщества как субъекты местного самоуправления: социологический анализ // Научный результат. Социология и управление. 2021. Т. 7, № 4. С. 123-139. DOI: 10.18413/2408-9338-2021-7-4-0-8.</w:t>
      </w:r>
    </w:p>
    <w:p w:rsidR="00793257" w:rsidRPr="00684BFC" w:rsidRDefault="00793257" w:rsidP="00401DAF">
      <w:pPr>
        <w:pStyle w:val="a5"/>
        <w:numPr>
          <w:ilvl w:val="0"/>
          <w:numId w:val="1"/>
        </w:numPr>
        <w:spacing w:after="0" w:line="240" w:lineRule="auto"/>
        <w:ind w:left="0" w:firstLine="709"/>
        <w:jc w:val="both"/>
        <w:rPr>
          <w:rFonts w:ascii="Times New Roman" w:hAnsi="Times New Roman" w:cs="Times New Roman"/>
          <w:sz w:val="24"/>
          <w:szCs w:val="24"/>
        </w:rPr>
      </w:pPr>
      <w:r w:rsidRPr="00684BFC">
        <w:rPr>
          <w:rFonts w:ascii="Times New Roman" w:hAnsi="Times New Roman" w:cs="Times New Roman"/>
          <w:color w:val="000000" w:themeColor="text1"/>
          <w:sz w:val="24"/>
          <w:szCs w:val="24"/>
        </w:rPr>
        <w:t>Лефевр А. От права на горо</w:t>
      </w:r>
      <w:r>
        <w:rPr>
          <w:rFonts w:ascii="Times New Roman" w:hAnsi="Times New Roman" w:cs="Times New Roman"/>
          <w:color w:val="000000" w:themeColor="text1"/>
          <w:sz w:val="24"/>
          <w:szCs w:val="24"/>
        </w:rPr>
        <w:t xml:space="preserve">д к урбанистической революции </w:t>
      </w:r>
      <w:r w:rsidRPr="00684BFC">
        <w:rPr>
          <w:rFonts w:ascii="Times New Roman" w:hAnsi="Times New Roman" w:cs="Times New Roman"/>
          <w:color w:val="000000" w:themeColor="text1"/>
          <w:sz w:val="24"/>
          <w:szCs w:val="24"/>
        </w:rPr>
        <w:t>[Электронный ресурс]</w:t>
      </w:r>
      <w:r>
        <w:rPr>
          <w:rFonts w:ascii="Times New Roman" w:hAnsi="Times New Roman" w:cs="Times New Roman"/>
          <w:color w:val="000000" w:themeColor="text1"/>
          <w:sz w:val="24"/>
          <w:szCs w:val="24"/>
        </w:rPr>
        <w:t xml:space="preserve"> </w:t>
      </w:r>
      <w:r w:rsidRPr="00684BFC">
        <w:rPr>
          <w:rFonts w:ascii="Times New Roman" w:hAnsi="Times New Roman" w:cs="Times New Roman"/>
          <w:color w:val="000000" w:themeColor="text1"/>
          <w:sz w:val="24"/>
          <w:szCs w:val="24"/>
        </w:rPr>
        <w:t>URL: https://cyberleninka.ru/article/n/anri-lefevr-otprava-na-gorod-k-urbanisticheskoy-revolyutsii</w:t>
      </w:r>
    </w:p>
    <w:p w:rsidR="00793257"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684BFC">
        <w:rPr>
          <w:rFonts w:ascii="Times New Roman" w:hAnsi="Times New Roman" w:cs="Times New Roman"/>
          <w:color w:val="000000" w:themeColor="text1"/>
          <w:sz w:val="24"/>
          <w:szCs w:val="24"/>
        </w:rPr>
        <w:t>Федеральный закон от 06.10.2003 № 131-ФЗ (ред. от 03.08.2018) «Об общих принципах организации местного самоуправления в Российской Федерации» // Собрание законодательства РФ, 2018, № 32, ст. 5133.</w:t>
      </w:r>
    </w:p>
    <w:p w:rsidR="00793257" w:rsidRPr="00793257"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684BFC">
        <w:rPr>
          <w:rFonts w:ascii="Times New Roman" w:hAnsi="Times New Roman" w:cs="Times New Roman"/>
          <w:color w:val="000000" w:themeColor="text1"/>
          <w:sz w:val="24"/>
          <w:szCs w:val="24"/>
        </w:rPr>
        <w:t>Харви Д. Право на город // пер. с  англ. и  коммент. М. А. Ко</w:t>
      </w:r>
      <w:r>
        <w:rPr>
          <w:rFonts w:ascii="Times New Roman" w:hAnsi="Times New Roman" w:cs="Times New Roman"/>
          <w:color w:val="000000" w:themeColor="text1"/>
          <w:sz w:val="24"/>
          <w:szCs w:val="24"/>
        </w:rPr>
        <w:t xml:space="preserve">тлярова. – </w:t>
      </w:r>
      <w:r w:rsidRPr="00793257">
        <w:rPr>
          <w:rFonts w:ascii="Times New Roman" w:hAnsi="Times New Roman" w:cs="Times New Roman"/>
          <w:color w:val="000000" w:themeColor="text1"/>
          <w:sz w:val="24"/>
          <w:szCs w:val="24"/>
        </w:rPr>
        <w:t>Екатеринбург, 2019. –</w:t>
      </w:r>
      <w:r>
        <w:rPr>
          <w:rFonts w:ascii="Times New Roman" w:hAnsi="Times New Roman" w:cs="Times New Roman"/>
          <w:color w:val="000000" w:themeColor="text1"/>
          <w:sz w:val="24"/>
          <w:szCs w:val="24"/>
        </w:rPr>
        <w:t xml:space="preserve"> 36 с. ISBN 978-5-907080-69-0 [Электронный ресурс] </w:t>
      </w:r>
      <w:r w:rsidRPr="00793257">
        <w:rPr>
          <w:rFonts w:ascii="Times New Roman" w:hAnsi="Times New Roman" w:cs="Times New Roman"/>
          <w:color w:val="000000" w:themeColor="text1"/>
          <w:sz w:val="24"/>
          <w:szCs w:val="24"/>
          <w:lang w:val="en-US"/>
        </w:rPr>
        <w:t>URL</w:t>
      </w:r>
      <w:r w:rsidRPr="00793257">
        <w:rPr>
          <w:rFonts w:ascii="Times New Roman" w:hAnsi="Times New Roman" w:cs="Times New Roman"/>
          <w:color w:val="000000" w:themeColor="text1"/>
          <w:sz w:val="24"/>
          <w:szCs w:val="24"/>
        </w:rPr>
        <w:t xml:space="preserve">: </w:t>
      </w:r>
      <w:hyperlink r:id="rId5" w:history="1">
        <w:r w:rsidRPr="00793257">
          <w:rPr>
            <w:rStyle w:val="a6"/>
            <w:rFonts w:ascii="Times New Roman" w:hAnsi="Times New Roman" w:cs="Times New Roman"/>
            <w:color w:val="000000" w:themeColor="text1"/>
            <w:sz w:val="24"/>
            <w:szCs w:val="24"/>
            <w:u w:val="none"/>
            <w:lang w:val="en-US"/>
          </w:rPr>
          <w:t>https</w:t>
        </w:r>
        <w:r w:rsidRPr="00793257">
          <w:rPr>
            <w:rStyle w:val="a6"/>
            <w:rFonts w:ascii="Times New Roman" w:hAnsi="Times New Roman" w:cs="Times New Roman"/>
            <w:color w:val="000000" w:themeColor="text1"/>
            <w:sz w:val="24"/>
            <w:szCs w:val="24"/>
            <w:u w:val="none"/>
          </w:rPr>
          <w:t>://</w:t>
        </w:r>
        <w:r w:rsidRPr="00793257">
          <w:rPr>
            <w:rStyle w:val="a6"/>
            <w:rFonts w:ascii="Times New Roman" w:hAnsi="Times New Roman" w:cs="Times New Roman"/>
            <w:color w:val="000000" w:themeColor="text1"/>
            <w:sz w:val="24"/>
            <w:szCs w:val="24"/>
            <w:u w:val="none"/>
            <w:lang w:val="en-US"/>
          </w:rPr>
          <w:t>kotlyarov</w:t>
        </w:r>
        <w:r w:rsidRPr="00793257">
          <w:rPr>
            <w:rStyle w:val="a6"/>
            <w:rFonts w:ascii="Times New Roman" w:hAnsi="Times New Roman" w:cs="Times New Roman"/>
            <w:color w:val="000000" w:themeColor="text1"/>
            <w:sz w:val="24"/>
            <w:szCs w:val="24"/>
            <w:u w:val="none"/>
          </w:rPr>
          <w:t>.</w:t>
        </w:r>
        <w:r w:rsidRPr="00793257">
          <w:rPr>
            <w:rStyle w:val="a6"/>
            <w:rFonts w:ascii="Times New Roman" w:hAnsi="Times New Roman" w:cs="Times New Roman"/>
            <w:color w:val="000000" w:themeColor="text1"/>
            <w:sz w:val="24"/>
            <w:szCs w:val="24"/>
            <w:u w:val="none"/>
            <w:lang w:val="en-US"/>
          </w:rPr>
          <w:t>org</w:t>
        </w:r>
        <w:r w:rsidRPr="00793257">
          <w:rPr>
            <w:rStyle w:val="a6"/>
            <w:rFonts w:ascii="Times New Roman" w:hAnsi="Times New Roman" w:cs="Times New Roman"/>
            <w:color w:val="000000" w:themeColor="text1"/>
            <w:sz w:val="24"/>
            <w:szCs w:val="24"/>
            <w:u w:val="none"/>
          </w:rPr>
          <w:t>/</w:t>
        </w:r>
        <w:r w:rsidRPr="00793257">
          <w:rPr>
            <w:rStyle w:val="a6"/>
            <w:rFonts w:ascii="Times New Roman" w:hAnsi="Times New Roman" w:cs="Times New Roman"/>
            <w:color w:val="000000" w:themeColor="text1"/>
            <w:sz w:val="24"/>
            <w:szCs w:val="24"/>
            <w:u w:val="none"/>
            <w:lang w:val="en-US"/>
          </w:rPr>
          <w:t>files</w:t>
        </w:r>
        <w:r w:rsidRPr="00793257">
          <w:rPr>
            <w:rStyle w:val="a6"/>
            <w:rFonts w:ascii="Times New Roman" w:hAnsi="Times New Roman" w:cs="Times New Roman"/>
            <w:color w:val="000000" w:themeColor="text1"/>
            <w:sz w:val="24"/>
            <w:szCs w:val="24"/>
            <w:u w:val="none"/>
          </w:rPr>
          <w:t>/</w:t>
        </w:r>
        <w:r w:rsidRPr="00793257">
          <w:rPr>
            <w:rStyle w:val="a6"/>
            <w:rFonts w:ascii="Times New Roman" w:hAnsi="Times New Roman" w:cs="Times New Roman"/>
            <w:color w:val="000000" w:themeColor="text1"/>
            <w:sz w:val="24"/>
            <w:szCs w:val="24"/>
            <w:u w:val="none"/>
            <w:lang w:val="en-US"/>
          </w:rPr>
          <w:t>Devid</w:t>
        </w:r>
        <w:r w:rsidRPr="00793257">
          <w:rPr>
            <w:rStyle w:val="a6"/>
            <w:rFonts w:ascii="Times New Roman" w:hAnsi="Times New Roman" w:cs="Times New Roman"/>
            <w:color w:val="000000" w:themeColor="text1"/>
            <w:sz w:val="24"/>
            <w:szCs w:val="24"/>
            <w:u w:val="none"/>
          </w:rPr>
          <w:t>_</w:t>
        </w:r>
        <w:r w:rsidRPr="00793257">
          <w:rPr>
            <w:rStyle w:val="a6"/>
            <w:rFonts w:ascii="Times New Roman" w:hAnsi="Times New Roman" w:cs="Times New Roman"/>
            <w:color w:val="000000" w:themeColor="text1"/>
            <w:sz w:val="24"/>
            <w:szCs w:val="24"/>
            <w:u w:val="none"/>
            <w:lang w:val="en-US"/>
          </w:rPr>
          <w:t>Harvi</w:t>
        </w:r>
        <w:r w:rsidRPr="00793257">
          <w:rPr>
            <w:rStyle w:val="a6"/>
            <w:rFonts w:ascii="Times New Roman" w:hAnsi="Times New Roman" w:cs="Times New Roman"/>
            <w:color w:val="000000" w:themeColor="text1"/>
            <w:sz w:val="24"/>
            <w:szCs w:val="24"/>
            <w:u w:val="none"/>
          </w:rPr>
          <w:t>._</w:t>
        </w:r>
        <w:r w:rsidRPr="00793257">
          <w:rPr>
            <w:rStyle w:val="a6"/>
            <w:rFonts w:ascii="Times New Roman" w:hAnsi="Times New Roman" w:cs="Times New Roman"/>
            <w:color w:val="000000" w:themeColor="text1"/>
            <w:sz w:val="24"/>
            <w:szCs w:val="24"/>
            <w:u w:val="none"/>
            <w:lang w:val="en-US"/>
          </w:rPr>
          <w:t>Pravo</w:t>
        </w:r>
        <w:r w:rsidRPr="00793257">
          <w:rPr>
            <w:rStyle w:val="a6"/>
            <w:rFonts w:ascii="Times New Roman" w:hAnsi="Times New Roman" w:cs="Times New Roman"/>
            <w:color w:val="000000" w:themeColor="text1"/>
            <w:sz w:val="24"/>
            <w:szCs w:val="24"/>
            <w:u w:val="none"/>
          </w:rPr>
          <w:t>_</w:t>
        </w:r>
        <w:r w:rsidRPr="00793257">
          <w:rPr>
            <w:rStyle w:val="a6"/>
            <w:rFonts w:ascii="Times New Roman" w:hAnsi="Times New Roman" w:cs="Times New Roman"/>
            <w:color w:val="000000" w:themeColor="text1"/>
            <w:sz w:val="24"/>
            <w:szCs w:val="24"/>
            <w:u w:val="none"/>
            <w:lang w:val="en-US"/>
          </w:rPr>
          <w:t>na</w:t>
        </w:r>
        <w:r w:rsidRPr="00793257">
          <w:rPr>
            <w:rStyle w:val="a6"/>
            <w:rFonts w:ascii="Times New Roman" w:hAnsi="Times New Roman" w:cs="Times New Roman"/>
            <w:color w:val="000000" w:themeColor="text1"/>
            <w:sz w:val="24"/>
            <w:szCs w:val="24"/>
            <w:u w:val="none"/>
          </w:rPr>
          <w:t>_</w:t>
        </w:r>
        <w:r w:rsidRPr="00793257">
          <w:rPr>
            <w:rStyle w:val="a6"/>
            <w:rFonts w:ascii="Times New Roman" w:hAnsi="Times New Roman" w:cs="Times New Roman"/>
            <w:color w:val="000000" w:themeColor="text1"/>
            <w:sz w:val="24"/>
            <w:szCs w:val="24"/>
            <w:u w:val="none"/>
            <w:lang w:val="en-US"/>
          </w:rPr>
          <w:t>gorod</w:t>
        </w:r>
        <w:r w:rsidRPr="00793257">
          <w:rPr>
            <w:rStyle w:val="a6"/>
            <w:rFonts w:ascii="Times New Roman" w:hAnsi="Times New Roman" w:cs="Times New Roman"/>
            <w:color w:val="000000" w:themeColor="text1"/>
            <w:sz w:val="24"/>
            <w:szCs w:val="24"/>
            <w:u w:val="none"/>
          </w:rPr>
          <w:t>_2020.</w:t>
        </w:r>
        <w:r w:rsidRPr="00793257">
          <w:rPr>
            <w:rStyle w:val="a6"/>
            <w:rFonts w:ascii="Times New Roman" w:hAnsi="Times New Roman" w:cs="Times New Roman"/>
            <w:color w:val="000000" w:themeColor="text1"/>
            <w:sz w:val="24"/>
            <w:szCs w:val="24"/>
            <w:u w:val="none"/>
            <w:lang w:val="en-US"/>
          </w:rPr>
          <w:t>pdf</w:t>
        </w:r>
      </w:hyperlink>
    </w:p>
    <w:p w:rsidR="00793257" w:rsidRPr="00684BFC" w:rsidRDefault="00793257" w:rsidP="00401DAF">
      <w:pPr>
        <w:pStyle w:val="a5"/>
        <w:numPr>
          <w:ilvl w:val="0"/>
          <w:numId w:val="1"/>
        </w:numPr>
        <w:spacing w:after="0" w:line="240" w:lineRule="auto"/>
        <w:ind w:left="0" w:firstLine="709"/>
        <w:jc w:val="both"/>
        <w:rPr>
          <w:rFonts w:ascii="Times New Roman" w:hAnsi="Times New Roman" w:cs="Times New Roman"/>
          <w:color w:val="000000" w:themeColor="text1"/>
          <w:sz w:val="24"/>
          <w:szCs w:val="24"/>
        </w:rPr>
      </w:pPr>
      <w:r w:rsidRPr="00684BFC">
        <w:rPr>
          <w:rFonts w:ascii="Times New Roman" w:hAnsi="Times New Roman" w:cs="Times New Roman"/>
          <w:sz w:val="24"/>
          <w:szCs w:val="24"/>
        </w:rPr>
        <w:t>Urban commons. Городские сообщества за пределами государства и рынка / Под ред. М. Делленбо (и др.). М.: Новое литературное обозрение, 2020. 320 с.</w:t>
      </w:r>
    </w:p>
    <w:p w:rsidR="00DC079E" w:rsidRPr="00793257" w:rsidRDefault="00DC079E" w:rsidP="00401DAF">
      <w:pPr>
        <w:spacing w:after="0" w:line="240" w:lineRule="auto"/>
        <w:jc w:val="both"/>
        <w:rPr>
          <w:rFonts w:ascii="Times New Roman" w:hAnsi="Times New Roman" w:cs="Times New Roman"/>
          <w:color w:val="000000" w:themeColor="text1"/>
          <w:sz w:val="28"/>
          <w:szCs w:val="28"/>
        </w:rPr>
      </w:pPr>
    </w:p>
    <w:p w:rsidR="00684BFC" w:rsidRPr="00DA1143" w:rsidRDefault="00684BFC" w:rsidP="00401DAF">
      <w:pPr>
        <w:pStyle w:val="a5"/>
        <w:spacing w:after="0" w:line="240" w:lineRule="auto"/>
        <w:ind w:left="0" w:firstLine="709"/>
        <w:jc w:val="center"/>
        <w:rPr>
          <w:rFonts w:ascii="Times New Roman" w:hAnsi="Times New Roman" w:cs="Times New Roman"/>
          <w:b/>
          <w:color w:val="000000"/>
          <w:sz w:val="24"/>
          <w:szCs w:val="24"/>
        </w:rPr>
      </w:pPr>
      <w:r w:rsidRPr="00DA1143">
        <w:rPr>
          <w:rFonts w:ascii="Times New Roman" w:hAnsi="Times New Roman" w:cs="Times New Roman"/>
          <w:b/>
          <w:color w:val="000000"/>
          <w:sz w:val="24"/>
          <w:szCs w:val="24"/>
        </w:rPr>
        <w:t>Информация об авторе (-ах)</w:t>
      </w:r>
    </w:p>
    <w:p w:rsidR="00684BFC" w:rsidRPr="00DA1143" w:rsidRDefault="00684BFC" w:rsidP="00401DAF">
      <w:pPr>
        <w:pStyle w:val="a5"/>
        <w:spacing w:after="0" w:line="240" w:lineRule="auto"/>
        <w:ind w:left="0" w:firstLine="709"/>
        <w:jc w:val="both"/>
        <w:rPr>
          <w:rFonts w:ascii="Times New Roman" w:hAnsi="Times New Roman" w:cs="Times New Roman"/>
          <w:b/>
          <w:color w:val="000000"/>
          <w:sz w:val="24"/>
          <w:szCs w:val="24"/>
        </w:rPr>
      </w:pPr>
    </w:p>
    <w:p w:rsidR="00684BFC" w:rsidRPr="00DA1143" w:rsidRDefault="00684BFC" w:rsidP="00401DAF">
      <w:pPr>
        <w:pStyle w:val="a5"/>
        <w:spacing w:after="0" w:line="240" w:lineRule="auto"/>
        <w:ind w:left="0" w:firstLine="709"/>
        <w:jc w:val="both"/>
        <w:rPr>
          <w:rFonts w:ascii="Times New Roman" w:hAnsi="Times New Roman" w:cs="Times New Roman"/>
          <w:color w:val="000000"/>
          <w:sz w:val="24"/>
          <w:szCs w:val="24"/>
        </w:rPr>
      </w:pPr>
      <w:r w:rsidRPr="00DA1143">
        <w:rPr>
          <w:rFonts w:ascii="Times New Roman" w:hAnsi="Times New Roman" w:cs="Times New Roman"/>
          <w:color w:val="000000"/>
          <w:sz w:val="24"/>
          <w:szCs w:val="24"/>
        </w:rPr>
        <w:t xml:space="preserve">Трохимчук Анна Руслановна (Россия, Череповец) – студентка 4 курса бакалавриата направления социология Череповецкого государственного университета, </w:t>
      </w:r>
      <w:hyperlink r:id="rId6" w:history="1">
        <w:r w:rsidRPr="00DA1143">
          <w:rPr>
            <w:rStyle w:val="a6"/>
            <w:rFonts w:ascii="Times New Roman" w:hAnsi="Times New Roman" w:cs="Times New Roman"/>
            <w:color w:val="000000" w:themeColor="text1"/>
            <w:sz w:val="24"/>
            <w:szCs w:val="24"/>
            <w:lang w:val="en-US"/>
          </w:rPr>
          <w:t>annatrohimchuk</w:t>
        </w:r>
        <w:r w:rsidRPr="00DA1143">
          <w:rPr>
            <w:rStyle w:val="a6"/>
            <w:rFonts w:ascii="Times New Roman" w:hAnsi="Times New Roman" w:cs="Times New Roman"/>
            <w:color w:val="000000" w:themeColor="text1"/>
            <w:sz w:val="24"/>
            <w:szCs w:val="24"/>
          </w:rPr>
          <w:t>19@</w:t>
        </w:r>
        <w:r w:rsidRPr="00DA1143">
          <w:rPr>
            <w:rStyle w:val="a6"/>
            <w:rFonts w:ascii="Times New Roman" w:hAnsi="Times New Roman" w:cs="Times New Roman"/>
            <w:color w:val="000000" w:themeColor="text1"/>
            <w:sz w:val="24"/>
            <w:szCs w:val="24"/>
            <w:lang w:val="en-US"/>
          </w:rPr>
          <w:t>gmail</w:t>
        </w:r>
        <w:r w:rsidRPr="00DA1143">
          <w:rPr>
            <w:rStyle w:val="a6"/>
            <w:rFonts w:ascii="Times New Roman" w:hAnsi="Times New Roman" w:cs="Times New Roman"/>
            <w:color w:val="000000" w:themeColor="text1"/>
            <w:sz w:val="24"/>
            <w:szCs w:val="24"/>
          </w:rPr>
          <w:t>.</w:t>
        </w:r>
        <w:r w:rsidRPr="00DA1143">
          <w:rPr>
            <w:rStyle w:val="a6"/>
            <w:rFonts w:ascii="Times New Roman" w:hAnsi="Times New Roman" w:cs="Times New Roman"/>
            <w:color w:val="000000" w:themeColor="text1"/>
            <w:sz w:val="24"/>
            <w:szCs w:val="24"/>
            <w:lang w:val="en-US"/>
          </w:rPr>
          <w:t>com</w:t>
        </w:r>
      </w:hyperlink>
      <w:r w:rsidRPr="00DA1143">
        <w:rPr>
          <w:rFonts w:ascii="Times New Roman" w:hAnsi="Times New Roman" w:cs="Times New Roman"/>
          <w:color w:val="000000" w:themeColor="text1"/>
          <w:sz w:val="24"/>
          <w:szCs w:val="24"/>
        </w:rPr>
        <w:t>.</w:t>
      </w:r>
    </w:p>
    <w:p w:rsidR="00684BFC" w:rsidRPr="00DA1143" w:rsidRDefault="00684BFC" w:rsidP="00401DAF">
      <w:pPr>
        <w:pStyle w:val="a5"/>
        <w:spacing w:after="0" w:line="240" w:lineRule="auto"/>
        <w:ind w:left="0" w:firstLine="709"/>
        <w:jc w:val="both"/>
        <w:rPr>
          <w:rFonts w:ascii="Times New Roman" w:hAnsi="Times New Roman" w:cs="Times New Roman"/>
          <w:color w:val="000000"/>
          <w:sz w:val="24"/>
          <w:szCs w:val="24"/>
        </w:rPr>
      </w:pPr>
    </w:p>
    <w:p w:rsidR="00684BFC" w:rsidRDefault="00684BFC" w:rsidP="00401DAF">
      <w:pPr>
        <w:pStyle w:val="a5"/>
        <w:spacing w:after="0" w:line="240" w:lineRule="auto"/>
        <w:ind w:left="0" w:firstLine="709"/>
        <w:jc w:val="right"/>
        <w:rPr>
          <w:rFonts w:ascii="Times New Roman" w:hAnsi="Times New Roman" w:cs="Times New Roman"/>
          <w:b/>
          <w:color w:val="000000"/>
          <w:sz w:val="24"/>
          <w:szCs w:val="24"/>
          <w:lang w:val="en-US"/>
        </w:rPr>
      </w:pPr>
      <w:r w:rsidRPr="00DA1143">
        <w:rPr>
          <w:rFonts w:ascii="Times New Roman" w:hAnsi="Times New Roman" w:cs="Times New Roman"/>
          <w:b/>
          <w:color w:val="000000"/>
          <w:sz w:val="24"/>
          <w:szCs w:val="24"/>
          <w:lang w:val="en-US"/>
        </w:rPr>
        <w:t>Trohimchuk A. R.</w:t>
      </w:r>
    </w:p>
    <w:p w:rsidR="00DA1143" w:rsidRDefault="00DA1143" w:rsidP="00401DAF">
      <w:pPr>
        <w:pStyle w:val="a5"/>
        <w:spacing w:after="0" w:line="240" w:lineRule="auto"/>
        <w:ind w:left="0" w:firstLine="709"/>
        <w:jc w:val="right"/>
        <w:rPr>
          <w:rFonts w:ascii="Times New Roman" w:hAnsi="Times New Roman" w:cs="Times New Roman"/>
          <w:b/>
          <w:color w:val="000000"/>
          <w:sz w:val="24"/>
          <w:szCs w:val="24"/>
          <w:lang w:val="en-US"/>
        </w:rPr>
      </w:pPr>
    </w:p>
    <w:p w:rsidR="00DA1143" w:rsidRPr="00DA1143" w:rsidRDefault="00DA1143" w:rsidP="00401DAF">
      <w:pPr>
        <w:pStyle w:val="a5"/>
        <w:spacing w:after="0" w:line="240" w:lineRule="auto"/>
        <w:ind w:left="0"/>
        <w:jc w:val="center"/>
        <w:rPr>
          <w:rFonts w:ascii="Times New Roman" w:hAnsi="Times New Roman" w:cs="Times New Roman"/>
          <w:b/>
          <w:color w:val="000000"/>
          <w:sz w:val="24"/>
          <w:szCs w:val="24"/>
          <w:lang w:val="en-US"/>
        </w:rPr>
      </w:pPr>
      <w:r w:rsidRPr="00DA1143">
        <w:rPr>
          <w:rFonts w:ascii="Times New Roman" w:hAnsi="Times New Roman" w:cs="Times New Roman"/>
          <w:b/>
          <w:color w:val="000000"/>
          <w:sz w:val="24"/>
          <w:szCs w:val="24"/>
          <w:lang w:val="en-US"/>
        </w:rPr>
        <w:t>THE RIGHT TO THE CITY: SPECIFIC MOTIVATION FACTORS FOR PARTICIPATION IN URBAN ENVIRONMENT IMPROVEMENT</w:t>
      </w:r>
    </w:p>
    <w:p w:rsidR="00DC079E" w:rsidRPr="00DA1143" w:rsidRDefault="00DC079E" w:rsidP="00401DAF">
      <w:pPr>
        <w:spacing w:after="0" w:line="240" w:lineRule="auto"/>
        <w:ind w:firstLine="709"/>
        <w:contextualSpacing/>
        <w:jc w:val="both"/>
        <w:rPr>
          <w:rFonts w:ascii="Times New Roman" w:hAnsi="Times New Roman" w:cs="Times New Roman"/>
          <w:sz w:val="24"/>
          <w:szCs w:val="24"/>
          <w:lang w:val="en-US"/>
        </w:rPr>
      </w:pPr>
    </w:p>
    <w:p w:rsidR="00DA1143" w:rsidRPr="00DA1143" w:rsidRDefault="00DA1143" w:rsidP="00401DAF">
      <w:pPr>
        <w:pStyle w:val="a5"/>
        <w:spacing w:after="0" w:line="240" w:lineRule="auto"/>
        <w:ind w:left="0" w:firstLine="709"/>
        <w:jc w:val="both"/>
        <w:rPr>
          <w:rFonts w:ascii="Times New Roman" w:hAnsi="Times New Roman" w:cs="Times New Roman"/>
          <w:i/>
          <w:color w:val="111111"/>
          <w:sz w:val="24"/>
          <w:szCs w:val="24"/>
          <w:shd w:val="clear" w:color="auto" w:fill="FFFFFF"/>
          <w:lang w:val="en-US"/>
        </w:rPr>
      </w:pPr>
      <w:r w:rsidRPr="00DA1143">
        <w:rPr>
          <w:rStyle w:val="a7"/>
          <w:rFonts w:ascii="Times New Roman" w:hAnsi="Times New Roman" w:cs="Times New Roman"/>
          <w:color w:val="111111"/>
          <w:sz w:val="24"/>
          <w:szCs w:val="24"/>
        </w:rPr>
        <w:t>А</w:t>
      </w:r>
      <w:r w:rsidRPr="00DA1143">
        <w:rPr>
          <w:rStyle w:val="a7"/>
          <w:rFonts w:ascii="Times New Roman" w:hAnsi="Times New Roman" w:cs="Times New Roman"/>
          <w:color w:val="111111"/>
          <w:sz w:val="24"/>
          <w:szCs w:val="24"/>
          <w:lang w:val="en-US"/>
        </w:rPr>
        <w:t>nnotation</w:t>
      </w:r>
      <w:r w:rsidRPr="00DA1143">
        <w:rPr>
          <w:rFonts w:ascii="Times New Roman" w:hAnsi="Times New Roman" w:cs="Times New Roman"/>
          <w:color w:val="111111"/>
          <w:sz w:val="24"/>
          <w:szCs w:val="24"/>
          <w:shd w:val="clear" w:color="auto" w:fill="FFFFFF"/>
          <w:lang w:val="en-US"/>
        </w:rPr>
        <w:t xml:space="preserve">: </w:t>
      </w:r>
      <w:r w:rsidRPr="00DA1143">
        <w:rPr>
          <w:rFonts w:ascii="Times New Roman" w:hAnsi="Times New Roman" w:cs="Times New Roman"/>
          <w:i/>
          <w:color w:val="111111"/>
          <w:sz w:val="24"/>
          <w:szCs w:val="24"/>
          <w:shd w:val="clear" w:color="auto" w:fill="FFFFFF"/>
          <w:lang w:val="en-US"/>
        </w:rPr>
        <w:t>The article is dedicated to the sociological interpretation of the "right to the city" concept. The study raises the question of the specificity of motivation for participation in the improvement of the urban environment by residents of the large industrial city of Cherepovets through the lens of the right to the city concept.</w:t>
      </w:r>
    </w:p>
    <w:p w:rsidR="00DA1143" w:rsidRPr="00DA1143" w:rsidRDefault="00DA1143" w:rsidP="00401DAF">
      <w:pPr>
        <w:pStyle w:val="a5"/>
        <w:spacing w:after="0" w:line="240" w:lineRule="auto"/>
        <w:ind w:left="0" w:firstLine="709"/>
        <w:jc w:val="both"/>
        <w:rPr>
          <w:rFonts w:ascii="Times New Roman" w:hAnsi="Times New Roman" w:cs="Times New Roman"/>
          <w:szCs w:val="24"/>
          <w:lang w:val="en-US"/>
        </w:rPr>
      </w:pPr>
      <w:r w:rsidRPr="00DA1143">
        <w:rPr>
          <w:rFonts w:ascii="Times New Roman" w:hAnsi="Times New Roman" w:cs="Times New Roman"/>
          <w:b/>
          <w:sz w:val="24"/>
          <w:szCs w:val="28"/>
          <w:lang w:val="en-US"/>
        </w:rPr>
        <w:t xml:space="preserve">Keywords: </w:t>
      </w:r>
      <w:r w:rsidRPr="00DA1143">
        <w:rPr>
          <w:rFonts w:ascii="Times New Roman" w:hAnsi="Times New Roman" w:cs="Times New Roman"/>
          <w:i/>
          <w:sz w:val="24"/>
          <w:szCs w:val="28"/>
          <w:lang w:val="en-US"/>
        </w:rPr>
        <w:t>the right to the city, landscaping, social participation, urban space, motivation, self-government.</w:t>
      </w:r>
    </w:p>
    <w:p w:rsidR="00DA1143" w:rsidRDefault="00DA1143" w:rsidP="00401DAF">
      <w:pPr>
        <w:pStyle w:val="a5"/>
        <w:spacing w:after="0" w:line="240" w:lineRule="auto"/>
        <w:ind w:left="0" w:firstLine="709"/>
        <w:jc w:val="center"/>
        <w:rPr>
          <w:rFonts w:ascii="Times New Roman" w:hAnsi="Times New Roman" w:cs="Times New Roman"/>
          <w:b/>
          <w:sz w:val="24"/>
          <w:szCs w:val="24"/>
          <w:lang w:val="en-US"/>
        </w:rPr>
      </w:pPr>
    </w:p>
    <w:p w:rsidR="00684BFC" w:rsidRPr="00DA1143" w:rsidRDefault="00684BFC" w:rsidP="00401DAF">
      <w:pPr>
        <w:pStyle w:val="a5"/>
        <w:spacing w:after="0" w:line="240" w:lineRule="auto"/>
        <w:ind w:left="0" w:firstLine="709"/>
        <w:jc w:val="center"/>
        <w:rPr>
          <w:rFonts w:ascii="Times New Roman" w:hAnsi="Times New Roman" w:cs="Times New Roman"/>
          <w:b/>
          <w:sz w:val="24"/>
          <w:szCs w:val="24"/>
          <w:lang w:val="en-US"/>
        </w:rPr>
      </w:pPr>
      <w:r w:rsidRPr="00DA1143">
        <w:rPr>
          <w:rFonts w:ascii="Times New Roman" w:hAnsi="Times New Roman" w:cs="Times New Roman"/>
          <w:b/>
          <w:sz w:val="24"/>
          <w:szCs w:val="24"/>
          <w:lang w:val="en-US"/>
        </w:rPr>
        <w:t>Information about the author(s)</w:t>
      </w:r>
    </w:p>
    <w:p w:rsidR="00684BFC" w:rsidRPr="00DA1143" w:rsidRDefault="00684BFC" w:rsidP="00401DAF">
      <w:pPr>
        <w:pStyle w:val="a5"/>
        <w:spacing w:after="0" w:line="240" w:lineRule="auto"/>
        <w:ind w:left="0" w:firstLine="709"/>
        <w:jc w:val="both"/>
        <w:rPr>
          <w:rFonts w:ascii="Times New Roman" w:hAnsi="Times New Roman" w:cs="Times New Roman"/>
          <w:b/>
          <w:sz w:val="24"/>
          <w:szCs w:val="24"/>
          <w:lang w:val="en-US"/>
        </w:rPr>
      </w:pPr>
    </w:p>
    <w:p w:rsidR="00684BFC" w:rsidRPr="00DA1143" w:rsidRDefault="00684BFC" w:rsidP="00401DAF">
      <w:pPr>
        <w:pStyle w:val="a5"/>
        <w:spacing w:after="0" w:line="240" w:lineRule="auto"/>
        <w:ind w:left="0" w:firstLine="709"/>
        <w:jc w:val="both"/>
        <w:rPr>
          <w:rFonts w:ascii="Times New Roman" w:hAnsi="Times New Roman" w:cs="Times New Roman"/>
          <w:color w:val="000000" w:themeColor="text1"/>
          <w:sz w:val="24"/>
          <w:szCs w:val="24"/>
          <w:lang w:val="en-US"/>
        </w:rPr>
      </w:pPr>
      <w:r w:rsidRPr="00DA1143">
        <w:rPr>
          <w:rFonts w:ascii="Times New Roman" w:hAnsi="Times New Roman" w:cs="Times New Roman"/>
          <w:sz w:val="24"/>
          <w:szCs w:val="24"/>
          <w:lang w:val="en-US"/>
        </w:rPr>
        <w:t xml:space="preserve">Trokhimchuk Anna Ruslanovna (Russia, Cherepovets) – 4th year, undergraduate student of Sociology at Cherepovets State University, </w:t>
      </w:r>
      <w:hyperlink r:id="rId7" w:history="1">
        <w:r w:rsidRPr="00DA1143">
          <w:rPr>
            <w:rStyle w:val="a6"/>
            <w:rFonts w:ascii="Times New Roman" w:hAnsi="Times New Roman" w:cs="Times New Roman"/>
            <w:color w:val="000000" w:themeColor="text1"/>
            <w:sz w:val="24"/>
            <w:szCs w:val="24"/>
            <w:lang w:val="en-US"/>
          </w:rPr>
          <w:t>annatrohimchuk19@gmail.com</w:t>
        </w:r>
      </w:hyperlink>
      <w:r w:rsidRPr="00DA1143">
        <w:rPr>
          <w:rFonts w:ascii="Times New Roman" w:hAnsi="Times New Roman" w:cs="Times New Roman"/>
          <w:color w:val="000000" w:themeColor="text1"/>
          <w:sz w:val="24"/>
          <w:szCs w:val="24"/>
          <w:lang w:val="en-US"/>
        </w:rPr>
        <w:t>.</w:t>
      </w:r>
    </w:p>
    <w:p w:rsidR="00684BFC" w:rsidRPr="00DA1143" w:rsidRDefault="00684BFC" w:rsidP="00401DAF">
      <w:pPr>
        <w:pStyle w:val="a5"/>
        <w:spacing w:after="0" w:line="240" w:lineRule="auto"/>
        <w:ind w:left="0" w:firstLine="709"/>
        <w:jc w:val="both"/>
        <w:rPr>
          <w:rFonts w:ascii="Times New Roman" w:hAnsi="Times New Roman" w:cs="Times New Roman"/>
          <w:color w:val="000000" w:themeColor="text1"/>
          <w:sz w:val="24"/>
          <w:szCs w:val="24"/>
          <w:lang w:val="en-US"/>
        </w:rPr>
      </w:pPr>
    </w:p>
    <w:p w:rsidR="00684BFC" w:rsidRPr="00DA1143" w:rsidRDefault="00684BFC" w:rsidP="00401DAF">
      <w:pPr>
        <w:pStyle w:val="a5"/>
        <w:spacing w:after="0" w:line="240" w:lineRule="auto"/>
        <w:ind w:left="0" w:firstLine="709"/>
        <w:jc w:val="center"/>
        <w:rPr>
          <w:rFonts w:ascii="Times New Roman" w:hAnsi="Times New Roman" w:cs="Times New Roman"/>
          <w:b/>
          <w:sz w:val="24"/>
          <w:szCs w:val="24"/>
        </w:rPr>
      </w:pPr>
      <w:r w:rsidRPr="00DA1143">
        <w:rPr>
          <w:rFonts w:ascii="Times New Roman" w:hAnsi="Times New Roman" w:cs="Times New Roman"/>
          <w:b/>
          <w:sz w:val="24"/>
          <w:szCs w:val="24"/>
          <w:lang w:val="en-US"/>
        </w:rPr>
        <w:t>Bibliographic list</w:t>
      </w:r>
      <w:r w:rsidRPr="00DA1143">
        <w:rPr>
          <w:rFonts w:ascii="Times New Roman" w:hAnsi="Times New Roman" w:cs="Times New Roman"/>
          <w:b/>
          <w:sz w:val="24"/>
          <w:szCs w:val="24"/>
        </w:rPr>
        <w:t>:</w:t>
      </w:r>
    </w:p>
    <w:p w:rsidR="00684BFC" w:rsidRDefault="00684BFC" w:rsidP="00401DAF">
      <w:pPr>
        <w:spacing w:after="0" w:line="240" w:lineRule="auto"/>
        <w:ind w:firstLine="709"/>
        <w:contextualSpacing/>
        <w:jc w:val="both"/>
        <w:rPr>
          <w:rFonts w:ascii="Times New Roman" w:hAnsi="Times New Roman" w:cs="Times New Roman"/>
          <w:sz w:val="24"/>
          <w:szCs w:val="24"/>
        </w:rPr>
      </w:pP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1. Kobasa, M. V. Citizen Participation in Decision-Making at the Local Level in Belarus: State, Experience, and Perspectives. Minsk: Medisont, 2020. 96 p.</w:t>
      </w: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2. Laidon M., Garcia E. Tactical Urbanism. Short-Term Actions - Long-Term Changes. Moscow: Strelka Press, 2019. 304 p. ISBN 978-5-906264-93-0</w:t>
      </w: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3. Lebedeva E. V. "Right to the City": Analyzing Courtyard Communities from the Perspective of Critical Theory (Case Study of Minsk) // Bulletin of the Institute of Sociology. 2022. Vol. 13. No. 25. P. 44-66. DOI: 10.19181/vis.2022.13.1.775</w:t>
      </w: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4. Lebedeva E. V. Urban Communities as Subjects of Local Self-Government: A Sociological Analysis // Scientific Result. Sociology and Management. 2021. Vol. 7, No. 4. P. 123-139. DOI: 10.18413/2408-9338-2021-7-4-0-8.</w:t>
      </w: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5. Lefebvre A. From the Right to the City to Urban Revolution [Electronic resource] URL: https://cyberleninka.ru/article/n/anri-lefevr-otprava-na-gorod-k-urbanisticheskoy-revolyutsii</w:t>
      </w: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lastRenderedPageBreak/>
        <w:t>6. Federal Law of 06.10.2003 No. 131-FZ (as amended on 03.08.2018) "On the General Principles of Local Self-Government Organization in the Russian Federation" // Collection of Legislation of the Russian Federation, 2018, No. 32, Art. 5133.</w:t>
      </w:r>
    </w:p>
    <w:p w:rsidR="00A36EE0" w:rsidRPr="00A36EE0"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7. Harvey D. The Right to the City // Translated from English and commented by M. A. Kotlyarov. – Yekaterinburg, 2019. – 36 p. ISBN 978-5-907080-69-0 [Electronic resource] URL: https://kotlyarov.org/files/Devid_Harvi._Pravo_na_gorod_2020.pdf</w:t>
      </w:r>
    </w:p>
    <w:p w:rsidR="00DA1143" w:rsidRPr="00DA1143" w:rsidRDefault="00A36EE0" w:rsidP="00401DAF">
      <w:pPr>
        <w:spacing w:after="0" w:line="240" w:lineRule="auto"/>
        <w:ind w:firstLine="709"/>
        <w:contextualSpacing/>
        <w:jc w:val="both"/>
        <w:rPr>
          <w:rFonts w:ascii="Times New Roman" w:hAnsi="Times New Roman" w:cs="Times New Roman"/>
          <w:sz w:val="24"/>
          <w:szCs w:val="24"/>
          <w:lang w:val="en-US"/>
        </w:rPr>
      </w:pPr>
      <w:r w:rsidRPr="00A36EE0">
        <w:rPr>
          <w:rFonts w:ascii="Times New Roman" w:hAnsi="Times New Roman" w:cs="Times New Roman"/>
          <w:sz w:val="24"/>
          <w:szCs w:val="24"/>
          <w:lang w:val="en-US"/>
        </w:rPr>
        <w:t>8. Urban Commons. Urban Communities Beyond the State and Market / Ed. by M. Dellenbo et al. Moscow: Novoe Literaturnoe Obozrenie, 2020. 320 p.</w:t>
      </w:r>
    </w:p>
    <w:sectPr w:rsidR="00DA1143" w:rsidRPr="00DA1143" w:rsidSect="00C8762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966785"/>
    <w:multiLevelType w:val="hybridMultilevel"/>
    <w:tmpl w:val="D0587600"/>
    <w:lvl w:ilvl="0" w:tplc="607E425E">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67E18E4"/>
    <w:multiLevelType w:val="hybridMultilevel"/>
    <w:tmpl w:val="E2880422"/>
    <w:lvl w:ilvl="0" w:tplc="CA7CAF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629"/>
    <w:rsid w:val="001A535B"/>
    <w:rsid w:val="00371032"/>
    <w:rsid w:val="00401DAF"/>
    <w:rsid w:val="004D660D"/>
    <w:rsid w:val="005C46D7"/>
    <w:rsid w:val="00684BFC"/>
    <w:rsid w:val="007752C1"/>
    <w:rsid w:val="00793257"/>
    <w:rsid w:val="008A34F6"/>
    <w:rsid w:val="009C5281"/>
    <w:rsid w:val="00A36EE0"/>
    <w:rsid w:val="00A57E17"/>
    <w:rsid w:val="00AA27C3"/>
    <w:rsid w:val="00AD6E92"/>
    <w:rsid w:val="00B800EB"/>
    <w:rsid w:val="00B85B50"/>
    <w:rsid w:val="00B86497"/>
    <w:rsid w:val="00C87629"/>
    <w:rsid w:val="00DA1143"/>
    <w:rsid w:val="00DC079E"/>
    <w:rsid w:val="00F763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4F82F"/>
  <w15:chartTrackingRefBased/>
  <w15:docId w15:val="{BB0435F1-F05C-4BCA-9863-E18384B0C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46D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5C46D7"/>
    <w:rPr>
      <w:i/>
      <w:iCs/>
    </w:rPr>
  </w:style>
  <w:style w:type="paragraph" w:styleId="a5">
    <w:name w:val="List Paragraph"/>
    <w:basedOn w:val="a"/>
    <w:uiPriority w:val="34"/>
    <w:qFormat/>
    <w:rsid w:val="00DC079E"/>
    <w:pPr>
      <w:ind w:left="720"/>
      <w:contextualSpacing/>
    </w:pPr>
  </w:style>
  <w:style w:type="character" w:styleId="a6">
    <w:name w:val="Hyperlink"/>
    <w:basedOn w:val="a0"/>
    <w:uiPriority w:val="99"/>
    <w:unhideWhenUsed/>
    <w:rsid w:val="00DC079E"/>
    <w:rPr>
      <w:color w:val="0563C1" w:themeColor="hyperlink"/>
      <w:u w:val="single"/>
    </w:rPr>
  </w:style>
  <w:style w:type="character" w:styleId="a7">
    <w:name w:val="Strong"/>
    <w:basedOn w:val="a0"/>
    <w:uiPriority w:val="22"/>
    <w:qFormat/>
    <w:rsid w:val="00DA114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nnatrohimchuk19@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nnatrohimchuk19@gmail.com" TargetMode="External"/><Relationship Id="rId5" Type="http://schemas.openxmlformats.org/officeDocument/2006/relationships/hyperlink" Target="https://kotlyarov.org/files/Devid_Harvi._Pravo_na_gorod_2020.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5</Pages>
  <Words>2265</Words>
  <Characters>12914</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2024-03-20T10:09:00Z</dcterms:created>
  <dcterms:modified xsi:type="dcterms:W3CDTF">2024-03-20T15:05:00Z</dcterms:modified>
</cp:coreProperties>
</file>