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FC1" w:rsidRPr="005475E1" w:rsidRDefault="005475E1" w:rsidP="00637F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5475E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УДК</w:t>
      </w:r>
      <w:r w:rsidR="00637FC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4770DD" w:rsidRPr="004770D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[005.4:621]:332.1(477.62)</w:t>
      </w:r>
    </w:p>
    <w:p w:rsidR="005475E1" w:rsidRPr="00462A1D" w:rsidRDefault="005475E1" w:rsidP="000B270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475E1">
        <w:rPr>
          <w:rFonts w:ascii="Times New Roman" w:hAnsi="Times New Roman" w:cs="Times New Roman"/>
          <w:b/>
          <w:sz w:val="24"/>
          <w:szCs w:val="24"/>
        </w:rPr>
        <w:t>Косенко</w:t>
      </w:r>
      <w:proofErr w:type="spellEnd"/>
      <w:r w:rsidRPr="005475E1">
        <w:rPr>
          <w:rFonts w:ascii="Times New Roman" w:hAnsi="Times New Roman" w:cs="Times New Roman"/>
          <w:b/>
          <w:sz w:val="24"/>
          <w:szCs w:val="24"/>
        </w:rPr>
        <w:t xml:space="preserve"> У.В.</w:t>
      </w:r>
    </w:p>
    <w:p w:rsidR="00241EF4" w:rsidRPr="005475E1" w:rsidRDefault="00241EF4" w:rsidP="000B27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5E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УПРАВЛЕНИЕ ЛОГИСТИЧЕСКИМИ БИЗНЕС-ПРОЦЕССАМИ МАШИНОСТРОИТЕЛЬНЫХ ПРЕДПРИЯТИЙ, КАК ПЕРСПЕКТИВНОЕ НАПРАВЛЕНИЕ РАЗВИТИЯ РЕГИОНА</w:t>
      </w:r>
    </w:p>
    <w:p w:rsidR="005475E1" w:rsidRDefault="005475E1" w:rsidP="000B2707">
      <w:pPr>
        <w:autoSpaceDE w:val="0"/>
        <w:autoSpaceDN w:val="0"/>
        <w:adjustRightInd w:val="0"/>
        <w:spacing w:after="0" w:line="240" w:lineRule="auto"/>
        <w:ind w:firstLine="709"/>
        <w:rPr>
          <w:rFonts w:ascii="TimesNewRomanPSMT" w:hAnsi="TimesNewRomanPSMT" w:cs="TimesNewRomanPSMT"/>
          <w:i/>
          <w:sz w:val="24"/>
          <w:szCs w:val="24"/>
        </w:rPr>
      </w:pPr>
    </w:p>
    <w:p w:rsidR="00CB04BD" w:rsidRPr="00CB04BD" w:rsidRDefault="0039667C" w:rsidP="000B27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Управление деятельностью предприятий машиностроения носит специфический характер</w:t>
      </w:r>
      <w:r w:rsidR="00221985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21985">
        <w:rPr>
          <w:rFonts w:ascii="Times New Roman" w:hAnsi="Times New Roman" w:cs="Times New Roman"/>
          <w:i/>
          <w:sz w:val="24"/>
          <w:szCs w:val="24"/>
        </w:rPr>
        <w:t>С</w:t>
      </w:r>
      <w:r>
        <w:rPr>
          <w:rFonts w:ascii="Times New Roman" w:hAnsi="Times New Roman" w:cs="Times New Roman"/>
          <w:i/>
          <w:sz w:val="24"/>
          <w:szCs w:val="24"/>
        </w:rPr>
        <w:t>ложн</w:t>
      </w:r>
      <w:r w:rsidR="00221985">
        <w:rPr>
          <w:rFonts w:ascii="Times New Roman" w:hAnsi="Times New Roman" w:cs="Times New Roman"/>
          <w:i/>
          <w:sz w:val="24"/>
          <w:szCs w:val="24"/>
        </w:rPr>
        <w:t xml:space="preserve">ость организации </w:t>
      </w:r>
      <w:r>
        <w:rPr>
          <w:rFonts w:ascii="Times New Roman" w:hAnsi="Times New Roman" w:cs="Times New Roman"/>
          <w:i/>
          <w:sz w:val="24"/>
          <w:szCs w:val="24"/>
        </w:rPr>
        <w:t>технологически</w:t>
      </w:r>
      <w:r w:rsidR="00221985">
        <w:rPr>
          <w:rFonts w:ascii="Times New Roman" w:hAnsi="Times New Roman" w:cs="Times New Roman"/>
          <w:i/>
          <w:sz w:val="24"/>
          <w:szCs w:val="24"/>
        </w:rPr>
        <w:t>х</w:t>
      </w:r>
      <w:r>
        <w:rPr>
          <w:rFonts w:ascii="Times New Roman" w:hAnsi="Times New Roman" w:cs="Times New Roman"/>
          <w:i/>
          <w:sz w:val="24"/>
          <w:szCs w:val="24"/>
        </w:rPr>
        <w:t>, производственны</w:t>
      </w:r>
      <w:r w:rsidR="00221985">
        <w:rPr>
          <w:rFonts w:ascii="Times New Roman" w:hAnsi="Times New Roman" w:cs="Times New Roman"/>
          <w:i/>
          <w:sz w:val="24"/>
          <w:szCs w:val="24"/>
        </w:rPr>
        <w:t>х</w:t>
      </w:r>
      <w:r>
        <w:rPr>
          <w:rFonts w:ascii="Times New Roman" w:hAnsi="Times New Roman" w:cs="Times New Roman"/>
          <w:i/>
          <w:sz w:val="24"/>
          <w:szCs w:val="24"/>
        </w:rPr>
        <w:t xml:space="preserve"> и логистически</w:t>
      </w:r>
      <w:r w:rsidR="00221985">
        <w:rPr>
          <w:rFonts w:ascii="Times New Roman" w:hAnsi="Times New Roman" w:cs="Times New Roman"/>
          <w:i/>
          <w:sz w:val="24"/>
          <w:szCs w:val="24"/>
        </w:rPr>
        <w:t>х</w:t>
      </w:r>
      <w:r>
        <w:rPr>
          <w:rFonts w:ascii="Times New Roman" w:hAnsi="Times New Roman" w:cs="Times New Roman"/>
          <w:i/>
          <w:sz w:val="24"/>
          <w:szCs w:val="24"/>
        </w:rPr>
        <w:t xml:space="preserve"> процесс</w:t>
      </w:r>
      <w:r w:rsidR="00221985">
        <w:rPr>
          <w:rFonts w:ascii="Times New Roman" w:hAnsi="Times New Roman" w:cs="Times New Roman"/>
          <w:i/>
          <w:sz w:val="24"/>
          <w:szCs w:val="24"/>
        </w:rPr>
        <w:t>ов обусловлена высокой долей зави</w:t>
      </w:r>
      <w:r w:rsidR="0085293A">
        <w:rPr>
          <w:rFonts w:ascii="Times New Roman" w:hAnsi="Times New Roman" w:cs="Times New Roman"/>
          <w:i/>
          <w:sz w:val="24"/>
          <w:szCs w:val="24"/>
        </w:rPr>
        <w:t xml:space="preserve">симости от </w:t>
      </w:r>
      <w:r w:rsidR="009864AE">
        <w:rPr>
          <w:rFonts w:ascii="Times New Roman" w:hAnsi="Times New Roman" w:cs="Times New Roman"/>
          <w:i/>
          <w:sz w:val="24"/>
          <w:szCs w:val="24"/>
        </w:rPr>
        <w:t xml:space="preserve">влияния факторов </w:t>
      </w:r>
      <w:r w:rsidR="00345565">
        <w:rPr>
          <w:rFonts w:ascii="Times New Roman" w:hAnsi="Times New Roman" w:cs="Times New Roman"/>
          <w:i/>
          <w:sz w:val="24"/>
          <w:szCs w:val="24"/>
        </w:rPr>
        <w:t xml:space="preserve">внешней среды. Изучение </w:t>
      </w:r>
      <w:r w:rsidR="0085293A">
        <w:rPr>
          <w:rFonts w:ascii="Times New Roman" w:hAnsi="Times New Roman" w:cs="Times New Roman"/>
          <w:i/>
          <w:sz w:val="24"/>
          <w:szCs w:val="24"/>
        </w:rPr>
        <w:t>и рациональное использование внешних ресурсов приводит к синергетическому эффекту в комплексе.</w:t>
      </w:r>
    </w:p>
    <w:p w:rsidR="005475E1" w:rsidRPr="0085293A" w:rsidRDefault="0085293A" w:rsidP="000B27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rvts52"/>
          <w:rFonts w:ascii="Times New Roman" w:hAnsi="Times New Roman"/>
          <w:bCs/>
          <w:i/>
          <w:sz w:val="24"/>
          <w:szCs w:val="24"/>
        </w:rPr>
      </w:pPr>
      <w:r>
        <w:rPr>
          <w:rStyle w:val="rvts52"/>
          <w:rFonts w:ascii="Times New Roman" w:hAnsi="Times New Roman"/>
          <w:b/>
          <w:bCs/>
          <w:i/>
          <w:sz w:val="24"/>
          <w:szCs w:val="24"/>
        </w:rPr>
        <w:t xml:space="preserve">Ключевые слова: </w:t>
      </w:r>
      <w:r>
        <w:rPr>
          <w:rStyle w:val="rvts52"/>
          <w:rFonts w:ascii="Times New Roman" w:hAnsi="Times New Roman"/>
          <w:bCs/>
          <w:i/>
          <w:sz w:val="24"/>
          <w:szCs w:val="24"/>
        </w:rPr>
        <w:t xml:space="preserve">машиностроение, логистика, внешняя среда, </w:t>
      </w:r>
      <w:proofErr w:type="spellStart"/>
      <w:r>
        <w:rPr>
          <w:rStyle w:val="rvts52"/>
          <w:rFonts w:ascii="Times New Roman" w:hAnsi="Times New Roman"/>
          <w:bCs/>
          <w:i/>
          <w:sz w:val="24"/>
          <w:szCs w:val="24"/>
        </w:rPr>
        <w:t>логистический</w:t>
      </w:r>
      <w:proofErr w:type="spellEnd"/>
      <w:r>
        <w:rPr>
          <w:rStyle w:val="rvts52"/>
          <w:rFonts w:ascii="Times New Roman" w:hAnsi="Times New Roman"/>
          <w:bCs/>
          <w:i/>
          <w:sz w:val="24"/>
          <w:szCs w:val="24"/>
        </w:rPr>
        <w:t xml:space="preserve"> процесс, управление</w:t>
      </w:r>
      <w:r w:rsidR="002E366F">
        <w:rPr>
          <w:rStyle w:val="rvts52"/>
          <w:rFonts w:ascii="Times New Roman" w:hAnsi="Times New Roman"/>
          <w:bCs/>
          <w:i/>
          <w:sz w:val="24"/>
          <w:szCs w:val="24"/>
        </w:rPr>
        <w:t>.</w:t>
      </w:r>
    </w:p>
    <w:p w:rsidR="005475E1" w:rsidRDefault="005475E1" w:rsidP="005475E1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i/>
          <w:sz w:val="24"/>
          <w:szCs w:val="24"/>
        </w:rPr>
      </w:pPr>
    </w:p>
    <w:p w:rsidR="00D507A0" w:rsidRDefault="002C0B67" w:rsidP="00C60AF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Донецкая область представляет собой крупный промышленный комплекс, обладающий всеми необходимыми ресурсами, для создания и развития высокотехнологичного производства, </w:t>
      </w:r>
      <w:r w:rsidR="007C189F">
        <w:rPr>
          <w:rFonts w:ascii="Times New Roman" w:hAnsi="Times New Roman" w:cs="Times New Roman"/>
          <w:sz w:val="24"/>
          <w:szCs w:val="24"/>
        </w:rPr>
        <w:t xml:space="preserve">по доступной цене и </w:t>
      </w:r>
      <w:r>
        <w:rPr>
          <w:rFonts w:ascii="Times New Roman" w:hAnsi="Times New Roman" w:cs="Times New Roman"/>
          <w:sz w:val="24"/>
          <w:szCs w:val="24"/>
        </w:rPr>
        <w:t>конкурентоспособно</w:t>
      </w:r>
      <w:r w:rsidR="007C189F">
        <w:rPr>
          <w:rFonts w:ascii="Times New Roman" w:hAnsi="Times New Roman" w:cs="Times New Roman"/>
          <w:sz w:val="24"/>
          <w:szCs w:val="24"/>
        </w:rPr>
        <w:t>му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189F">
        <w:rPr>
          <w:rFonts w:ascii="Times New Roman" w:hAnsi="Times New Roman" w:cs="Times New Roman"/>
          <w:sz w:val="24"/>
          <w:szCs w:val="24"/>
        </w:rPr>
        <w:t>уровню качества</w:t>
      </w:r>
      <w:r>
        <w:rPr>
          <w:rFonts w:ascii="Times New Roman" w:hAnsi="Times New Roman" w:cs="Times New Roman"/>
          <w:sz w:val="24"/>
          <w:szCs w:val="24"/>
        </w:rPr>
        <w:t xml:space="preserve"> на внешних рынках. </w:t>
      </w:r>
      <w:r w:rsidR="00C60AF2">
        <w:rPr>
          <w:rFonts w:ascii="Times New Roman" w:hAnsi="Times New Roman" w:cs="Times New Roman"/>
          <w:sz w:val="24"/>
          <w:szCs w:val="24"/>
        </w:rPr>
        <w:t xml:space="preserve">Тенденции </w:t>
      </w:r>
      <w:r w:rsidR="007C189F">
        <w:rPr>
          <w:rFonts w:ascii="Times New Roman" w:hAnsi="Times New Roman" w:cs="Times New Roman"/>
          <w:sz w:val="24"/>
          <w:szCs w:val="24"/>
        </w:rPr>
        <w:t xml:space="preserve">последних </w:t>
      </w:r>
      <w:r w:rsidR="00C60AF2">
        <w:rPr>
          <w:rFonts w:ascii="Times New Roman" w:hAnsi="Times New Roman" w:cs="Times New Roman"/>
          <w:sz w:val="24"/>
          <w:szCs w:val="24"/>
        </w:rPr>
        <w:t>лет, свидетельствуют о том, что</w:t>
      </w:r>
      <w:r>
        <w:rPr>
          <w:rFonts w:ascii="Times New Roman" w:hAnsi="Times New Roman" w:cs="Times New Roman"/>
          <w:sz w:val="24"/>
          <w:szCs w:val="24"/>
        </w:rPr>
        <w:t xml:space="preserve"> влияние экономических и политических факторов внешней среды</w:t>
      </w:r>
      <w:r w:rsidR="00C60AF2">
        <w:rPr>
          <w:rFonts w:ascii="Times New Roman" w:hAnsi="Times New Roman" w:cs="Times New Roman"/>
          <w:sz w:val="24"/>
          <w:szCs w:val="24"/>
        </w:rPr>
        <w:t xml:space="preserve"> на предприятия</w:t>
      </w:r>
      <w:r>
        <w:rPr>
          <w:rFonts w:ascii="Times New Roman" w:hAnsi="Times New Roman" w:cs="Times New Roman"/>
          <w:sz w:val="24"/>
          <w:szCs w:val="24"/>
        </w:rPr>
        <w:t xml:space="preserve">, носило преимущественно негативный характер, в связи с чем значительно сократились объемы производства, </w:t>
      </w:r>
      <w:r w:rsidR="007C189F">
        <w:rPr>
          <w:rFonts w:ascii="Times New Roman" w:hAnsi="Times New Roman" w:cs="Times New Roman"/>
          <w:sz w:val="24"/>
          <w:szCs w:val="24"/>
        </w:rPr>
        <w:t>произошло снижение</w:t>
      </w:r>
      <w:r w:rsidR="000F5697">
        <w:rPr>
          <w:rFonts w:ascii="Times New Roman" w:hAnsi="Times New Roman" w:cs="Times New Roman"/>
          <w:sz w:val="24"/>
          <w:szCs w:val="24"/>
        </w:rPr>
        <w:t xml:space="preserve"> показател</w:t>
      </w:r>
      <w:r w:rsidR="007C189F">
        <w:rPr>
          <w:rFonts w:ascii="Times New Roman" w:hAnsi="Times New Roman" w:cs="Times New Roman"/>
          <w:sz w:val="24"/>
          <w:szCs w:val="24"/>
        </w:rPr>
        <w:t>ей</w:t>
      </w:r>
      <w:r w:rsidR="00C60AF2">
        <w:rPr>
          <w:rFonts w:ascii="Times New Roman" w:hAnsi="Times New Roman" w:cs="Times New Roman"/>
          <w:sz w:val="24"/>
          <w:szCs w:val="24"/>
        </w:rPr>
        <w:t xml:space="preserve"> результативности деятельности. Разрыв логистических цепочек, потеря доли внешних рынков, сложности с поставками сырья и оборудования стали серьезными угрозами</w:t>
      </w:r>
      <w:r w:rsidR="00A65F1D">
        <w:rPr>
          <w:rFonts w:ascii="Times New Roman" w:hAnsi="Times New Roman" w:cs="Times New Roman"/>
          <w:sz w:val="24"/>
          <w:szCs w:val="24"/>
        </w:rPr>
        <w:t xml:space="preserve"> для развития отрасли.</w:t>
      </w:r>
    </w:p>
    <w:p w:rsidR="007D12AF" w:rsidRDefault="001A119B" w:rsidP="00C60AF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Машиностроительный комплекс Донецкой области до 2014 года включал порядка 152 предприятий, </w:t>
      </w:r>
      <w:r w:rsidR="00E40C58">
        <w:rPr>
          <w:rFonts w:ascii="Times New Roman" w:hAnsi="Times New Roman" w:cs="Times New Roman"/>
          <w:sz w:val="24"/>
          <w:szCs w:val="24"/>
        </w:rPr>
        <w:t xml:space="preserve">обеспечивающих около </w:t>
      </w:r>
      <w:r w:rsidR="00E40C58" w:rsidRPr="00E40C58">
        <w:rPr>
          <w:rFonts w:ascii="Times New Roman" w:hAnsi="Times New Roman" w:cs="Times New Roman"/>
          <w:sz w:val="24"/>
          <w:szCs w:val="24"/>
        </w:rPr>
        <w:t>9% реализации всей выпускаемой в регионе промышленной продукции и примерно 11% областного экспорта товаров</w:t>
      </w:r>
      <w:r w:rsidR="00B079DF">
        <w:rPr>
          <w:rFonts w:ascii="Times New Roman" w:hAnsi="Times New Roman" w:cs="Times New Roman"/>
          <w:sz w:val="24"/>
          <w:szCs w:val="24"/>
        </w:rPr>
        <w:t xml:space="preserve"> </w:t>
      </w:r>
      <w:r w:rsidR="00B079DF" w:rsidRPr="00B079DF">
        <w:rPr>
          <w:rFonts w:ascii="Times New Roman" w:hAnsi="Times New Roman" w:cs="Times New Roman"/>
          <w:sz w:val="24"/>
          <w:szCs w:val="24"/>
        </w:rPr>
        <w:t>[</w:t>
      </w:r>
      <w:r w:rsidR="006D7404">
        <w:rPr>
          <w:rFonts w:ascii="Times New Roman" w:hAnsi="Times New Roman" w:cs="Times New Roman"/>
          <w:sz w:val="24"/>
          <w:szCs w:val="24"/>
        </w:rPr>
        <w:t>2</w:t>
      </w:r>
      <w:r w:rsidR="00B079DF" w:rsidRPr="00B079DF">
        <w:rPr>
          <w:rFonts w:ascii="Times New Roman" w:hAnsi="Times New Roman" w:cs="Times New Roman"/>
          <w:sz w:val="24"/>
          <w:szCs w:val="24"/>
        </w:rPr>
        <w:t>]</w:t>
      </w:r>
      <w:r w:rsidR="00E40C58" w:rsidRPr="00E40C58">
        <w:rPr>
          <w:rFonts w:ascii="Times New Roman" w:hAnsi="Times New Roman" w:cs="Times New Roman"/>
          <w:sz w:val="24"/>
          <w:szCs w:val="24"/>
        </w:rPr>
        <w:t>.</w:t>
      </w:r>
      <w:r w:rsidR="00096F57">
        <w:rPr>
          <w:rFonts w:ascii="Times New Roman" w:hAnsi="Times New Roman" w:cs="Times New Roman"/>
          <w:sz w:val="24"/>
          <w:szCs w:val="24"/>
        </w:rPr>
        <w:t xml:space="preserve"> </w:t>
      </w:r>
      <w:r w:rsidR="00637FC1">
        <w:rPr>
          <w:rFonts w:ascii="Times New Roman" w:hAnsi="Times New Roman" w:cs="Times New Roman"/>
          <w:sz w:val="24"/>
          <w:szCs w:val="24"/>
        </w:rPr>
        <w:t>Н</w:t>
      </w:r>
      <w:r w:rsidR="00B079DF">
        <w:rPr>
          <w:rFonts w:ascii="Times New Roman" w:hAnsi="Times New Roman" w:cs="Times New Roman"/>
          <w:sz w:val="24"/>
          <w:szCs w:val="24"/>
        </w:rPr>
        <w:t>а протяжении десятков лет</w:t>
      </w:r>
      <w:r w:rsidR="00DE3583">
        <w:rPr>
          <w:rFonts w:ascii="Times New Roman" w:hAnsi="Times New Roman" w:cs="Times New Roman"/>
          <w:sz w:val="24"/>
          <w:szCs w:val="24"/>
        </w:rPr>
        <w:t>,</w:t>
      </w:r>
      <w:r w:rsidR="0066071F">
        <w:rPr>
          <w:rFonts w:ascii="Times New Roman" w:hAnsi="Times New Roman" w:cs="Times New Roman"/>
          <w:sz w:val="24"/>
          <w:szCs w:val="24"/>
        </w:rPr>
        <w:t xml:space="preserve"> формировал</w:t>
      </w:r>
      <w:r w:rsidR="00637FC1">
        <w:rPr>
          <w:rFonts w:ascii="Times New Roman" w:hAnsi="Times New Roman" w:cs="Times New Roman"/>
          <w:sz w:val="24"/>
          <w:szCs w:val="24"/>
        </w:rPr>
        <w:t>ся</w:t>
      </w:r>
      <w:r w:rsidR="0066071F">
        <w:rPr>
          <w:rFonts w:ascii="Times New Roman" w:hAnsi="Times New Roman" w:cs="Times New Roman"/>
          <w:sz w:val="24"/>
          <w:szCs w:val="24"/>
        </w:rPr>
        <w:t xml:space="preserve"> имидж промышленного региона, осваивал</w:t>
      </w:r>
      <w:r w:rsidR="00B079DF">
        <w:rPr>
          <w:rFonts w:ascii="Times New Roman" w:hAnsi="Times New Roman" w:cs="Times New Roman"/>
          <w:sz w:val="24"/>
          <w:szCs w:val="24"/>
        </w:rPr>
        <w:t>ись</w:t>
      </w:r>
      <w:r w:rsidR="0066071F">
        <w:rPr>
          <w:rFonts w:ascii="Times New Roman" w:hAnsi="Times New Roman" w:cs="Times New Roman"/>
          <w:sz w:val="24"/>
          <w:szCs w:val="24"/>
        </w:rPr>
        <w:t xml:space="preserve"> новые рынки</w:t>
      </w:r>
      <w:r w:rsidR="00B079DF">
        <w:rPr>
          <w:rFonts w:ascii="Times New Roman" w:hAnsi="Times New Roman" w:cs="Times New Roman"/>
          <w:sz w:val="24"/>
          <w:szCs w:val="24"/>
        </w:rPr>
        <w:t xml:space="preserve"> сбыта</w:t>
      </w:r>
      <w:r w:rsidR="0066071F">
        <w:rPr>
          <w:rFonts w:ascii="Times New Roman" w:hAnsi="Times New Roman" w:cs="Times New Roman"/>
          <w:sz w:val="24"/>
          <w:szCs w:val="24"/>
        </w:rPr>
        <w:t>, выстраивал</w:t>
      </w:r>
      <w:r w:rsidR="00B079DF">
        <w:rPr>
          <w:rFonts w:ascii="Times New Roman" w:hAnsi="Times New Roman" w:cs="Times New Roman"/>
          <w:sz w:val="24"/>
          <w:szCs w:val="24"/>
        </w:rPr>
        <w:t>ись</w:t>
      </w:r>
      <w:r w:rsidR="0066071F">
        <w:rPr>
          <w:rFonts w:ascii="Times New Roman" w:hAnsi="Times New Roman" w:cs="Times New Roman"/>
          <w:sz w:val="24"/>
          <w:szCs w:val="24"/>
        </w:rPr>
        <w:t xml:space="preserve"> логистические цепи. События последних лет внесли свои коррективы в традиционную систему управления предприятиями, </w:t>
      </w:r>
      <w:r w:rsidR="00DE3583">
        <w:rPr>
          <w:rFonts w:ascii="Times New Roman" w:hAnsi="Times New Roman" w:cs="Times New Roman"/>
          <w:sz w:val="24"/>
          <w:szCs w:val="24"/>
        </w:rPr>
        <w:t>теперь</w:t>
      </w:r>
      <w:r w:rsidR="0066071F">
        <w:rPr>
          <w:rFonts w:ascii="Times New Roman" w:hAnsi="Times New Roman" w:cs="Times New Roman"/>
          <w:sz w:val="24"/>
          <w:szCs w:val="24"/>
        </w:rPr>
        <w:t xml:space="preserve"> </w:t>
      </w:r>
      <w:r w:rsidR="00145056">
        <w:rPr>
          <w:rFonts w:ascii="Times New Roman" w:hAnsi="Times New Roman" w:cs="Times New Roman"/>
          <w:sz w:val="24"/>
          <w:szCs w:val="24"/>
        </w:rPr>
        <w:t xml:space="preserve">ее эффективность </w:t>
      </w:r>
      <w:r w:rsidR="0066071F">
        <w:rPr>
          <w:rFonts w:ascii="Times New Roman" w:hAnsi="Times New Roman" w:cs="Times New Roman"/>
          <w:sz w:val="24"/>
          <w:szCs w:val="24"/>
        </w:rPr>
        <w:t xml:space="preserve">будет зависеть от способности руководства гибко адаптироваться под изменения требований внешней среды. </w:t>
      </w:r>
      <w:r w:rsidR="007D12AF">
        <w:rPr>
          <w:rFonts w:ascii="Times New Roman" w:hAnsi="Times New Roman" w:cs="Times New Roman"/>
          <w:sz w:val="24"/>
          <w:szCs w:val="24"/>
        </w:rPr>
        <w:t xml:space="preserve">Изучение </w:t>
      </w:r>
      <w:r w:rsidR="00CA0E3D">
        <w:rPr>
          <w:rFonts w:ascii="Times New Roman" w:hAnsi="Times New Roman" w:cs="Times New Roman"/>
          <w:sz w:val="24"/>
          <w:szCs w:val="24"/>
        </w:rPr>
        <w:t xml:space="preserve">характера </w:t>
      </w:r>
      <w:r w:rsidR="007D12AF">
        <w:rPr>
          <w:rFonts w:ascii="Times New Roman" w:hAnsi="Times New Roman" w:cs="Times New Roman"/>
          <w:sz w:val="24"/>
          <w:szCs w:val="24"/>
        </w:rPr>
        <w:t>влияния факторов внешней среды становится</w:t>
      </w:r>
      <w:r w:rsidR="00145056">
        <w:rPr>
          <w:rFonts w:ascii="Times New Roman" w:hAnsi="Times New Roman" w:cs="Times New Roman"/>
          <w:sz w:val="24"/>
          <w:szCs w:val="24"/>
        </w:rPr>
        <w:t xml:space="preserve"> необходимой основой</w:t>
      </w:r>
      <w:r w:rsidR="007D12AF">
        <w:rPr>
          <w:rFonts w:ascii="Times New Roman" w:hAnsi="Times New Roman" w:cs="Times New Roman"/>
          <w:sz w:val="24"/>
          <w:szCs w:val="24"/>
        </w:rPr>
        <w:t xml:space="preserve"> для принятия решений и позволяет: </w:t>
      </w:r>
    </w:p>
    <w:p w:rsidR="007D12AF" w:rsidRDefault="007D12AF" w:rsidP="00C60AF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222581">
        <w:rPr>
          <w:rFonts w:ascii="Times New Roman" w:hAnsi="Times New Roman" w:cs="Times New Roman"/>
          <w:sz w:val="24"/>
          <w:szCs w:val="24"/>
        </w:rPr>
        <w:t xml:space="preserve"> </w:t>
      </w:r>
      <w:r w:rsidR="00096F57">
        <w:rPr>
          <w:rFonts w:ascii="Times New Roman" w:hAnsi="Times New Roman" w:cs="Times New Roman"/>
          <w:sz w:val="24"/>
          <w:szCs w:val="24"/>
        </w:rPr>
        <w:t>разраб</w:t>
      </w:r>
      <w:r>
        <w:rPr>
          <w:rFonts w:ascii="Times New Roman" w:hAnsi="Times New Roman" w:cs="Times New Roman"/>
          <w:sz w:val="24"/>
          <w:szCs w:val="24"/>
        </w:rPr>
        <w:t>атывать</w:t>
      </w:r>
      <w:r w:rsidR="00FC7C5D">
        <w:rPr>
          <w:rFonts w:ascii="Times New Roman" w:hAnsi="Times New Roman" w:cs="Times New Roman"/>
          <w:sz w:val="24"/>
          <w:szCs w:val="24"/>
        </w:rPr>
        <w:t xml:space="preserve"> </w:t>
      </w:r>
      <w:r w:rsidR="00096F57">
        <w:rPr>
          <w:rFonts w:ascii="Times New Roman" w:hAnsi="Times New Roman" w:cs="Times New Roman"/>
          <w:sz w:val="24"/>
          <w:szCs w:val="24"/>
        </w:rPr>
        <w:t>мероприяти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FC7C5D">
        <w:rPr>
          <w:rFonts w:ascii="Times New Roman" w:hAnsi="Times New Roman" w:cs="Times New Roman"/>
          <w:sz w:val="24"/>
          <w:szCs w:val="24"/>
        </w:rPr>
        <w:t xml:space="preserve"> </w:t>
      </w:r>
      <w:r w:rsidR="00096F57">
        <w:rPr>
          <w:rFonts w:ascii="Times New Roman" w:hAnsi="Times New Roman" w:cs="Times New Roman"/>
          <w:sz w:val="24"/>
          <w:szCs w:val="24"/>
        </w:rPr>
        <w:t>по снижению</w:t>
      </w:r>
      <w:r w:rsidR="00222581">
        <w:rPr>
          <w:rFonts w:ascii="Times New Roman" w:hAnsi="Times New Roman" w:cs="Times New Roman"/>
          <w:sz w:val="24"/>
          <w:szCs w:val="24"/>
        </w:rPr>
        <w:t xml:space="preserve"> негативного </w:t>
      </w:r>
      <w:r w:rsidR="00096F57">
        <w:rPr>
          <w:rFonts w:ascii="Times New Roman" w:hAnsi="Times New Roman" w:cs="Times New Roman"/>
          <w:sz w:val="24"/>
          <w:szCs w:val="24"/>
        </w:rPr>
        <w:t>воздействия</w:t>
      </w:r>
      <w:r>
        <w:rPr>
          <w:rFonts w:ascii="Times New Roman" w:hAnsi="Times New Roman" w:cs="Times New Roman"/>
          <w:sz w:val="24"/>
          <w:szCs w:val="24"/>
        </w:rPr>
        <w:t xml:space="preserve"> на отрасль. Учитывая </w:t>
      </w:r>
      <w:r w:rsidR="00ED526F">
        <w:rPr>
          <w:rFonts w:ascii="Times New Roman" w:hAnsi="Times New Roman" w:cs="Times New Roman"/>
          <w:sz w:val="24"/>
          <w:szCs w:val="24"/>
        </w:rPr>
        <w:t xml:space="preserve">высокую долю </w:t>
      </w:r>
      <w:r>
        <w:rPr>
          <w:rFonts w:ascii="Times New Roman" w:hAnsi="Times New Roman" w:cs="Times New Roman"/>
          <w:sz w:val="24"/>
          <w:szCs w:val="24"/>
        </w:rPr>
        <w:t>вклад</w:t>
      </w:r>
      <w:r w:rsidR="00ED526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машиностроения в экономику и </w:t>
      </w:r>
      <w:r w:rsidR="00ED526F">
        <w:rPr>
          <w:rFonts w:ascii="Times New Roman" w:hAnsi="Times New Roman" w:cs="Times New Roman"/>
          <w:sz w:val="24"/>
          <w:szCs w:val="24"/>
        </w:rPr>
        <w:t>значительную</w:t>
      </w:r>
      <w:r>
        <w:rPr>
          <w:rFonts w:ascii="Times New Roman" w:hAnsi="Times New Roman" w:cs="Times New Roman"/>
          <w:sz w:val="24"/>
          <w:szCs w:val="24"/>
        </w:rPr>
        <w:t xml:space="preserve"> долю отрасли в общем объеме промышленного производства, </w:t>
      </w:r>
      <w:r w:rsidR="00CA0E3D">
        <w:rPr>
          <w:rFonts w:ascii="Times New Roman" w:hAnsi="Times New Roman" w:cs="Times New Roman"/>
          <w:sz w:val="24"/>
          <w:szCs w:val="24"/>
        </w:rPr>
        <w:t>е</w:t>
      </w:r>
      <w:r w:rsidR="003E732A">
        <w:rPr>
          <w:rFonts w:ascii="Times New Roman" w:hAnsi="Times New Roman" w:cs="Times New Roman"/>
          <w:sz w:val="24"/>
          <w:szCs w:val="24"/>
        </w:rPr>
        <w:t>е</w:t>
      </w:r>
      <w:r w:rsidR="00CA0E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развитие со временем </w:t>
      </w:r>
      <w:r w:rsidR="0080141D">
        <w:rPr>
          <w:rFonts w:ascii="Times New Roman" w:hAnsi="Times New Roman" w:cs="Times New Roman"/>
          <w:sz w:val="24"/>
          <w:szCs w:val="24"/>
        </w:rPr>
        <w:t xml:space="preserve">окажет положительный эффект </w:t>
      </w:r>
      <w:r w:rsidR="003E732A">
        <w:rPr>
          <w:rFonts w:ascii="Times New Roman" w:hAnsi="Times New Roman" w:cs="Times New Roman"/>
          <w:sz w:val="24"/>
          <w:szCs w:val="24"/>
        </w:rPr>
        <w:t xml:space="preserve">в целом </w:t>
      </w:r>
      <w:r w:rsidR="0080141D">
        <w:rPr>
          <w:rFonts w:ascii="Times New Roman" w:hAnsi="Times New Roman" w:cs="Times New Roman"/>
          <w:sz w:val="24"/>
          <w:szCs w:val="24"/>
        </w:rPr>
        <w:t>на национальную экономику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6499D" w:rsidRDefault="00B77E31" w:rsidP="00B649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791EA1">
        <w:rPr>
          <w:rFonts w:ascii="Times New Roman" w:hAnsi="Times New Roman" w:cs="Times New Roman"/>
          <w:sz w:val="24"/>
          <w:szCs w:val="24"/>
        </w:rPr>
        <w:t xml:space="preserve"> устан</w:t>
      </w:r>
      <w:r>
        <w:rPr>
          <w:rFonts w:ascii="Times New Roman" w:hAnsi="Times New Roman" w:cs="Times New Roman"/>
          <w:sz w:val="24"/>
          <w:szCs w:val="24"/>
        </w:rPr>
        <w:t>а</w:t>
      </w:r>
      <w:r w:rsidR="00791EA1">
        <w:rPr>
          <w:rFonts w:ascii="Times New Roman" w:hAnsi="Times New Roman" w:cs="Times New Roman"/>
          <w:sz w:val="24"/>
          <w:szCs w:val="24"/>
        </w:rPr>
        <w:t>вл</w:t>
      </w:r>
      <w:r>
        <w:rPr>
          <w:rFonts w:ascii="Times New Roman" w:hAnsi="Times New Roman" w:cs="Times New Roman"/>
          <w:sz w:val="24"/>
          <w:szCs w:val="24"/>
        </w:rPr>
        <w:t>ивать</w:t>
      </w:r>
      <w:r w:rsidR="00791E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долгосрочное </w:t>
      </w:r>
      <w:r w:rsidR="0066071F">
        <w:rPr>
          <w:rFonts w:ascii="Times New Roman" w:hAnsi="Times New Roman" w:cs="Times New Roman"/>
          <w:sz w:val="24"/>
          <w:szCs w:val="24"/>
        </w:rPr>
        <w:t>взаимовыгодно</w:t>
      </w:r>
      <w:r>
        <w:rPr>
          <w:rFonts w:ascii="Times New Roman" w:hAnsi="Times New Roman" w:cs="Times New Roman"/>
          <w:sz w:val="24"/>
          <w:szCs w:val="24"/>
        </w:rPr>
        <w:t>е</w:t>
      </w:r>
      <w:r w:rsidR="0066071F">
        <w:rPr>
          <w:rFonts w:ascii="Times New Roman" w:hAnsi="Times New Roman" w:cs="Times New Roman"/>
          <w:sz w:val="24"/>
          <w:szCs w:val="24"/>
        </w:rPr>
        <w:t xml:space="preserve"> сотрудничеств</w:t>
      </w:r>
      <w:r>
        <w:rPr>
          <w:rFonts w:ascii="Times New Roman" w:hAnsi="Times New Roman" w:cs="Times New Roman"/>
          <w:sz w:val="24"/>
          <w:szCs w:val="24"/>
        </w:rPr>
        <w:t>о</w:t>
      </w:r>
      <w:r w:rsidR="00096F57">
        <w:rPr>
          <w:rFonts w:ascii="Times New Roman" w:hAnsi="Times New Roman" w:cs="Times New Roman"/>
          <w:sz w:val="24"/>
          <w:szCs w:val="24"/>
        </w:rPr>
        <w:t xml:space="preserve"> между предприятиями</w:t>
      </w:r>
      <w:r>
        <w:rPr>
          <w:rFonts w:ascii="Times New Roman" w:hAnsi="Times New Roman" w:cs="Times New Roman"/>
          <w:sz w:val="24"/>
          <w:szCs w:val="24"/>
        </w:rPr>
        <w:t xml:space="preserve"> с целью достижения синергетического эффекта</w:t>
      </w:r>
      <w:r w:rsidR="00B6499D">
        <w:rPr>
          <w:rFonts w:ascii="Times New Roman" w:hAnsi="Times New Roman" w:cs="Times New Roman"/>
          <w:sz w:val="24"/>
          <w:szCs w:val="24"/>
        </w:rPr>
        <w:t>;</w:t>
      </w:r>
    </w:p>
    <w:p w:rsidR="002E366F" w:rsidRPr="008434E8" w:rsidRDefault="00B6499D" w:rsidP="00EF2D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"/>
          <w:szCs w:val="2"/>
        </w:rPr>
      </w:pPr>
      <w:r w:rsidRPr="00B649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проводить мониторинг требований рынка и находить новые возможности развития отрасли. Одн</w:t>
      </w:r>
      <w:r w:rsidR="00CA0E3D">
        <w:rPr>
          <w:rFonts w:ascii="Times New Roman" w:hAnsi="Times New Roman" w:cs="Times New Roman"/>
          <w:sz w:val="24"/>
          <w:szCs w:val="24"/>
        </w:rPr>
        <w:t>им</w:t>
      </w:r>
      <w:r>
        <w:rPr>
          <w:rFonts w:ascii="Times New Roman" w:hAnsi="Times New Roman" w:cs="Times New Roman"/>
          <w:sz w:val="24"/>
          <w:szCs w:val="24"/>
        </w:rPr>
        <w:t xml:space="preserve"> из таких </w:t>
      </w:r>
      <w:r w:rsidR="00CA0E3D">
        <w:rPr>
          <w:rFonts w:ascii="Times New Roman" w:hAnsi="Times New Roman" w:cs="Times New Roman"/>
          <w:sz w:val="24"/>
          <w:szCs w:val="24"/>
        </w:rPr>
        <w:t>приоритетных направлений</w:t>
      </w:r>
      <w:r>
        <w:rPr>
          <w:rFonts w:ascii="Times New Roman" w:hAnsi="Times New Roman" w:cs="Times New Roman"/>
          <w:sz w:val="24"/>
          <w:szCs w:val="24"/>
        </w:rPr>
        <w:t xml:space="preserve"> может </w:t>
      </w:r>
      <w:r w:rsidR="00CA0E3D">
        <w:rPr>
          <w:rFonts w:ascii="Times New Roman" w:hAnsi="Times New Roman" w:cs="Times New Roman"/>
          <w:sz w:val="24"/>
          <w:szCs w:val="24"/>
        </w:rPr>
        <w:t>стать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53B1">
        <w:rPr>
          <w:rFonts w:ascii="Times New Roman" w:hAnsi="Times New Roman" w:cs="Times New Roman"/>
          <w:sz w:val="24"/>
          <w:szCs w:val="24"/>
        </w:rPr>
        <w:t>формирование стратегии развития предприятия с акцентом на</w:t>
      </w:r>
      <w:r w:rsidR="00FE1598">
        <w:rPr>
          <w:rFonts w:ascii="Times New Roman" w:hAnsi="Times New Roman" w:cs="Times New Roman"/>
          <w:sz w:val="24"/>
          <w:szCs w:val="24"/>
        </w:rPr>
        <w:t xml:space="preserve"> </w:t>
      </w:r>
      <w:r w:rsidR="003153B1">
        <w:rPr>
          <w:rFonts w:ascii="Times New Roman" w:hAnsi="Times New Roman" w:cs="Times New Roman"/>
          <w:sz w:val="24"/>
          <w:szCs w:val="24"/>
        </w:rPr>
        <w:t xml:space="preserve">расширение ассортимента выпускаемой продукции, освоение новых видов </w:t>
      </w:r>
      <w:r w:rsidR="003153B1" w:rsidRPr="00D21F94">
        <w:rPr>
          <w:rFonts w:ascii="Times New Roman" w:hAnsi="Times New Roman" w:cs="Times New Roman"/>
          <w:sz w:val="24"/>
          <w:szCs w:val="24"/>
        </w:rPr>
        <w:t xml:space="preserve">производств и </w:t>
      </w:r>
      <w:proofErr w:type="spellStart"/>
      <w:r w:rsidR="003153B1" w:rsidRPr="00D21F94">
        <w:rPr>
          <w:rFonts w:ascii="Times New Roman" w:hAnsi="Times New Roman" w:cs="Times New Roman"/>
          <w:sz w:val="24"/>
          <w:szCs w:val="24"/>
        </w:rPr>
        <w:t>крупноузловой</w:t>
      </w:r>
      <w:proofErr w:type="spellEnd"/>
      <w:r w:rsidR="003153B1" w:rsidRPr="00D21F94">
        <w:rPr>
          <w:rFonts w:ascii="Times New Roman" w:hAnsi="Times New Roman" w:cs="Times New Roman"/>
          <w:sz w:val="24"/>
          <w:szCs w:val="24"/>
        </w:rPr>
        <w:t xml:space="preserve"> сборки, освоение полного цикла производства</w:t>
      </w:r>
      <w:r w:rsidR="003153B1">
        <w:rPr>
          <w:rFonts w:ascii="Times New Roman" w:hAnsi="Times New Roman" w:cs="Times New Roman"/>
          <w:sz w:val="24"/>
          <w:szCs w:val="24"/>
        </w:rPr>
        <w:t xml:space="preserve">, то есть функционирование в рамках </w:t>
      </w:r>
      <w:r w:rsidR="00FE1598">
        <w:rPr>
          <w:rFonts w:ascii="Times New Roman" w:hAnsi="Times New Roman" w:cs="Times New Roman"/>
          <w:sz w:val="24"/>
          <w:szCs w:val="24"/>
        </w:rPr>
        <w:t>государственн</w:t>
      </w:r>
      <w:r w:rsidR="00CA0E3D">
        <w:rPr>
          <w:rFonts w:ascii="Times New Roman" w:hAnsi="Times New Roman" w:cs="Times New Roman"/>
          <w:sz w:val="24"/>
          <w:szCs w:val="24"/>
        </w:rPr>
        <w:t>ых</w:t>
      </w:r>
      <w:r w:rsidR="00FE1598">
        <w:rPr>
          <w:rFonts w:ascii="Times New Roman" w:hAnsi="Times New Roman" w:cs="Times New Roman"/>
          <w:sz w:val="24"/>
          <w:szCs w:val="24"/>
        </w:rPr>
        <w:t xml:space="preserve"> </w:t>
      </w:r>
      <w:r w:rsidR="00CA0E3D">
        <w:rPr>
          <w:rFonts w:ascii="Times New Roman" w:hAnsi="Times New Roman" w:cs="Times New Roman"/>
          <w:sz w:val="24"/>
          <w:szCs w:val="24"/>
        </w:rPr>
        <w:t xml:space="preserve">стратегий </w:t>
      </w:r>
      <w:r w:rsidR="00FE1598">
        <w:rPr>
          <w:rFonts w:ascii="Times New Roman" w:hAnsi="Times New Roman" w:cs="Times New Roman"/>
          <w:sz w:val="24"/>
          <w:szCs w:val="24"/>
        </w:rPr>
        <w:t xml:space="preserve">поддержки </w:t>
      </w:r>
      <w:r w:rsidR="001B09C5">
        <w:rPr>
          <w:rFonts w:ascii="Times New Roman" w:hAnsi="Times New Roman" w:cs="Times New Roman"/>
          <w:sz w:val="24"/>
          <w:szCs w:val="24"/>
        </w:rPr>
        <w:t>п</w:t>
      </w:r>
      <w:r w:rsidR="003153B1">
        <w:rPr>
          <w:rFonts w:ascii="Times New Roman" w:hAnsi="Times New Roman" w:cs="Times New Roman"/>
          <w:sz w:val="24"/>
          <w:szCs w:val="24"/>
        </w:rPr>
        <w:t xml:space="preserve">ромышленности, </w:t>
      </w:r>
      <w:r w:rsidR="00CA0E3D">
        <w:rPr>
          <w:rFonts w:ascii="Times New Roman" w:hAnsi="Times New Roman" w:cs="Times New Roman"/>
          <w:sz w:val="24"/>
          <w:szCs w:val="24"/>
        </w:rPr>
        <w:t>обозначенных в</w:t>
      </w:r>
      <w:r w:rsidR="003153B1">
        <w:rPr>
          <w:rFonts w:ascii="Times New Roman" w:hAnsi="Times New Roman" w:cs="Times New Roman"/>
          <w:sz w:val="24"/>
          <w:szCs w:val="24"/>
        </w:rPr>
        <w:t xml:space="preserve"> </w:t>
      </w:r>
      <w:r w:rsidR="001B09C5">
        <w:rPr>
          <w:rFonts w:ascii="Times New Roman" w:hAnsi="Times New Roman" w:cs="Times New Roman"/>
          <w:sz w:val="24"/>
          <w:szCs w:val="24"/>
        </w:rPr>
        <w:t>план</w:t>
      </w:r>
      <w:r w:rsidR="003153B1">
        <w:rPr>
          <w:rFonts w:ascii="Times New Roman" w:hAnsi="Times New Roman" w:cs="Times New Roman"/>
          <w:sz w:val="24"/>
          <w:szCs w:val="24"/>
        </w:rPr>
        <w:t>а</w:t>
      </w:r>
      <w:r w:rsidR="00CA0E3D">
        <w:rPr>
          <w:rFonts w:ascii="Times New Roman" w:hAnsi="Times New Roman" w:cs="Times New Roman"/>
          <w:sz w:val="24"/>
          <w:szCs w:val="24"/>
        </w:rPr>
        <w:t>х</w:t>
      </w:r>
      <w:r w:rsidR="001B09C5">
        <w:rPr>
          <w:rFonts w:ascii="Times New Roman" w:hAnsi="Times New Roman" w:cs="Times New Roman"/>
          <w:sz w:val="24"/>
          <w:szCs w:val="24"/>
        </w:rPr>
        <w:t xml:space="preserve"> </w:t>
      </w:r>
      <w:r w:rsidR="001B09C5" w:rsidRPr="001B09C5">
        <w:rPr>
          <w:rFonts w:ascii="Times New Roman" w:hAnsi="Times New Roman" w:cs="Times New Roman"/>
          <w:sz w:val="24"/>
          <w:szCs w:val="24"/>
        </w:rPr>
        <w:t>Министерства промышленности и торговли ДНР на 2018 год</w:t>
      </w:r>
      <w:r w:rsidR="006D7404">
        <w:rPr>
          <w:rFonts w:ascii="Times New Roman" w:hAnsi="Times New Roman" w:cs="Times New Roman"/>
          <w:sz w:val="24"/>
          <w:szCs w:val="24"/>
        </w:rPr>
        <w:t xml:space="preserve"> </w:t>
      </w:r>
      <w:r w:rsidR="006D7404" w:rsidRPr="00B079DF">
        <w:rPr>
          <w:rFonts w:ascii="Times New Roman" w:hAnsi="Times New Roman" w:cs="Times New Roman"/>
          <w:sz w:val="24"/>
          <w:szCs w:val="24"/>
        </w:rPr>
        <w:t>[</w:t>
      </w:r>
      <w:r w:rsidR="006D7404">
        <w:rPr>
          <w:rFonts w:ascii="Times New Roman" w:hAnsi="Times New Roman" w:cs="Times New Roman"/>
          <w:sz w:val="24"/>
          <w:szCs w:val="24"/>
        </w:rPr>
        <w:t>1</w:t>
      </w:r>
      <w:r w:rsidR="006D7404" w:rsidRPr="00B079DF">
        <w:rPr>
          <w:rFonts w:ascii="Times New Roman" w:hAnsi="Times New Roman" w:cs="Times New Roman"/>
          <w:sz w:val="24"/>
          <w:szCs w:val="24"/>
        </w:rPr>
        <w:t>]</w:t>
      </w:r>
      <w:r w:rsidR="006D7404">
        <w:rPr>
          <w:rFonts w:ascii="Times New Roman" w:hAnsi="Times New Roman" w:cs="Times New Roman"/>
          <w:sz w:val="24"/>
          <w:szCs w:val="24"/>
        </w:rPr>
        <w:t>.</w:t>
      </w:r>
    </w:p>
    <w:p w:rsidR="00F70CE6" w:rsidRDefault="004F0755" w:rsidP="004E7BB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Перечисленные выше </w:t>
      </w:r>
      <w:r w:rsidR="00F22095">
        <w:rPr>
          <w:rFonts w:ascii="Times New Roman" w:hAnsi="Times New Roman" w:cs="Times New Roman"/>
          <w:sz w:val="24"/>
          <w:szCs w:val="24"/>
        </w:rPr>
        <w:t>векторы развития</w:t>
      </w:r>
      <w:r w:rsidR="00CA0E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являются актуальными </w:t>
      </w:r>
      <w:r w:rsidR="00492C29">
        <w:rPr>
          <w:rFonts w:ascii="Times New Roman" w:hAnsi="Times New Roman" w:cs="Times New Roman"/>
          <w:sz w:val="24"/>
          <w:szCs w:val="24"/>
        </w:rPr>
        <w:t xml:space="preserve">и для мировых </w:t>
      </w:r>
      <w:r>
        <w:rPr>
          <w:rFonts w:ascii="Times New Roman" w:hAnsi="Times New Roman" w:cs="Times New Roman"/>
          <w:sz w:val="24"/>
          <w:szCs w:val="24"/>
        </w:rPr>
        <w:t xml:space="preserve">лидеров </w:t>
      </w:r>
      <w:r w:rsidR="00492C29">
        <w:rPr>
          <w:rFonts w:ascii="Times New Roman" w:hAnsi="Times New Roman" w:cs="Times New Roman"/>
          <w:sz w:val="24"/>
          <w:szCs w:val="24"/>
        </w:rPr>
        <w:t xml:space="preserve">машиностроения, о чем свидетельствуют результаты </w:t>
      </w:r>
      <w:r w:rsidR="00250DD7">
        <w:rPr>
          <w:rFonts w:ascii="Times New Roman" w:hAnsi="Times New Roman" w:cs="Times New Roman"/>
          <w:sz w:val="24"/>
          <w:szCs w:val="24"/>
        </w:rPr>
        <w:t>исследований</w:t>
      </w:r>
      <w:r w:rsidR="00242782" w:rsidRPr="008434E8">
        <w:rPr>
          <w:rFonts w:ascii="Times New Roman" w:hAnsi="Times New Roman" w:cs="Times New Roman"/>
          <w:sz w:val="24"/>
          <w:szCs w:val="24"/>
        </w:rPr>
        <w:t xml:space="preserve"> </w:t>
      </w:r>
      <w:r w:rsidR="00250DD7">
        <w:rPr>
          <w:rFonts w:ascii="Times New Roman" w:hAnsi="Times New Roman" w:cs="Times New Roman"/>
          <w:sz w:val="24"/>
          <w:szCs w:val="24"/>
        </w:rPr>
        <w:t>перспектив и проблем функционирования предприятий отрасли</w:t>
      </w:r>
      <w:r w:rsidR="00492C29">
        <w:rPr>
          <w:rFonts w:ascii="Times New Roman" w:hAnsi="Times New Roman" w:cs="Times New Roman"/>
          <w:sz w:val="24"/>
          <w:szCs w:val="24"/>
        </w:rPr>
        <w:t xml:space="preserve"> (таблицы 1 и 2)</w:t>
      </w:r>
      <w:r w:rsidR="009E3037">
        <w:rPr>
          <w:rFonts w:ascii="Times New Roman" w:hAnsi="Times New Roman" w:cs="Times New Roman"/>
          <w:sz w:val="24"/>
          <w:szCs w:val="24"/>
        </w:rPr>
        <w:t xml:space="preserve"> </w:t>
      </w:r>
      <w:r w:rsidR="009E3037" w:rsidRPr="00B079DF">
        <w:rPr>
          <w:rFonts w:ascii="Times New Roman" w:hAnsi="Times New Roman" w:cs="Times New Roman"/>
          <w:sz w:val="24"/>
          <w:szCs w:val="24"/>
        </w:rPr>
        <w:t>[</w:t>
      </w:r>
      <w:r w:rsidR="009E3037">
        <w:rPr>
          <w:rFonts w:ascii="Times New Roman" w:hAnsi="Times New Roman" w:cs="Times New Roman"/>
          <w:sz w:val="24"/>
          <w:szCs w:val="24"/>
        </w:rPr>
        <w:t>3; 5; 7; 8</w:t>
      </w:r>
      <w:r w:rsidR="009E3037" w:rsidRPr="00B079DF">
        <w:rPr>
          <w:rFonts w:ascii="Times New Roman" w:hAnsi="Times New Roman" w:cs="Times New Roman"/>
          <w:sz w:val="24"/>
          <w:szCs w:val="24"/>
        </w:rPr>
        <w:t>]</w:t>
      </w:r>
      <w:r w:rsidR="00242782" w:rsidRPr="008434E8">
        <w:rPr>
          <w:rFonts w:ascii="Times New Roman" w:hAnsi="Times New Roman" w:cs="Times New Roman"/>
          <w:sz w:val="24"/>
          <w:szCs w:val="24"/>
        </w:rPr>
        <w:t xml:space="preserve">. </w:t>
      </w:r>
      <w:r w:rsidR="00250DD7">
        <w:rPr>
          <w:rFonts w:ascii="Times New Roman" w:hAnsi="Times New Roman" w:cs="Times New Roman"/>
          <w:sz w:val="24"/>
          <w:szCs w:val="24"/>
        </w:rPr>
        <w:t xml:space="preserve">Изучение </w:t>
      </w:r>
      <w:proofErr w:type="spellStart"/>
      <w:r w:rsidR="00250DD7">
        <w:rPr>
          <w:rFonts w:ascii="Times New Roman" w:hAnsi="Times New Roman" w:cs="Times New Roman"/>
          <w:sz w:val="24"/>
          <w:szCs w:val="24"/>
        </w:rPr>
        <w:t>бизнес-среды</w:t>
      </w:r>
      <w:proofErr w:type="spellEnd"/>
      <w:r w:rsidR="006062DA">
        <w:rPr>
          <w:rFonts w:ascii="Times New Roman" w:hAnsi="Times New Roman" w:cs="Times New Roman"/>
          <w:sz w:val="24"/>
          <w:szCs w:val="24"/>
        </w:rPr>
        <w:t xml:space="preserve">, повышает эффективность принятых управленческих решений, так как позволяет сформировать адекватную для данных условий стратегию, скорректированную с учетом деятельности конкурентов. </w:t>
      </w:r>
    </w:p>
    <w:p w:rsidR="007262EE" w:rsidRPr="004E7BB1" w:rsidRDefault="007262EE" w:rsidP="004E7BB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ajorEastAsia" w:hAnsi="Times New Roman" w:cs="Times New Roman"/>
          <w:iCs/>
          <w:color w:val="082578"/>
          <w:sz w:val="24"/>
          <w:szCs w:val="28"/>
        </w:rPr>
      </w:pPr>
    </w:p>
    <w:p w:rsidR="008434E8" w:rsidRPr="00F70CE6" w:rsidRDefault="00F70CE6" w:rsidP="00F70CE6">
      <w:pPr>
        <w:spacing w:after="0"/>
        <w:jc w:val="center"/>
        <w:rPr>
          <w:rFonts w:ascii="TimesNewRomanPSMT" w:hAnsi="TimesNewRomanPSMT" w:cs="TimesNewRomanPSMT"/>
          <w:sz w:val="24"/>
          <w:szCs w:val="24"/>
        </w:rPr>
      </w:pPr>
      <w:r w:rsidRPr="00F70CE6">
        <w:rPr>
          <w:rFonts w:ascii="TimesNewRomanPSMT" w:hAnsi="TimesNewRomanPSMT" w:cs="TimesNewRomanPSMT"/>
          <w:sz w:val="24"/>
          <w:szCs w:val="24"/>
        </w:rPr>
        <w:lastRenderedPageBreak/>
        <w:t>Таблица 1 – Перспективы развития машиностроения</w:t>
      </w:r>
      <w:r w:rsidR="003818B5">
        <w:rPr>
          <w:rFonts w:ascii="TimesNewRomanPSMT" w:hAnsi="TimesNewRomanPSMT" w:cs="TimesNewRomanPSMT"/>
          <w:sz w:val="24"/>
          <w:szCs w:val="24"/>
        </w:rPr>
        <w:t xml:space="preserve"> на примере ведущих предприятий</w:t>
      </w:r>
    </w:p>
    <w:tbl>
      <w:tblPr>
        <w:tblStyle w:val="a3"/>
        <w:tblW w:w="9639" w:type="dxa"/>
        <w:tblInd w:w="108" w:type="dxa"/>
        <w:tblLayout w:type="fixed"/>
        <w:tblLook w:val="04A0"/>
      </w:tblPr>
      <w:tblGrid>
        <w:gridCol w:w="2127"/>
        <w:gridCol w:w="1842"/>
        <w:gridCol w:w="2127"/>
        <w:gridCol w:w="1842"/>
        <w:gridCol w:w="1701"/>
      </w:tblGrid>
      <w:tr w:rsidR="007611E1" w:rsidRPr="00F70CE6" w:rsidTr="007611E1">
        <w:tc>
          <w:tcPr>
            <w:tcW w:w="2127" w:type="dxa"/>
          </w:tcPr>
          <w:p w:rsidR="007611E1" w:rsidRPr="00F70CE6" w:rsidRDefault="007611E1" w:rsidP="005E45EB">
            <w:pPr>
              <w:ind w:left="-142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818B5">
              <w:rPr>
                <w:rFonts w:ascii="Arial" w:hAnsi="Arial" w:cs="Arial"/>
                <w:sz w:val="18"/>
                <w:szCs w:val="18"/>
              </w:rPr>
              <w:t>ООО «НПО» «</w:t>
            </w:r>
            <w:proofErr w:type="spellStart"/>
            <w:r w:rsidRPr="003818B5">
              <w:rPr>
                <w:rFonts w:ascii="Arial" w:hAnsi="Arial" w:cs="Arial"/>
                <w:sz w:val="18"/>
                <w:szCs w:val="18"/>
              </w:rPr>
              <w:t>Ясиноватский</w:t>
            </w:r>
            <w:proofErr w:type="spellEnd"/>
            <w:r w:rsidRPr="003818B5">
              <w:rPr>
                <w:rFonts w:ascii="Arial" w:hAnsi="Arial" w:cs="Arial"/>
                <w:sz w:val="18"/>
                <w:szCs w:val="18"/>
              </w:rPr>
              <w:t xml:space="preserve"> машиностроительный завод», ГП </w:t>
            </w:r>
            <w:proofErr w:type="spellStart"/>
            <w:r w:rsidRPr="003818B5">
              <w:rPr>
                <w:rFonts w:ascii="Arial" w:hAnsi="Arial" w:cs="Arial"/>
                <w:sz w:val="18"/>
                <w:szCs w:val="18"/>
              </w:rPr>
              <w:t>Донецкгормаш</w:t>
            </w:r>
            <w:proofErr w:type="spellEnd"/>
            <w:r w:rsidRPr="003818B5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ДНР</w:t>
            </w:r>
          </w:p>
        </w:tc>
        <w:tc>
          <w:tcPr>
            <w:tcW w:w="1842" w:type="dxa"/>
          </w:tcPr>
          <w:p w:rsidR="007611E1" w:rsidRPr="00F70CE6" w:rsidRDefault="007611E1" w:rsidP="00D507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FF0">
              <w:rPr>
                <w:rFonts w:ascii="Arial" w:hAnsi="Arial" w:cs="Arial"/>
                <w:sz w:val="18"/>
                <w:szCs w:val="18"/>
              </w:rPr>
              <w:t>ПАО «</w:t>
            </w:r>
            <w:proofErr w:type="spellStart"/>
            <w:r w:rsidRPr="00A43FF0">
              <w:rPr>
                <w:rFonts w:ascii="Arial" w:hAnsi="Arial" w:cs="Arial"/>
                <w:sz w:val="18"/>
                <w:szCs w:val="18"/>
              </w:rPr>
              <w:t>Уралмашзавод</w:t>
            </w:r>
            <w:proofErr w:type="spellEnd"/>
            <w:r w:rsidRPr="00A43FF0">
              <w:rPr>
                <w:rFonts w:ascii="Arial" w:hAnsi="Arial" w:cs="Arial"/>
                <w:sz w:val="18"/>
                <w:szCs w:val="18"/>
              </w:rPr>
              <w:t>»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E00A3E">
              <w:rPr>
                <w:rFonts w:ascii="Arial" w:hAnsi="Arial" w:cs="Arial"/>
                <w:sz w:val="18"/>
                <w:szCs w:val="18"/>
              </w:rPr>
              <w:t>ООО «</w:t>
            </w:r>
            <w:proofErr w:type="spellStart"/>
            <w:r w:rsidRPr="00E00A3E">
              <w:rPr>
                <w:rFonts w:ascii="Arial" w:hAnsi="Arial" w:cs="Arial"/>
                <w:sz w:val="18"/>
                <w:szCs w:val="18"/>
              </w:rPr>
              <w:t>Юргинский</w:t>
            </w:r>
            <w:proofErr w:type="spellEnd"/>
            <w:r w:rsidRPr="00E00A3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00A3E">
              <w:rPr>
                <w:rFonts w:ascii="Arial" w:hAnsi="Arial" w:cs="Arial"/>
                <w:sz w:val="18"/>
                <w:szCs w:val="18"/>
              </w:rPr>
              <w:t>машзавод</w:t>
            </w:r>
            <w:proofErr w:type="spellEnd"/>
            <w:r w:rsidRPr="00E00A3E">
              <w:rPr>
                <w:rFonts w:ascii="Arial" w:hAnsi="Arial" w:cs="Arial"/>
                <w:sz w:val="18"/>
                <w:szCs w:val="18"/>
              </w:rPr>
              <w:t>»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Россия</w:t>
            </w:r>
          </w:p>
        </w:tc>
        <w:tc>
          <w:tcPr>
            <w:tcW w:w="2127" w:type="dxa"/>
          </w:tcPr>
          <w:p w:rsidR="007611E1" w:rsidRPr="00A43FF0" w:rsidRDefault="007611E1" w:rsidP="00D507A0">
            <w:pPr>
              <w:ind w:left="-96" w:right="-22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70CE6">
              <w:rPr>
                <w:rFonts w:ascii="Arial" w:hAnsi="Arial" w:cs="Arial"/>
                <w:bCs/>
                <w:sz w:val="18"/>
                <w:szCs w:val="18"/>
              </w:rPr>
              <w:t>Caterpillar</w:t>
            </w:r>
            <w:proofErr w:type="spellEnd"/>
            <w:r w:rsidRPr="00F70CE6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Joy Global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США</w:t>
            </w:r>
          </w:p>
        </w:tc>
        <w:tc>
          <w:tcPr>
            <w:tcW w:w="1842" w:type="dxa"/>
          </w:tcPr>
          <w:p w:rsidR="007611E1" w:rsidRPr="009D5993" w:rsidRDefault="00DB05DA" w:rsidP="009D599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JCB</w:t>
            </w:r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Voest</w:t>
            </w:r>
            <w:proofErr w:type="spellEnd"/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Alpine </w:t>
            </w:r>
            <w:proofErr w:type="spellStart"/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Bergtechnik</w:t>
            </w:r>
            <w:proofErr w:type="spellEnd"/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, Anderson, </w:t>
            </w:r>
            <w:proofErr w:type="spellStart"/>
            <w:r w:rsidR="001F0E5F" w:rsidRPr="009D5993">
              <w:rPr>
                <w:color w:val="000000"/>
                <w:sz w:val="18"/>
                <w:szCs w:val="18"/>
                <w:lang w:val="en-US"/>
              </w:rPr>
              <w:t>Eickhoff</w:t>
            </w:r>
            <w:proofErr w:type="spellEnd"/>
            <w:r w:rsidR="00E377E9" w:rsidRPr="009D5993">
              <w:rPr>
                <w:color w:val="000000"/>
                <w:sz w:val="18"/>
                <w:szCs w:val="18"/>
                <w:lang w:val="en-US"/>
              </w:rPr>
              <w:t>,</w:t>
            </w:r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F0E5F" w:rsidRPr="00E377E9">
              <w:rPr>
                <w:rFonts w:ascii="Arial" w:hAnsi="Arial" w:cs="Arial"/>
                <w:color w:val="000000"/>
                <w:sz w:val="18"/>
                <w:szCs w:val="18"/>
              </w:rPr>
              <w:t>страны</w:t>
            </w:r>
            <w:r w:rsidR="001F0E5F"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F0E5F" w:rsidRPr="00E377E9">
              <w:rPr>
                <w:rFonts w:ascii="Arial" w:hAnsi="Arial" w:cs="Arial"/>
                <w:color w:val="000000"/>
                <w:sz w:val="18"/>
                <w:szCs w:val="18"/>
              </w:rPr>
              <w:t>ЕС</w:t>
            </w:r>
          </w:p>
        </w:tc>
        <w:tc>
          <w:tcPr>
            <w:tcW w:w="1701" w:type="dxa"/>
          </w:tcPr>
          <w:p w:rsidR="007611E1" w:rsidRPr="001F0E5F" w:rsidRDefault="007611E1" w:rsidP="00D507A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SANY</w:t>
            </w:r>
            <w:r w:rsidRPr="001F0E5F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Heavy</w:t>
            </w:r>
            <w:r w:rsidRPr="001F0E5F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Industry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>, Китай</w:t>
            </w:r>
          </w:p>
        </w:tc>
      </w:tr>
      <w:tr w:rsidR="007611E1" w:rsidRPr="00F70CE6" w:rsidTr="007611E1">
        <w:tc>
          <w:tcPr>
            <w:tcW w:w="2127" w:type="dxa"/>
          </w:tcPr>
          <w:p w:rsidR="007611E1" w:rsidRDefault="0038190B" w:rsidP="003422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 Создание кластеров</w:t>
            </w:r>
            <w:r w:rsidR="007611E1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7611E1" w:rsidRDefault="007611E1" w:rsidP="000972B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2. Богатый ресурсный потенциал, как основа для развития производства с высокой добавленной стоимостью. </w:t>
            </w:r>
          </w:p>
          <w:p w:rsidR="007611E1" w:rsidRDefault="007611E1" w:rsidP="000972B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 Машиностроение – приоритетная отрасль промышленности, согласно государственных программ развития.</w:t>
            </w:r>
          </w:p>
          <w:p w:rsidR="007611E1" w:rsidRDefault="007611E1" w:rsidP="000972B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 Большой потенциал внутреннего рынка. Поскольку Донбасс индустриально развитый регион, существует потребность в станках и оборудовании.</w:t>
            </w:r>
          </w:p>
          <w:p w:rsidR="007611E1" w:rsidRDefault="007611E1" w:rsidP="008852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  Возобновление деятельности временно не работающих предприятий и использование имеющейся базы для переориентирования предприятий под. требования рынка</w:t>
            </w:r>
          </w:p>
          <w:p w:rsidR="007611E1" w:rsidRPr="00F70CE6" w:rsidRDefault="007611E1" w:rsidP="00B40F4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6. Развитие новых логистических цепочек.</w:t>
            </w:r>
          </w:p>
        </w:tc>
        <w:tc>
          <w:tcPr>
            <w:tcW w:w="1842" w:type="dxa"/>
          </w:tcPr>
          <w:p w:rsidR="007611E1" w:rsidRPr="00E00A3E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1. </w:t>
            </w:r>
            <w:r w:rsidR="0038190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прос на нестандартное единичное оборудование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7611E1" w:rsidRPr="00E00A3E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 Развитие рынков стран СНГ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7611E1" w:rsidRPr="00E00A3E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3. </w:t>
            </w:r>
            <w:r w:rsidR="006D74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Программы</w:t>
            </w:r>
            <w:r w:rsidR="006D7404"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стратегического развития и государственной 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поддержки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отрасли.</w:t>
            </w:r>
          </w:p>
          <w:p w:rsidR="007611E1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4. Большинство предприятий являются 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системообразующими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</w:p>
          <w:p w:rsidR="007611E1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Ш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ирокая номенклатура продукции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</w:p>
          <w:p w:rsidR="007611E1" w:rsidRPr="00F70CE6" w:rsidRDefault="007611E1" w:rsidP="007611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6. Уровень конкурентоспособности выпускаемого предприятиями СНГ оборудования, на мировом рынке низкий, поэтому с введением политики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импортозамещения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появляется возможность стать лидером на внутреннем рынке.</w:t>
            </w:r>
          </w:p>
        </w:tc>
        <w:tc>
          <w:tcPr>
            <w:tcW w:w="2127" w:type="dxa"/>
          </w:tcPr>
          <w:p w:rsidR="007611E1" w:rsidRPr="00F70CE6" w:rsidRDefault="007611E1" w:rsidP="007611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1.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Активизация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строительной и горнодобывающей деятельност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ей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на развивающихся рынках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br/>
              <w:t xml:space="preserve">2.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Приобретение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компании </w:t>
            </w:r>
            <w:proofErr w:type="spellStart"/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>Bucyrus</w:t>
            </w:r>
            <w:proofErr w:type="spellEnd"/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расширило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ассортимент горной продукции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Cat's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br/>
              <w:t xml:space="preserve">3.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Развитие технологий будущего. Например,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транспортные средства на природном газе могут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открыть для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>Ca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t's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>новы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е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 xml:space="preserve"> направления.</w:t>
            </w:r>
          </w:p>
          <w:p w:rsidR="007611E1" w:rsidRPr="00F70CE6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. Растет инфраструктура и энергетический сектор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 Азии.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br/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.Рост добычи полезных ископаемых в развивающихся странах, где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компании США имею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т значительн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ую долю рынка.</w:t>
            </w:r>
          </w:p>
          <w:p w:rsidR="007611E1" w:rsidRPr="00F70CE6" w:rsidRDefault="007611E1" w:rsidP="006D7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 Приобре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тение 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мелки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х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компании,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для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укреп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ления своих 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позици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й.</w:t>
            </w:r>
          </w:p>
        </w:tc>
        <w:tc>
          <w:tcPr>
            <w:tcW w:w="1842" w:type="dxa"/>
          </w:tcPr>
          <w:p w:rsidR="007611E1" w:rsidRPr="00DB05DA" w:rsidRDefault="00DB05DA" w:rsidP="00DA579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1. 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Р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о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ст жило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го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сектор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а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в Азии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</w:p>
          <w:p w:rsidR="00DB05DA" w:rsidRDefault="00DB05DA" w:rsidP="00DB05D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05DA">
              <w:rPr>
                <w:rFonts w:ascii="Arial" w:hAnsi="Arial" w:cs="Arial"/>
                <w:color w:val="000000"/>
                <w:sz w:val="18"/>
                <w:szCs w:val="18"/>
              </w:rPr>
              <w:t xml:space="preserve">2.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З</w:t>
            </w:r>
            <w:r w:rsidRPr="00DB05DA">
              <w:rPr>
                <w:rFonts w:ascii="Arial" w:hAnsi="Arial" w:cs="Arial"/>
                <w:color w:val="000000"/>
                <w:sz w:val="18"/>
                <w:szCs w:val="18"/>
              </w:rPr>
              <w:t xml:space="preserve">апуск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производства </w:t>
            </w:r>
            <w:r w:rsidRPr="00DB05DA">
              <w:rPr>
                <w:rFonts w:ascii="Arial" w:hAnsi="Arial" w:cs="Arial"/>
                <w:color w:val="000000"/>
                <w:sz w:val="18"/>
                <w:szCs w:val="18"/>
              </w:rPr>
              <w:t xml:space="preserve">экскаваторов-погрузчиков может поддержать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объемы продаж.</w:t>
            </w:r>
          </w:p>
          <w:p w:rsidR="00DB05DA" w:rsidRDefault="00DB05DA" w:rsidP="00DB05D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3. Расширение сети складских помещений улучшит качество обслуживания.</w:t>
            </w:r>
          </w:p>
          <w:p w:rsidR="00DB05DA" w:rsidRDefault="001F0E5F" w:rsidP="00DB05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 Сильный Европейский бренд.</w:t>
            </w:r>
          </w:p>
          <w:p w:rsidR="001F0E5F" w:rsidRDefault="001F0E5F" w:rsidP="001F0E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 Налаженные взаимоотношения с клиентами (создание ценности для потребителя).</w:t>
            </w:r>
          </w:p>
          <w:p w:rsidR="001F0E5F" w:rsidRDefault="001F0E5F" w:rsidP="001F0E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6. Переход к зеленой экономике.</w:t>
            </w:r>
          </w:p>
          <w:p w:rsidR="001F0E5F" w:rsidRDefault="001F0E5F" w:rsidP="001F0E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7. Рост спроса в Китае.</w:t>
            </w:r>
          </w:p>
          <w:p w:rsidR="001F0E5F" w:rsidRDefault="001F0E5F" w:rsidP="001F0E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8. Автоматизация</w:t>
            </w:r>
          </w:p>
          <w:p w:rsidR="001F0E5F" w:rsidRPr="00F70CE6" w:rsidRDefault="001F0E5F" w:rsidP="001F0E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9. соглашение о свободной торговли. </w:t>
            </w:r>
          </w:p>
        </w:tc>
        <w:tc>
          <w:tcPr>
            <w:tcW w:w="1701" w:type="dxa"/>
          </w:tcPr>
          <w:p w:rsidR="007611E1" w:rsidRPr="00F70CE6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1. Слияние с </w:t>
            </w:r>
            <w:proofErr w:type="spellStart"/>
            <w:r w:rsidRPr="00B63AC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Doha</w:t>
            </w:r>
            <w:proofErr w:type="spellEnd"/>
            <w:r w:rsidRPr="00B63AC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63AC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Govt</w:t>
            </w:r>
            <w:proofErr w:type="spellEnd"/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.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может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создать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дополнительные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возможности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для роста 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спроса в регионе Западной Азии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</w:p>
          <w:p w:rsidR="007611E1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 Р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о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ст жило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го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сектор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а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в Азии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br/>
              <w:t xml:space="preserve">3. Рост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объемов 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строитель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ства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в развивающихся странах, где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компания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имеет значительн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ую долю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присутстви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я.</w:t>
            </w:r>
          </w:p>
          <w:p w:rsidR="007611E1" w:rsidRPr="00F70CE6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.Рост добычи полезных ископаемых в развивающихся странах, где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компания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имеет значительн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ую долю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присутстви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я</w:t>
            </w:r>
          </w:p>
          <w:p w:rsidR="007611E1" w:rsidRPr="00F70CE6" w:rsidRDefault="007611E1" w:rsidP="007611E1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.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Партнерские связи</w:t>
            </w:r>
            <w:r w:rsidRPr="00F70C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с горнодобывающими и строительными компаниями по всему миру</w:t>
            </w:r>
          </w:p>
        </w:tc>
      </w:tr>
    </w:tbl>
    <w:p w:rsidR="00EF2DE6" w:rsidRPr="00C673F0" w:rsidRDefault="00EF2DE6" w:rsidP="00EF2D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AB0FEF" w:rsidRDefault="00C673F0" w:rsidP="00AB0FE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Таким образом,</w:t>
      </w:r>
      <w:r w:rsidR="00B63ACC">
        <w:rPr>
          <w:rFonts w:ascii="Times New Roman" w:hAnsi="Times New Roman" w:cs="Times New Roman"/>
          <w:sz w:val="24"/>
        </w:rPr>
        <w:t xml:space="preserve"> </w:t>
      </w:r>
      <w:r w:rsidR="00F17B17">
        <w:rPr>
          <w:rFonts w:ascii="Times New Roman" w:hAnsi="Times New Roman" w:cs="Times New Roman"/>
          <w:sz w:val="24"/>
        </w:rPr>
        <w:t>б</w:t>
      </w:r>
      <w:r w:rsidR="00C31200">
        <w:rPr>
          <w:rFonts w:ascii="Times New Roman" w:hAnsi="Times New Roman" w:cs="Times New Roman"/>
          <w:sz w:val="24"/>
        </w:rPr>
        <w:t xml:space="preserve">огатая ресурсная база и высокий уровень индустриального развития региона, способны обеспечивать предприятия стабильным </w:t>
      </w:r>
      <w:r w:rsidR="003E732A">
        <w:rPr>
          <w:rFonts w:ascii="Times New Roman" w:hAnsi="Times New Roman" w:cs="Times New Roman"/>
          <w:sz w:val="24"/>
        </w:rPr>
        <w:t xml:space="preserve">внутренним </w:t>
      </w:r>
      <w:r w:rsidR="00C31200">
        <w:rPr>
          <w:rFonts w:ascii="Times New Roman" w:hAnsi="Times New Roman" w:cs="Times New Roman"/>
          <w:sz w:val="24"/>
        </w:rPr>
        <w:t xml:space="preserve">спросом, а </w:t>
      </w:r>
      <w:r w:rsidR="003E732A">
        <w:rPr>
          <w:rFonts w:ascii="Times New Roman" w:hAnsi="Times New Roman" w:cs="Times New Roman"/>
          <w:sz w:val="24"/>
        </w:rPr>
        <w:t>значительная</w:t>
      </w:r>
      <w:r w:rsidR="00C31200">
        <w:rPr>
          <w:rFonts w:ascii="Times New Roman" w:hAnsi="Times New Roman" w:cs="Times New Roman"/>
          <w:sz w:val="24"/>
        </w:rPr>
        <w:t xml:space="preserve"> степень износа машин, станков, транспортных средств и оборудования, могут </w:t>
      </w:r>
      <w:r w:rsidR="00667486">
        <w:rPr>
          <w:rFonts w:ascii="Times New Roman" w:hAnsi="Times New Roman" w:cs="Times New Roman"/>
          <w:sz w:val="24"/>
        </w:rPr>
        <w:t>стать</w:t>
      </w:r>
      <w:r w:rsidR="00C31200">
        <w:rPr>
          <w:rFonts w:ascii="Times New Roman" w:hAnsi="Times New Roman" w:cs="Times New Roman"/>
          <w:sz w:val="24"/>
        </w:rPr>
        <w:t xml:space="preserve"> новы</w:t>
      </w:r>
      <w:r w:rsidR="00667486">
        <w:rPr>
          <w:rFonts w:ascii="Times New Roman" w:hAnsi="Times New Roman" w:cs="Times New Roman"/>
          <w:sz w:val="24"/>
        </w:rPr>
        <w:t>ми</w:t>
      </w:r>
      <w:r w:rsidR="00C31200">
        <w:rPr>
          <w:rFonts w:ascii="Times New Roman" w:hAnsi="Times New Roman" w:cs="Times New Roman"/>
          <w:sz w:val="24"/>
        </w:rPr>
        <w:t xml:space="preserve"> </w:t>
      </w:r>
      <w:r w:rsidR="003E732A">
        <w:rPr>
          <w:rFonts w:ascii="Times New Roman" w:hAnsi="Times New Roman" w:cs="Times New Roman"/>
          <w:sz w:val="24"/>
        </w:rPr>
        <w:t>направлениями деятельности</w:t>
      </w:r>
      <w:r w:rsidR="006D7404">
        <w:rPr>
          <w:rFonts w:ascii="Times New Roman" w:hAnsi="Times New Roman" w:cs="Times New Roman"/>
          <w:sz w:val="24"/>
        </w:rPr>
        <w:t xml:space="preserve"> </w:t>
      </w:r>
      <w:r w:rsidR="006D7404" w:rsidRPr="00B079DF">
        <w:rPr>
          <w:rFonts w:ascii="Times New Roman" w:hAnsi="Times New Roman" w:cs="Times New Roman"/>
          <w:sz w:val="24"/>
          <w:szCs w:val="24"/>
        </w:rPr>
        <w:t>[</w:t>
      </w:r>
      <w:r w:rsidR="006D7404">
        <w:rPr>
          <w:rFonts w:ascii="Times New Roman" w:hAnsi="Times New Roman" w:cs="Times New Roman"/>
          <w:sz w:val="24"/>
          <w:szCs w:val="24"/>
        </w:rPr>
        <w:t>4</w:t>
      </w:r>
      <w:r w:rsidR="006D7404" w:rsidRPr="00B079DF">
        <w:rPr>
          <w:rFonts w:ascii="Times New Roman" w:hAnsi="Times New Roman" w:cs="Times New Roman"/>
          <w:sz w:val="24"/>
          <w:szCs w:val="24"/>
        </w:rPr>
        <w:t>]</w:t>
      </w:r>
      <w:r w:rsidR="006D7404">
        <w:rPr>
          <w:rFonts w:ascii="Times New Roman" w:hAnsi="Times New Roman" w:cs="Times New Roman"/>
          <w:sz w:val="24"/>
        </w:rPr>
        <w:t xml:space="preserve">. </w:t>
      </w:r>
      <w:r w:rsidR="00220399">
        <w:rPr>
          <w:rFonts w:ascii="Times New Roman" w:hAnsi="Times New Roman" w:cs="Times New Roman"/>
          <w:sz w:val="24"/>
        </w:rPr>
        <w:t>М</w:t>
      </w:r>
      <w:r>
        <w:rPr>
          <w:rFonts w:ascii="Times New Roman" w:hAnsi="Times New Roman" w:cs="Times New Roman"/>
          <w:sz w:val="24"/>
        </w:rPr>
        <w:t xml:space="preserve">ировые лидеры машиностроения обеспечивают свою конкурентоспособность в основном </w:t>
      </w:r>
      <w:r w:rsidR="009E2050">
        <w:rPr>
          <w:rFonts w:ascii="Times New Roman" w:hAnsi="Times New Roman" w:cs="Times New Roman"/>
          <w:sz w:val="24"/>
        </w:rPr>
        <w:t>за счет</w:t>
      </w:r>
      <w:r w:rsidR="00BB5764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объединения </w:t>
      </w:r>
      <w:r w:rsidR="00A06AD2">
        <w:rPr>
          <w:rFonts w:ascii="Times New Roman" w:hAnsi="Times New Roman" w:cs="Times New Roman"/>
          <w:sz w:val="24"/>
        </w:rPr>
        <w:t>собственных</w:t>
      </w:r>
      <w:r>
        <w:rPr>
          <w:rFonts w:ascii="Times New Roman" w:hAnsi="Times New Roman" w:cs="Times New Roman"/>
          <w:sz w:val="24"/>
        </w:rPr>
        <w:t xml:space="preserve"> усили</w:t>
      </w:r>
      <w:r w:rsidR="00772A3C">
        <w:rPr>
          <w:rFonts w:ascii="Times New Roman" w:hAnsi="Times New Roman" w:cs="Times New Roman"/>
          <w:sz w:val="24"/>
        </w:rPr>
        <w:t>й с более мелкими предприятиями</w:t>
      </w:r>
      <w:r w:rsidR="00AF5EEB">
        <w:rPr>
          <w:rFonts w:ascii="Times New Roman" w:hAnsi="Times New Roman" w:cs="Times New Roman"/>
          <w:sz w:val="24"/>
        </w:rPr>
        <w:t xml:space="preserve">; создания инновационных продуктов и развития технологий будущего; освоения новых видов деятельности. </w:t>
      </w:r>
      <w:r w:rsidR="00A83496">
        <w:rPr>
          <w:rFonts w:ascii="Times New Roman" w:hAnsi="Times New Roman" w:cs="Times New Roman"/>
          <w:sz w:val="24"/>
        </w:rPr>
        <w:t>Проблема поиска эффективных направлений развития актуальна не только в отечественных условиях</w:t>
      </w:r>
      <w:r w:rsidR="003529EA">
        <w:rPr>
          <w:rFonts w:ascii="Times New Roman" w:hAnsi="Times New Roman" w:cs="Times New Roman"/>
          <w:sz w:val="24"/>
        </w:rPr>
        <w:t xml:space="preserve">. Падение </w:t>
      </w:r>
      <w:r w:rsidR="00AF5DCF">
        <w:rPr>
          <w:rFonts w:ascii="Times New Roman" w:hAnsi="Times New Roman" w:cs="Times New Roman"/>
          <w:sz w:val="24"/>
        </w:rPr>
        <w:t xml:space="preserve">мировых </w:t>
      </w:r>
      <w:r w:rsidR="00BB5764">
        <w:rPr>
          <w:rFonts w:ascii="Times New Roman" w:hAnsi="Times New Roman" w:cs="Times New Roman"/>
          <w:sz w:val="24"/>
        </w:rPr>
        <w:t xml:space="preserve">объемов продаж, экономические </w:t>
      </w:r>
      <w:r w:rsidR="003529EA">
        <w:rPr>
          <w:rFonts w:ascii="Times New Roman" w:hAnsi="Times New Roman" w:cs="Times New Roman"/>
          <w:sz w:val="24"/>
        </w:rPr>
        <w:t>кризис</w:t>
      </w:r>
      <w:r w:rsidR="00BB5764">
        <w:rPr>
          <w:rFonts w:ascii="Times New Roman" w:hAnsi="Times New Roman" w:cs="Times New Roman"/>
          <w:sz w:val="24"/>
        </w:rPr>
        <w:t>ы</w:t>
      </w:r>
      <w:r w:rsidR="003529EA">
        <w:rPr>
          <w:rFonts w:ascii="Times New Roman" w:hAnsi="Times New Roman" w:cs="Times New Roman"/>
          <w:sz w:val="24"/>
        </w:rPr>
        <w:t>,</w:t>
      </w:r>
      <w:r w:rsidR="00BB5764">
        <w:rPr>
          <w:rFonts w:ascii="Times New Roman" w:hAnsi="Times New Roman" w:cs="Times New Roman"/>
          <w:sz w:val="24"/>
        </w:rPr>
        <w:t xml:space="preserve"> </w:t>
      </w:r>
      <w:r w:rsidR="00DF4F91">
        <w:rPr>
          <w:rFonts w:ascii="Times New Roman" w:hAnsi="Times New Roman" w:cs="Times New Roman"/>
          <w:sz w:val="24"/>
        </w:rPr>
        <w:t>глобализация</w:t>
      </w:r>
      <w:r w:rsidR="00BB5764">
        <w:rPr>
          <w:rFonts w:ascii="Times New Roman" w:hAnsi="Times New Roman" w:cs="Times New Roman"/>
          <w:sz w:val="24"/>
        </w:rPr>
        <w:t>,</w:t>
      </w:r>
      <w:r w:rsidR="00AF5DCF">
        <w:rPr>
          <w:rFonts w:ascii="Times New Roman" w:hAnsi="Times New Roman" w:cs="Times New Roman"/>
          <w:sz w:val="24"/>
        </w:rPr>
        <w:t xml:space="preserve"> </w:t>
      </w:r>
      <w:r w:rsidR="00BB5764">
        <w:rPr>
          <w:rFonts w:ascii="Times New Roman" w:hAnsi="Times New Roman" w:cs="Times New Roman"/>
          <w:sz w:val="24"/>
        </w:rPr>
        <w:t>оказыва</w:t>
      </w:r>
      <w:r w:rsidR="00AF5DCF">
        <w:rPr>
          <w:rFonts w:ascii="Times New Roman" w:hAnsi="Times New Roman" w:cs="Times New Roman"/>
          <w:sz w:val="24"/>
        </w:rPr>
        <w:t>ю</w:t>
      </w:r>
      <w:r w:rsidR="00C72C13">
        <w:rPr>
          <w:rFonts w:ascii="Times New Roman" w:hAnsi="Times New Roman" w:cs="Times New Roman"/>
          <w:sz w:val="24"/>
        </w:rPr>
        <w:t xml:space="preserve">т негативное влияние и </w:t>
      </w:r>
      <w:r w:rsidR="009E2050">
        <w:rPr>
          <w:rFonts w:ascii="Times New Roman" w:hAnsi="Times New Roman" w:cs="Times New Roman"/>
          <w:sz w:val="24"/>
        </w:rPr>
        <w:t>на предприятия</w:t>
      </w:r>
      <w:r w:rsidR="00A83496">
        <w:rPr>
          <w:rFonts w:ascii="Times New Roman" w:hAnsi="Times New Roman" w:cs="Times New Roman"/>
          <w:sz w:val="24"/>
        </w:rPr>
        <w:t xml:space="preserve"> с превосходн</w:t>
      </w:r>
      <w:r w:rsidR="003529EA">
        <w:rPr>
          <w:rFonts w:ascii="Times New Roman" w:hAnsi="Times New Roman" w:cs="Times New Roman"/>
          <w:sz w:val="24"/>
        </w:rPr>
        <w:t>ыми</w:t>
      </w:r>
      <w:r w:rsidR="00A83496">
        <w:rPr>
          <w:rFonts w:ascii="Times New Roman" w:hAnsi="Times New Roman" w:cs="Times New Roman"/>
          <w:sz w:val="24"/>
        </w:rPr>
        <w:t xml:space="preserve"> </w:t>
      </w:r>
      <w:r w:rsidR="003529EA">
        <w:rPr>
          <w:rFonts w:ascii="Times New Roman" w:hAnsi="Times New Roman" w:cs="Times New Roman"/>
          <w:sz w:val="24"/>
        </w:rPr>
        <w:t>каналами</w:t>
      </w:r>
      <w:r w:rsidR="00A83496">
        <w:rPr>
          <w:rFonts w:ascii="Times New Roman" w:hAnsi="Times New Roman" w:cs="Times New Roman"/>
          <w:sz w:val="24"/>
        </w:rPr>
        <w:t xml:space="preserve"> распределения</w:t>
      </w:r>
      <w:r w:rsidR="00220399" w:rsidRPr="00220399">
        <w:rPr>
          <w:rFonts w:ascii="Times New Roman" w:hAnsi="Times New Roman" w:cs="Times New Roman"/>
          <w:sz w:val="24"/>
        </w:rPr>
        <w:t xml:space="preserve"> </w:t>
      </w:r>
      <w:r w:rsidR="00220399">
        <w:rPr>
          <w:rFonts w:ascii="Times New Roman" w:hAnsi="Times New Roman" w:cs="Times New Roman"/>
          <w:sz w:val="24"/>
        </w:rPr>
        <w:t>мирового уровня</w:t>
      </w:r>
      <w:r w:rsidR="00A83496">
        <w:rPr>
          <w:rFonts w:ascii="Times New Roman" w:hAnsi="Times New Roman" w:cs="Times New Roman"/>
          <w:sz w:val="24"/>
        </w:rPr>
        <w:t>, высококачественным дилерским сервисом, известным во всем мире брендом</w:t>
      </w:r>
      <w:r w:rsidR="003529EA">
        <w:rPr>
          <w:rFonts w:ascii="Times New Roman" w:hAnsi="Times New Roman" w:cs="Times New Roman"/>
          <w:sz w:val="24"/>
        </w:rPr>
        <w:t xml:space="preserve">. </w:t>
      </w:r>
    </w:p>
    <w:p w:rsidR="00AB0FEF" w:rsidRDefault="00AB0FEF" w:rsidP="00AB0FE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Однако, для того</w:t>
      </w:r>
      <w:r w:rsidR="00F17B17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чтобы максимально использовать имеющиеся возможности необходимо сосредоточить усилия на модернизации предприятий, применении новых технологий, разработки эффективных концепций управления.</w:t>
      </w:r>
      <w:r w:rsidR="002B5E85">
        <w:rPr>
          <w:rFonts w:ascii="Times New Roman" w:hAnsi="Times New Roman" w:cs="Times New Roman"/>
          <w:sz w:val="24"/>
        </w:rPr>
        <w:t xml:space="preserve"> На данном этапе развития, продукция отечественных предприятий в основном ориентирована на рынки развивающихся стран</w:t>
      </w:r>
      <w:r w:rsidR="000936D6">
        <w:rPr>
          <w:rFonts w:ascii="Times New Roman" w:hAnsi="Times New Roman" w:cs="Times New Roman"/>
          <w:sz w:val="24"/>
        </w:rPr>
        <w:t>, так как спрос</w:t>
      </w:r>
      <w:r w:rsidR="002B5E85">
        <w:rPr>
          <w:rFonts w:ascii="Times New Roman" w:hAnsi="Times New Roman" w:cs="Times New Roman"/>
          <w:sz w:val="24"/>
        </w:rPr>
        <w:t xml:space="preserve"> </w:t>
      </w:r>
      <w:r w:rsidR="000936D6">
        <w:rPr>
          <w:rFonts w:ascii="Times New Roman" w:hAnsi="Times New Roman" w:cs="Times New Roman"/>
          <w:sz w:val="24"/>
        </w:rPr>
        <w:t xml:space="preserve">обеспечивается </w:t>
      </w:r>
      <w:r w:rsidR="002B5E85">
        <w:rPr>
          <w:rFonts w:ascii="Times New Roman" w:hAnsi="Times New Roman" w:cs="Times New Roman"/>
          <w:sz w:val="24"/>
        </w:rPr>
        <w:t>за счет невысокой себестоимости</w:t>
      </w:r>
      <w:r w:rsidR="003E732A">
        <w:rPr>
          <w:rFonts w:ascii="Times New Roman" w:hAnsi="Times New Roman" w:cs="Times New Roman"/>
          <w:sz w:val="24"/>
        </w:rPr>
        <w:t xml:space="preserve"> оборудования</w:t>
      </w:r>
      <w:r w:rsidR="000936D6">
        <w:rPr>
          <w:rFonts w:ascii="Times New Roman" w:hAnsi="Times New Roman" w:cs="Times New Roman"/>
          <w:sz w:val="24"/>
        </w:rPr>
        <w:t xml:space="preserve">, проведение предложенных выше мероприятий позволит занять новые рынки, где </w:t>
      </w:r>
      <w:r w:rsidR="004E255D">
        <w:rPr>
          <w:rFonts w:ascii="Times New Roman" w:hAnsi="Times New Roman" w:cs="Times New Roman"/>
          <w:sz w:val="24"/>
        </w:rPr>
        <w:t xml:space="preserve">добывающая деятельность </w:t>
      </w:r>
      <w:r w:rsidR="000936D6">
        <w:rPr>
          <w:rFonts w:ascii="Times New Roman" w:hAnsi="Times New Roman" w:cs="Times New Roman"/>
          <w:sz w:val="24"/>
        </w:rPr>
        <w:t xml:space="preserve">только </w:t>
      </w:r>
      <w:r w:rsidR="004E255D">
        <w:rPr>
          <w:rFonts w:ascii="Times New Roman" w:hAnsi="Times New Roman" w:cs="Times New Roman"/>
          <w:sz w:val="24"/>
        </w:rPr>
        <w:t>начинает развиваться</w:t>
      </w:r>
      <w:r w:rsidR="000936D6">
        <w:rPr>
          <w:rFonts w:ascii="Times New Roman" w:hAnsi="Times New Roman" w:cs="Times New Roman"/>
          <w:sz w:val="24"/>
        </w:rPr>
        <w:t xml:space="preserve">. </w:t>
      </w:r>
    </w:p>
    <w:p w:rsidR="00AB0FEF" w:rsidRDefault="00AB0FEF" w:rsidP="00030817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F17B17" w:rsidRDefault="00F17B17" w:rsidP="00030817">
      <w:pPr>
        <w:spacing w:after="0"/>
        <w:jc w:val="center"/>
        <w:rPr>
          <w:rFonts w:ascii="TimesNewRomanPSMT" w:hAnsi="TimesNewRomanPSMT" w:cs="TimesNewRomanPSMT"/>
          <w:sz w:val="24"/>
          <w:szCs w:val="24"/>
        </w:rPr>
      </w:pPr>
    </w:p>
    <w:p w:rsidR="00030817" w:rsidRPr="00F70CE6" w:rsidRDefault="00030817" w:rsidP="00030817">
      <w:pPr>
        <w:spacing w:after="0"/>
        <w:jc w:val="center"/>
        <w:rPr>
          <w:rFonts w:ascii="TimesNewRomanPSMT" w:hAnsi="TimesNewRomanPSMT" w:cs="TimesNewRomanPSMT"/>
          <w:sz w:val="24"/>
          <w:szCs w:val="24"/>
        </w:rPr>
      </w:pPr>
      <w:r w:rsidRPr="00F70CE6">
        <w:rPr>
          <w:rFonts w:ascii="TimesNewRomanPSMT" w:hAnsi="TimesNewRomanPSMT" w:cs="TimesNewRomanPSMT"/>
          <w:sz w:val="24"/>
          <w:szCs w:val="24"/>
        </w:rPr>
        <w:lastRenderedPageBreak/>
        <w:t xml:space="preserve">Таблица </w:t>
      </w:r>
      <w:r w:rsidR="007205BC">
        <w:rPr>
          <w:rFonts w:ascii="TimesNewRomanPSMT" w:hAnsi="TimesNewRomanPSMT" w:cs="TimesNewRomanPSMT"/>
          <w:sz w:val="24"/>
          <w:szCs w:val="24"/>
        </w:rPr>
        <w:t>2</w:t>
      </w:r>
      <w:r w:rsidRPr="00F70CE6">
        <w:rPr>
          <w:rFonts w:ascii="TimesNewRomanPSMT" w:hAnsi="TimesNewRomanPSMT" w:cs="TimesNewRomanPSMT"/>
          <w:sz w:val="24"/>
          <w:szCs w:val="24"/>
        </w:rPr>
        <w:t xml:space="preserve"> – </w:t>
      </w:r>
      <w:r w:rsidR="004825CA">
        <w:rPr>
          <w:rFonts w:ascii="TimesNewRomanPSMT" w:hAnsi="TimesNewRomanPSMT" w:cs="TimesNewRomanPSMT"/>
          <w:sz w:val="24"/>
          <w:szCs w:val="24"/>
        </w:rPr>
        <w:t xml:space="preserve">Основные проблемы отрасли </w:t>
      </w:r>
      <w:r w:rsidRPr="00F70CE6">
        <w:rPr>
          <w:rFonts w:ascii="TimesNewRomanPSMT" w:hAnsi="TimesNewRomanPSMT" w:cs="TimesNewRomanPSMT"/>
          <w:sz w:val="24"/>
          <w:szCs w:val="24"/>
        </w:rPr>
        <w:t>машиностроения</w:t>
      </w:r>
      <w:r>
        <w:rPr>
          <w:rFonts w:ascii="TimesNewRomanPSMT" w:hAnsi="TimesNewRomanPSMT" w:cs="TimesNewRomanPSMT"/>
          <w:sz w:val="24"/>
          <w:szCs w:val="24"/>
        </w:rPr>
        <w:t xml:space="preserve"> на примере ведущих предприятий</w:t>
      </w:r>
    </w:p>
    <w:tbl>
      <w:tblPr>
        <w:tblStyle w:val="a3"/>
        <w:tblW w:w="9639" w:type="dxa"/>
        <w:tblInd w:w="108" w:type="dxa"/>
        <w:tblLayout w:type="fixed"/>
        <w:tblLook w:val="04A0"/>
      </w:tblPr>
      <w:tblGrid>
        <w:gridCol w:w="2127"/>
        <w:gridCol w:w="1842"/>
        <w:gridCol w:w="1985"/>
        <w:gridCol w:w="1984"/>
        <w:gridCol w:w="1701"/>
      </w:tblGrid>
      <w:tr w:rsidR="009D5993" w:rsidRPr="009D5993" w:rsidTr="00D74AA9">
        <w:tc>
          <w:tcPr>
            <w:tcW w:w="2127" w:type="dxa"/>
          </w:tcPr>
          <w:p w:rsidR="009D5993" w:rsidRPr="00F70CE6" w:rsidRDefault="009D5993" w:rsidP="00127ECD">
            <w:pPr>
              <w:ind w:left="-142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818B5">
              <w:rPr>
                <w:rFonts w:ascii="Arial" w:hAnsi="Arial" w:cs="Arial"/>
                <w:sz w:val="18"/>
                <w:szCs w:val="18"/>
              </w:rPr>
              <w:t>ООО «НПО» «</w:t>
            </w:r>
            <w:proofErr w:type="spellStart"/>
            <w:r w:rsidRPr="003818B5">
              <w:rPr>
                <w:rFonts w:ascii="Arial" w:hAnsi="Arial" w:cs="Arial"/>
                <w:sz w:val="18"/>
                <w:szCs w:val="18"/>
              </w:rPr>
              <w:t>Ясиноватский</w:t>
            </w:r>
            <w:proofErr w:type="spellEnd"/>
            <w:r w:rsidR="00127EC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127ECD">
              <w:rPr>
                <w:rFonts w:ascii="Arial" w:hAnsi="Arial" w:cs="Arial"/>
                <w:sz w:val="18"/>
                <w:szCs w:val="18"/>
              </w:rPr>
              <w:t>маш</w:t>
            </w:r>
            <w:r w:rsidRPr="003818B5">
              <w:rPr>
                <w:rFonts w:ascii="Arial" w:hAnsi="Arial" w:cs="Arial"/>
                <w:sz w:val="18"/>
                <w:szCs w:val="18"/>
              </w:rPr>
              <w:t>завод</w:t>
            </w:r>
            <w:proofErr w:type="spellEnd"/>
            <w:r w:rsidRPr="003818B5">
              <w:rPr>
                <w:rFonts w:ascii="Arial" w:hAnsi="Arial" w:cs="Arial"/>
                <w:sz w:val="18"/>
                <w:szCs w:val="18"/>
              </w:rPr>
              <w:t xml:space="preserve">», ГП </w:t>
            </w:r>
            <w:proofErr w:type="spellStart"/>
            <w:r w:rsidRPr="003818B5">
              <w:rPr>
                <w:rFonts w:ascii="Arial" w:hAnsi="Arial" w:cs="Arial"/>
                <w:sz w:val="18"/>
                <w:szCs w:val="18"/>
              </w:rPr>
              <w:t>Донецкгормаш</w:t>
            </w:r>
            <w:proofErr w:type="spellEnd"/>
            <w:r w:rsidRPr="003818B5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ДНР</w:t>
            </w:r>
          </w:p>
        </w:tc>
        <w:tc>
          <w:tcPr>
            <w:tcW w:w="1842" w:type="dxa"/>
          </w:tcPr>
          <w:p w:rsidR="009D5993" w:rsidRPr="00F70CE6" w:rsidRDefault="009D5993" w:rsidP="00127ECD">
            <w:pPr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FF0">
              <w:rPr>
                <w:rFonts w:ascii="Arial" w:hAnsi="Arial" w:cs="Arial"/>
                <w:sz w:val="18"/>
                <w:szCs w:val="18"/>
              </w:rPr>
              <w:t>ПАО «</w:t>
            </w:r>
            <w:proofErr w:type="spellStart"/>
            <w:r w:rsidRPr="00A43FF0">
              <w:rPr>
                <w:rFonts w:ascii="Arial" w:hAnsi="Arial" w:cs="Arial"/>
                <w:sz w:val="18"/>
                <w:szCs w:val="18"/>
              </w:rPr>
              <w:t>Уралмашзавод</w:t>
            </w:r>
            <w:proofErr w:type="spellEnd"/>
            <w:r w:rsidRPr="00A43FF0">
              <w:rPr>
                <w:rFonts w:ascii="Arial" w:hAnsi="Arial" w:cs="Arial"/>
                <w:sz w:val="18"/>
                <w:szCs w:val="18"/>
              </w:rPr>
              <w:t>»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E00A3E">
              <w:rPr>
                <w:rFonts w:ascii="Arial" w:hAnsi="Arial" w:cs="Arial"/>
                <w:sz w:val="18"/>
                <w:szCs w:val="18"/>
              </w:rPr>
              <w:t>ООО «</w:t>
            </w:r>
            <w:proofErr w:type="spellStart"/>
            <w:r w:rsidRPr="00E00A3E">
              <w:rPr>
                <w:rFonts w:ascii="Arial" w:hAnsi="Arial" w:cs="Arial"/>
                <w:sz w:val="18"/>
                <w:szCs w:val="18"/>
              </w:rPr>
              <w:t>Юргинский</w:t>
            </w:r>
            <w:proofErr w:type="spellEnd"/>
            <w:r w:rsidRPr="00E00A3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00A3E">
              <w:rPr>
                <w:rFonts w:ascii="Arial" w:hAnsi="Arial" w:cs="Arial"/>
                <w:sz w:val="18"/>
                <w:szCs w:val="18"/>
              </w:rPr>
              <w:t>машзавод</w:t>
            </w:r>
            <w:proofErr w:type="spellEnd"/>
            <w:r w:rsidRPr="00E00A3E">
              <w:rPr>
                <w:rFonts w:ascii="Arial" w:hAnsi="Arial" w:cs="Arial"/>
                <w:sz w:val="18"/>
                <w:szCs w:val="18"/>
              </w:rPr>
              <w:t>»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Россия</w:t>
            </w:r>
            <w:r w:rsidRPr="00F70CE6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</w:tcPr>
          <w:p w:rsidR="009D5993" w:rsidRPr="00A43FF0" w:rsidRDefault="009D5993" w:rsidP="003E0297">
            <w:pPr>
              <w:ind w:left="-96" w:right="-22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70CE6">
              <w:rPr>
                <w:rFonts w:ascii="Arial" w:hAnsi="Arial" w:cs="Arial"/>
                <w:bCs/>
                <w:sz w:val="18"/>
                <w:szCs w:val="18"/>
              </w:rPr>
              <w:t>Caterpillar</w:t>
            </w:r>
            <w:proofErr w:type="spellEnd"/>
            <w:r w:rsidRPr="00F70CE6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Joy</w:t>
            </w:r>
            <w:r w:rsidRPr="009D5993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Global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F70CE6">
              <w:rPr>
                <w:rFonts w:ascii="Arial" w:hAnsi="Arial" w:cs="Arial"/>
                <w:sz w:val="18"/>
                <w:szCs w:val="18"/>
              </w:rPr>
              <w:t>США</w:t>
            </w:r>
          </w:p>
        </w:tc>
        <w:tc>
          <w:tcPr>
            <w:tcW w:w="1984" w:type="dxa"/>
          </w:tcPr>
          <w:p w:rsidR="009D5993" w:rsidRPr="009D5993" w:rsidRDefault="009D5993" w:rsidP="003E0297">
            <w:pPr>
              <w:jc w:val="center"/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</w:pPr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JCB, </w:t>
            </w:r>
            <w:proofErr w:type="spellStart"/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Voest</w:t>
            </w:r>
            <w:proofErr w:type="spellEnd"/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Alpine </w:t>
            </w:r>
            <w:proofErr w:type="spellStart"/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Bergtechnik</w:t>
            </w:r>
            <w:proofErr w:type="spellEnd"/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, Anderson, </w:t>
            </w:r>
            <w:proofErr w:type="spellStart"/>
            <w:r w:rsidRPr="009D5993">
              <w:rPr>
                <w:color w:val="000000"/>
                <w:sz w:val="18"/>
                <w:szCs w:val="18"/>
                <w:lang w:val="en-US"/>
              </w:rPr>
              <w:t>Eickhoff</w:t>
            </w:r>
            <w:proofErr w:type="spellEnd"/>
            <w:r w:rsidRPr="009D5993">
              <w:rPr>
                <w:color w:val="000000"/>
                <w:sz w:val="18"/>
                <w:szCs w:val="18"/>
                <w:lang w:val="en-US"/>
              </w:rPr>
              <w:t>,</w:t>
            </w:r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E377E9">
              <w:rPr>
                <w:rFonts w:ascii="Arial" w:hAnsi="Arial" w:cs="Arial"/>
                <w:color w:val="000000"/>
                <w:sz w:val="18"/>
                <w:szCs w:val="18"/>
              </w:rPr>
              <w:t>страны</w:t>
            </w:r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E377E9">
              <w:rPr>
                <w:rFonts w:ascii="Arial" w:hAnsi="Arial" w:cs="Arial"/>
                <w:color w:val="000000"/>
                <w:sz w:val="18"/>
                <w:szCs w:val="18"/>
              </w:rPr>
              <w:t>ЕС</w:t>
            </w:r>
          </w:p>
        </w:tc>
        <w:tc>
          <w:tcPr>
            <w:tcW w:w="1701" w:type="dxa"/>
          </w:tcPr>
          <w:p w:rsidR="009D5993" w:rsidRPr="00F70CE6" w:rsidRDefault="009D5993" w:rsidP="003E029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70CE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SANY Heavy Industry</w:t>
            </w:r>
            <w:r w:rsidRPr="009D599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, </w:t>
            </w:r>
            <w:r w:rsidRPr="00F70CE6">
              <w:rPr>
                <w:rFonts w:ascii="Arial" w:hAnsi="Arial" w:cs="Arial"/>
                <w:color w:val="000000"/>
                <w:sz w:val="18"/>
                <w:szCs w:val="18"/>
              </w:rPr>
              <w:t>Китай</w:t>
            </w:r>
          </w:p>
        </w:tc>
      </w:tr>
      <w:tr w:rsidR="009D5993" w:rsidRPr="00F70CE6" w:rsidTr="00D74AA9">
        <w:tc>
          <w:tcPr>
            <w:tcW w:w="2127" w:type="dxa"/>
          </w:tcPr>
          <w:p w:rsidR="009D5993" w:rsidRDefault="009D5993" w:rsidP="00F17B17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  <w:r w:rsidR="00252CC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E3037">
              <w:rPr>
                <w:rFonts w:ascii="Arial" w:hAnsi="Arial" w:cs="Arial"/>
                <w:sz w:val="18"/>
                <w:szCs w:val="18"/>
              </w:rPr>
              <w:t>П</w:t>
            </w:r>
            <w:r>
              <w:rPr>
                <w:rFonts w:ascii="Arial" w:hAnsi="Arial" w:cs="Arial"/>
                <w:sz w:val="18"/>
                <w:szCs w:val="18"/>
              </w:rPr>
              <w:t>олитическая и экономическая ситуации</w:t>
            </w:r>
            <w:r w:rsidR="00D74AA9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Default="009D5993" w:rsidP="003E02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2. </w:t>
            </w:r>
            <w:r w:rsidRPr="00502FAB">
              <w:rPr>
                <w:rFonts w:ascii="Arial" w:hAnsi="Arial" w:cs="Arial"/>
                <w:sz w:val="18"/>
                <w:szCs w:val="18"/>
              </w:rPr>
              <w:t>Низкая загруженность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02FAB">
              <w:rPr>
                <w:rFonts w:ascii="Arial" w:hAnsi="Arial" w:cs="Arial"/>
                <w:sz w:val="18"/>
                <w:szCs w:val="18"/>
              </w:rPr>
              <w:t>мощностей</w:t>
            </w:r>
            <w:r w:rsidR="00D74AA9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Default="009D5993" w:rsidP="003E02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 Сложности с привлечением заемных средств и инвестиций</w:t>
            </w:r>
            <w:r w:rsidR="00D74AA9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Default="009D5993" w:rsidP="003E02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 Разрушены логистические цепочки</w:t>
            </w:r>
          </w:p>
          <w:p w:rsidR="009D5993" w:rsidRDefault="009D5993" w:rsidP="003E02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5. </w:t>
            </w:r>
            <w:r w:rsidR="006D7404">
              <w:rPr>
                <w:rFonts w:ascii="Arial" w:hAnsi="Arial" w:cs="Arial"/>
                <w:sz w:val="18"/>
                <w:szCs w:val="18"/>
              </w:rPr>
              <w:t>И</w:t>
            </w:r>
            <w:r w:rsidRPr="008537B6">
              <w:rPr>
                <w:rFonts w:ascii="Arial" w:hAnsi="Arial" w:cs="Arial"/>
                <w:sz w:val="18"/>
                <w:szCs w:val="18"/>
              </w:rPr>
              <w:t>знос основных фондов</w:t>
            </w:r>
          </w:p>
          <w:p w:rsidR="009D5993" w:rsidRDefault="009D5993" w:rsidP="00F17B17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6. Отсутствие  эффективн</w:t>
            </w:r>
            <w:r w:rsidR="00D74AA9">
              <w:rPr>
                <w:rFonts w:ascii="Arial" w:hAnsi="Arial" w:cs="Arial"/>
                <w:sz w:val="18"/>
                <w:szCs w:val="18"/>
              </w:rPr>
              <w:t>ых систем управления</w:t>
            </w:r>
            <w:r>
              <w:rPr>
                <w:rFonts w:ascii="Arial" w:hAnsi="Arial" w:cs="Arial"/>
                <w:sz w:val="18"/>
                <w:szCs w:val="18"/>
              </w:rPr>
              <w:t xml:space="preserve"> маркетинго</w:t>
            </w:r>
            <w:r w:rsidR="00D74AA9">
              <w:rPr>
                <w:rFonts w:ascii="Arial" w:hAnsi="Arial" w:cs="Arial"/>
                <w:sz w:val="18"/>
                <w:szCs w:val="18"/>
              </w:rPr>
              <w:t>м</w:t>
            </w:r>
            <w:r>
              <w:rPr>
                <w:rFonts w:ascii="Arial" w:hAnsi="Arial" w:cs="Arial"/>
                <w:sz w:val="18"/>
                <w:szCs w:val="18"/>
              </w:rPr>
              <w:t xml:space="preserve"> и логистической.</w:t>
            </w:r>
          </w:p>
          <w:p w:rsidR="009D5993" w:rsidRPr="00F70CE6" w:rsidRDefault="009D5993" w:rsidP="009E3037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7. Отсутствие налаженной системы сервиса, тех</w:t>
            </w:r>
            <w:r w:rsidR="009E3037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поддержки и дилерских сетей </w:t>
            </w:r>
            <w:r w:rsidRPr="008537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2" w:type="dxa"/>
          </w:tcPr>
          <w:p w:rsidR="009D5993" w:rsidRPr="00E00A3E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1.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Жесткая конкуренция</w:t>
            </w: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9D5993" w:rsidRPr="00E00A3E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2. Развитие рынков стран СНГ </w:t>
            </w:r>
          </w:p>
          <w:p w:rsidR="009D5993" w:rsidRPr="00E00A3E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0A3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3.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Высокие требования к качеству</w:t>
            </w:r>
          </w:p>
          <w:p w:rsidR="009D5993" w:rsidRPr="008537B6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4. </w:t>
            </w:r>
            <w:r>
              <w:rPr>
                <w:rFonts w:ascii="NewtonC" w:hAnsi="NewtonC" w:cs="NewtonC"/>
                <w:sz w:val="18"/>
                <w:szCs w:val="18"/>
              </w:rPr>
              <w:t>Сырьевая ориентация промышленности</w:t>
            </w:r>
          </w:p>
          <w:p w:rsidR="009D5993" w:rsidRPr="008839C4" w:rsidRDefault="009D5993" w:rsidP="009D5993">
            <w:pPr>
              <w:rPr>
                <w:rFonts w:ascii="NewtonC" w:hAnsi="NewtonC" w:cs="NewtonC"/>
                <w:sz w:val="18"/>
                <w:szCs w:val="18"/>
              </w:rPr>
            </w:pPr>
            <w:r w:rsidRPr="008537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5.Рост цен на сырье, материалы, комплектующие.</w:t>
            </w:r>
          </w:p>
          <w:p w:rsidR="009D5993" w:rsidRDefault="009D5993" w:rsidP="009D5993">
            <w:pPr>
              <w:rPr>
                <w:rFonts w:ascii="NewtonC" w:hAnsi="NewtonC" w:cs="NewtonC"/>
                <w:sz w:val="18"/>
                <w:szCs w:val="18"/>
              </w:rPr>
            </w:pPr>
            <w:r w:rsidRPr="008839C4">
              <w:rPr>
                <w:rFonts w:ascii="NewtonC" w:hAnsi="NewtonC" w:cs="NewtonC"/>
                <w:sz w:val="18"/>
                <w:szCs w:val="18"/>
              </w:rPr>
              <w:t xml:space="preserve">6. </w:t>
            </w:r>
            <w:r>
              <w:rPr>
                <w:rFonts w:ascii="NewtonC" w:hAnsi="NewtonC" w:cs="NewtonC"/>
                <w:sz w:val="18"/>
                <w:szCs w:val="18"/>
              </w:rPr>
              <w:t>Н</w:t>
            </w:r>
            <w:r w:rsidRPr="008839C4">
              <w:rPr>
                <w:rFonts w:ascii="NewtonC" w:hAnsi="NewtonC" w:cs="NewtonC"/>
                <w:sz w:val="18"/>
                <w:szCs w:val="18"/>
              </w:rPr>
              <w:t>аличие избыточных производственных мощностей с морально устаревшей конфигурацией и архитектурой производственных помещений</w:t>
            </w:r>
          </w:p>
          <w:p w:rsidR="009D5993" w:rsidRPr="00F70CE6" w:rsidRDefault="009D5993" w:rsidP="0071282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F17B17" w:rsidRDefault="009D5993" w:rsidP="00F17B17">
            <w:pPr>
              <w:ind w:right="-108" w:hanging="108"/>
              <w:rPr>
                <w:rFonts w:ascii="Arial" w:hAnsi="Arial" w:cs="Arial"/>
                <w:sz w:val="18"/>
                <w:szCs w:val="18"/>
              </w:rPr>
            </w:pPr>
            <w:r w:rsidRPr="00E14773">
              <w:rPr>
                <w:rFonts w:ascii="Arial" w:hAnsi="Arial" w:cs="Arial"/>
                <w:sz w:val="18"/>
                <w:szCs w:val="18"/>
              </w:rPr>
              <w:t xml:space="preserve">1. Жесткая конкуренция, усиливающаяся </w:t>
            </w:r>
            <w:r>
              <w:rPr>
                <w:rFonts w:ascii="Arial" w:hAnsi="Arial" w:cs="Arial"/>
                <w:sz w:val="18"/>
                <w:szCs w:val="18"/>
              </w:rPr>
              <w:t xml:space="preserve">в следствие </w:t>
            </w:r>
            <w:r w:rsidRPr="00E14773">
              <w:rPr>
                <w:rFonts w:ascii="Arial" w:hAnsi="Arial" w:cs="Arial"/>
                <w:sz w:val="18"/>
                <w:szCs w:val="18"/>
              </w:rPr>
              <w:t>создания новых мощностей в Китае</w:t>
            </w:r>
            <w:r w:rsidR="00D74AA9">
              <w:rPr>
                <w:rFonts w:ascii="Arial" w:hAnsi="Arial" w:cs="Arial"/>
                <w:sz w:val="18"/>
                <w:szCs w:val="18"/>
              </w:rPr>
              <w:t>.</w:t>
            </w:r>
            <w:r w:rsidRPr="00E14773">
              <w:rPr>
                <w:rFonts w:ascii="Arial" w:hAnsi="Arial" w:cs="Arial"/>
                <w:sz w:val="18"/>
                <w:szCs w:val="18"/>
              </w:rPr>
              <w:br/>
              <w:t>2</w:t>
            </w:r>
            <w:r>
              <w:rPr>
                <w:rFonts w:ascii="Arial" w:hAnsi="Arial" w:cs="Arial"/>
                <w:sz w:val="18"/>
                <w:szCs w:val="18"/>
              </w:rPr>
              <w:t>. В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ысокий уровень инфляции и </w:t>
            </w:r>
            <w:r>
              <w:rPr>
                <w:rFonts w:ascii="Arial" w:hAnsi="Arial" w:cs="Arial"/>
                <w:sz w:val="18"/>
                <w:szCs w:val="18"/>
              </w:rPr>
              <w:t xml:space="preserve">спад 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темпов строительства в США и Китае </w:t>
            </w:r>
            <w:r w:rsidRPr="00E14773">
              <w:rPr>
                <w:rFonts w:ascii="Arial" w:hAnsi="Arial" w:cs="Arial"/>
                <w:sz w:val="18"/>
                <w:szCs w:val="18"/>
              </w:rPr>
              <w:br/>
              <w:t xml:space="preserve">3. </w:t>
            </w:r>
            <w:r>
              <w:rPr>
                <w:rFonts w:ascii="Arial" w:hAnsi="Arial" w:cs="Arial"/>
                <w:sz w:val="18"/>
                <w:szCs w:val="18"/>
              </w:rPr>
              <w:t>Горнодобывающая</w:t>
            </w:r>
          </w:p>
          <w:p w:rsidR="009D5993" w:rsidRDefault="009D5993" w:rsidP="00F17B17">
            <w:pPr>
              <w:ind w:hanging="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деятельность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 завис</w:t>
            </w:r>
            <w:r>
              <w:rPr>
                <w:rFonts w:ascii="Arial" w:hAnsi="Arial" w:cs="Arial"/>
                <w:sz w:val="18"/>
                <w:szCs w:val="18"/>
              </w:rPr>
              <w:t>и</w:t>
            </w:r>
            <w:r w:rsidR="00D74AA9">
              <w:rPr>
                <w:rFonts w:ascii="Arial" w:hAnsi="Arial" w:cs="Arial"/>
                <w:sz w:val="18"/>
                <w:szCs w:val="18"/>
              </w:rPr>
              <w:t>т от цен на материалы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 и политической стабильности</w:t>
            </w:r>
          </w:p>
          <w:p w:rsidR="009D5993" w:rsidRDefault="009D5993" w:rsidP="009D5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D74AA9">
              <w:rPr>
                <w:rFonts w:ascii="Arial" w:hAnsi="Arial" w:cs="Arial"/>
                <w:sz w:val="18"/>
                <w:szCs w:val="18"/>
              </w:rPr>
              <w:t>К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онкуренты </w:t>
            </w:r>
            <w:r>
              <w:rPr>
                <w:rFonts w:ascii="Arial" w:hAnsi="Arial" w:cs="Arial"/>
                <w:sz w:val="18"/>
                <w:szCs w:val="18"/>
              </w:rPr>
              <w:t xml:space="preserve">осваивают </w:t>
            </w:r>
            <w:r w:rsidRPr="00E14773">
              <w:rPr>
                <w:rFonts w:ascii="Arial" w:hAnsi="Arial" w:cs="Arial"/>
                <w:sz w:val="18"/>
                <w:szCs w:val="18"/>
              </w:rPr>
              <w:t>развиты</w:t>
            </w:r>
            <w:r>
              <w:rPr>
                <w:rFonts w:ascii="Arial" w:hAnsi="Arial" w:cs="Arial"/>
                <w:sz w:val="18"/>
                <w:szCs w:val="18"/>
              </w:rPr>
              <w:t>е</w:t>
            </w:r>
            <w:r w:rsidRPr="00E14773">
              <w:rPr>
                <w:rFonts w:ascii="Arial" w:hAnsi="Arial" w:cs="Arial"/>
                <w:sz w:val="18"/>
                <w:szCs w:val="18"/>
              </w:rPr>
              <w:t xml:space="preserve"> рынк</w:t>
            </w:r>
            <w:r>
              <w:rPr>
                <w:rFonts w:ascii="Arial" w:hAnsi="Arial" w:cs="Arial"/>
                <w:sz w:val="18"/>
                <w:szCs w:val="18"/>
              </w:rPr>
              <w:t>и</w:t>
            </w:r>
          </w:p>
          <w:p w:rsidR="009D5993" w:rsidRPr="00F70CE6" w:rsidRDefault="00D74AA9" w:rsidP="009E30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9D5993">
              <w:rPr>
                <w:rFonts w:ascii="Arial" w:hAnsi="Arial" w:cs="Arial"/>
                <w:sz w:val="18"/>
                <w:szCs w:val="18"/>
              </w:rPr>
              <w:t>. Китай опережает своих конкурентов в современных разработках</w:t>
            </w:r>
            <w:r w:rsidR="00252CC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:rsidR="009D5993" w:rsidRDefault="009D5993" w:rsidP="005C28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 Конкуренция с Китаем.</w:t>
            </w:r>
          </w:p>
          <w:p w:rsidR="009D5993" w:rsidRDefault="009D5993" w:rsidP="005C28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2. Конкуренция с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низкозатратными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производствами Тайваня.</w:t>
            </w:r>
          </w:p>
          <w:p w:rsidR="009D5993" w:rsidRDefault="009D5993" w:rsidP="005C28E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 Нарушение прав интеллектуальной собственности.</w:t>
            </w:r>
          </w:p>
          <w:p w:rsidR="009D5993" w:rsidRDefault="009D5993" w:rsidP="009D5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4. </w:t>
            </w:r>
            <w:r w:rsidR="00D74AA9">
              <w:rPr>
                <w:rFonts w:ascii="Arial" w:hAnsi="Arial" w:cs="Arial"/>
                <w:sz w:val="18"/>
                <w:szCs w:val="18"/>
              </w:rPr>
              <w:t>Субсидирование инвесторов</w:t>
            </w:r>
            <w:r w:rsidRPr="009D5993">
              <w:rPr>
                <w:rFonts w:ascii="Arial" w:hAnsi="Arial" w:cs="Arial"/>
                <w:sz w:val="18"/>
                <w:szCs w:val="18"/>
              </w:rPr>
              <w:t xml:space="preserve"> не входящих в </w:t>
            </w:r>
            <w:r>
              <w:rPr>
                <w:rFonts w:ascii="Arial" w:hAnsi="Arial" w:cs="Arial"/>
                <w:sz w:val="18"/>
                <w:szCs w:val="18"/>
              </w:rPr>
              <w:t>союз</w:t>
            </w:r>
            <w:r w:rsidRPr="009D5993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за счет средств</w:t>
            </w:r>
            <w:r w:rsidRPr="009D5993">
              <w:rPr>
                <w:rFonts w:ascii="Arial" w:hAnsi="Arial" w:cs="Arial"/>
                <w:sz w:val="18"/>
                <w:szCs w:val="18"/>
              </w:rPr>
              <w:t xml:space="preserve"> ЕС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Default="009D5993" w:rsidP="009D5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5. </w:t>
            </w:r>
            <w:r w:rsidRPr="009D5993">
              <w:rPr>
                <w:rFonts w:ascii="Arial" w:hAnsi="Arial" w:cs="Arial"/>
                <w:sz w:val="18"/>
                <w:szCs w:val="18"/>
              </w:rPr>
              <w:t>Старение населения, досрочный выход на пенсию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Default="009D5993" w:rsidP="009D5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6. </w:t>
            </w:r>
            <w:r w:rsidRPr="009D5993">
              <w:rPr>
                <w:rFonts w:ascii="Arial" w:hAnsi="Arial" w:cs="Arial"/>
                <w:sz w:val="18"/>
                <w:szCs w:val="18"/>
              </w:rPr>
              <w:t>Финансовые риски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9D5993" w:rsidRPr="00F70CE6" w:rsidRDefault="007D337F" w:rsidP="00F17B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7. </w:t>
            </w:r>
            <w:r w:rsidR="00842B27">
              <w:rPr>
                <w:rFonts w:ascii="Arial" w:hAnsi="Arial" w:cs="Arial"/>
                <w:sz w:val="18"/>
                <w:szCs w:val="18"/>
              </w:rPr>
              <w:t xml:space="preserve">Ухудшение тенденций </w:t>
            </w:r>
            <w:r w:rsidRPr="007D337F">
              <w:rPr>
                <w:rFonts w:ascii="Arial" w:hAnsi="Arial" w:cs="Arial"/>
                <w:sz w:val="18"/>
                <w:szCs w:val="18"/>
              </w:rPr>
              <w:t>макроэкономической среды</w:t>
            </w:r>
          </w:p>
        </w:tc>
        <w:tc>
          <w:tcPr>
            <w:tcW w:w="1701" w:type="dxa"/>
          </w:tcPr>
          <w:p w:rsidR="009D5993" w:rsidRPr="005C28E1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 Интенсивное конкурентное давление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br/>
              <w:t>3. Колебания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на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внешних рынках влия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ю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т на </w:t>
            </w:r>
            <w:proofErr w:type="spellStart"/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произ</w:t>
            </w:r>
            <w:r w:rsidR="00252CC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водительность</w:t>
            </w:r>
            <w:proofErr w:type="spellEnd"/>
          </w:p>
          <w:p w:rsidR="009D5993" w:rsidRPr="005C28E1" w:rsidRDefault="009D5993" w:rsidP="009D599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 Экономический спад в развитых странах может снизить объемы продаж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br/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  <w:r w:rsidRPr="005C28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 Рост постоянных расходов в странах, где компания имеет свои заводы</w:t>
            </w:r>
          </w:p>
        </w:tc>
      </w:tr>
    </w:tbl>
    <w:p w:rsidR="006556EC" w:rsidRDefault="006556EC" w:rsidP="006556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"/>
          <w:szCs w:val="2"/>
        </w:rPr>
      </w:pPr>
    </w:p>
    <w:p w:rsidR="00203D3B" w:rsidRDefault="00203D3B" w:rsidP="006D7D36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</w:p>
    <w:p w:rsidR="00D96823" w:rsidRDefault="006D7D36" w:rsidP="006D7D36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>Результаты анализа возможных угроз развития машиностроения показывают, что</w:t>
      </w:r>
      <w:r w:rsidR="00F46F9E">
        <w:rPr>
          <w:b w:val="0"/>
          <w:bCs w:val="0"/>
          <w:color w:val="000000"/>
          <w:sz w:val="24"/>
          <w:szCs w:val="28"/>
        </w:rPr>
        <w:t xml:space="preserve"> общими проблемами для всех стран являют</w:t>
      </w:r>
      <w:r w:rsidR="00DF4F91">
        <w:rPr>
          <w:b w:val="0"/>
          <w:bCs w:val="0"/>
          <w:color w:val="000000"/>
          <w:sz w:val="24"/>
          <w:szCs w:val="28"/>
        </w:rPr>
        <w:t>ся: глобализация, Индустрия 4.0</w:t>
      </w:r>
      <w:r w:rsidR="00F46F9E">
        <w:rPr>
          <w:b w:val="0"/>
          <w:bCs w:val="0"/>
          <w:color w:val="000000"/>
          <w:sz w:val="24"/>
          <w:szCs w:val="28"/>
        </w:rPr>
        <w:t xml:space="preserve">, поиск источников финансирования, </w:t>
      </w:r>
      <w:r w:rsidR="00AC38BB">
        <w:rPr>
          <w:b w:val="0"/>
          <w:bCs w:val="0"/>
          <w:color w:val="000000"/>
          <w:sz w:val="24"/>
          <w:szCs w:val="28"/>
        </w:rPr>
        <w:t xml:space="preserve">несовершенство </w:t>
      </w:r>
      <w:r w:rsidR="00F46F9E">
        <w:rPr>
          <w:b w:val="0"/>
          <w:bCs w:val="0"/>
          <w:color w:val="000000"/>
          <w:sz w:val="24"/>
          <w:szCs w:val="28"/>
        </w:rPr>
        <w:t xml:space="preserve">логистических цепей, жесткая конкуренция на мировом рынке. </w:t>
      </w:r>
      <w:r>
        <w:rPr>
          <w:b w:val="0"/>
          <w:bCs w:val="0"/>
          <w:color w:val="000000"/>
          <w:sz w:val="24"/>
          <w:szCs w:val="28"/>
        </w:rPr>
        <w:t xml:space="preserve">Становление </w:t>
      </w:r>
      <w:r w:rsidR="00494449">
        <w:rPr>
          <w:b w:val="0"/>
          <w:bCs w:val="0"/>
          <w:color w:val="000000"/>
          <w:sz w:val="24"/>
          <w:szCs w:val="28"/>
        </w:rPr>
        <w:t>лидеров</w:t>
      </w:r>
      <w:r>
        <w:rPr>
          <w:b w:val="0"/>
          <w:bCs w:val="0"/>
          <w:color w:val="000000"/>
          <w:sz w:val="24"/>
          <w:szCs w:val="28"/>
        </w:rPr>
        <w:t xml:space="preserve"> происходило на протяжении десятилетий, в основном за счет слияния и поглощения более мелких компаний, что позволяло расширять ассортимент выпускаемой продукции, </w:t>
      </w:r>
      <w:r w:rsidR="00F42833">
        <w:rPr>
          <w:b w:val="0"/>
          <w:bCs w:val="0"/>
          <w:color w:val="000000"/>
          <w:sz w:val="24"/>
          <w:szCs w:val="28"/>
        </w:rPr>
        <w:t>осваивать</w:t>
      </w:r>
      <w:r>
        <w:rPr>
          <w:b w:val="0"/>
          <w:bCs w:val="0"/>
          <w:color w:val="000000"/>
          <w:sz w:val="24"/>
          <w:szCs w:val="28"/>
        </w:rPr>
        <w:t xml:space="preserve"> новые ниши</w:t>
      </w:r>
      <w:r w:rsidR="00F46F9E">
        <w:rPr>
          <w:b w:val="0"/>
          <w:bCs w:val="0"/>
          <w:color w:val="000000"/>
          <w:sz w:val="24"/>
          <w:szCs w:val="28"/>
        </w:rPr>
        <w:t xml:space="preserve">, </w:t>
      </w:r>
      <w:r w:rsidR="00AC38BB">
        <w:rPr>
          <w:b w:val="0"/>
          <w:bCs w:val="0"/>
          <w:color w:val="000000"/>
          <w:sz w:val="24"/>
          <w:szCs w:val="28"/>
        </w:rPr>
        <w:t xml:space="preserve">соответственно, </w:t>
      </w:r>
      <w:r w:rsidR="00F46F9E">
        <w:rPr>
          <w:b w:val="0"/>
          <w:bCs w:val="0"/>
          <w:color w:val="000000"/>
          <w:sz w:val="24"/>
          <w:szCs w:val="28"/>
        </w:rPr>
        <w:t xml:space="preserve">конкурировать с </w:t>
      </w:r>
      <w:r w:rsidR="00AE56C2">
        <w:rPr>
          <w:b w:val="0"/>
          <w:bCs w:val="0"/>
          <w:color w:val="000000"/>
          <w:sz w:val="24"/>
          <w:szCs w:val="28"/>
        </w:rPr>
        <w:t>ними</w:t>
      </w:r>
      <w:r w:rsidR="00F46F9E">
        <w:rPr>
          <w:b w:val="0"/>
          <w:bCs w:val="0"/>
          <w:color w:val="000000"/>
          <w:sz w:val="24"/>
          <w:szCs w:val="28"/>
        </w:rPr>
        <w:t xml:space="preserve"> достаточно сложно</w:t>
      </w:r>
      <w:r>
        <w:rPr>
          <w:b w:val="0"/>
          <w:bCs w:val="0"/>
          <w:color w:val="000000"/>
          <w:sz w:val="24"/>
          <w:szCs w:val="28"/>
        </w:rPr>
        <w:t xml:space="preserve">. </w:t>
      </w:r>
      <w:r w:rsidR="00DF4F91">
        <w:rPr>
          <w:b w:val="0"/>
          <w:bCs w:val="0"/>
          <w:color w:val="000000"/>
          <w:sz w:val="24"/>
          <w:szCs w:val="28"/>
        </w:rPr>
        <w:t>Но, а</w:t>
      </w:r>
      <w:r>
        <w:rPr>
          <w:b w:val="0"/>
          <w:bCs w:val="0"/>
          <w:color w:val="000000"/>
          <w:sz w:val="24"/>
          <w:szCs w:val="28"/>
        </w:rPr>
        <w:t xml:space="preserve">ктивное развитие подобных гигантов </w:t>
      </w:r>
      <w:r w:rsidR="00DF133A">
        <w:rPr>
          <w:b w:val="0"/>
          <w:bCs w:val="0"/>
          <w:color w:val="000000"/>
          <w:sz w:val="24"/>
          <w:szCs w:val="28"/>
        </w:rPr>
        <w:t>оказывает</w:t>
      </w:r>
      <w:r w:rsidR="00AC38BB">
        <w:rPr>
          <w:b w:val="0"/>
          <w:bCs w:val="0"/>
          <w:color w:val="000000"/>
          <w:sz w:val="24"/>
          <w:szCs w:val="28"/>
        </w:rPr>
        <w:t xml:space="preserve"> и</w:t>
      </w:r>
      <w:r w:rsidR="00DF133A">
        <w:rPr>
          <w:b w:val="0"/>
          <w:bCs w:val="0"/>
          <w:color w:val="000000"/>
          <w:sz w:val="24"/>
          <w:szCs w:val="28"/>
        </w:rPr>
        <w:t xml:space="preserve"> </w:t>
      </w:r>
      <w:r w:rsidR="00AC38BB">
        <w:rPr>
          <w:b w:val="0"/>
          <w:bCs w:val="0"/>
          <w:color w:val="000000"/>
          <w:sz w:val="24"/>
          <w:szCs w:val="28"/>
        </w:rPr>
        <w:t>положительное</w:t>
      </w:r>
      <w:r w:rsidR="00F42833">
        <w:rPr>
          <w:b w:val="0"/>
          <w:bCs w:val="0"/>
          <w:color w:val="000000"/>
          <w:sz w:val="24"/>
          <w:szCs w:val="28"/>
        </w:rPr>
        <w:t xml:space="preserve"> влияние на рынок, </w:t>
      </w:r>
      <w:r w:rsidR="00AC38BB">
        <w:rPr>
          <w:b w:val="0"/>
          <w:bCs w:val="0"/>
          <w:color w:val="000000"/>
          <w:sz w:val="24"/>
          <w:szCs w:val="28"/>
        </w:rPr>
        <w:t xml:space="preserve">так </w:t>
      </w:r>
      <w:r w:rsidR="00F42833">
        <w:rPr>
          <w:b w:val="0"/>
          <w:bCs w:val="0"/>
          <w:color w:val="000000"/>
          <w:sz w:val="24"/>
          <w:szCs w:val="28"/>
        </w:rPr>
        <w:t xml:space="preserve">как </w:t>
      </w:r>
      <w:r w:rsidR="004855F5">
        <w:rPr>
          <w:b w:val="0"/>
          <w:bCs w:val="0"/>
          <w:color w:val="000000"/>
          <w:sz w:val="24"/>
          <w:szCs w:val="28"/>
        </w:rPr>
        <w:t>задает</w:t>
      </w:r>
      <w:r w:rsidR="00F42833">
        <w:rPr>
          <w:b w:val="0"/>
          <w:bCs w:val="0"/>
          <w:color w:val="000000"/>
          <w:sz w:val="24"/>
          <w:szCs w:val="28"/>
        </w:rPr>
        <w:t xml:space="preserve"> темп</w:t>
      </w:r>
      <w:r w:rsidR="00AC38BB">
        <w:rPr>
          <w:b w:val="0"/>
          <w:bCs w:val="0"/>
          <w:color w:val="000000"/>
          <w:sz w:val="24"/>
          <w:szCs w:val="28"/>
        </w:rPr>
        <w:t>ы</w:t>
      </w:r>
      <w:r w:rsidR="00F42833">
        <w:rPr>
          <w:b w:val="0"/>
          <w:bCs w:val="0"/>
          <w:color w:val="000000"/>
          <w:sz w:val="24"/>
          <w:szCs w:val="28"/>
        </w:rPr>
        <w:t xml:space="preserve"> на</w:t>
      </w:r>
      <w:r w:rsidR="00AC38BB">
        <w:rPr>
          <w:b w:val="0"/>
          <w:bCs w:val="0"/>
          <w:color w:val="000000"/>
          <w:sz w:val="24"/>
          <w:szCs w:val="28"/>
        </w:rPr>
        <w:t xml:space="preserve">учно-технического прогресса, стимулирует </w:t>
      </w:r>
      <w:r w:rsidR="00AE56C2">
        <w:rPr>
          <w:b w:val="0"/>
          <w:bCs w:val="0"/>
          <w:color w:val="000000"/>
          <w:sz w:val="24"/>
          <w:szCs w:val="28"/>
        </w:rPr>
        <w:t xml:space="preserve">производителей </w:t>
      </w:r>
      <w:r w:rsidR="00AC38BB">
        <w:rPr>
          <w:b w:val="0"/>
          <w:bCs w:val="0"/>
          <w:color w:val="000000"/>
          <w:sz w:val="24"/>
          <w:szCs w:val="28"/>
        </w:rPr>
        <w:t xml:space="preserve">к непрерывному </w:t>
      </w:r>
      <w:r w:rsidR="00F42833">
        <w:rPr>
          <w:b w:val="0"/>
          <w:bCs w:val="0"/>
          <w:color w:val="000000"/>
          <w:sz w:val="24"/>
          <w:szCs w:val="28"/>
        </w:rPr>
        <w:t>совершенствовани</w:t>
      </w:r>
      <w:r w:rsidR="00AC38BB">
        <w:rPr>
          <w:b w:val="0"/>
          <w:bCs w:val="0"/>
          <w:color w:val="000000"/>
          <w:sz w:val="24"/>
          <w:szCs w:val="28"/>
        </w:rPr>
        <w:t>ю систем управления</w:t>
      </w:r>
      <w:r w:rsidR="00DF133A">
        <w:rPr>
          <w:b w:val="0"/>
          <w:bCs w:val="0"/>
          <w:color w:val="000000"/>
          <w:sz w:val="24"/>
          <w:szCs w:val="28"/>
        </w:rPr>
        <w:t>.</w:t>
      </w:r>
    </w:p>
    <w:p w:rsidR="004D6C7D" w:rsidRDefault="004D6C7D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 xml:space="preserve">Для эффективного функционирования отечественному машиностроению необходимо изучить основные тенденции развития мировых лидеров и переориентировать свои системы управления в соответствии с требованиями рынка. Например, в Германии </w:t>
      </w:r>
      <w:r w:rsidR="00DF4F91">
        <w:rPr>
          <w:b w:val="0"/>
          <w:bCs w:val="0"/>
          <w:color w:val="000000"/>
          <w:sz w:val="24"/>
          <w:szCs w:val="28"/>
        </w:rPr>
        <w:t>стратегическими</w:t>
      </w:r>
      <w:r>
        <w:rPr>
          <w:b w:val="0"/>
          <w:bCs w:val="0"/>
          <w:color w:val="000000"/>
          <w:sz w:val="24"/>
          <w:szCs w:val="28"/>
        </w:rPr>
        <w:t xml:space="preserve"> направлениями являются: </w:t>
      </w:r>
    </w:p>
    <w:p w:rsidR="00E3390B" w:rsidRDefault="00E3390B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>- выход на международный уровень через создание совместных предприятий;</w:t>
      </w:r>
    </w:p>
    <w:p w:rsidR="00E3390B" w:rsidRDefault="00E3390B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>- освоение новых видов бизнеса с помощью горизонтальной интеграции;</w:t>
      </w:r>
    </w:p>
    <w:p w:rsidR="00E3390B" w:rsidRDefault="00E3390B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>- развитие сферы услуг, так как именно послепродажное обслуживание, инжиниринговые</w:t>
      </w:r>
      <w:r w:rsidR="00195723">
        <w:rPr>
          <w:b w:val="0"/>
          <w:bCs w:val="0"/>
          <w:color w:val="000000"/>
          <w:sz w:val="24"/>
          <w:szCs w:val="28"/>
        </w:rPr>
        <w:t xml:space="preserve"> решения и</w:t>
      </w:r>
      <w:r>
        <w:rPr>
          <w:b w:val="0"/>
          <w:bCs w:val="0"/>
          <w:color w:val="000000"/>
          <w:sz w:val="24"/>
          <w:szCs w:val="28"/>
        </w:rPr>
        <w:t xml:space="preserve"> консультационные услуги, создают дополнительную ценность для потребителя;</w:t>
      </w:r>
    </w:p>
    <w:p w:rsidR="00E3390B" w:rsidRDefault="00E3390B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>- внедрение концепций управлен</w:t>
      </w:r>
      <w:r w:rsidR="0062772E">
        <w:rPr>
          <w:b w:val="0"/>
          <w:bCs w:val="0"/>
          <w:color w:val="000000"/>
          <w:sz w:val="24"/>
          <w:szCs w:val="28"/>
        </w:rPr>
        <w:t>ия предприятиями, направленных на</w:t>
      </w:r>
      <w:r>
        <w:rPr>
          <w:b w:val="0"/>
          <w:bCs w:val="0"/>
          <w:color w:val="000000"/>
          <w:sz w:val="24"/>
          <w:szCs w:val="28"/>
        </w:rPr>
        <w:t xml:space="preserve"> сокращен</w:t>
      </w:r>
      <w:r w:rsidR="0062772E">
        <w:rPr>
          <w:b w:val="0"/>
          <w:bCs w:val="0"/>
          <w:color w:val="000000"/>
          <w:sz w:val="24"/>
          <w:szCs w:val="28"/>
        </w:rPr>
        <w:t>ие</w:t>
      </w:r>
      <w:r>
        <w:rPr>
          <w:b w:val="0"/>
          <w:bCs w:val="0"/>
          <w:color w:val="000000"/>
          <w:sz w:val="24"/>
          <w:szCs w:val="28"/>
        </w:rPr>
        <w:t xml:space="preserve"> времени выхода продукции на рынок;</w:t>
      </w:r>
    </w:p>
    <w:p w:rsidR="0062772E" w:rsidRDefault="00E3390B" w:rsidP="002E3831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 xml:space="preserve">- </w:t>
      </w:r>
      <w:r w:rsidR="0062772E">
        <w:rPr>
          <w:b w:val="0"/>
          <w:bCs w:val="0"/>
          <w:color w:val="000000"/>
          <w:sz w:val="24"/>
          <w:szCs w:val="28"/>
        </w:rPr>
        <w:t xml:space="preserve">постоянный мониторинг деятельности конкурентов. Жесткая конкуренция на мировом рынке вынуждает лидеров совершенствовать свою деятельность, чтобы быть на шаг впереди. Например, Китай </w:t>
      </w:r>
      <w:r w:rsidR="0062772E" w:rsidRPr="0062772E">
        <w:rPr>
          <w:b w:val="0"/>
          <w:bCs w:val="0"/>
          <w:color w:val="000000"/>
          <w:sz w:val="24"/>
          <w:szCs w:val="28"/>
        </w:rPr>
        <w:t>атаку</w:t>
      </w:r>
      <w:r w:rsidR="002E3831">
        <w:rPr>
          <w:b w:val="0"/>
          <w:bCs w:val="0"/>
          <w:color w:val="000000"/>
          <w:sz w:val="24"/>
          <w:szCs w:val="28"/>
        </w:rPr>
        <w:t>е</w:t>
      </w:r>
      <w:r w:rsidR="0062772E" w:rsidRPr="0062772E">
        <w:rPr>
          <w:b w:val="0"/>
          <w:bCs w:val="0"/>
          <w:color w:val="000000"/>
          <w:sz w:val="24"/>
          <w:szCs w:val="28"/>
        </w:rPr>
        <w:t>т</w:t>
      </w:r>
      <w:r w:rsidR="002E3831">
        <w:rPr>
          <w:b w:val="0"/>
          <w:bCs w:val="0"/>
          <w:color w:val="000000"/>
          <w:sz w:val="24"/>
          <w:szCs w:val="28"/>
        </w:rPr>
        <w:t xml:space="preserve"> </w:t>
      </w:r>
      <w:r w:rsidR="001166AF">
        <w:rPr>
          <w:b w:val="0"/>
          <w:bCs w:val="0"/>
          <w:color w:val="000000"/>
          <w:sz w:val="24"/>
          <w:szCs w:val="28"/>
        </w:rPr>
        <w:t>рынок</w:t>
      </w:r>
      <w:r w:rsidR="0062772E" w:rsidRPr="0062772E">
        <w:rPr>
          <w:b w:val="0"/>
          <w:bCs w:val="0"/>
          <w:color w:val="000000"/>
          <w:sz w:val="24"/>
          <w:szCs w:val="28"/>
        </w:rPr>
        <w:t xml:space="preserve"> конкуренто</w:t>
      </w:r>
      <w:r w:rsidR="001166AF">
        <w:rPr>
          <w:b w:val="0"/>
          <w:bCs w:val="0"/>
          <w:color w:val="000000"/>
          <w:sz w:val="24"/>
          <w:szCs w:val="28"/>
        </w:rPr>
        <w:t>способной</w:t>
      </w:r>
      <w:r w:rsidR="0062772E" w:rsidRPr="0062772E">
        <w:rPr>
          <w:b w:val="0"/>
          <w:bCs w:val="0"/>
          <w:color w:val="000000"/>
          <w:sz w:val="24"/>
          <w:szCs w:val="28"/>
        </w:rPr>
        <w:t xml:space="preserve"> ценой и </w:t>
      </w:r>
      <w:r w:rsidR="002E3831">
        <w:rPr>
          <w:b w:val="0"/>
          <w:bCs w:val="0"/>
          <w:color w:val="000000"/>
          <w:sz w:val="24"/>
          <w:szCs w:val="28"/>
        </w:rPr>
        <w:t>наименьшим</w:t>
      </w:r>
      <w:r w:rsidR="0062772E" w:rsidRPr="0062772E">
        <w:rPr>
          <w:b w:val="0"/>
          <w:bCs w:val="0"/>
          <w:color w:val="000000"/>
          <w:sz w:val="24"/>
          <w:szCs w:val="28"/>
        </w:rPr>
        <w:t xml:space="preserve"> временем выхода на рынок, в то время как американская </w:t>
      </w:r>
      <w:r w:rsidR="002E3831">
        <w:rPr>
          <w:b w:val="0"/>
          <w:bCs w:val="0"/>
          <w:color w:val="000000"/>
          <w:sz w:val="24"/>
          <w:szCs w:val="28"/>
        </w:rPr>
        <w:t>промышленность задает</w:t>
      </w:r>
      <w:r w:rsidR="0062772E" w:rsidRPr="0062772E">
        <w:rPr>
          <w:b w:val="0"/>
          <w:bCs w:val="0"/>
          <w:color w:val="000000"/>
          <w:sz w:val="24"/>
          <w:szCs w:val="28"/>
        </w:rPr>
        <w:t xml:space="preserve"> темп</w:t>
      </w:r>
      <w:r w:rsidR="002E3831">
        <w:rPr>
          <w:b w:val="0"/>
          <w:bCs w:val="0"/>
          <w:color w:val="000000"/>
          <w:sz w:val="24"/>
          <w:szCs w:val="28"/>
        </w:rPr>
        <w:t>ы</w:t>
      </w:r>
      <w:r w:rsidR="001166AF">
        <w:rPr>
          <w:b w:val="0"/>
          <w:bCs w:val="0"/>
          <w:color w:val="000000"/>
          <w:sz w:val="24"/>
          <w:szCs w:val="28"/>
        </w:rPr>
        <w:t xml:space="preserve"> новыми, </w:t>
      </w:r>
      <w:proofErr w:type="spellStart"/>
      <w:r w:rsidR="002E3831">
        <w:rPr>
          <w:b w:val="0"/>
          <w:bCs w:val="0"/>
          <w:color w:val="000000"/>
          <w:sz w:val="24"/>
          <w:szCs w:val="28"/>
        </w:rPr>
        <w:t>креативными</w:t>
      </w:r>
      <w:proofErr w:type="spellEnd"/>
      <w:r w:rsidR="0062772E" w:rsidRPr="0062772E">
        <w:rPr>
          <w:b w:val="0"/>
          <w:bCs w:val="0"/>
          <w:color w:val="000000"/>
          <w:sz w:val="24"/>
          <w:szCs w:val="28"/>
        </w:rPr>
        <w:t xml:space="preserve"> </w:t>
      </w:r>
      <w:proofErr w:type="spellStart"/>
      <w:r w:rsidR="0062772E" w:rsidRPr="0062772E">
        <w:rPr>
          <w:b w:val="0"/>
          <w:bCs w:val="0"/>
          <w:color w:val="000000"/>
          <w:sz w:val="24"/>
          <w:szCs w:val="28"/>
        </w:rPr>
        <w:t>бизнес-моделями</w:t>
      </w:r>
      <w:proofErr w:type="spellEnd"/>
      <w:r w:rsidR="00442F04">
        <w:rPr>
          <w:b w:val="0"/>
          <w:bCs w:val="0"/>
          <w:color w:val="000000"/>
          <w:sz w:val="24"/>
          <w:szCs w:val="28"/>
        </w:rPr>
        <w:t xml:space="preserve"> </w:t>
      </w:r>
      <w:r w:rsidR="00442F04" w:rsidRPr="00442F04">
        <w:rPr>
          <w:b w:val="0"/>
          <w:bCs w:val="0"/>
          <w:color w:val="000000"/>
          <w:sz w:val="24"/>
          <w:szCs w:val="28"/>
        </w:rPr>
        <w:t>[</w:t>
      </w:r>
      <w:r w:rsidR="00442F04">
        <w:rPr>
          <w:b w:val="0"/>
          <w:bCs w:val="0"/>
          <w:color w:val="000000"/>
          <w:sz w:val="24"/>
          <w:szCs w:val="28"/>
        </w:rPr>
        <w:t>6]</w:t>
      </w:r>
      <w:r w:rsidR="0062772E" w:rsidRPr="0062772E">
        <w:rPr>
          <w:b w:val="0"/>
          <w:bCs w:val="0"/>
          <w:color w:val="000000"/>
          <w:sz w:val="24"/>
          <w:szCs w:val="28"/>
        </w:rPr>
        <w:t>.</w:t>
      </w:r>
    </w:p>
    <w:p w:rsidR="004D6C7D" w:rsidRDefault="00BC2499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  <w:r>
        <w:rPr>
          <w:b w:val="0"/>
          <w:bCs w:val="0"/>
          <w:color w:val="000000"/>
          <w:sz w:val="24"/>
          <w:szCs w:val="28"/>
        </w:rPr>
        <w:t xml:space="preserve">Результаты исследования </w:t>
      </w:r>
      <w:r w:rsidR="008318AE">
        <w:rPr>
          <w:b w:val="0"/>
          <w:bCs w:val="0"/>
          <w:color w:val="000000"/>
          <w:sz w:val="24"/>
          <w:szCs w:val="28"/>
        </w:rPr>
        <w:t>показал</w:t>
      </w:r>
      <w:r>
        <w:rPr>
          <w:b w:val="0"/>
          <w:bCs w:val="0"/>
          <w:color w:val="000000"/>
          <w:sz w:val="24"/>
          <w:szCs w:val="28"/>
        </w:rPr>
        <w:t>и</w:t>
      </w:r>
      <w:r w:rsidR="008318AE">
        <w:rPr>
          <w:b w:val="0"/>
          <w:bCs w:val="0"/>
          <w:color w:val="000000"/>
          <w:sz w:val="24"/>
          <w:szCs w:val="28"/>
        </w:rPr>
        <w:t>, что предприятия Донбасса име</w:t>
      </w:r>
      <w:r>
        <w:rPr>
          <w:b w:val="0"/>
          <w:bCs w:val="0"/>
          <w:color w:val="000000"/>
          <w:sz w:val="24"/>
          <w:szCs w:val="28"/>
        </w:rPr>
        <w:t>ю</w:t>
      </w:r>
      <w:r w:rsidR="008318AE">
        <w:rPr>
          <w:b w:val="0"/>
          <w:bCs w:val="0"/>
          <w:color w:val="000000"/>
          <w:sz w:val="24"/>
          <w:szCs w:val="28"/>
        </w:rPr>
        <w:t xml:space="preserve">т </w:t>
      </w:r>
      <w:r>
        <w:rPr>
          <w:b w:val="0"/>
          <w:bCs w:val="0"/>
          <w:color w:val="000000"/>
          <w:sz w:val="24"/>
          <w:szCs w:val="28"/>
        </w:rPr>
        <w:t xml:space="preserve">все возможности для освоения </w:t>
      </w:r>
      <w:r w:rsidR="001166AF">
        <w:rPr>
          <w:b w:val="0"/>
          <w:bCs w:val="0"/>
          <w:color w:val="000000"/>
          <w:sz w:val="24"/>
          <w:szCs w:val="28"/>
        </w:rPr>
        <w:t>вышеперечисленных</w:t>
      </w:r>
      <w:r>
        <w:rPr>
          <w:b w:val="0"/>
          <w:bCs w:val="0"/>
          <w:color w:val="000000"/>
          <w:sz w:val="24"/>
          <w:szCs w:val="28"/>
        </w:rPr>
        <w:t xml:space="preserve"> </w:t>
      </w:r>
      <w:r w:rsidR="001166AF">
        <w:rPr>
          <w:b w:val="0"/>
          <w:bCs w:val="0"/>
          <w:color w:val="000000"/>
          <w:sz w:val="24"/>
          <w:szCs w:val="28"/>
        </w:rPr>
        <w:t xml:space="preserve">стратегических </w:t>
      </w:r>
      <w:r>
        <w:rPr>
          <w:b w:val="0"/>
          <w:bCs w:val="0"/>
          <w:color w:val="000000"/>
          <w:sz w:val="24"/>
          <w:szCs w:val="28"/>
        </w:rPr>
        <w:t>направлений, выхода на новые рынки, а в перспективе –</w:t>
      </w:r>
      <w:r w:rsidR="001166AF">
        <w:rPr>
          <w:b w:val="0"/>
          <w:bCs w:val="0"/>
          <w:color w:val="000000"/>
          <w:sz w:val="24"/>
          <w:szCs w:val="28"/>
        </w:rPr>
        <w:t xml:space="preserve"> </w:t>
      </w:r>
      <w:r>
        <w:rPr>
          <w:b w:val="0"/>
          <w:bCs w:val="0"/>
          <w:color w:val="000000"/>
          <w:sz w:val="24"/>
          <w:szCs w:val="28"/>
        </w:rPr>
        <w:t>оживления отрасли и привлечения инвестиций.</w:t>
      </w:r>
      <w:r w:rsidR="001166AF">
        <w:rPr>
          <w:b w:val="0"/>
          <w:bCs w:val="0"/>
          <w:color w:val="000000"/>
          <w:sz w:val="24"/>
          <w:szCs w:val="28"/>
        </w:rPr>
        <w:t xml:space="preserve"> Одним из </w:t>
      </w:r>
      <w:r w:rsidR="001166AF">
        <w:rPr>
          <w:b w:val="0"/>
          <w:bCs w:val="0"/>
          <w:color w:val="000000"/>
          <w:sz w:val="24"/>
          <w:szCs w:val="28"/>
        </w:rPr>
        <w:lastRenderedPageBreak/>
        <w:t xml:space="preserve">ключевых инструментов совершенствования деятельности, должно стать управление </w:t>
      </w:r>
      <w:proofErr w:type="spellStart"/>
      <w:r w:rsidR="001166AF">
        <w:rPr>
          <w:b w:val="0"/>
          <w:bCs w:val="0"/>
          <w:color w:val="000000"/>
          <w:sz w:val="24"/>
          <w:szCs w:val="28"/>
        </w:rPr>
        <w:t>логистическими</w:t>
      </w:r>
      <w:proofErr w:type="spellEnd"/>
      <w:r w:rsidR="001166AF">
        <w:rPr>
          <w:b w:val="0"/>
          <w:bCs w:val="0"/>
          <w:color w:val="000000"/>
          <w:sz w:val="24"/>
          <w:szCs w:val="28"/>
        </w:rPr>
        <w:t xml:space="preserve"> бизнес-процессами, как на уровне отдельных предприятий, так и отрасли в целом.</w:t>
      </w:r>
    </w:p>
    <w:p w:rsidR="004D6C7D" w:rsidRDefault="004D6C7D" w:rsidP="00B2144B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z w:val="24"/>
          <w:szCs w:val="28"/>
        </w:rPr>
      </w:pPr>
    </w:p>
    <w:p w:rsidR="001E5AD6" w:rsidRPr="001E5AD6" w:rsidRDefault="001E5AD6" w:rsidP="00BA11D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00B2">
        <w:rPr>
          <w:rFonts w:ascii="Times New Roman" w:hAnsi="Times New Roman"/>
          <w:b/>
          <w:sz w:val="24"/>
          <w:szCs w:val="24"/>
        </w:rPr>
        <w:t>Список литературы на русском языке</w:t>
      </w:r>
    </w:p>
    <w:p w:rsidR="00BA11D3" w:rsidRPr="00BA11D3" w:rsidRDefault="00BA11D3" w:rsidP="00BA11D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11D3">
        <w:rPr>
          <w:rFonts w:ascii="Times New Roman" w:hAnsi="Times New Roman" w:cs="Times New Roman"/>
          <w:sz w:val="24"/>
          <w:szCs w:val="24"/>
        </w:rPr>
        <w:t>1. Цели и задачи профильных министерств ДНР на 2018 год [Электронный ресурс] DNR LIVE. – Режим доступа: http://dnr-live.ru/tseli-i-zadachi-profilnyih-ministerstv-dnr-na-2018-god/http://dnr-live.ru/tseli-i-zadachi-profilnyih-ministerstv-dnr-na-2018-god/</w:t>
      </w:r>
    </w:p>
    <w:p w:rsidR="00612B3B" w:rsidRPr="00BA11D3" w:rsidRDefault="00BA11D3" w:rsidP="00BA11D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11D3"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="001E5AD6" w:rsidRPr="00BA11D3">
        <w:rPr>
          <w:rFonts w:ascii="Times New Roman" w:hAnsi="Times New Roman" w:cs="Times New Roman"/>
          <w:bCs/>
          <w:sz w:val="24"/>
          <w:szCs w:val="24"/>
        </w:rPr>
        <w:t>Экономика Донецкой Народной Республики: состояние, проблемы, пути решения:</w:t>
      </w:r>
      <w:r w:rsidR="001E5AD6" w:rsidRPr="00BA11D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E5AD6" w:rsidRPr="00BA11D3">
        <w:rPr>
          <w:rFonts w:ascii="Times New Roman" w:hAnsi="Times New Roman" w:cs="Times New Roman"/>
          <w:sz w:val="24"/>
          <w:szCs w:val="24"/>
        </w:rPr>
        <w:t xml:space="preserve">научный доклад / коллектив авторов ГУ «Институт экономических исследований» в рамках сотрудничества с Институтом </w:t>
      </w:r>
      <w:proofErr w:type="spellStart"/>
      <w:r w:rsidR="001E5AD6" w:rsidRPr="00BA11D3">
        <w:rPr>
          <w:rFonts w:ascii="Times New Roman" w:hAnsi="Times New Roman" w:cs="Times New Roman"/>
          <w:sz w:val="24"/>
          <w:szCs w:val="24"/>
        </w:rPr>
        <w:t>народнохо-зяйственного</w:t>
      </w:r>
      <w:proofErr w:type="spellEnd"/>
      <w:r w:rsidR="001E5AD6" w:rsidRPr="00BA11D3">
        <w:rPr>
          <w:rFonts w:ascii="Times New Roman" w:hAnsi="Times New Roman" w:cs="Times New Roman"/>
          <w:sz w:val="24"/>
          <w:szCs w:val="24"/>
        </w:rPr>
        <w:t xml:space="preserve"> прогнозирования Российской академии наук; под </w:t>
      </w:r>
      <w:proofErr w:type="spellStart"/>
      <w:r w:rsidR="001E5AD6" w:rsidRPr="00BA11D3">
        <w:rPr>
          <w:rFonts w:ascii="Times New Roman" w:hAnsi="Times New Roman" w:cs="Times New Roman"/>
          <w:sz w:val="24"/>
          <w:szCs w:val="24"/>
        </w:rPr>
        <w:t>науч</w:t>
      </w:r>
      <w:proofErr w:type="spellEnd"/>
      <w:r w:rsidR="001E5AD6" w:rsidRPr="00BA11D3">
        <w:rPr>
          <w:rFonts w:ascii="Times New Roman" w:hAnsi="Times New Roman" w:cs="Times New Roman"/>
          <w:sz w:val="24"/>
          <w:szCs w:val="24"/>
        </w:rPr>
        <w:t xml:space="preserve">. ред. А.В. </w:t>
      </w:r>
      <w:proofErr w:type="spellStart"/>
      <w:r w:rsidR="001E5AD6" w:rsidRPr="00BA11D3">
        <w:rPr>
          <w:rFonts w:ascii="Times New Roman" w:hAnsi="Times New Roman" w:cs="Times New Roman"/>
          <w:sz w:val="24"/>
          <w:szCs w:val="24"/>
        </w:rPr>
        <w:t>Половяна</w:t>
      </w:r>
      <w:proofErr w:type="spellEnd"/>
      <w:r w:rsidR="001E5AD6" w:rsidRPr="00BA11D3">
        <w:rPr>
          <w:rFonts w:ascii="Times New Roman" w:hAnsi="Times New Roman" w:cs="Times New Roman"/>
          <w:sz w:val="24"/>
          <w:szCs w:val="24"/>
        </w:rPr>
        <w:t xml:space="preserve">, Р.Н. </w:t>
      </w:r>
      <w:proofErr w:type="spellStart"/>
      <w:r w:rsidR="001E5AD6" w:rsidRPr="00BA11D3">
        <w:rPr>
          <w:rFonts w:ascii="Times New Roman" w:hAnsi="Times New Roman" w:cs="Times New Roman"/>
          <w:sz w:val="24"/>
          <w:szCs w:val="24"/>
        </w:rPr>
        <w:t>Лепы</w:t>
      </w:r>
      <w:proofErr w:type="spellEnd"/>
      <w:r w:rsidR="001E5AD6" w:rsidRPr="00BA11D3">
        <w:rPr>
          <w:rFonts w:ascii="Times New Roman" w:hAnsi="Times New Roman" w:cs="Times New Roman"/>
          <w:sz w:val="24"/>
          <w:szCs w:val="24"/>
        </w:rPr>
        <w:t>; Министерство образования и науки Донецкой Народной Республики. Государственное учреждение «Институт экономических исследований». − Донецк, 2017. − 84 с.</w:t>
      </w:r>
    </w:p>
    <w:p w:rsidR="00BA11D3" w:rsidRPr="00BA11D3" w:rsidRDefault="00BA11D3" w:rsidP="00BA11D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3.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Caterpillar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SWOT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Analysis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,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USP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 &amp;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Competitors</w:t>
      </w:r>
      <w:r w:rsidRPr="00BA11D3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 </w:t>
      </w:r>
      <w:r w:rsidRPr="00BA11D3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proofErr w:type="spellStart"/>
      <w:r w:rsidRPr="00BA11D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BA11D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Pr="00BA11D3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r w:rsidRPr="00BA11D3">
        <w:rPr>
          <w:rFonts w:ascii="Times New Roman" w:hAnsi="Times New Roman" w:cs="Times New Roman"/>
          <w:bCs/>
          <w:sz w:val="24"/>
          <w:szCs w:val="24"/>
        </w:rPr>
        <w:t>https://www.mbaskool.com/brandguide/heavy-equipment-and-engineering/4226-caterpillar.html</w:t>
      </w:r>
    </w:p>
    <w:p w:rsidR="00612B3B" w:rsidRPr="00637FC1" w:rsidRDefault="00BA11D3" w:rsidP="00BA11D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7FC1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203D3B" w:rsidRPr="00637FC1">
        <w:rPr>
          <w:rFonts w:ascii="Times New Roman" w:hAnsi="Times New Roman" w:cs="Times New Roman"/>
          <w:sz w:val="24"/>
          <w:szCs w:val="24"/>
          <w:lang w:val="en-US"/>
        </w:rPr>
        <w:t>InvestUkraine</w:t>
      </w:r>
      <w:proofErr w:type="spellEnd"/>
      <w:r w:rsidR="00203D3B" w:rsidRPr="00637FC1">
        <w:rPr>
          <w:rFonts w:ascii="Times New Roman" w:hAnsi="Times New Roman" w:cs="Times New Roman"/>
          <w:sz w:val="24"/>
          <w:szCs w:val="24"/>
          <w:lang w:val="en-US"/>
        </w:rPr>
        <w:t>, Deloitte, 2012. Machine building industry/ Industry overview (accessed at http://ccipu.org/ua/industry_analysis/machine_building/)</w:t>
      </w:r>
    </w:p>
    <w:p w:rsidR="00BA11D3" w:rsidRPr="00637FC1" w:rsidRDefault="00BA11D3" w:rsidP="00BA11D3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637FC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 xml:space="preserve">5.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Joy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Global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SWOT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Analysis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,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USP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&amp;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Competitors</w:t>
      </w:r>
      <w:r w:rsidRPr="00637FC1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637FC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https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://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www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mbaskool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brandguide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heavy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equipment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engineering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/4633-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joy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global</w:t>
      </w:r>
      <w:r w:rsidRPr="00637FC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html</w:t>
      </w:r>
    </w:p>
    <w:p w:rsidR="00BA11D3" w:rsidRPr="00BA11D3" w:rsidRDefault="00BA11D3" w:rsidP="00BA11D3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</w:pPr>
      <w:r w:rsidRPr="00BA11D3">
        <w:rPr>
          <w:rFonts w:ascii="Times New Roman" w:eastAsia="Microsoft YaHei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6. How to succeed: Strategic options for European machinery: Shifting growth patterns, increasing pace of digitization, and organizational change, June 2016</w:t>
      </w:r>
    </w:p>
    <w:p w:rsidR="00203D3B" w:rsidRPr="00BA11D3" w:rsidRDefault="00BA11D3" w:rsidP="00BA11D3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</w:pP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7. </w:t>
      </w:r>
      <w:r w:rsidR="00203D3B"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Komatsu SWOT Analysis, USP &amp; Competitors</w:t>
      </w:r>
      <w:r w:rsidR="00203D3B"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="00203D3B"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https://www.mbaskool.com/brandguide/heavy-equipment-and-engineering/4224-komatsu.html</w:t>
      </w:r>
    </w:p>
    <w:p w:rsidR="00203D3B" w:rsidRPr="00BA11D3" w:rsidRDefault="00BA11D3" w:rsidP="00BA11D3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8. </w:t>
      </w:r>
      <w:r w:rsidR="00203D3B"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SANY Heavy Industry SWOT Analysis, USP &amp; Competitors</w:t>
      </w:r>
      <w:r w:rsidR="00203D3B"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="00203D3B"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https://www.mbaskool.com/brandguide/heavy-equipment-and-engineering/4741-sany-heavy-industry.html</w:t>
      </w:r>
    </w:p>
    <w:p w:rsidR="00BA11D3" w:rsidRPr="00637FC1" w:rsidRDefault="00BA11D3" w:rsidP="006D7404">
      <w:pPr>
        <w:shd w:val="clear" w:color="auto" w:fill="FFFFFF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BA11D3" w:rsidRDefault="00BA11D3" w:rsidP="009B22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Косенко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Ульяна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Вячеславовна (ДНР, Донецк) </w:t>
      </w:r>
      <w:r w:rsidR="009B2263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22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ассистент, </w:t>
      </w:r>
      <w:r w:rsidRPr="00BA11D3">
        <w:rPr>
          <w:rFonts w:ascii="Times New Roman" w:hAnsi="Times New Roman" w:cs="Times New Roman"/>
          <w:color w:val="000000"/>
          <w:sz w:val="24"/>
          <w:szCs w:val="24"/>
        </w:rPr>
        <w:t>ГО ВПО «Донецкий национальный</w:t>
      </w:r>
      <w:r w:rsidR="009B226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11D3">
        <w:rPr>
          <w:rFonts w:ascii="Times New Roman" w:hAnsi="Times New Roman" w:cs="Times New Roman"/>
          <w:color w:val="000000"/>
          <w:sz w:val="24"/>
          <w:szCs w:val="24"/>
        </w:rPr>
        <w:t xml:space="preserve">университет экономики и торговли имени Михаила </w:t>
      </w:r>
      <w:proofErr w:type="spellStart"/>
      <w:r w:rsidRPr="00BA11D3">
        <w:rPr>
          <w:rFonts w:ascii="Times New Roman" w:hAnsi="Times New Roman" w:cs="Times New Roman"/>
          <w:color w:val="000000"/>
          <w:sz w:val="24"/>
          <w:szCs w:val="24"/>
        </w:rPr>
        <w:t>Туган-Барановского</w:t>
      </w:r>
      <w:proofErr w:type="spellEnd"/>
      <w:r w:rsidRPr="00BA11D3">
        <w:rPr>
          <w:rFonts w:ascii="Times New Roman" w:hAnsi="Times New Roman" w:cs="Times New Roman"/>
          <w:color w:val="000000"/>
          <w:sz w:val="24"/>
          <w:szCs w:val="24"/>
        </w:rPr>
        <w:t>»,</w:t>
      </w:r>
      <w:r w:rsidR="009B226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11D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9B2263">
        <w:rPr>
          <w:rFonts w:ascii="Times New Roman" w:hAnsi="Times New Roman" w:cs="Times New Roman"/>
          <w:sz w:val="24"/>
          <w:szCs w:val="24"/>
        </w:rPr>
        <w:t>-</w:t>
      </w:r>
      <w:r w:rsidRPr="00BA11D3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9B226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A11D3">
        <w:rPr>
          <w:rFonts w:ascii="Times New Roman" w:hAnsi="Times New Roman" w:cs="Times New Roman"/>
          <w:sz w:val="24"/>
          <w:szCs w:val="24"/>
          <w:lang w:val="en-US"/>
        </w:rPr>
        <w:t>yljashechka</w:t>
      </w:r>
      <w:proofErr w:type="spellEnd"/>
      <w:r w:rsidRPr="009B2263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BA11D3">
        <w:rPr>
          <w:rFonts w:ascii="Times New Roman" w:hAnsi="Times New Roman" w:cs="Times New Roman"/>
          <w:sz w:val="24"/>
          <w:szCs w:val="24"/>
          <w:lang w:val="en-US"/>
        </w:rPr>
        <w:t>gmail</w:t>
      </w:r>
      <w:proofErr w:type="spellEnd"/>
      <w:r w:rsidRPr="009B2263">
        <w:rPr>
          <w:rFonts w:ascii="Times New Roman" w:hAnsi="Times New Roman" w:cs="Times New Roman"/>
          <w:sz w:val="24"/>
          <w:szCs w:val="24"/>
        </w:rPr>
        <w:t>.</w:t>
      </w:r>
      <w:r w:rsidRPr="00BA11D3">
        <w:rPr>
          <w:rFonts w:ascii="Times New Roman" w:hAnsi="Times New Roman" w:cs="Times New Roman"/>
          <w:sz w:val="24"/>
          <w:szCs w:val="24"/>
          <w:lang w:val="en-US"/>
        </w:rPr>
        <w:t>com</w:t>
      </w:r>
    </w:p>
    <w:p w:rsidR="009B2263" w:rsidRDefault="009B2263" w:rsidP="009B226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B2263" w:rsidRPr="00637FC1" w:rsidRDefault="009B2263" w:rsidP="009B2263">
      <w:pPr>
        <w:spacing w:after="0" w:line="24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637FC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U.V. </w:t>
      </w:r>
      <w:proofErr w:type="spellStart"/>
      <w:r w:rsidRPr="00637FC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Kosenko</w:t>
      </w:r>
      <w:proofErr w:type="spellEnd"/>
    </w:p>
    <w:p w:rsidR="009B2263" w:rsidRPr="00637FC1" w:rsidRDefault="009B2263" w:rsidP="009B2263">
      <w:pPr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A92A20" w:rsidRPr="00637FC1" w:rsidRDefault="009B2263" w:rsidP="006D7404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A92A20">
        <w:rPr>
          <w:rFonts w:ascii="Times New Roman" w:hAnsi="Times New Roman" w:cs="Times New Roman"/>
          <w:b/>
          <w:sz w:val="24"/>
          <w:szCs w:val="24"/>
          <w:lang w:val="en-US"/>
        </w:rPr>
        <w:t>LOGISTICS BUSINESS PROCESSES</w:t>
      </w:r>
      <w:r w:rsidRPr="00A92A2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Pr="00A92A20">
        <w:rPr>
          <w:rFonts w:ascii="Times New Roman" w:hAnsi="Times New Roman" w:cs="Times New Roman"/>
          <w:b/>
          <w:sz w:val="24"/>
          <w:szCs w:val="24"/>
          <w:lang w:val="en-US"/>
        </w:rPr>
        <w:t>MANAGEMENT</w:t>
      </w:r>
      <w:r w:rsidRPr="00A92A2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A92A20" w:rsidRPr="00A92A2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AT THE MACHINE BUILDING ENTERPRISES,</w:t>
      </w:r>
      <w:r w:rsidR="00A92A20" w:rsidRPr="00A92A2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Pr="00A92A2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AS A PERSPECTIVE DIRECTION</w:t>
      </w:r>
      <w:r w:rsidR="00A92A20" w:rsidRPr="00A92A2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A92A20" w:rsidRPr="00A92A2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OF </w:t>
      </w:r>
      <w:r w:rsidR="00A92A20" w:rsidRPr="00A92A20">
        <w:rPr>
          <w:rFonts w:ascii="Times New Roman" w:hAnsi="Times New Roman" w:cs="Times New Roman"/>
          <w:b/>
          <w:caps/>
          <w:sz w:val="24"/>
          <w:szCs w:val="24"/>
          <w:lang w:val="en-US"/>
        </w:rPr>
        <w:t>REGIONAL DEVELOPMENT</w:t>
      </w:r>
      <w:r w:rsidR="00A92A20" w:rsidRPr="00A92A2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</w:p>
    <w:p w:rsidR="00A92A20" w:rsidRPr="003608B2" w:rsidRDefault="00A92A20" w:rsidP="004B1A0F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92A20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 xml:space="preserve">Management of the activities of </w:t>
      </w:r>
      <w:r w:rsidR="00E825E4" w:rsidRPr="00E825E4">
        <w:rPr>
          <w:rFonts w:ascii="Times New Roman" w:hAnsi="Times New Roman" w:cs="Times New Roman"/>
          <w:i/>
          <w:sz w:val="24"/>
          <w:szCs w:val="24"/>
          <w:lang w:val="en-US"/>
        </w:rPr>
        <w:t xml:space="preserve">machine-building enterprises </w:t>
      </w:r>
      <w:r w:rsidRPr="00A92A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is specific. </w:t>
      </w:r>
      <w:r w:rsidR="00E825E4" w:rsidRPr="00E825E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complexity of the organization of technological, production and logistics processes is due to the high degree of dependence on the influence of environmental factors. </w:t>
      </w:r>
      <w:r w:rsidR="003608B2" w:rsidRPr="00A92A20">
        <w:rPr>
          <w:rFonts w:ascii="Times New Roman" w:hAnsi="Times New Roman" w:cs="Times New Roman"/>
          <w:i/>
          <w:sz w:val="24"/>
          <w:szCs w:val="24"/>
          <w:lang w:val="en-US"/>
        </w:rPr>
        <w:t>The study</w:t>
      </w:r>
      <w:r w:rsidR="003608B2" w:rsidRPr="003608B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3608B2" w:rsidRPr="00A92A20">
        <w:rPr>
          <w:rFonts w:ascii="Times New Roman" w:hAnsi="Times New Roman" w:cs="Times New Roman"/>
          <w:i/>
          <w:sz w:val="24"/>
          <w:szCs w:val="24"/>
          <w:lang w:val="en-US"/>
        </w:rPr>
        <w:t>and</w:t>
      </w:r>
      <w:r w:rsidR="003608B2" w:rsidRPr="003608B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E825E4" w:rsidRPr="003608B2">
        <w:rPr>
          <w:rFonts w:ascii="Times New Roman" w:hAnsi="Times New Roman" w:cs="Times New Roman"/>
          <w:i/>
          <w:sz w:val="24"/>
          <w:szCs w:val="24"/>
          <w:lang w:val="en-US"/>
        </w:rPr>
        <w:t>sustainable use</w:t>
      </w:r>
      <w:r w:rsidR="00E825E4" w:rsidRPr="003608B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A92A20">
        <w:rPr>
          <w:rFonts w:ascii="Times New Roman" w:hAnsi="Times New Roman" w:cs="Times New Roman"/>
          <w:i/>
          <w:sz w:val="24"/>
          <w:szCs w:val="24"/>
          <w:lang w:val="en-US"/>
        </w:rPr>
        <w:t>of external resources leads to a synergistic effect in the complex.</w:t>
      </w:r>
    </w:p>
    <w:p w:rsidR="004B1A0F" w:rsidRPr="006D7404" w:rsidRDefault="004B1A0F" w:rsidP="00203D3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B1A0F">
        <w:rPr>
          <w:rFonts w:ascii="Times New Roman" w:hAnsi="Times New Roman" w:cs="Times New Roman"/>
          <w:i/>
          <w:sz w:val="24"/>
          <w:szCs w:val="24"/>
          <w:lang w:val="en-US"/>
        </w:rPr>
        <w:t>Key words: machine building industry, logistics, external environment, logistic process, management.</w:t>
      </w:r>
    </w:p>
    <w:p w:rsidR="004B1A0F" w:rsidRPr="006D7404" w:rsidRDefault="004B1A0F" w:rsidP="004B1A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B1A0F" w:rsidRPr="004B1A0F" w:rsidRDefault="004B1A0F" w:rsidP="006D74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B1A0F">
        <w:rPr>
          <w:rFonts w:ascii="Times New Roman" w:hAnsi="Times New Roman" w:cs="Times New Roman"/>
          <w:sz w:val="24"/>
          <w:szCs w:val="24"/>
          <w:lang w:val="en-US"/>
        </w:rPr>
        <w:t>Kosenko</w:t>
      </w:r>
      <w:proofErr w:type="spellEnd"/>
      <w:r w:rsidRPr="004B1A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1A0F">
        <w:rPr>
          <w:rFonts w:ascii="Times New Roman" w:hAnsi="Times New Roman" w:cs="Times New Roman"/>
          <w:sz w:val="24"/>
          <w:szCs w:val="24"/>
          <w:lang w:val="en-US"/>
        </w:rPr>
        <w:t>Ulyana</w:t>
      </w:r>
      <w:proofErr w:type="spellEnd"/>
      <w:r w:rsidRPr="004B1A0F">
        <w:rPr>
          <w:rFonts w:ascii="Times New Roman" w:hAnsi="Times New Roman" w:cs="Times New Roman"/>
          <w:sz w:val="24"/>
          <w:szCs w:val="24"/>
          <w:lang w:val="en-US"/>
        </w:rPr>
        <w:t xml:space="preserve"> (DPR, 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>Donetsk</w:t>
      </w:r>
      <w:r w:rsidRPr="004B1A0F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D740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6D7404"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1A0F">
        <w:rPr>
          <w:rFonts w:ascii="Times New Roman" w:hAnsi="Times New Roman" w:cs="Times New Roman"/>
          <w:sz w:val="24"/>
          <w:szCs w:val="24"/>
          <w:lang w:val="en-US"/>
        </w:rPr>
        <w:t>Аpplicant</w:t>
      </w:r>
      <w:proofErr w:type="spellEnd"/>
      <w:r w:rsidR="006D7404" w:rsidRPr="006D740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State Organization of Higher Professional Education</w:t>
      </w:r>
      <w:r w:rsidRPr="004B1A0F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«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>Donetsk National University of Economics and Trade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named after </w:t>
      </w:r>
      <w:proofErr w:type="spellStart"/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>Mykhaylo</w:t>
      </w:r>
      <w:proofErr w:type="spellEnd"/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4B1A0F">
        <w:rPr>
          <w:rFonts w:ascii="Times New Roman" w:eastAsia="Times New Roman" w:hAnsi="Times New Roman" w:cs="Times New Roman"/>
          <w:sz w:val="24"/>
          <w:szCs w:val="24"/>
          <w:lang w:val="en-GB"/>
        </w:rPr>
        <w:t>Tugan-Baranovsky</w:t>
      </w:r>
      <w:proofErr w:type="spellEnd"/>
      <w:r w:rsidRPr="004B1A0F">
        <w:rPr>
          <w:rFonts w:ascii="Times New Roman" w:eastAsia="Times New Roman" w:hAnsi="Times New Roman" w:cs="Times New Roman"/>
          <w:sz w:val="24"/>
          <w:szCs w:val="24"/>
          <w:lang w:val="en-US"/>
        </w:rPr>
        <w:t>»</w:t>
      </w:r>
      <w:r w:rsidR="006D7404" w:rsidRPr="006D740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de-DE"/>
        </w:rPr>
        <w:t>E-</w:t>
      </w:r>
      <w:proofErr w:type="spellStart"/>
      <w:r w:rsidRPr="004B1A0F">
        <w:rPr>
          <w:rFonts w:ascii="Times New Roman" w:eastAsia="Times New Roman" w:hAnsi="Times New Roman" w:cs="Times New Roman"/>
          <w:sz w:val="24"/>
          <w:szCs w:val="24"/>
          <w:lang w:val="de-DE"/>
        </w:rPr>
        <w:t>mail</w:t>
      </w:r>
      <w:proofErr w:type="spellEnd"/>
      <w:r w:rsidRPr="004B1A0F">
        <w:rPr>
          <w:rFonts w:ascii="Times New Roman" w:eastAsia="Times New Roman" w:hAnsi="Times New Roman" w:cs="Times New Roman"/>
          <w:sz w:val="24"/>
          <w:szCs w:val="24"/>
          <w:lang w:val="de-DE"/>
        </w:rPr>
        <w:t>:</w:t>
      </w:r>
      <w:r w:rsidRPr="004B1A0F">
        <w:rPr>
          <w:rFonts w:ascii="Verdana" w:eastAsia="Times New Roman" w:hAnsi="Verdana" w:cs="Times New Roman"/>
          <w:sz w:val="24"/>
          <w:szCs w:val="24"/>
          <w:lang w:val="de-DE"/>
        </w:rPr>
        <w:t xml:space="preserve"> </w:t>
      </w:r>
      <w:r w:rsidRPr="004B1A0F">
        <w:rPr>
          <w:rFonts w:ascii="Times New Roman" w:eastAsia="Times New Roman" w:hAnsi="Times New Roman" w:cs="Times New Roman"/>
          <w:sz w:val="24"/>
          <w:szCs w:val="24"/>
          <w:lang w:val="de-DE"/>
        </w:rPr>
        <w:t>yljashechka@gmail.com.</w:t>
      </w:r>
    </w:p>
    <w:p w:rsidR="006D7404" w:rsidRPr="006D7404" w:rsidRDefault="006D7404" w:rsidP="006D740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203D3B" w:rsidRPr="00637FC1" w:rsidRDefault="006D7404" w:rsidP="006D740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700B2">
        <w:rPr>
          <w:rFonts w:ascii="Times New Roman" w:hAnsi="Times New Roman"/>
          <w:b/>
          <w:sz w:val="24"/>
          <w:szCs w:val="24"/>
        </w:rPr>
        <w:t>Список</w:t>
      </w:r>
      <w:r w:rsidRPr="00637FC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700B2">
        <w:rPr>
          <w:rFonts w:ascii="Times New Roman" w:hAnsi="Times New Roman"/>
          <w:b/>
          <w:sz w:val="24"/>
          <w:szCs w:val="24"/>
        </w:rPr>
        <w:t>литературы</w:t>
      </w:r>
      <w:r w:rsidRPr="00637FC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700B2">
        <w:rPr>
          <w:rFonts w:ascii="Times New Roman" w:hAnsi="Times New Roman"/>
          <w:b/>
          <w:sz w:val="24"/>
          <w:szCs w:val="24"/>
        </w:rPr>
        <w:t>на</w:t>
      </w:r>
      <w:r w:rsidRPr="00637FC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700B2">
        <w:rPr>
          <w:rFonts w:ascii="Times New Roman" w:hAnsi="Times New Roman"/>
          <w:b/>
          <w:sz w:val="24"/>
          <w:szCs w:val="24"/>
        </w:rPr>
        <w:t>английском</w:t>
      </w:r>
      <w:r w:rsidRPr="00637FC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700B2">
        <w:rPr>
          <w:rFonts w:ascii="Times New Roman" w:hAnsi="Times New Roman"/>
          <w:b/>
          <w:sz w:val="24"/>
          <w:szCs w:val="24"/>
        </w:rPr>
        <w:t>языке</w:t>
      </w:r>
    </w:p>
    <w:p w:rsidR="006D7404" w:rsidRPr="006D7404" w:rsidRDefault="006D7404" w:rsidP="006D7404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lang w:val="en-US"/>
        </w:rPr>
      </w:pPr>
      <w:r w:rsidRPr="006D7404">
        <w:rPr>
          <w:color w:val="000000" w:themeColor="text1"/>
          <w:lang w:val="en-US"/>
        </w:rPr>
        <w:t xml:space="preserve">1. </w:t>
      </w:r>
      <w:proofErr w:type="spellStart"/>
      <w:r w:rsidRPr="006D7404">
        <w:rPr>
          <w:color w:val="000000" w:themeColor="text1"/>
          <w:lang w:val="en-US"/>
        </w:rPr>
        <w:t>Tseli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zadachi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profilnyih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ministerstv</w:t>
      </w:r>
      <w:proofErr w:type="spellEnd"/>
      <w:r w:rsidRPr="006D7404">
        <w:rPr>
          <w:color w:val="000000" w:themeColor="text1"/>
          <w:lang w:val="en-US"/>
        </w:rPr>
        <w:t xml:space="preserve"> DNR </w:t>
      </w:r>
      <w:proofErr w:type="spellStart"/>
      <w:r w:rsidRPr="006D7404">
        <w:rPr>
          <w:color w:val="000000" w:themeColor="text1"/>
          <w:lang w:val="en-US"/>
        </w:rPr>
        <w:t>na</w:t>
      </w:r>
      <w:proofErr w:type="spellEnd"/>
      <w:r w:rsidRPr="006D7404">
        <w:rPr>
          <w:color w:val="000000" w:themeColor="text1"/>
          <w:lang w:val="en-US"/>
        </w:rPr>
        <w:t xml:space="preserve"> 2018 god [</w:t>
      </w:r>
      <w:proofErr w:type="spellStart"/>
      <w:r w:rsidRPr="006D7404">
        <w:rPr>
          <w:color w:val="000000" w:themeColor="text1"/>
          <w:lang w:val="en-US"/>
        </w:rPr>
        <w:t>Elektronnyiy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resurs</w:t>
      </w:r>
      <w:proofErr w:type="spellEnd"/>
      <w:r w:rsidRPr="006D7404">
        <w:rPr>
          <w:color w:val="000000" w:themeColor="text1"/>
          <w:lang w:val="en-US"/>
        </w:rPr>
        <w:t xml:space="preserve">] </w:t>
      </w:r>
      <w:proofErr w:type="spellStart"/>
      <w:r w:rsidRPr="006D7404">
        <w:rPr>
          <w:color w:val="000000" w:themeColor="text1"/>
          <w:lang w:val="en-US"/>
        </w:rPr>
        <w:t>Delovoy</w:t>
      </w:r>
      <w:proofErr w:type="spellEnd"/>
      <w:r w:rsidRPr="006D7404">
        <w:rPr>
          <w:color w:val="000000" w:themeColor="text1"/>
          <w:lang w:val="en-US"/>
        </w:rPr>
        <w:t xml:space="preserve"> Portal DNR LIVE. – </w:t>
      </w:r>
      <w:proofErr w:type="spellStart"/>
      <w:r w:rsidRPr="006D7404">
        <w:rPr>
          <w:color w:val="000000" w:themeColor="text1"/>
          <w:lang w:val="en-US"/>
        </w:rPr>
        <w:t>Rezhim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dostupa</w:t>
      </w:r>
      <w:proofErr w:type="spellEnd"/>
      <w:r w:rsidRPr="006D7404">
        <w:rPr>
          <w:color w:val="000000" w:themeColor="text1"/>
          <w:lang w:val="en-US"/>
        </w:rPr>
        <w:t>: http://dnr-live.ru/tseli-i-zadachi-profilnyih-ministerstv-dnr-na-2018-god/http://dnr-live.ru/tseli-i-zadachi-profilnyih-ministerstv-dnr-na-2018-god/</w:t>
      </w:r>
    </w:p>
    <w:p w:rsidR="006D7404" w:rsidRPr="006D7404" w:rsidRDefault="006D7404" w:rsidP="006D7404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lang w:val="en-US"/>
        </w:rPr>
      </w:pPr>
      <w:r w:rsidRPr="006D7404">
        <w:rPr>
          <w:color w:val="000000" w:themeColor="text1"/>
          <w:lang w:val="en-US"/>
        </w:rPr>
        <w:t xml:space="preserve">2. </w:t>
      </w:r>
      <w:proofErr w:type="spellStart"/>
      <w:r w:rsidRPr="006D7404">
        <w:rPr>
          <w:color w:val="000000" w:themeColor="text1"/>
          <w:lang w:val="en-US"/>
        </w:rPr>
        <w:t>Ekonomika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Donetskoy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Narodnoy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Respubliki</w:t>
      </w:r>
      <w:proofErr w:type="spellEnd"/>
      <w:r w:rsidRPr="006D7404">
        <w:rPr>
          <w:color w:val="000000" w:themeColor="text1"/>
          <w:lang w:val="en-US"/>
        </w:rPr>
        <w:t xml:space="preserve">: </w:t>
      </w:r>
      <w:proofErr w:type="spellStart"/>
      <w:r w:rsidRPr="006D7404">
        <w:rPr>
          <w:color w:val="000000" w:themeColor="text1"/>
          <w:lang w:val="en-US"/>
        </w:rPr>
        <w:t>sostoyanie</w:t>
      </w:r>
      <w:proofErr w:type="spellEnd"/>
      <w:r w:rsidRPr="006D7404">
        <w:rPr>
          <w:color w:val="000000" w:themeColor="text1"/>
          <w:lang w:val="en-US"/>
        </w:rPr>
        <w:t xml:space="preserve">, </w:t>
      </w:r>
      <w:proofErr w:type="spellStart"/>
      <w:r w:rsidRPr="006D7404">
        <w:rPr>
          <w:color w:val="000000" w:themeColor="text1"/>
          <w:lang w:val="en-US"/>
        </w:rPr>
        <w:t>problemyi</w:t>
      </w:r>
      <w:proofErr w:type="spellEnd"/>
      <w:r w:rsidRPr="006D7404">
        <w:rPr>
          <w:color w:val="000000" w:themeColor="text1"/>
          <w:lang w:val="en-US"/>
        </w:rPr>
        <w:t xml:space="preserve">, </w:t>
      </w:r>
      <w:proofErr w:type="spellStart"/>
      <w:r w:rsidRPr="006D7404">
        <w:rPr>
          <w:color w:val="000000" w:themeColor="text1"/>
          <w:lang w:val="en-US"/>
        </w:rPr>
        <w:t>puti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resheniya</w:t>
      </w:r>
      <w:proofErr w:type="spellEnd"/>
      <w:r w:rsidRPr="006D7404">
        <w:rPr>
          <w:color w:val="000000" w:themeColor="text1"/>
          <w:lang w:val="en-US"/>
        </w:rPr>
        <w:t xml:space="preserve">: </w:t>
      </w:r>
      <w:proofErr w:type="spellStart"/>
      <w:r w:rsidRPr="006D7404">
        <w:rPr>
          <w:color w:val="000000" w:themeColor="text1"/>
          <w:lang w:val="en-US"/>
        </w:rPr>
        <w:t>nauchnyiy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doklad</w:t>
      </w:r>
      <w:proofErr w:type="spellEnd"/>
      <w:r w:rsidRPr="006D7404">
        <w:rPr>
          <w:color w:val="000000" w:themeColor="text1"/>
          <w:lang w:val="en-US"/>
        </w:rPr>
        <w:t xml:space="preserve"> / </w:t>
      </w:r>
      <w:proofErr w:type="spellStart"/>
      <w:r w:rsidRPr="006D7404">
        <w:rPr>
          <w:color w:val="000000" w:themeColor="text1"/>
          <w:lang w:val="en-US"/>
        </w:rPr>
        <w:t>kollektiv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avtorov</w:t>
      </w:r>
      <w:proofErr w:type="spellEnd"/>
      <w:r w:rsidRPr="006D7404">
        <w:rPr>
          <w:color w:val="000000" w:themeColor="text1"/>
          <w:lang w:val="en-US"/>
        </w:rPr>
        <w:t xml:space="preserve"> GU «</w:t>
      </w:r>
      <w:proofErr w:type="spellStart"/>
      <w:r w:rsidRPr="006D7404">
        <w:rPr>
          <w:color w:val="000000" w:themeColor="text1"/>
          <w:lang w:val="en-US"/>
        </w:rPr>
        <w:t>Institut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ekonomicheskih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issledovaniy</w:t>
      </w:r>
      <w:proofErr w:type="spellEnd"/>
      <w:r w:rsidRPr="006D7404">
        <w:rPr>
          <w:color w:val="000000" w:themeColor="text1"/>
          <w:lang w:val="en-US"/>
        </w:rPr>
        <w:t xml:space="preserve">» v </w:t>
      </w:r>
      <w:proofErr w:type="spellStart"/>
      <w:r w:rsidRPr="006D7404">
        <w:rPr>
          <w:color w:val="000000" w:themeColor="text1"/>
          <w:lang w:val="en-US"/>
        </w:rPr>
        <w:t>ramkah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sotrudnichestva</w:t>
      </w:r>
      <w:proofErr w:type="spellEnd"/>
      <w:r w:rsidRPr="006D7404">
        <w:rPr>
          <w:color w:val="000000" w:themeColor="text1"/>
          <w:lang w:val="en-US"/>
        </w:rPr>
        <w:t xml:space="preserve"> s </w:t>
      </w:r>
      <w:proofErr w:type="spellStart"/>
      <w:r w:rsidRPr="006D7404">
        <w:rPr>
          <w:color w:val="000000" w:themeColor="text1"/>
          <w:lang w:val="en-US"/>
        </w:rPr>
        <w:t>Institutom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narodnoho-zyaystvennogo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prognozirovaniya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Rossiyskoy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akademii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nauk</w:t>
      </w:r>
      <w:proofErr w:type="spellEnd"/>
      <w:r w:rsidRPr="006D7404">
        <w:rPr>
          <w:color w:val="000000" w:themeColor="text1"/>
          <w:lang w:val="en-US"/>
        </w:rPr>
        <w:t xml:space="preserve">; pod </w:t>
      </w:r>
      <w:proofErr w:type="spellStart"/>
      <w:r w:rsidRPr="006D7404">
        <w:rPr>
          <w:color w:val="000000" w:themeColor="text1"/>
          <w:lang w:val="en-US"/>
        </w:rPr>
        <w:t>nauch</w:t>
      </w:r>
      <w:proofErr w:type="spellEnd"/>
      <w:r w:rsidRPr="006D7404">
        <w:rPr>
          <w:color w:val="000000" w:themeColor="text1"/>
          <w:lang w:val="en-US"/>
        </w:rPr>
        <w:t xml:space="preserve">. red. A.V. </w:t>
      </w:r>
      <w:proofErr w:type="spellStart"/>
      <w:r w:rsidRPr="006D7404">
        <w:rPr>
          <w:color w:val="000000" w:themeColor="text1"/>
          <w:lang w:val="en-US"/>
        </w:rPr>
        <w:t>Polovyana</w:t>
      </w:r>
      <w:proofErr w:type="spellEnd"/>
      <w:r w:rsidRPr="006D7404">
        <w:rPr>
          <w:color w:val="000000" w:themeColor="text1"/>
          <w:lang w:val="en-US"/>
        </w:rPr>
        <w:t xml:space="preserve">, R.N. </w:t>
      </w:r>
      <w:proofErr w:type="spellStart"/>
      <w:r w:rsidRPr="006D7404">
        <w:rPr>
          <w:color w:val="000000" w:themeColor="text1"/>
          <w:lang w:val="en-US"/>
        </w:rPr>
        <w:t>Lepyi</w:t>
      </w:r>
      <w:proofErr w:type="spellEnd"/>
      <w:r w:rsidRPr="006D7404">
        <w:rPr>
          <w:color w:val="000000" w:themeColor="text1"/>
          <w:lang w:val="en-US"/>
        </w:rPr>
        <w:t xml:space="preserve">; </w:t>
      </w:r>
      <w:proofErr w:type="spellStart"/>
      <w:r w:rsidRPr="006D7404">
        <w:rPr>
          <w:color w:val="000000" w:themeColor="text1"/>
          <w:lang w:val="en-US"/>
        </w:rPr>
        <w:t>Ministerstvo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obrazovaniya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nauki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Donetskoy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Narodnoy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Respubliki</w:t>
      </w:r>
      <w:proofErr w:type="spellEnd"/>
      <w:r w:rsidRPr="006D7404">
        <w:rPr>
          <w:color w:val="000000" w:themeColor="text1"/>
          <w:lang w:val="en-US"/>
        </w:rPr>
        <w:t xml:space="preserve">. </w:t>
      </w:r>
      <w:proofErr w:type="spellStart"/>
      <w:r w:rsidRPr="006D7404">
        <w:rPr>
          <w:color w:val="000000" w:themeColor="text1"/>
          <w:lang w:val="en-US"/>
        </w:rPr>
        <w:t>Gosudarstvennoe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uchrezhdenie</w:t>
      </w:r>
      <w:proofErr w:type="spellEnd"/>
      <w:r w:rsidRPr="006D7404">
        <w:rPr>
          <w:color w:val="000000" w:themeColor="text1"/>
          <w:lang w:val="en-US"/>
        </w:rPr>
        <w:t xml:space="preserve"> «</w:t>
      </w:r>
      <w:proofErr w:type="spellStart"/>
      <w:r w:rsidRPr="006D7404">
        <w:rPr>
          <w:color w:val="000000" w:themeColor="text1"/>
          <w:lang w:val="en-US"/>
        </w:rPr>
        <w:t>Institut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ekonomicheskih</w:t>
      </w:r>
      <w:proofErr w:type="spellEnd"/>
      <w:r w:rsidRPr="006D7404">
        <w:rPr>
          <w:color w:val="000000" w:themeColor="text1"/>
          <w:lang w:val="en-US"/>
        </w:rPr>
        <w:t xml:space="preserve"> </w:t>
      </w:r>
      <w:proofErr w:type="spellStart"/>
      <w:r w:rsidRPr="006D7404">
        <w:rPr>
          <w:color w:val="000000" w:themeColor="text1"/>
          <w:lang w:val="en-US"/>
        </w:rPr>
        <w:t>issledovaniy</w:t>
      </w:r>
      <w:proofErr w:type="spellEnd"/>
      <w:r w:rsidRPr="006D7404">
        <w:rPr>
          <w:color w:val="000000" w:themeColor="text1"/>
          <w:lang w:val="en-US"/>
        </w:rPr>
        <w:t>».</w:t>
      </w:r>
    </w:p>
    <w:p w:rsidR="006D7404" w:rsidRPr="006D7404" w:rsidRDefault="006D7404" w:rsidP="006D740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D740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 xml:space="preserve">3. </w:t>
      </w:r>
      <w:r w:rsidRPr="00203D3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>Caterpillar SWOT Analysis, USP &amp; Competitors</w:t>
      </w:r>
      <w:r w:rsidRPr="006D740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 xml:space="preserve"> 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BA11D3">
        <w:rPr>
          <w:rFonts w:ascii="Times New Roman" w:hAnsi="Times New Roman" w:cs="Times New Roman"/>
          <w:sz w:val="24"/>
          <w:szCs w:val="24"/>
        </w:rPr>
        <w:t>Электронный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sz w:val="24"/>
          <w:szCs w:val="24"/>
        </w:rPr>
        <w:t>ресурс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proofErr w:type="spellStart"/>
      <w:r w:rsidRPr="00BA11D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6D740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BA11D3">
        <w:rPr>
          <w:rFonts w:ascii="Times New Roman" w:hAnsi="Times New Roman" w:cs="Times New Roman"/>
          <w:sz w:val="24"/>
          <w:szCs w:val="24"/>
        </w:rPr>
        <w:t>Режим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sz w:val="24"/>
          <w:szCs w:val="24"/>
        </w:rPr>
        <w:t>доступа</w:t>
      </w: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6D7404">
        <w:rPr>
          <w:rFonts w:ascii="Times New Roman" w:hAnsi="Times New Roman" w:cs="Times New Roman"/>
          <w:bCs/>
          <w:sz w:val="24"/>
          <w:szCs w:val="24"/>
          <w:lang w:val="en-US"/>
        </w:rPr>
        <w:t>https://www.mbaskool.com/brandguide/heavy-equipment-and-engineering/4226-caterpillar.html</w:t>
      </w:r>
    </w:p>
    <w:p w:rsidR="006D7404" w:rsidRPr="006D7404" w:rsidRDefault="006D7404" w:rsidP="006D740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D7404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6D7404">
        <w:rPr>
          <w:rFonts w:ascii="Times New Roman" w:hAnsi="Times New Roman" w:cs="Times New Roman"/>
          <w:sz w:val="24"/>
          <w:szCs w:val="24"/>
          <w:lang w:val="en-US"/>
        </w:rPr>
        <w:t>InvestUkraine</w:t>
      </w:r>
      <w:proofErr w:type="spellEnd"/>
      <w:r w:rsidRPr="006D7404">
        <w:rPr>
          <w:rFonts w:ascii="Times New Roman" w:hAnsi="Times New Roman" w:cs="Times New Roman"/>
          <w:sz w:val="24"/>
          <w:szCs w:val="24"/>
          <w:lang w:val="en-US"/>
        </w:rPr>
        <w:t>, Deloitte, 2012. Machine building industry/ Industry overview (accessed at http://ccipu.org/ua/industry_analysis/machine_building/)</w:t>
      </w:r>
    </w:p>
    <w:p w:rsidR="006D7404" w:rsidRPr="006D7404" w:rsidRDefault="006D7404" w:rsidP="006D7404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6D740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en-US"/>
        </w:rPr>
        <w:t xml:space="preserve">5.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Joy Global SWOT Analysis, USP &amp; Competitors</w:t>
      </w:r>
      <w:r w:rsidRPr="006D7404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6D740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https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://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www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mbaskool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brandguide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heavy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equipment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engineering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/4633-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joy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global</w:t>
      </w:r>
      <w:r w:rsidRPr="006D74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html</w:t>
      </w:r>
    </w:p>
    <w:p w:rsidR="006D7404" w:rsidRPr="00BA11D3" w:rsidRDefault="006D7404" w:rsidP="006D7404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</w:pPr>
      <w:r w:rsidRPr="00BA11D3">
        <w:rPr>
          <w:rFonts w:ascii="Times New Roman" w:eastAsia="Microsoft YaHei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6. How to succeed: Strategic options for European machinery: Shifting growth patterns, increasing pace of digitization, and organizational change, June 2016</w:t>
      </w:r>
    </w:p>
    <w:p w:rsidR="006D7404" w:rsidRPr="00BA11D3" w:rsidRDefault="006D7404" w:rsidP="006D7404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</w:pP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7.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Komatsu SWOT Analysis, USP &amp; Competitors</w:t>
      </w: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https://www.mbaskool.com/brandguide/heavy-equipment-and-engineering/4224-komatsu.html</w:t>
      </w:r>
    </w:p>
    <w:p w:rsidR="00425038" w:rsidRPr="009B2263" w:rsidRDefault="006D7404" w:rsidP="00442F04">
      <w:pPr>
        <w:shd w:val="clear" w:color="auto" w:fill="FFFFFF"/>
        <w:spacing w:after="0" w:line="360" w:lineRule="auto"/>
        <w:ind w:firstLine="709"/>
        <w:jc w:val="both"/>
        <w:outlineLvl w:val="0"/>
        <w:rPr>
          <w:lang w:val="en-US"/>
        </w:rPr>
      </w:pP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8. </w:t>
      </w:r>
      <w:r w:rsidRPr="00203D3B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>SANY Heavy Industry SWOT Analysis, USP &amp; Competitors</w:t>
      </w:r>
      <w:r w:rsidRPr="00BA11D3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Электронный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ресурс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 </w:t>
      </w:r>
      <w:proofErr w:type="spellStart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MBASkool</w:t>
      </w:r>
      <w:proofErr w:type="spellEnd"/>
      <w:r w:rsidRPr="00BA11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Режим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</w:rPr>
        <w:t>доступа</w:t>
      </w:r>
      <w:r w:rsidRPr="00BA11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https://www.mbaskool.com/brandguide/heavy-equipment-and-engineering/4741-sany-heavy-industry.html</w:t>
      </w:r>
    </w:p>
    <w:sectPr w:rsidR="00425038" w:rsidRPr="009B2263" w:rsidSect="00612B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Newton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characterSpacingControl w:val="doNotCompress"/>
  <w:compat>
    <w:useFELayout/>
  </w:compat>
  <w:rsids>
    <w:rsidRoot w:val="00871D5B"/>
    <w:rsid w:val="00030817"/>
    <w:rsid w:val="00045F9A"/>
    <w:rsid w:val="000613CB"/>
    <w:rsid w:val="000640FB"/>
    <w:rsid w:val="00076029"/>
    <w:rsid w:val="00091EF6"/>
    <w:rsid w:val="000936D6"/>
    <w:rsid w:val="00096F57"/>
    <w:rsid w:val="000972BD"/>
    <w:rsid w:val="000A3598"/>
    <w:rsid w:val="000B2707"/>
    <w:rsid w:val="000C3B48"/>
    <w:rsid w:val="000D07D4"/>
    <w:rsid w:val="000E601A"/>
    <w:rsid w:val="000F3796"/>
    <w:rsid w:val="000F5697"/>
    <w:rsid w:val="001106B0"/>
    <w:rsid w:val="00113030"/>
    <w:rsid w:val="0011467C"/>
    <w:rsid w:val="001166AF"/>
    <w:rsid w:val="00124780"/>
    <w:rsid w:val="00127ECD"/>
    <w:rsid w:val="0014119C"/>
    <w:rsid w:val="00145056"/>
    <w:rsid w:val="00177349"/>
    <w:rsid w:val="00183C96"/>
    <w:rsid w:val="0019153F"/>
    <w:rsid w:val="00195723"/>
    <w:rsid w:val="001A119B"/>
    <w:rsid w:val="001B09C5"/>
    <w:rsid w:val="001B32E5"/>
    <w:rsid w:val="001C2A88"/>
    <w:rsid w:val="001C4413"/>
    <w:rsid w:val="001D2C28"/>
    <w:rsid w:val="001E5AD6"/>
    <w:rsid w:val="001F0E5F"/>
    <w:rsid w:val="00203D3B"/>
    <w:rsid w:val="0021793F"/>
    <w:rsid w:val="00220399"/>
    <w:rsid w:val="00221985"/>
    <w:rsid w:val="00222581"/>
    <w:rsid w:val="00232223"/>
    <w:rsid w:val="002364D9"/>
    <w:rsid w:val="00241EF4"/>
    <w:rsid w:val="00242782"/>
    <w:rsid w:val="00250DD7"/>
    <w:rsid w:val="00252CC2"/>
    <w:rsid w:val="00255661"/>
    <w:rsid w:val="0028046E"/>
    <w:rsid w:val="002973D7"/>
    <w:rsid w:val="002B5E85"/>
    <w:rsid w:val="002C0B67"/>
    <w:rsid w:val="002C1BF8"/>
    <w:rsid w:val="002E05B3"/>
    <w:rsid w:val="002E366F"/>
    <w:rsid w:val="002E3831"/>
    <w:rsid w:val="003153B1"/>
    <w:rsid w:val="003254B5"/>
    <w:rsid w:val="00333D53"/>
    <w:rsid w:val="00345565"/>
    <w:rsid w:val="003529EA"/>
    <w:rsid w:val="003608B2"/>
    <w:rsid w:val="003818B5"/>
    <w:rsid w:val="0038190B"/>
    <w:rsid w:val="003837E4"/>
    <w:rsid w:val="0039667C"/>
    <w:rsid w:val="003E732A"/>
    <w:rsid w:val="003F0D62"/>
    <w:rsid w:val="003F62F6"/>
    <w:rsid w:val="003F69DF"/>
    <w:rsid w:val="004123EC"/>
    <w:rsid w:val="00417F51"/>
    <w:rsid w:val="00425038"/>
    <w:rsid w:val="0043643E"/>
    <w:rsid w:val="00442F04"/>
    <w:rsid w:val="004441E3"/>
    <w:rsid w:val="00453FCF"/>
    <w:rsid w:val="00462A1D"/>
    <w:rsid w:val="00465D4C"/>
    <w:rsid w:val="00466A86"/>
    <w:rsid w:val="00474350"/>
    <w:rsid w:val="00476C85"/>
    <w:rsid w:val="00477032"/>
    <w:rsid w:val="004770DD"/>
    <w:rsid w:val="004815AC"/>
    <w:rsid w:val="004825CA"/>
    <w:rsid w:val="00483465"/>
    <w:rsid w:val="004855F5"/>
    <w:rsid w:val="00487910"/>
    <w:rsid w:val="00492C29"/>
    <w:rsid w:val="00494449"/>
    <w:rsid w:val="004B1A0F"/>
    <w:rsid w:val="004B2047"/>
    <w:rsid w:val="004D37AA"/>
    <w:rsid w:val="004D3BC2"/>
    <w:rsid w:val="004D6C7D"/>
    <w:rsid w:val="004E255D"/>
    <w:rsid w:val="004E4D6A"/>
    <w:rsid w:val="004E7BB1"/>
    <w:rsid w:val="004F0755"/>
    <w:rsid w:val="004F0F97"/>
    <w:rsid w:val="00502FAB"/>
    <w:rsid w:val="00510B00"/>
    <w:rsid w:val="00532783"/>
    <w:rsid w:val="00545346"/>
    <w:rsid w:val="005475E1"/>
    <w:rsid w:val="00554082"/>
    <w:rsid w:val="0057045C"/>
    <w:rsid w:val="005960D6"/>
    <w:rsid w:val="005961B8"/>
    <w:rsid w:val="005B2987"/>
    <w:rsid w:val="005C28E1"/>
    <w:rsid w:val="005C41DA"/>
    <w:rsid w:val="005C4433"/>
    <w:rsid w:val="005E45EB"/>
    <w:rsid w:val="005E4627"/>
    <w:rsid w:val="00601326"/>
    <w:rsid w:val="006062DA"/>
    <w:rsid w:val="00612B3B"/>
    <w:rsid w:val="0062772E"/>
    <w:rsid w:val="00637FC1"/>
    <w:rsid w:val="006556EC"/>
    <w:rsid w:val="0066071F"/>
    <w:rsid w:val="00667486"/>
    <w:rsid w:val="00677B0B"/>
    <w:rsid w:val="0068444F"/>
    <w:rsid w:val="00694DF9"/>
    <w:rsid w:val="00694FD8"/>
    <w:rsid w:val="006D215B"/>
    <w:rsid w:val="006D7404"/>
    <w:rsid w:val="006D7D36"/>
    <w:rsid w:val="006E388D"/>
    <w:rsid w:val="006F00BD"/>
    <w:rsid w:val="006F60D3"/>
    <w:rsid w:val="00705018"/>
    <w:rsid w:val="00712825"/>
    <w:rsid w:val="0072000B"/>
    <w:rsid w:val="007205BC"/>
    <w:rsid w:val="007262EE"/>
    <w:rsid w:val="00731763"/>
    <w:rsid w:val="0074769F"/>
    <w:rsid w:val="00753D5C"/>
    <w:rsid w:val="007611E1"/>
    <w:rsid w:val="00772A3C"/>
    <w:rsid w:val="00785977"/>
    <w:rsid w:val="00791EA1"/>
    <w:rsid w:val="007C189F"/>
    <w:rsid w:val="007D12AF"/>
    <w:rsid w:val="007D337F"/>
    <w:rsid w:val="007F4234"/>
    <w:rsid w:val="007F7601"/>
    <w:rsid w:val="0080141D"/>
    <w:rsid w:val="008163CB"/>
    <w:rsid w:val="00821165"/>
    <w:rsid w:val="008275B5"/>
    <w:rsid w:val="008314C2"/>
    <w:rsid w:val="008318AE"/>
    <w:rsid w:val="00842B27"/>
    <w:rsid w:val="008434E8"/>
    <w:rsid w:val="0085293A"/>
    <w:rsid w:val="00853229"/>
    <w:rsid w:val="008537B6"/>
    <w:rsid w:val="00870268"/>
    <w:rsid w:val="00871D5B"/>
    <w:rsid w:val="008839C4"/>
    <w:rsid w:val="00885234"/>
    <w:rsid w:val="0089225F"/>
    <w:rsid w:val="008E2B1F"/>
    <w:rsid w:val="008E3EA1"/>
    <w:rsid w:val="008E5B62"/>
    <w:rsid w:val="00907DA4"/>
    <w:rsid w:val="0093339B"/>
    <w:rsid w:val="00985CCB"/>
    <w:rsid w:val="009864AE"/>
    <w:rsid w:val="009B2263"/>
    <w:rsid w:val="009B7FA6"/>
    <w:rsid w:val="009D5993"/>
    <w:rsid w:val="009E00E2"/>
    <w:rsid w:val="009E2050"/>
    <w:rsid w:val="009E3037"/>
    <w:rsid w:val="009E7B57"/>
    <w:rsid w:val="009F16C9"/>
    <w:rsid w:val="00A0324C"/>
    <w:rsid w:val="00A06AD2"/>
    <w:rsid w:val="00A22209"/>
    <w:rsid w:val="00A3268A"/>
    <w:rsid w:val="00A43FF0"/>
    <w:rsid w:val="00A65F1D"/>
    <w:rsid w:val="00A83496"/>
    <w:rsid w:val="00A84890"/>
    <w:rsid w:val="00A92A20"/>
    <w:rsid w:val="00AB0FEF"/>
    <w:rsid w:val="00AC38BB"/>
    <w:rsid w:val="00AE10A1"/>
    <w:rsid w:val="00AE56C2"/>
    <w:rsid w:val="00AF5DCF"/>
    <w:rsid w:val="00AF5EEB"/>
    <w:rsid w:val="00B018CA"/>
    <w:rsid w:val="00B079DF"/>
    <w:rsid w:val="00B07DAA"/>
    <w:rsid w:val="00B2144B"/>
    <w:rsid w:val="00B40F44"/>
    <w:rsid w:val="00B5330A"/>
    <w:rsid w:val="00B62536"/>
    <w:rsid w:val="00B63ACC"/>
    <w:rsid w:val="00B6499D"/>
    <w:rsid w:val="00B77E31"/>
    <w:rsid w:val="00BA11D3"/>
    <w:rsid w:val="00BB5764"/>
    <w:rsid w:val="00BC2499"/>
    <w:rsid w:val="00BC36F8"/>
    <w:rsid w:val="00BC768F"/>
    <w:rsid w:val="00BE2485"/>
    <w:rsid w:val="00BF184E"/>
    <w:rsid w:val="00BF1A96"/>
    <w:rsid w:val="00C31200"/>
    <w:rsid w:val="00C501BC"/>
    <w:rsid w:val="00C530F6"/>
    <w:rsid w:val="00C551C4"/>
    <w:rsid w:val="00C60AF2"/>
    <w:rsid w:val="00C673F0"/>
    <w:rsid w:val="00C72C13"/>
    <w:rsid w:val="00C805BF"/>
    <w:rsid w:val="00CA0E3D"/>
    <w:rsid w:val="00CA7E60"/>
    <w:rsid w:val="00CB04BD"/>
    <w:rsid w:val="00CB1194"/>
    <w:rsid w:val="00CC53B8"/>
    <w:rsid w:val="00CC675C"/>
    <w:rsid w:val="00CD0413"/>
    <w:rsid w:val="00D21F94"/>
    <w:rsid w:val="00D507A0"/>
    <w:rsid w:val="00D61CD5"/>
    <w:rsid w:val="00D729B6"/>
    <w:rsid w:val="00D74AA9"/>
    <w:rsid w:val="00D80C42"/>
    <w:rsid w:val="00D96823"/>
    <w:rsid w:val="00DA579F"/>
    <w:rsid w:val="00DA64F3"/>
    <w:rsid w:val="00DB05DA"/>
    <w:rsid w:val="00DE3583"/>
    <w:rsid w:val="00DF133A"/>
    <w:rsid w:val="00DF4F91"/>
    <w:rsid w:val="00DF6813"/>
    <w:rsid w:val="00E00A3E"/>
    <w:rsid w:val="00E14773"/>
    <w:rsid w:val="00E3390B"/>
    <w:rsid w:val="00E377E9"/>
    <w:rsid w:val="00E40C58"/>
    <w:rsid w:val="00E73394"/>
    <w:rsid w:val="00E825E4"/>
    <w:rsid w:val="00EB7EBF"/>
    <w:rsid w:val="00ED526F"/>
    <w:rsid w:val="00EF2DE6"/>
    <w:rsid w:val="00F0085A"/>
    <w:rsid w:val="00F010A4"/>
    <w:rsid w:val="00F06131"/>
    <w:rsid w:val="00F17656"/>
    <w:rsid w:val="00F178F2"/>
    <w:rsid w:val="00F17B17"/>
    <w:rsid w:val="00F20CAC"/>
    <w:rsid w:val="00F22095"/>
    <w:rsid w:val="00F236B9"/>
    <w:rsid w:val="00F275B4"/>
    <w:rsid w:val="00F27A4D"/>
    <w:rsid w:val="00F42833"/>
    <w:rsid w:val="00F46F9E"/>
    <w:rsid w:val="00F52346"/>
    <w:rsid w:val="00F54EDF"/>
    <w:rsid w:val="00F6135A"/>
    <w:rsid w:val="00F6643E"/>
    <w:rsid w:val="00F70CE6"/>
    <w:rsid w:val="00F725AD"/>
    <w:rsid w:val="00F83F84"/>
    <w:rsid w:val="00FC0581"/>
    <w:rsid w:val="00FC170B"/>
    <w:rsid w:val="00FC7C5D"/>
    <w:rsid w:val="00FE1598"/>
    <w:rsid w:val="00FE42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A88"/>
  </w:style>
  <w:style w:type="paragraph" w:styleId="1">
    <w:name w:val="heading 1"/>
    <w:basedOn w:val="a"/>
    <w:link w:val="10"/>
    <w:uiPriority w:val="9"/>
    <w:qFormat/>
    <w:rsid w:val="0060132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B22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C0B6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3FC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250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25038"/>
    <w:rPr>
      <w:rFonts w:ascii="Tahoma" w:hAnsi="Tahoma" w:cs="Tahoma"/>
      <w:sz w:val="16"/>
      <w:szCs w:val="16"/>
    </w:rPr>
  </w:style>
  <w:style w:type="character" w:styleId="a6">
    <w:name w:val="Strong"/>
    <w:basedOn w:val="a0"/>
    <w:uiPriority w:val="22"/>
    <w:qFormat/>
    <w:rsid w:val="00D80C42"/>
    <w:rPr>
      <w:b/>
      <w:bCs/>
    </w:rPr>
  </w:style>
  <w:style w:type="paragraph" w:styleId="a7">
    <w:name w:val="Normal (Web)"/>
    <w:basedOn w:val="a"/>
    <w:uiPriority w:val="99"/>
    <w:unhideWhenUsed/>
    <w:rsid w:val="00D80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D80C4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60132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Default">
    <w:name w:val="Default"/>
    <w:rsid w:val="005E46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vts54">
    <w:name w:val="rvts54"/>
    <w:basedOn w:val="a0"/>
    <w:uiPriority w:val="99"/>
    <w:rsid w:val="005475E1"/>
    <w:rPr>
      <w:rFonts w:cs="Times New Roman"/>
    </w:rPr>
  </w:style>
  <w:style w:type="character" w:customStyle="1" w:styleId="rvts52">
    <w:name w:val="rvts52"/>
    <w:basedOn w:val="a0"/>
    <w:uiPriority w:val="99"/>
    <w:rsid w:val="005475E1"/>
    <w:rPr>
      <w:rFonts w:cs="Times New Roman"/>
    </w:rPr>
  </w:style>
  <w:style w:type="character" w:customStyle="1" w:styleId="40">
    <w:name w:val="Заголовок 4 Знак"/>
    <w:basedOn w:val="a0"/>
    <w:link w:val="4"/>
    <w:uiPriority w:val="9"/>
    <w:semiHidden/>
    <w:rsid w:val="002C0B6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9">
    <w:name w:val="Emphasis"/>
    <w:basedOn w:val="a0"/>
    <w:uiPriority w:val="20"/>
    <w:qFormat/>
    <w:rsid w:val="00502FAB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9B22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9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7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77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0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Бумажная">
      <a: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shade val="63000"/>
                <a:tint val="82000"/>
              </a:schemeClr>
              <a:schemeClr val="phClr">
                <a:tint val="10000"/>
                <a:satMod val="400000"/>
              </a:schemeClr>
            </a:duotone>
          </a:blip>
          <a:tile tx="0" ty="0" sx="40000" sy="40000" flip="none" algn="tl"/>
        </a:blipFill>
        <a:blipFill>
          <a:blip xmlns:r="http://schemas.openxmlformats.org/officeDocument/2006/relationships" r:embed="rId1">
            <a:duotone>
              <a:schemeClr val="phClr">
                <a:shade val="40000"/>
              </a:schemeClr>
              <a:schemeClr val="phClr">
                <a:tint val="42000"/>
              </a:schemeClr>
            </a:duotone>
          </a:blip>
          <a:tile tx="0" ty="0" sx="40000" sy="40000" flip="none" algn="tl"/>
        </a:blipFill>
      </a:fillStyleLst>
      <a:lnStyleLst>
        <a:ln w="127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635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95000" rotWithShape="0">
              <a:srgbClr val="000000">
                <a:alpha val="50000"/>
              </a:srgbClr>
            </a:outerShdw>
            <a:softEdge rad="12700"/>
          </a:effectLst>
        </a:effectStyle>
        <a:effectStyle>
          <a:effectLst>
            <a:outerShdw blurRad="95000" rotWithShape="0">
              <a:srgbClr val="000000">
                <a:alpha val="50000"/>
              </a:srgbClr>
            </a:outerShdw>
            <a:softEdge rad="12700"/>
          </a:effectLst>
        </a:effectStyle>
        <a:effectStyle>
          <a:effectLst>
            <a:outerShdw blurRad="95000" algn="tl" rotWithShape="0">
              <a:srgbClr val="000000">
                <a:alpha val="50000"/>
              </a:srgbClr>
            </a:outerShdw>
          </a:effectLst>
          <a:scene3d>
            <a:camera prst="orthographicFront"/>
            <a:lightRig rig="soft" dir="t">
              <a:rot lat="0" lon="0" rev="18000000"/>
            </a:lightRig>
          </a:scene3d>
          <a:sp3d prstMaterial="dkEdge">
            <a:bevelT w="73660" h="4445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CD80E-55F9-48E8-BFC0-A8C294441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2400</Words>
  <Characters>13686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Ulya</dc:creator>
  <cp:lastModifiedBy>Ulya</cp:lastModifiedBy>
  <cp:revision>5</cp:revision>
  <dcterms:created xsi:type="dcterms:W3CDTF">2018-05-13T18:49:00Z</dcterms:created>
  <dcterms:modified xsi:type="dcterms:W3CDTF">2018-05-14T13:43:00Z</dcterms:modified>
</cp:coreProperties>
</file>