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8F62D3" w14:textId="2AE69A37" w:rsidR="000F6FE2" w:rsidRPr="00D17266" w:rsidRDefault="000F6FE2" w:rsidP="009904A0">
      <w:pPr>
        <w:spacing w:after="0" w:line="240" w:lineRule="auto"/>
        <w:ind w:firstLine="709"/>
        <w:rPr>
          <w:rFonts w:ascii="Times New Roman" w:hAnsi="Times New Roman" w:cs="Times New Roman"/>
          <w:b/>
          <w:bCs/>
          <w:sz w:val="24"/>
          <w:szCs w:val="24"/>
        </w:rPr>
      </w:pPr>
      <w:r w:rsidRPr="00D17266">
        <w:rPr>
          <w:rFonts w:ascii="Times New Roman" w:hAnsi="Times New Roman" w:cs="Times New Roman"/>
          <w:b/>
          <w:bCs/>
          <w:sz w:val="24"/>
          <w:szCs w:val="24"/>
        </w:rPr>
        <w:t>УДК/ББК</w:t>
      </w:r>
    </w:p>
    <w:p w14:paraId="485E21B6" w14:textId="79DADE4F" w:rsidR="00282EEA" w:rsidRPr="00D17266" w:rsidRDefault="00282EEA" w:rsidP="009904A0">
      <w:pPr>
        <w:spacing w:after="0" w:line="240" w:lineRule="auto"/>
        <w:jc w:val="right"/>
        <w:rPr>
          <w:rFonts w:ascii="Times New Roman" w:hAnsi="Times New Roman" w:cs="Times New Roman"/>
          <w:b/>
          <w:bCs/>
          <w:sz w:val="24"/>
          <w:szCs w:val="24"/>
        </w:rPr>
      </w:pPr>
      <w:r w:rsidRPr="00D17266">
        <w:rPr>
          <w:rFonts w:ascii="Times New Roman" w:hAnsi="Times New Roman" w:cs="Times New Roman"/>
          <w:b/>
          <w:bCs/>
          <w:sz w:val="24"/>
          <w:szCs w:val="24"/>
        </w:rPr>
        <w:t>Беляева В.Т.</w:t>
      </w:r>
    </w:p>
    <w:p w14:paraId="12E628FC" w14:textId="2F210A7E" w:rsidR="00AD3FE7" w:rsidRPr="00D17266" w:rsidRDefault="00A317E5" w:rsidP="009904A0">
      <w:pPr>
        <w:spacing w:after="0" w:line="240" w:lineRule="auto"/>
        <w:jc w:val="center"/>
        <w:rPr>
          <w:rFonts w:ascii="Times New Roman" w:hAnsi="Times New Roman" w:cs="Times New Roman"/>
          <w:b/>
          <w:bCs/>
          <w:sz w:val="24"/>
          <w:szCs w:val="24"/>
        </w:rPr>
      </w:pPr>
      <w:r w:rsidRPr="00D17266">
        <w:rPr>
          <w:rFonts w:ascii="Times New Roman" w:hAnsi="Times New Roman" w:cs="Times New Roman"/>
          <w:b/>
          <w:bCs/>
          <w:sz w:val="24"/>
          <w:szCs w:val="24"/>
        </w:rPr>
        <w:t>Влияние социокультурных факторов на образовательные стратегии молодежи г.</w:t>
      </w:r>
      <w:r w:rsidR="00713440" w:rsidRPr="00D17266">
        <w:rPr>
          <w:rFonts w:ascii="Times New Roman" w:hAnsi="Times New Roman" w:cs="Times New Roman"/>
          <w:b/>
          <w:bCs/>
          <w:sz w:val="24"/>
          <w:szCs w:val="24"/>
        </w:rPr>
        <w:t xml:space="preserve"> </w:t>
      </w:r>
      <w:r w:rsidRPr="00D17266">
        <w:rPr>
          <w:rFonts w:ascii="Times New Roman" w:hAnsi="Times New Roman" w:cs="Times New Roman"/>
          <w:b/>
          <w:bCs/>
          <w:sz w:val="24"/>
          <w:szCs w:val="24"/>
        </w:rPr>
        <w:t>Череповца</w:t>
      </w:r>
    </w:p>
    <w:p w14:paraId="2F000733" w14:textId="77777777" w:rsidR="007243C5" w:rsidRPr="00D17266" w:rsidRDefault="007243C5" w:rsidP="009904A0">
      <w:pPr>
        <w:spacing w:after="0" w:line="240" w:lineRule="auto"/>
        <w:ind w:firstLine="709"/>
        <w:jc w:val="both"/>
        <w:rPr>
          <w:rFonts w:ascii="Times New Roman" w:hAnsi="Times New Roman" w:cs="Times New Roman"/>
          <w:b/>
          <w:bCs/>
          <w:sz w:val="24"/>
          <w:szCs w:val="24"/>
        </w:rPr>
      </w:pPr>
    </w:p>
    <w:p w14:paraId="5AA40BB2" w14:textId="283AEBDB" w:rsidR="00A03A73" w:rsidRPr="00D17266" w:rsidRDefault="00A03A73" w:rsidP="009904A0">
      <w:pPr>
        <w:spacing w:after="0" w:line="240" w:lineRule="auto"/>
        <w:ind w:firstLine="709"/>
        <w:jc w:val="both"/>
        <w:rPr>
          <w:rFonts w:ascii="Times New Roman" w:hAnsi="Times New Roman" w:cs="Times New Roman"/>
          <w:b/>
          <w:bCs/>
          <w:sz w:val="24"/>
          <w:szCs w:val="24"/>
        </w:rPr>
      </w:pPr>
      <w:r w:rsidRPr="00D17266">
        <w:rPr>
          <w:rFonts w:ascii="Times New Roman" w:hAnsi="Times New Roman" w:cs="Times New Roman"/>
          <w:b/>
          <w:bCs/>
          <w:sz w:val="24"/>
          <w:szCs w:val="24"/>
        </w:rPr>
        <w:t>Аннотация</w:t>
      </w:r>
      <w:r w:rsidR="00B56161" w:rsidRPr="00D17266">
        <w:rPr>
          <w:rFonts w:ascii="Times New Roman" w:hAnsi="Times New Roman" w:cs="Times New Roman"/>
          <w:b/>
          <w:bCs/>
          <w:sz w:val="24"/>
          <w:szCs w:val="24"/>
        </w:rPr>
        <w:t xml:space="preserve">: </w:t>
      </w:r>
      <w:r w:rsidR="00502D2C" w:rsidRPr="00502D2C">
        <w:rPr>
          <w:rFonts w:ascii="Times New Roman" w:hAnsi="Times New Roman" w:cs="Times New Roman"/>
          <w:sz w:val="24"/>
          <w:szCs w:val="24"/>
        </w:rPr>
        <w:t xml:space="preserve">Мотивация учащихся связана с социокультурными факторами </w:t>
      </w:r>
      <w:r w:rsidR="00502D2C" w:rsidRPr="00502D2C">
        <w:rPr>
          <w:rFonts w:ascii="Times New Roman" w:hAnsi="Times New Roman" w:cs="Times New Roman"/>
          <w:sz w:val="24"/>
          <w:szCs w:val="24"/>
        </w:rPr>
        <w:t>и формируется</w:t>
      </w:r>
      <w:r w:rsidR="00502D2C" w:rsidRPr="00502D2C">
        <w:rPr>
          <w:rFonts w:ascii="Times New Roman" w:hAnsi="Times New Roman" w:cs="Times New Roman"/>
          <w:sz w:val="24"/>
          <w:szCs w:val="24"/>
        </w:rPr>
        <w:t xml:space="preserve"> в контексте общественных ценностей и норм. Исследование в </w:t>
      </w:r>
      <w:r w:rsidR="00502D2C">
        <w:rPr>
          <w:rFonts w:ascii="Times New Roman" w:hAnsi="Times New Roman" w:cs="Times New Roman"/>
          <w:sz w:val="24"/>
          <w:szCs w:val="24"/>
        </w:rPr>
        <w:t xml:space="preserve">городе </w:t>
      </w:r>
      <w:r w:rsidR="00502D2C" w:rsidRPr="00502D2C">
        <w:rPr>
          <w:rFonts w:ascii="Times New Roman" w:hAnsi="Times New Roman" w:cs="Times New Roman"/>
          <w:sz w:val="24"/>
          <w:szCs w:val="24"/>
        </w:rPr>
        <w:t>Череповце выявило различия в ценностных приоритетах учащихся общеобразовательных и средних профессиональных учреждений.</w:t>
      </w:r>
    </w:p>
    <w:p w14:paraId="698E824E" w14:textId="7C59AC87" w:rsidR="00D17266" w:rsidRDefault="00A03A73" w:rsidP="009904A0">
      <w:pPr>
        <w:spacing w:after="0" w:line="240" w:lineRule="auto"/>
        <w:ind w:firstLine="709"/>
        <w:jc w:val="both"/>
        <w:rPr>
          <w:rFonts w:ascii="Times New Roman" w:hAnsi="Times New Roman" w:cs="Times New Roman"/>
          <w:sz w:val="24"/>
          <w:szCs w:val="24"/>
        </w:rPr>
      </w:pPr>
      <w:r w:rsidRPr="00D17266">
        <w:rPr>
          <w:rFonts w:ascii="Times New Roman" w:hAnsi="Times New Roman" w:cs="Times New Roman"/>
          <w:b/>
          <w:bCs/>
          <w:sz w:val="24"/>
          <w:szCs w:val="24"/>
        </w:rPr>
        <w:t xml:space="preserve">Ключевые слова: </w:t>
      </w:r>
      <w:r w:rsidR="00EA7057" w:rsidRPr="00D17266">
        <w:rPr>
          <w:rFonts w:ascii="Times New Roman" w:hAnsi="Times New Roman" w:cs="Times New Roman"/>
          <w:sz w:val="24"/>
          <w:szCs w:val="24"/>
        </w:rPr>
        <w:t>ценности</w:t>
      </w:r>
      <w:r w:rsidR="00B56161" w:rsidRPr="00D17266">
        <w:rPr>
          <w:rFonts w:ascii="Times New Roman" w:hAnsi="Times New Roman" w:cs="Times New Roman"/>
          <w:sz w:val="24"/>
          <w:szCs w:val="24"/>
        </w:rPr>
        <w:t xml:space="preserve">, молодежь, образовательные стратегии, </w:t>
      </w:r>
      <w:r w:rsidR="00056E77" w:rsidRPr="00D17266">
        <w:rPr>
          <w:rFonts w:ascii="Times New Roman" w:hAnsi="Times New Roman" w:cs="Times New Roman"/>
          <w:sz w:val="24"/>
          <w:szCs w:val="24"/>
        </w:rPr>
        <w:t>мотивация</w:t>
      </w:r>
      <w:r w:rsidR="00B56161" w:rsidRPr="00D17266">
        <w:rPr>
          <w:rFonts w:ascii="Times New Roman" w:hAnsi="Times New Roman" w:cs="Times New Roman"/>
          <w:sz w:val="24"/>
          <w:szCs w:val="24"/>
        </w:rPr>
        <w:t xml:space="preserve">, </w:t>
      </w:r>
      <w:r w:rsidR="00EA7057" w:rsidRPr="00D17266">
        <w:rPr>
          <w:rFonts w:ascii="Times New Roman" w:hAnsi="Times New Roman" w:cs="Times New Roman"/>
          <w:sz w:val="24"/>
          <w:szCs w:val="24"/>
        </w:rPr>
        <w:t>культурные установки</w:t>
      </w:r>
      <w:r w:rsidR="00D17266" w:rsidRPr="00D17266">
        <w:rPr>
          <w:rFonts w:ascii="Times New Roman" w:hAnsi="Times New Roman" w:cs="Times New Roman"/>
          <w:sz w:val="24"/>
          <w:szCs w:val="24"/>
        </w:rPr>
        <w:t>.</w:t>
      </w:r>
    </w:p>
    <w:p w14:paraId="173CC3E9" w14:textId="77777777" w:rsidR="00D17266" w:rsidRPr="00D17266" w:rsidRDefault="00D17266" w:rsidP="00D17266">
      <w:pPr>
        <w:spacing w:after="0" w:line="240" w:lineRule="auto"/>
        <w:ind w:firstLine="709"/>
        <w:jc w:val="both"/>
        <w:rPr>
          <w:rFonts w:ascii="Times New Roman" w:hAnsi="Times New Roman" w:cs="Times New Roman"/>
          <w:sz w:val="24"/>
          <w:szCs w:val="24"/>
        </w:rPr>
      </w:pPr>
    </w:p>
    <w:p w14:paraId="76F21A01" w14:textId="454FA532" w:rsidR="00A56086" w:rsidRPr="00D17266" w:rsidRDefault="00A56086" w:rsidP="005E75A9">
      <w:pPr>
        <w:spacing w:after="0" w:line="240" w:lineRule="auto"/>
        <w:ind w:firstLine="709"/>
        <w:jc w:val="both"/>
        <w:rPr>
          <w:rFonts w:ascii="Times New Roman" w:hAnsi="Times New Roman" w:cs="Times New Roman"/>
          <w:sz w:val="24"/>
          <w:szCs w:val="24"/>
        </w:rPr>
      </w:pPr>
      <w:r w:rsidRPr="00D17266">
        <w:rPr>
          <w:rFonts w:ascii="Times New Roman" w:hAnsi="Times New Roman" w:cs="Times New Roman"/>
          <w:sz w:val="24"/>
          <w:szCs w:val="24"/>
        </w:rPr>
        <w:t>Мотивация, постановка профессиональных целей и осуществление образовательн</w:t>
      </w:r>
      <w:r w:rsidR="00BC7C36">
        <w:rPr>
          <w:rFonts w:ascii="Times New Roman" w:hAnsi="Times New Roman" w:cs="Times New Roman"/>
          <w:sz w:val="24"/>
          <w:szCs w:val="24"/>
        </w:rPr>
        <w:t>ого выбора</w:t>
      </w:r>
      <w:r w:rsidRPr="00D17266">
        <w:rPr>
          <w:rFonts w:ascii="Times New Roman" w:hAnsi="Times New Roman" w:cs="Times New Roman"/>
          <w:sz w:val="24"/>
          <w:szCs w:val="24"/>
        </w:rPr>
        <w:t xml:space="preserve"> тесно связаны между собой. </w:t>
      </w:r>
      <w:r w:rsidR="00B51CAE" w:rsidRPr="00D17266">
        <w:rPr>
          <w:rFonts w:ascii="Times New Roman" w:hAnsi="Times New Roman" w:cs="Times New Roman"/>
          <w:sz w:val="24"/>
          <w:szCs w:val="24"/>
        </w:rPr>
        <w:t>Мотивация относится к социокультурному фактору</w:t>
      </w:r>
      <w:r w:rsidR="00BC7C36">
        <w:rPr>
          <w:rFonts w:ascii="Times New Roman" w:hAnsi="Times New Roman" w:cs="Times New Roman"/>
          <w:sz w:val="24"/>
          <w:szCs w:val="24"/>
        </w:rPr>
        <w:t>, так как</w:t>
      </w:r>
      <w:r w:rsidR="00B51CAE" w:rsidRPr="00D17266">
        <w:rPr>
          <w:rFonts w:ascii="Times New Roman" w:hAnsi="Times New Roman" w:cs="Times New Roman"/>
          <w:sz w:val="24"/>
          <w:szCs w:val="24"/>
        </w:rPr>
        <w:t xml:space="preserve"> она формируется под воздействием социальных и культурных условий, ценностей, норм и ожиданий общества. Социокультурные факторы оказывают значительное влияние на то, что становится источником мотивации для людей, какие цели они ставят перед собой и какие стратегии они выбирают для их достижения.</w:t>
      </w:r>
      <w:r w:rsidR="005E75A9">
        <w:rPr>
          <w:rFonts w:ascii="Times New Roman" w:hAnsi="Times New Roman" w:cs="Times New Roman"/>
          <w:sz w:val="24"/>
          <w:szCs w:val="24"/>
        </w:rPr>
        <w:t xml:space="preserve"> </w:t>
      </w:r>
      <w:r w:rsidR="00B51CAE" w:rsidRPr="00D17266">
        <w:rPr>
          <w:rFonts w:ascii="Times New Roman" w:hAnsi="Times New Roman" w:cs="Times New Roman"/>
          <w:sz w:val="24"/>
          <w:szCs w:val="24"/>
        </w:rPr>
        <w:t>В различных культурах существуют разные ценности, приоритеты и представления о том, что является важным и ценным. Эти социокультурные особенности могут определять мотивацию людей к образованию, карьерному росту, личностному развитию и другим аспектам жизни. [4]</w:t>
      </w:r>
    </w:p>
    <w:p w14:paraId="424EA225" w14:textId="77777777" w:rsidR="00D17266" w:rsidRDefault="00D17266" w:rsidP="00D17266">
      <w:pPr>
        <w:spacing w:after="0" w:line="240" w:lineRule="auto"/>
        <w:ind w:firstLine="709"/>
        <w:jc w:val="both"/>
        <w:rPr>
          <w:rFonts w:ascii="Times New Roman" w:hAnsi="Times New Roman" w:cs="Times New Roman"/>
          <w:sz w:val="24"/>
          <w:szCs w:val="24"/>
        </w:rPr>
      </w:pPr>
      <w:r w:rsidRPr="00D17266">
        <w:rPr>
          <w:rFonts w:ascii="Times New Roman" w:hAnsi="Times New Roman" w:cs="Times New Roman"/>
          <w:sz w:val="24"/>
          <w:szCs w:val="24"/>
        </w:rPr>
        <w:t>Социокультурные факторы играют ключевую роль в формировании нашей жизни. Различные аспекты семейного воспитания, социального статуса, культурной принадлежности, экономических возможностей могут оказывать значительное влияние на образовательный выбор учащихся. Учет этих факторов является важным для образовательной среды, так как именно эти аспекты формируют способность к развитию потенциала каждого учащегося. Важно анализировать и учитывать совокупность социальных и культурных установок, так как они прямо влияют на жизнь человека.[2]</w:t>
      </w:r>
    </w:p>
    <w:p w14:paraId="0E073EFC" w14:textId="772C5BF7" w:rsidR="0027530E" w:rsidRPr="00D17266" w:rsidRDefault="00A56086" w:rsidP="00D17266">
      <w:pPr>
        <w:spacing w:after="0" w:line="240" w:lineRule="auto"/>
        <w:ind w:firstLine="709"/>
        <w:jc w:val="both"/>
        <w:rPr>
          <w:rFonts w:ascii="Times New Roman" w:hAnsi="Times New Roman" w:cs="Times New Roman"/>
          <w:sz w:val="24"/>
          <w:szCs w:val="24"/>
        </w:rPr>
      </w:pPr>
      <w:r w:rsidRPr="00D17266">
        <w:rPr>
          <w:rFonts w:ascii="Times New Roman" w:hAnsi="Times New Roman" w:cs="Times New Roman"/>
          <w:sz w:val="24"/>
          <w:szCs w:val="24"/>
        </w:rPr>
        <w:t xml:space="preserve">Уровень образования имеет значительное влияние на социокультурные факторы и может оказывать разнообразное воздействие на жизнь и выборы людей в обществе, определяя их интересы, ценности, поведение и возможности. Он может способствовать развитию толерантности, широкого культурного кругозора и активного участия в жизни общества. [1] </w:t>
      </w:r>
      <w:r w:rsidR="00BC7C36">
        <w:rPr>
          <w:rFonts w:ascii="Times New Roman" w:hAnsi="Times New Roman" w:cs="Times New Roman"/>
          <w:sz w:val="24"/>
          <w:szCs w:val="24"/>
        </w:rPr>
        <w:t xml:space="preserve">Были проанализированы желания студентов, обучающихся в колледжах, техникумах после 9-го класса и учеников </w:t>
      </w:r>
      <w:r w:rsidR="0027530E" w:rsidRPr="00D17266">
        <w:rPr>
          <w:rFonts w:ascii="Times New Roman" w:hAnsi="Times New Roman" w:cs="Times New Roman"/>
          <w:sz w:val="24"/>
          <w:szCs w:val="24"/>
        </w:rPr>
        <w:t>10-11-ых классов</w:t>
      </w:r>
      <w:r w:rsidR="00BC7C36">
        <w:rPr>
          <w:rFonts w:ascii="Times New Roman" w:hAnsi="Times New Roman" w:cs="Times New Roman"/>
          <w:sz w:val="24"/>
          <w:szCs w:val="24"/>
        </w:rPr>
        <w:t>, которые</w:t>
      </w:r>
      <w:r w:rsidR="0027530E" w:rsidRPr="00D17266">
        <w:rPr>
          <w:rFonts w:ascii="Times New Roman" w:hAnsi="Times New Roman" w:cs="Times New Roman"/>
          <w:sz w:val="24"/>
          <w:szCs w:val="24"/>
        </w:rPr>
        <w:t xml:space="preserve"> в основном нацелены на поступление в высшие учебные заведения. Какое наблюдается социокультурное различие между двумя исследуемыми группами?</w:t>
      </w:r>
    </w:p>
    <w:p w14:paraId="4E8C65A1" w14:textId="22FB8C0C" w:rsidR="004F0FAD" w:rsidRPr="00D17266" w:rsidRDefault="004F0FAD" w:rsidP="00D17266">
      <w:pPr>
        <w:pStyle w:val="paragraph"/>
        <w:spacing w:before="0" w:beforeAutospacing="0" w:after="0" w:afterAutospacing="0"/>
        <w:ind w:firstLine="709"/>
        <w:jc w:val="both"/>
        <w:textAlignment w:val="baseline"/>
        <w:rPr>
          <w:rFonts w:eastAsiaTheme="minorHAnsi"/>
          <w:lang w:eastAsia="en-US"/>
        </w:rPr>
      </w:pPr>
      <w:r w:rsidRPr="00D17266">
        <w:rPr>
          <w:rFonts w:eastAsiaTheme="minorHAnsi"/>
          <w:lang w:eastAsia="en-US"/>
        </w:rPr>
        <w:t>Эмпирической базой исследования стали данные опроса «Образовательные и карьерные стратегии учащихся Вологодской области: факторы выборы», проведенного в Вологодской области в сентябре 2023 года кафедрой социологии и социальных технологий Череповецкого государственного университета. Выборка – кластерная, всего в Череповце опрошено 600 учащихся 9-11 классов</w:t>
      </w:r>
      <w:r w:rsidR="00043CA6" w:rsidRPr="00D17266">
        <w:rPr>
          <w:rFonts w:eastAsiaTheme="minorHAnsi"/>
          <w:lang w:eastAsia="en-US"/>
        </w:rPr>
        <w:t>, 500 студентов средних специальных учреждений.</w:t>
      </w:r>
    </w:p>
    <w:p w14:paraId="761C59FD" w14:textId="6B302C74" w:rsidR="00D5760F" w:rsidRPr="00D17266" w:rsidRDefault="00D5760F" w:rsidP="00D17266">
      <w:pPr>
        <w:pStyle w:val="paragraph"/>
        <w:spacing w:before="0" w:beforeAutospacing="0" w:after="0" w:afterAutospacing="0"/>
        <w:ind w:firstLine="709"/>
        <w:jc w:val="both"/>
        <w:textAlignment w:val="baseline"/>
      </w:pPr>
      <w:r w:rsidRPr="00D17266">
        <w:t>Исследование показывает, что более половины учащихся в школах (10-11 классы) и средн</w:t>
      </w:r>
      <w:r w:rsidR="00BC7C36">
        <w:t xml:space="preserve">их </w:t>
      </w:r>
      <w:r w:rsidRPr="00D17266">
        <w:t>профессиональных учреждениях (67%) придают большое значение материальному благополучию в жизни. Также 55% молодежи считают важным хорошее здоровье. Однако старшеклассники чаще выделяют поиск интересной работы (44%) и постоянное развитие (39%) как важные аспекты жизни. Студенты СПО, в свою очередь, отдают предпочтение воспитанию детей (26%), наличию верных друзей (41%) и полезным знакомствам (16%). Занятие общественными делами и оказание помощи людям оказались наименее популярными ответами обеих групп (5%).</w:t>
      </w:r>
    </w:p>
    <w:p w14:paraId="15998148" w14:textId="11F1800F" w:rsidR="00D5760F" w:rsidRPr="00D17266" w:rsidRDefault="00D5760F" w:rsidP="00D17266">
      <w:pPr>
        <w:pStyle w:val="paragraph"/>
        <w:spacing w:before="0" w:beforeAutospacing="0" w:after="0" w:afterAutospacing="0"/>
        <w:ind w:firstLine="709"/>
        <w:jc w:val="both"/>
        <w:textAlignment w:val="baseline"/>
      </w:pPr>
      <w:r w:rsidRPr="00D17266">
        <w:t xml:space="preserve">Большинство </w:t>
      </w:r>
      <w:r w:rsidR="00BC7C36">
        <w:t xml:space="preserve">старшеклассников и </w:t>
      </w:r>
      <w:r w:rsidRPr="00D17266">
        <w:t>студентов в СПО считают целеустремленность и уверенность в себе важными качествами для достижения жизненных целей (</w:t>
      </w:r>
      <w:r w:rsidR="00BC7C36">
        <w:t>70</w:t>
      </w:r>
      <w:r w:rsidRPr="00D17266">
        <w:t xml:space="preserve">% и </w:t>
      </w:r>
      <w:r w:rsidR="00BC7C36">
        <w:t>68</w:t>
      </w:r>
      <w:r w:rsidRPr="00D17266">
        <w:t xml:space="preserve">% соответственно). Кроме того, школьники также выделяют образованность как важный аспект </w:t>
      </w:r>
      <w:r w:rsidRPr="00D17266">
        <w:lastRenderedPageBreak/>
        <w:t>жизни (53%). Низкий процент опрошенных выделяют инициативность и эгоизм как важные качества.</w:t>
      </w:r>
    </w:p>
    <w:p w14:paraId="3E62EDAF" w14:textId="5E60103F" w:rsidR="00DA75E4" w:rsidRPr="00D17266" w:rsidRDefault="00D90561" w:rsidP="00D17266">
      <w:pPr>
        <w:pStyle w:val="paragraph"/>
        <w:spacing w:before="0" w:beforeAutospacing="0" w:after="0" w:afterAutospacing="0"/>
        <w:ind w:firstLine="709"/>
        <w:jc w:val="both"/>
        <w:textAlignment w:val="baseline"/>
      </w:pPr>
      <w:r w:rsidRPr="00D17266">
        <w:t>Участие в общественной жизни имеет прямое влияние на образовательный выбор учащихся, так как общественные и культурные факторы играют важную роль в формировании их ценностей, интересов и убеждений</w:t>
      </w:r>
      <w:r w:rsidR="0027530E" w:rsidRPr="00D17266">
        <w:t>, в получении опыта, знани</w:t>
      </w:r>
      <w:r w:rsidR="00BC7C36">
        <w:t>й</w:t>
      </w:r>
      <w:r w:rsidR="0027530E" w:rsidRPr="00D17266">
        <w:t>, навык</w:t>
      </w:r>
      <w:r w:rsidR="00BC7C36">
        <w:t>ов</w:t>
      </w:r>
      <w:r w:rsidR="0027530E" w:rsidRPr="00D17266">
        <w:t>.</w:t>
      </w:r>
      <w:r w:rsidR="00867DFC" w:rsidRPr="00D17266">
        <w:t>[3]</w:t>
      </w:r>
      <w:r w:rsidR="00B51CAE" w:rsidRPr="00D17266">
        <w:t xml:space="preserve"> </w:t>
      </w:r>
      <w:r w:rsidRPr="00D17266">
        <w:t>Более трети старшеклассников считают себя активистами</w:t>
      </w:r>
      <w:r w:rsidR="00EA7057" w:rsidRPr="00D17266">
        <w:t>. С</w:t>
      </w:r>
      <w:r w:rsidR="007B4EC6" w:rsidRPr="00D17266">
        <w:t>реди студентов, обучающихся в СПО, более половины</w:t>
      </w:r>
      <w:r w:rsidR="00976EA1" w:rsidRPr="00D17266">
        <w:t xml:space="preserve"> относят себя скорее </w:t>
      </w:r>
      <w:r w:rsidR="008F1C70" w:rsidRPr="00D17266">
        <w:t xml:space="preserve">к </w:t>
      </w:r>
      <w:proofErr w:type="spellStart"/>
      <w:r w:rsidR="008F1C70" w:rsidRPr="00D17266">
        <w:t>пассевистам</w:t>
      </w:r>
      <w:proofErr w:type="spellEnd"/>
      <w:r w:rsidR="0096054C">
        <w:t xml:space="preserve"> (рис. 1)</w:t>
      </w:r>
      <w:r w:rsidR="007B4EC6" w:rsidRPr="00D17266">
        <w:t>.</w:t>
      </w:r>
      <w:r w:rsidR="000C27CA" w:rsidRPr="00D17266">
        <w:t xml:space="preserve"> Различия в уровне активности между старшеклассниками и студентами СПО могут быть связаны с возрастными особенностями, приоритетами в обучении и жизни, а также доступностью ресурсов и возможностей для участия в общественной деятельности.</w:t>
      </w:r>
      <w:r w:rsidR="000E3BA5">
        <w:t xml:space="preserve"> </w:t>
      </w:r>
    </w:p>
    <w:p w14:paraId="260D6515" w14:textId="77777777" w:rsidR="00986685" w:rsidRPr="00D17266" w:rsidRDefault="00986685" w:rsidP="00D17266">
      <w:pPr>
        <w:pStyle w:val="paragraph"/>
        <w:spacing w:before="0" w:beforeAutospacing="0" w:after="0" w:afterAutospacing="0"/>
        <w:ind w:firstLine="709"/>
        <w:jc w:val="both"/>
        <w:textAlignment w:val="baseline"/>
        <w:rPr>
          <w:rFonts w:eastAsiaTheme="minorHAnsi"/>
          <w:lang w:eastAsia="en-US"/>
        </w:rPr>
      </w:pPr>
    </w:p>
    <w:p w14:paraId="067B6677" w14:textId="2AE214CF" w:rsidR="00DA75E4" w:rsidRDefault="007C420F" w:rsidP="00D17266">
      <w:pPr>
        <w:pStyle w:val="paragraph"/>
        <w:spacing w:before="0" w:beforeAutospacing="0" w:after="0" w:afterAutospacing="0"/>
        <w:ind w:firstLine="709"/>
        <w:jc w:val="center"/>
        <w:textAlignment w:val="baseline"/>
      </w:pPr>
      <w:r>
        <w:rPr>
          <w:noProof/>
        </w:rPr>
        <w:drawing>
          <wp:inline distT="0" distB="0" distL="0" distR="0" wp14:anchorId="1F690C74" wp14:editId="61DD631B">
            <wp:extent cx="5056909" cy="2743200"/>
            <wp:effectExtent l="0" t="0" r="0" b="0"/>
            <wp:docPr id="1946724103" name="Диаграмма 6">
              <a:extLst xmlns:a="http://schemas.openxmlformats.org/drawingml/2006/main">
                <a:ext uri="{FF2B5EF4-FFF2-40B4-BE49-F238E27FC236}">
                  <a16:creationId xmlns:a16="http://schemas.microsoft.com/office/drawing/2014/main" id="{3048C0B8-7725-6551-2652-6A273A559E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E4508AA" w14:textId="77777777" w:rsidR="007C420F" w:rsidRDefault="007C420F" w:rsidP="00D17266">
      <w:pPr>
        <w:pStyle w:val="paragraph"/>
        <w:spacing w:before="0" w:beforeAutospacing="0" w:after="0" w:afterAutospacing="0"/>
        <w:ind w:firstLine="709"/>
        <w:jc w:val="center"/>
        <w:textAlignment w:val="baseline"/>
      </w:pPr>
    </w:p>
    <w:p w14:paraId="123CEB2D" w14:textId="4616E8CD" w:rsidR="000E3BA5" w:rsidRDefault="000E3BA5" w:rsidP="009904A0">
      <w:pPr>
        <w:pStyle w:val="paragraph"/>
        <w:spacing w:before="0" w:beforeAutospacing="0" w:after="0" w:afterAutospacing="0"/>
        <w:jc w:val="center"/>
        <w:textAlignment w:val="baseline"/>
      </w:pPr>
    </w:p>
    <w:p w14:paraId="77EDD6F0" w14:textId="7EBA28D4" w:rsidR="000E3BA5" w:rsidRPr="000E3BA5" w:rsidRDefault="000E3BA5" w:rsidP="009904A0">
      <w:pPr>
        <w:pStyle w:val="paragraph"/>
        <w:spacing w:before="0" w:beforeAutospacing="0" w:after="0" w:afterAutospacing="0"/>
        <w:jc w:val="center"/>
        <w:textAlignment w:val="baseline"/>
      </w:pPr>
      <w:r>
        <w:t>Рисунок 1. Ответы на вопрос «Как бы Вы оценили степень Вашего участия в общественной жизни?» среди учащихся старшей школы и СПО</w:t>
      </w:r>
      <w:r w:rsidR="00835101">
        <w:t>, в процентах</w:t>
      </w:r>
    </w:p>
    <w:p w14:paraId="55959EFD" w14:textId="29738BB0" w:rsidR="002D5256" w:rsidRPr="002D5256" w:rsidRDefault="002D5256" w:rsidP="002D5256">
      <w:pPr>
        <w:pStyle w:val="a7"/>
        <w:spacing w:before="0" w:beforeAutospacing="0" w:after="0" w:afterAutospacing="0"/>
        <w:jc w:val="both"/>
        <w:rPr>
          <w:sz w:val="20"/>
          <w:szCs w:val="20"/>
        </w:rPr>
      </w:pPr>
      <w:r w:rsidRPr="002D5256">
        <w:rPr>
          <w:sz w:val="20"/>
          <w:szCs w:val="20"/>
        </w:rPr>
        <w:t xml:space="preserve">Источник: </w:t>
      </w:r>
      <w:r w:rsidRPr="002D5256">
        <w:rPr>
          <w:color w:val="000000"/>
          <w:sz w:val="20"/>
          <w:szCs w:val="20"/>
        </w:rPr>
        <w:t xml:space="preserve">составлено автором по данным опроса </w:t>
      </w:r>
      <w:r w:rsidRPr="002D5256">
        <w:rPr>
          <w:sz w:val="20"/>
          <w:szCs w:val="20"/>
        </w:rPr>
        <w:t>обучающихся школ и СПО города Череповца Вологодской области</w:t>
      </w:r>
      <w:r>
        <w:rPr>
          <w:sz w:val="20"/>
          <w:szCs w:val="20"/>
        </w:rPr>
        <w:t>.</w:t>
      </w:r>
      <w:r w:rsidRPr="002D5256">
        <w:rPr>
          <w:sz w:val="20"/>
          <w:szCs w:val="20"/>
        </w:rPr>
        <w:t xml:space="preserve"> </w:t>
      </w:r>
    </w:p>
    <w:p w14:paraId="0C0A58E1" w14:textId="04005522" w:rsidR="001C4518" w:rsidRPr="00D17266" w:rsidRDefault="001C4518" w:rsidP="00B1580E">
      <w:pPr>
        <w:pStyle w:val="paragraph"/>
        <w:spacing w:before="0" w:beforeAutospacing="0" w:after="0" w:afterAutospacing="0"/>
        <w:ind w:firstLine="709"/>
        <w:jc w:val="both"/>
        <w:textAlignment w:val="baseline"/>
      </w:pPr>
    </w:p>
    <w:p w14:paraId="69463452" w14:textId="6805B5E4" w:rsidR="00835101" w:rsidRPr="00D17266" w:rsidRDefault="00F5142D" w:rsidP="007516A4">
      <w:pPr>
        <w:spacing w:after="0" w:line="240" w:lineRule="auto"/>
        <w:ind w:firstLine="709"/>
        <w:jc w:val="both"/>
        <w:rPr>
          <w:rFonts w:ascii="Times New Roman" w:hAnsi="Times New Roman" w:cs="Times New Roman"/>
          <w:sz w:val="24"/>
          <w:szCs w:val="24"/>
        </w:rPr>
      </w:pPr>
      <w:r w:rsidRPr="00D17266">
        <w:rPr>
          <w:rFonts w:ascii="Times New Roman" w:hAnsi="Times New Roman" w:cs="Times New Roman"/>
          <w:sz w:val="24"/>
          <w:szCs w:val="24"/>
        </w:rPr>
        <w:t>П</w:t>
      </w:r>
      <w:r w:rsidR="00976EA1" w:rsidRPr="00D17266">
        <w:rPr>
          <w:rFonts w:ascii="Times New Roman" w:hAnsi="Times New Roman" w:cs="Times New Roman"/>
          <w:sz w:val="24"/>
          <w:szCs w:val="24"/>
        </w:rPr>
        <w:t>редпочтение постоянному развитию и образованности отдают обучающиеся 10-11-ых классов</w:t>
      </w:r>
      <w:r w:rsidR="0027530E" w:rsidRPr="00D17266">
        <w:rPr>
          <w:rFonts w:ascii="Times New Roman" w:hAnsi="Times New Roman" w:cs="Times New Roman"/>
          <w:sz w:val="24"/>
          <w:szCs w:val="24"/>
        </w:rPr>
        <w:t xml:space="preserve"> </w:t>
      </w:r>
      <w:r w:rsidR="00976EA1" w:rsidRPr="00D17266">
        <w:rPr>
          <w:rFonts w:ascii="Times New Roman" w:hAnsi="Times New Roman" w:cs="Times New Roman"/>
          <w:sz w:val="24"/>
          <w:szCs w:val="24"/>
        </w:rPr>
        <w:t>(40%). Лидерские качества также проявляются в большей степени у старшеклассников</w:t>
      </w:r>
      <w:r w:rsidR="00915C18" w:rsidRPr="00D17266">
        <w:rPr>
          <w:rFonts w:ascii="Times New Roman" w:hAnsi="Times New Roman" w:cs="Times New Roman"/>
          <w:sz w:val="24"/>
          <w:szCs w:val="24"/>
        </w:rPr>
        <w:t>, так как он</w:t>
      </w:r>
      <w:r w:rsidR="0027530E" w:rsidRPr="00D17266">
        <w:rPr>
          <w:rFonts w:ascii="Times New Roman" w:hAnsi="Times New Roman" w:cs="Times New Roman"/>
          <w:sz w:val="24"/>
          <w:szCs w:val="24"/>
        </w:rPr>
        <w:t>и обычно более зрелы и самостоятельны, что позволяет им лучше оценивать свои сильные стороны и развивать лидерские качества</w:t>
      </w:r>
      <w:r w:rsidR="0096054C">
        <w:rPr>
          <w:rFonts w:ascii="Times New Roman" w:hAnsi="Times New Roman" w:cs="Times New Roman"/>
          <w:sz w:val="24"/>
          <w:szCs w:val="24"/>
        </w:rPr>
        <w:t xml:space="preserve"> (табл. 1).</w:t>
      </w:r>
      <w:r w:rsidR="0027530E" w:rsidRPr="00D17266">
        <w:rPr>
          <w:rFonts w:ascii="Times New Roman" w:hAnsi="Times New Roman" w:cs="Times New Roman"/>
          <w:sz w:val="24"/>
          <w:szCs w:val="24"/>
        </w:rPr>
        <w:t xml:space="preserve"> Кроме того, на данном этапе обучения студенты часто имеют больше возможностей для участия в различных проектах, мероприятиях и общественной деятельности, что способствует развитию лидерских навыков</w:t>
      </w:r>
      <w:r w:rsidR="0096054C">
        <w:rPr>
          <w:rFonts w:ascii="Times New Roman" w:hAnsi="Times New Roman" w:cs="Times New Roman"/>
          <w:sz w:val="24"/>
          <w:szCs w:val="24"/>
        </w:rPr>
        <w:t>.</w:t>
      </w:r>
    </w:p>
    <w:p w14:paraId="67223733" w14:textId="01E94106" w:rsidR="00AD3FE7" w:rsidRPr="00D17266" w:rsidRDefault="00B1580E" w:rsidP="009904A0">
      <w:pPr>
        <w:spacing w:after="0" w:line="240" w:lineRule="auto"/>
        <w:jc w:val="right"/>
        <w:rPr>
          <w:rFonts w:ascii="Times New Roman" w:eastAsia="Times New Roman" w:hAnsi="Times New Roman" w:cs="Times New Roman"/>
          <w:color w:val="000000"/>
          <w:sz w:val="24"/>
          <w:szCs w:val="24"/>
          <w:lang w:eastAsia="ru-RU"/>
        </w:rPr>
      </w:pPr>
      <w:r w:rsidRPr="00D17266">
        <w:rPr>
          <w:rFonts w:ascii="Times New Roman" w:hAnsi="Times New Roman" w:cs="Times New Roman"/>
          <w:sz w:val="24"/>
          <w:szCs w:val="24"/>
          <w:lang w:eastAsia="ru-RU"/>
        </w:rPr>
        <w:t>Таблица</w:t>
      </w:r>
      <w:r>
        <w:rPr>
          <w:rFonts w:ascii="Times New Roman" w:hAnsi="Times New Roman" w:cs="Times New Roman"/>
          <w:sz w:val="24"/>
          <w:szCs w:val="24"/>
          <w:lang w:eastAsia="ru-RU"/>
        </w:rPr>
        <w:t xml:space="preserve"> </w:t>
      </w:r>
      <w:r w:rsidRPr="00D17266">
        <w:rPr>
          <w:rFonts w:ascii="Times New Roman" w:hAnsi="Times New Roman" w:cs="Times New Roman"/>
          <w:sz w:val="24"/>
          <w:szCs w:val="24"/>
          <w:lang w:eastAsia="ru-RU"/>
        </w:rPr>
        <w:t>1</w:t>
      </w:r>
    </w:p>
    <w:p w14:paraId="0A431EC7" w14:textId="232ECCF4" w:rsidR="00AC6FD0" w:rsidRPr="00AC6FD0" w:rsidRDefault="00EA7057" w:rsidP="00835101">
      <w:pPr>
        <w:spacing w:after="0" w:line="240" w:lineRule="auto"/>
        <w:jc w:val="center"/>
        <w:rPr>
          <w:rFonts w:ascii="Times New Roman" w:hAnsi="Times New Roman" w:cs="Times New Roman"/>
          <w:sz w:val="24"/>
          <w:szCs w:val="24"/>
          <w:lang w:eastAsia="ru-RU"/>
        </w:rPr>
      </w:pPr>
      <w:r w:rsidRPr="00D17266">
        <w:rPr>
          <w:rFonts w:ascii="Times New Roman" w:hAnsi="Times New Roman" w:cs="Times New Roman"/>
          <w:sz w:val="24"/>
          <w:szCs w:val="24"/>
          <w:lang w:eastAsia="ru-RU"/>
        </w:rPr>
        <w:t>Распределение ответ</w:t>
      </w:r>
      <w:r w:rsidR="00835101">
        <w:rPr>
          <w:rFonts w:ascii="Times New Roman" w:hAnsi="Times New Roman" w:cs="Times New Roman"/>
          <w:sz w:val="24"/>
          <w:szCs w:val="24"/>
          <w:lang w:eastAsia="ru-RU"/>
        </w:rPr>
        <w:t>ов</w:t>
      </w:r>
      <w:r w:rsidRPr="00D17266">
        <w:rPr>
          <w:rFonts w:ascii="Times New Roman" w:hAnsi="Times New Roman" w:cs="Times New Roman"/>
          <w:sz w:val="24"/>
          <w:szCs w:val="24"/>
          <w:lang w:eastAsia="ru-RU"/>
        </w:rPr>
        <w:t xml:space="preserve"> на вопрос: «Я постоянно стараюсь повышать свое образование, развиваться» и «Я предпочитаю быть лидером, проявлять инициативу, чем быть исполнителем» в зависимости от учреждения для получения образования, в процентах</w:t>
      </w:r>
    </w:p>
    <w:tbl>
      <w:tblPr>
        <w:tblStyle w:val="ae"/>
        <w:tblW w:w="5000" w:type="pct"/>
        <w:tblLook w:val="04A0" w:firstRow="1" w:lastRow="0" w:firstColumn="1" w:lastColumn="0" w:noHBand="0" w:noVBand="1"/>
      </w:tblPr>
      <w:tblGrid>
        <w:gridCol w:w="1970"/>
        <w:gridCol w:w="1971"/>
        <w:gridCol w:w="1971"/>
        <w:gridCol w:w="1971"/>
        <w:gridCol w:w="1971"/>
      </w:tblGrid>
      <w:tr w:rsidR="00835101" w14:paraId="0710E9DF" w14:textId="77777777" w:rsidTr="00835101">
        <w:tc>
          <w:tcPr>
            <w:tcW w:w="1000" w:type="pct"/>
          </w:tcPr>
          <w:p w14:paraId="17FF57C5" w14:textId="77777777" w:rsidR="00835101" w:rsidRPr="00B1580E" w:rsidRDefault="00835101" w:rsidP="007C1820">
            <w:pPr>
              <w:jc w:val="center"/>
              <w:rPr>
                <w:rFonts w:ascii="Times New Roman" w:hAnsi="Times New Roman" w:cs="Times New Roman"/>
                <w:sz w:val="20"/>
                <w:szCs w:val="20"/>
                <w:lang w:eastAsia="ru-RU"/>
              </w:rPr>
            </w:pPr>
          </w:p>
        </w:tc>
        <w:tc>
          <w:tcPr>
            <w:tcW w:w="2000" w:type="pct"/>
            <w:gridSpan w:val="2"/>
            <w:vAlign w:val="center"/>
          </w:tcPr>
          <w:p w14:paraId="04407CC3" w14:textId="37ECBFEB" w:rsidR="00835101" w:rsidRPr="00B1580E" w:rsidRDefault="00835101" w:rsidP="007C1820">
            <w:pPr>
              <w:jc w:val="center"/>
              <w:rPr>
                <w:rFonts w:ascii="Times New Roman" w:hAnsi="Times New Roman" w:cs="Times New Roman"/>
                <w:sz w:val="20"/>
                <w:szCs w:val="20"/>
                <w:lang w:eastAsia="ru-RU"/>
              </w:rPr>
            </w:pPr>
            <w:r w:rsidRPr="00B1580E">
              <w:rPr>
                <w:rFonts w:ascii="Times New Roman" w:eastAsia="Times New Roman" w:hAnsi="Times New Roman" w:cs="Times New Roman"/>
                <w:b/>
                <w:bCs/>
                <w:color w:val="000000"/>
                <w:sz w:val="20"/>
                <w:szCs w:val="20"/>
                <w:lang w:eastAsia="ru-RU"/>
              </w:rPr>
              <w:t>Я постоянно стараюсь повышать свое образование, развиваться</w:t>
            </w:r>
          </w:p>
        </w:tc>
        <w:tc>
          <w:tcPr>
            <w:tcW w:w="2000" w:type="pct"/>
            <w:gridSpan w:val="2"/>
            <w:vAlign w:val="center"/>
          </w:tcPr>
          <w:p w14:paraId="2A57D847" w14:textId="32452F28" w:rsidR="00835101" w:rsidRPr="00B1580E" w:rsidRDefault="00835101" w:rsidP="007C1820">
            <w:pPr>
              <w:jc w:val="center"/>
              <w:rPr>
                <w:rFonts w:ascii="Times New Roman" w:hAnsi="Times New Roman" w:cs="Times New Roman"/>
                <w:sz w:val="20"/>
                <w:szCs w:val="20"/>
                <w:lang w:eastAsia="ru-RU"/>
              </w:rPr>
            </w:pPr>
            <w:r w:rsidRPr="00B1580E">
              <w:rPr>
                <w:rFonts w:ascii="Times New Roman" w:eastAsia="Times New Roman" w:hAnsi="Times New Roman" w:cs="Times New Roman"/>
                <w:b/>
                <w:bCs/>
                <w:color w:val="000000"/>
                <w:sz w:val="20"/>
                <w:szCs w:val="20"/>
                <w:lang w:eastAsia="ru-RU"/>
              </w:rPr>
              <w:t>Я предпочитаю быть лидером, проявлять инициативу, чем быть исполнителем</w:t>
            </w:r>
          </w:p>
        </w:tc>
      </w:tr>
      <w:tr w:rsidR="00835101" w14:paraId="422A6439" w14:textId="77777777" w:rsidTr="00AC6FD0">
        <w:tc>
          <w:tcPr>
            <w:tcW w:w="1000" w:type="pct"/>
          </w:tcPr>
          <w:p w14:paraId="232FF883" w14:textId="77777777" w:rsidR="00835101" w:rsidRPr="00B1580E" w:rsidRDefault="00835101" w:rsidP="00835101">
            <w:pPr>
              <w:jc w:val="center"/>
              <w:rPr>
                <w:rFonts w:ascii="Times New Roman" w:hAnsi="Times New Roman" w:cs="Times New Roman"/>
                <w:sz w:val="20"/>
                <w:szCs w:val="20"/>
                <w:lang w:eastAsia="ru-RU"/>
              </w:rPr>
            </w:pPr>
          </w:p>
        </w:tc>
        <w:tc>
          <w:tcPr>
            <w:tcW w:w="1000" w:type="pct"/>
            <w:vAlign w:val="center"/>
          </w:tcPr>
          <w:p w14:paraId="025D7264" w14:textId="6D10354A" w:rsidR="00835101" w:rsidRPr="00B1580E" w:rsidRDefault="00835101" w:rsidP="00835101">
            <w:pPr>
              <w:jc w:val="center"/>
              <w:rPr>
                <w:rFonts w:ascii="Times New Roman" w:eastAsia="Times New Roman" w:hAnsi="Times New Roman" w:cs="Times New Roman"/>
                <w:color w:val="000000"/>
                <w:sz w:val="20"/>
                <w:szCs w:val="20"/>
                <w:lang w:eastAsia="ru-RU"/>
              </w:rPr>
            </w:pPr>
            <w:r w:rsidRPr="00B1580E">
              <w:rPr>
                <w:rFonts w:ascii="Times New Roman" w:eastAsia="Times New Roman" w:hAnsi="Times New Roman" w:cs="Times New Roman"/>
                <w:color w:val="000000"/>
                <w:sz w:val="20"/>
                <w:szCs w:val="20"/>
                <w:lang w:eastAsia="ru-RU"/>
              </w:rPr>
              <w:t>Студенты СПО</w:t>
            </w:r>
          </w:p>
        </w:tc>
        <w:tc>
          <w:tcPr>
            <w:tcW w:w="1000" w:type="pct"/>
            <w:vAlign w:val="center"/>
          </w:tcPr>
          <w:p w14:paraId="55FA0DAA" w14:textId="21D93745" w:rsidR="00835101" w:rsidRPr="00B1580E" w:rsidRDefault="00835101" w:rsidP="00835101">
            <w:pPr>
              <w:jc w:val="center"/>
              <w:rPr>
                <w:rFonts w:ascii="Times New Roman" w:eastAsia="Times New Roman" w:hAnsi="Times New Roman" w:cs="Times New Roman"/>
                <w:color w:val="000000"/>
                <w:sz w:val="20"/>
                <w:szCs w:val="20"/>
                <w:lang w:eastAsia="ru-RU"/>
              </w:rPr>
            </w:pPr>
            <w:r w:rsidRPr="00B1580E">
              <w:rPr>
                <w:rFonts w:ascii="Times New Roman" w:eastAsia="Times New Roman" w:hAnsi="Times New Roman" w:cs="Times New Roman"/>
                <w:color w:val="000000"/>
                <w:sz w:val="20"/>
                <w:szCs w:val="20"/>
                <w:lang w:eastAsia="ru-RU"/>
              </w:rPr>
              <w:t>Обучающиеся 10-11-ых классов</w:t>
            </w:r>
          </w:p>
        </w:tc>
        <w:tc>
          <w:tcPr>
            <w:tcW w:w="1000" w:type="pct"/>
            <w:vAlign w:val="center"/>
          </w:tcPr>
          <w:p w14:paraId="74EB1A75" w14:textId="252A0E63" w:rsidR="00835101" w:rsidRPr="00B1580E" w:rsidRDefault="00835101" w:rsidP="00835101">
            <w:pPr>
              <w:jc w:val="center"/>
              <w:rPr>
                <w:rFonts w:ascii="Times New Roman" w:eastAsia="Times New Roman" w:hAnsi="Times New Roman" w:cs="Times New Roman"/>
                <w:color w:val="000000"/>
                <w:sz w:val="20"/>
                <w:szCs w:val="20"/>
                <w:lang w:eastAsia="ru-RU"/>
              </w:rPr>
            </w:pPr>
            <w:r w:rsidRPr="00B1580E">
              <w:rPr>
                <w:rFonts w:ascii="Times New Roman" w:eastAsia="Times New Roman" w:hAnsi="Times New Roman" w:cs="Times New Roman"/>
                <w:color w:val="000000"/>
                <w:sz w:val="20"/>
                <w:szCs w:val="20"/>
                <w:lang w:eastAsia="ru-RU"/>
              </w:rPr>
              <w:t>Студенты СПО</w:t>
            </w:r>
          </w:p>
        </w:tc>
        <w:tc>
          <w:tcPr>
            <w:tcW w:w="1000" w:type="pct"/>
            <w:vAlign w:val="center"/>
          </w:tcPr>
          <w:p w14:paraId="7A62FA54" w14:textId="5976A7E8" w:rsidR="00835101" w:rsidRPr="00B1580E" w:rsidRDefault="00835101" w:rsidP="00835101">
            <w:pPr>
              <w:jc w:val="center"/>
              <w:rPr>
                <w:rFonts w:ascii="Times New Roman" w:eastAsia="Times New Roman" w:hAnsi="Times New Roman" w:cs="Times New Roman"/>
                <w:color w:val="000000"/>
                <w:sz w:val="20"/>
                <w:szCs w:val="20"/>
                <w:lang w:eastAsia="ru-RU"/>
              </w:rPr>
            </w:pPr>
            <w:r w:rsidRPr="00B1580E">
              <w:rPr>
                <w:rFonts w:ascii="Times New Roman" w:eastAsia="Times New Roman" w:hAnsi="Times New Roman" w:cs="Times New Roman"/>
                <w:color w:val="000000"/>
                <w:sz w:val="20"/>
                <w:szCs w:val="20"/>
                <w:lang w:eastAsia="ru-RU"/>
              </w:rPr>
              <w:t>Обучающиеся 10-11-ых классов</w:t>
            </w:r>
          </w:p>
        </w:tc>
      </w:tr>
      <w:tr w:rsidR="007C1820" w14:paraId="5D7ECCD1" w14:textId="77777777" w:rsidTr="00AC6FD0">
        <w:tc>
          <w:tcPr>
            <w:tcW w:w="1000" w:type="pct"/>
            <w:vAlign w:val="center"/>
          </w:tcPr>
          <w:p w14:paraId="2EE8CDD4" w14:textId="1CD58531" w:rsidR="007C1820" w:rsidRPr="00B1580E" w:rsidRDefault="007C1820" w:rsidP="007C1820">
            <w:pPr>
              <w:jc w:val="center"/>
              <w:rPr>
                <w:rFonts w:ascii="Times New Roman" w:hAnsi="Times New Roman" w:cs="Times New Roman"/>
                <w:sz w:val="20"/>
                <w:szCs w:val="20"/>
                <w:lang w:eastAsia="ru-RU"/>
              </w:rPr>
            </w:pPr>
            <w:r w:rsidRPr="00B1580E">
              <w:rPr>
                <w:rFonts w:ascii="Times New Roman" w:eastAsia="Times New Roman" w:hAnsi="Times New Roman" w:cs="Times New Roman"/>
                <w:color w:val="000000"/>
                <w:sz w:val="20"/>
                <w:szCs w:val="20"/>
                <w:lang w:eastAsia="ru-RU"/>
              </w:rPr>
              <w:t>Полностью согласен</w:t>
            </w:r>
          </w:p>
        </w:tc>
        <w:tc>
          <w:tcPr>
            <w:tcW w:w="1000" w:type="pct"/>
            <w:vAlign w:val="center"/>
          </w:tcPr>
          <w:p w14:paraId="342D123C" w14:textId="7047CBC4" w:rsidR="007C1820" w:rsidRPr="00B1580E" w:rsidRDefault="007C1820" w:rsidP="007C1820">
            <w:pPr>
              <w:jc w:val="center"/>
              <w:rPr>
                <w:rFonts w:ascii="Times New Roman" w:hAnsi="Times New Roman" w:cs="Times New Roman"/>
                <w:sz w:val="20"/>
                <w:szCs w:val="20"/>
                <w:lang w:eastAsia="ru-RU"/>
              </w:rPr>
            </w:pPr>
            <w:r w:rsidRPr="00B1580E">
              <w:rPr>
                <w:rFonts w:ascii="Times New Roman" w:eastAsia="Times New Roman" w:hAnsi="Times New Roman" w:cs="Times New Roman"/>
                <w:color w:val="000000"/>
                <w:sz w:val="20"/>
                <w:szCs w:val="20"/>
                <w:lang w:eastAsia="ru-RU"/>
              </w:rPr>
              <w:t>31</w:t>
            </w:r>
          </w:p>
        </w:tc>
        <w:tc>
          <w:tcPr>
            <w:tcW w:w="1000" w:type="pct"/>
            <w:vAlign w:val="center"/>
          </w:tcPr>
          <w:p w14:paraId="402167EE" w14:textId="0D611B69" w:rsidR="007C1820" w:rsidRPr="00B1580E" w:rsidRDefault="007C1820" w:rsidP="007C1820">
            <w:pPr>
              <w:jc w:val="center"/>
              <w:rPr>
                <w:rFonts w:ascii="Times New Roman" w:hAnsi="Times New Roman" w:cs="Times New Roman"/>
                <w:sz w:val="20"/>
                <w:szCs w:val="20"/>
                <w:lang w:eastAsia="ru-RU"/>
              </w:rPr>
            </w:pPr>
            <w:r w:rsidRPr="00B1580E">
              <w:rPr>
                <w:rFonts w:ascii="Times New Roman" w:eastAsia="Times New Roman" w:hAnsi="Times New Roman" w:cs="Times New Roman"/>
                <w:color w:val="000000"/>
                <w:sz w:val="20"/>
                <w:szCs w:val="20"/>
                <w:lang w:eastAsia="ru-RU"/>
              </w:rPr>
              <w:t>40</w:t>
            </w:r>
          </w:p>
        </w:tc>
        <w:tc>
          <w:tcPr>
            <w:tcW w:w="1000" w:type="pct"/>
            <w:vAlign w:val="center"/>
          </w:tcPr>
          <w:p w14:paraId="5C9CF106" w14:textId="616552B3" w:rsidR="007C1820" w:rsidRPr="00B1580E" w:rsidRDefault="007C1820" w:rsidP="007C1820">
            <w:pPr>
              <w:jc w:val="center"/>
              <w:rPr>
                <w:rFonts w:ascii="Times New Roman" w:hAnsi="Times New Roman" w:cs="Times New Roman"/>
                <w:sz w:val="20"/>
                <w:szCs w:val="20"/>
                <w:lang w:eastAsia="ru-RU"/>
              </w:rPr>
            </w:pPr>
            <w:r w:rsidRPr="00B1580E">
              <w:rPr>
                <w:rFonts w:ascii="Times New Roman" w:eastAsia="Times New Roman" w:hAnsi="Times New Roman" w:cs="Times New Roman"/>
                <w:color w:val="000000"/>
                <w:sz w:val="20"/>
                <w:szCs w:val="20"/>
                <w:lang w:eastAsia="ru-RU"/>
              </w:rPr>
              <w:t>22</w:t>
            </w:r>
          </w:p>
        </w:tc>
        <w:tc>
          <w:tcPr>
            <w:tcW w:w="1000" w:type="pct"/>
            <w:vAlign w:val="center"/>
          </w:tcPr>
          <w:p w14:paraId="0BD74BAC" w14:textId="072288C7" w:rsidR="007C1820" w:rsidRPr="00B1580E" w:rsidRDefault="007C1820" w:rsidP="007C1820">
            <w:pPr>
              <w:jc w:val="center"/>
              <w:rPr>
                <w:rFonts w:ascii="Times New Roman" w:hAnsi="Times New Roman" w:cs="Times New Roman"/>
                <w:sz w:val="20"/>
                <w:szCs w:val="20"/>
                <w:lang w:eastAsia="ru-RU"/>
              </w:rPr>
            </w:pPr>
            <w:r w:rsidRPr="00B1580E">
              <w:rPr>
                <w:rFonts w:ascii="Times New Roman" w:eastAsia="Times New Roman" w:hAnsi="Times New Roman" w:cs="Times New Roman"/>
                <w:color w:val="000000"/>
                <w:sz w:val="20"/>
                <w:szCs w:val="20"/>
                <w:lang w:eastAsia="ru-RU"/>
              </w:rPr>
              <w:t>26</w:t>
            </w:r>
          </w:p>
        </w:tc>
      </w:tr>
      <w:tr w:rsidR="007C1820" w14:paraId="4BC3E146" w14:textId="77777777" w:rsidTr="00AC6FD0">
        <w:tc>
          <w:tcPr>
            <w:tcW w:w="1000" w:type="pct"/>
            <w:vAlign w:val="center"/>
          </w:tcPr>
          <w:p w14:paraId="648444C4" w14:textId="46635E60" w:rsidR="007C1820" w:rsidRPr="00B1580E" w:rsidRDefault="007C1820" w:rsidP="007C1820">
            <w:pPr>
              <w:jc w:val="center"/>
              <w:rPr>
                <w:rFonts w:ascii="Times New Roman" w:hAnsi="Times New Roman" w:cs="Times New Roman"/>
                <w:sz w:val="20"/>
                <w:szCs w:val="20"/>
                <w:lang w:eastAsia="ru-RU"/>
              </w:rPr>
            </w:pPr>
            <w:r w:rsidRPr="00B1580E">
              <w:rPr>
                <w:rFonts w:ascii="Times New Roman" w:eastAsia="Times New Roman" w:hAnsi="Times New Roman" w:cs="Times New Roman"/>
                <w:color w:val="000000"/>
                <w:sz w:val="20"/>
                <w:szCs w:val="20"/>
                <w:lang w:eastAsia="ru-RU"/>
              </w:rPr>
              <w:t>Скорее согласен</w:t>
            </w:r>
          </w:p>
        </w:tc>
        <w:tc>
          <w:tcPr>
            <w:tcW w:w="1000" w:type="pct"/>
            <w:vAlign w:val="center"/>
          </w:tcPr>
          <w:p w14:paraId="414F010C" w14:textId="52E5F569" w:rsidR="007C1820" w:rsidRPr="00B1580E" w:rsidRDefault="007C1820" w:rsidP="007C1820">
            <w:pPr>
              <w:jc w:val="center"/>
              <w:rPr>
                <w:rFonts w:ascii="Times New Roman" w:hAnsi="Times New Roman" w:cs="Times New Roman"/>
                <w:sz w:val="20"/>
                <w:szCs w:val="20"/>
                <w:lang w:eastAsia="ru-RU"/>
              </w:rPr>
            </w:pPr>
            <w:r w:rsidRPr="00B1580E">
              <w:rPr>
                <w:rFonts w:ascii="Times New Roman" w:eastAsia="Times New Roman" w:hAnsi="Times New Roman" w:cs="Times New Roman"/>
                <w:color w:val="000000"/>
                <w:sz w:val="20"/>
                <w:szCs w:val="20"/>
                <w:lang w:eastAsia="ru-RU"/>
              </w:rPr>
              <w:t>47</w:t>
            </w:r>
          </w:p>
        </w:tc>
        <w:tc>
          <w:tcPr>
            <w:tcW w:w="1000" w:type="pct"/>
            <w:vAlign w:val="center"/>
          </w:tcPr>
          <w:p w14:paraId="0EE80E24" w14:textId="5B04A30C" w:rsidR="007C1820" w:rsidRPr="00B1580E" w:rsidRDefault="007C1820" w:rsidP="007C1820">
            <w:pPr>
              <w:jc w:val="center"/>
              <w:rPr>
                <w:rFonts w:ascii="Times New Roman" w:hAnsi="Times New Roman" w:cs="Times New Roman"/>
                <w:sz w:val="20"/>
                <w:szCs w:val="20"/>
                <w:lang w:eastAsia="ru-RU"/>
              </w:rPr>
            </w:pPr>
            <w:r w:rsidRPr="00B1580E">
              <w:rPr>
                <w:rFonts w:ascii="Times New Roman" w:eastAsia="Times New Roman" w:hAnsi="Times New Roman" w:cs="Times New Roman"/>
                <w:color w:val="000000"/>
                <w:sz w:val="20"/>
                <w:szCs w:val="20"/>
                <w:lang w:eastAsia="ru-RU"/>
              </w:rPr>
              <w:t>45</w:t>
            </w:r>
          </w:p>
        </w:tc>
        <w:tc>
          <w:tcPr>
            <w:tcW w:w="1000" w:type="pct"/>
            <w:vAlign w:val="center"/>
          </w:tcPr>
          <w:p w14:paraId="77733A51" w14:textId="5BEFDE65" w:rsidR="007C1820" w:rsidRPr="00B1580E" w:rsidRDefault="007C1820" w:rsidP="007C1820">
            <w:pPr>
              <w:jc w:val="center"/>
              <w:rPr>
                <w:rFonts w:ascii="Times New Roman" w:hAnsi="Times New Roman" w:cs="Times New Roman"/>
                <w:sz w:val="20"/>
                <w:szCs w:val="20"/>
                <w:lang w:eastAsia="ru-RU"/>
              </w:rPr>
            </w:pPr>
            <w:r w:rsidRPr="00B1580E">
              <w:rPr>
                <w:rFonts w:ascii="Times New Roman" w:eastAsia="Times New Roman" w:hAnsi="Times New Roman" w:cs="Times New Roman"/>
                <w:color w:val="000000"/>
                <w:sz w:val="20"/>
                <w:szCs w:val="20"/>
                <w:lang w:eastAsia="ru-RU"/>
              </w:rPr>
              <w:t>29</w:t>
            </w:r>
          </w:p>
        </w:tc>
        <w:tc>
          <w:tcPr>
            <w:tcW w:w="1000" w:type="pct"/>
            <w:vAlign w:val="center"/>
          </w:tcPr>
          <w:p w14:paraId="1A911AF5" w14:textId="1C33BD22" w:rsidR="007C1820" w:rsidRPr="00B1580E" w:rsidRDefault="007C1820" w:rsidP="007C1820">
            <w:pPr>
              <w:jc w:val="center"/>
              <w:rPr>
                <w:rFonts w:ascii="Times New Roman" w:hAnsi="Times New Roman" w:cs="Times New Roman"/>
                <w:sz w:val="20"/>
                <w:szCs w:val="20"/>
                <w:lang w:eastAsia="ru-RU"/>
              </w:rPr>
            </w:pPr>
            <w:r w:rsidRPr="00B1580E">
              <w:rPr>
                <w:rFonts w:ascii="Times New Roman" w:eastAsia="Times New Roman" w:hAnsi="Times New Roman" w:cs="Times New Roman"/>
                <w:color w:val="000000"/>
                <w:sz w:val="20"/>
                <w:szCs w:val="20"/>
                <w:lang w:eastAsia="ru-RU"/>
              </w:rPr>
              <w:t>32</w:t>
            </w:r>
          </w:p>
        </w:tc>
      </w:tr>
      <w:tr w:rsidR="007C1820" w14:paraId="0A2E8A25" w14:textId="77777777" w:rsidTr="00AC6FD0">
        <w:tc>
          <w:tcPr>
            <w:tcW w:w="1000" w:type="pct"/>
            <w:vAlign w:val="center"/>
          </w:tcPr>
          <w:p w14:paraId="34A62414" w14:textId="6D285DD7" w:rsidR="007C1820" w:rsidRPr="00B1580E" w:rsidRDefault="007C1820" w:rsidP="007C1820">
            <w:pPr>
              <w:jc w:val="center"/>
              <w:rPr>
                <w:rFonts w:ascii="Times New Roman" w:hAnsi="Times New Roman" w:cs="Times New Roman"/>
                <w:sz w:val="20"/>
                <w:szCs w:val="20"/>
                <w:lang w:eastAsia="ru-RU"/>
              </w:rPr>
            </w:pPr>
            <w:r w:rsidRPr="00B1580E">
              <w:rPr>
                <w:rFonts w:ascii="Times New Roman" w:eastAsia="Times New Roman" w:hAnsi="Times New Roman" w:cs="Times New Roman"/>
                <w:color w:val="000000"/>
                <w:sz w:val="20"/>
                <w:szCs w:val="20"/>
                <w:lang w:eastAsia="ru-RU"/>
              </w:rPr>
              <w:t>Скорее не согласен</w:t>
            </w:r>
          </w:p>
        </w:tc>
        <w:tc>
          <w:tcPr>
            <w:tcW w:w="1000" w:type="pct"/>
            <w:vAlign w:val="center"/>
          </w:tcPr>
          <w:p w14:paraId="64C2F173" w14:textId="07EB7F2C" w:rsidR="007C1820" w:rsidRPr="00B1580E" w:rsidRDefault="007C1820" w:rsidP="007C1820">
            <w:pPr>
              <w:jc w:val="center"/>
              <w:rPr>
                <w:rFonts w:ascii="Times New Roman" w:hAnsi="Times New Roman" w:cs="Times New Roman"/>
                <w:sz w:val="20"/>
                <w:szCs w:val="20"/>
                <w:lang w:eastAsia="ru-RU"/>
              </w:rPr>
            </w:pPr>
            <w:r w:rsidRPr="00B1580E">
              <w:rPr>
                <w:rFonts w:ascii="Times New Roman" w:eastAsia="Times New Roman" w:hAnsi="Times New Roman" w:cs="Times New Roman"/>
                <w:color w:val="000000"/>
                <w:sz w:val="20"/>
                <w:szCs w:val="20"/>
                <w:lang w:eastAsia="ru-RU"/>
              </w:rPr>
              <w:t>9</w:t>
            </w:r>
          </w:p>
        </w:tc>
        <w:tc>
          <w:tcPr>
            <w:tcW w:w="1000" w:type="pct"/>
            <w:vAlign w:val="center"/>
          </w:tcPr>
          <w:p w14:paraId="25B5AEFB" w14:textId="707A68D6" w:rsidR="007C1820" w:rsidRPr="00B1580E" w:rsidRDefault="007C1820" w:rsidP="007C1820">
            <w:pPr>
              <w:jc w:val="center"/>
              <w:rPr>
                <w:rFonts w:ascii="Times New Roman" w:hAnsi="Times New Roman" w:cs="Times New Roman"/>
                <w:sz w:val="20"/>
                <w:szCs w:val="20"/>
                <w:lang w:eastAsia="ru-RU"/>
              </w:rPr>
            </w:pPr>
            <w:r w:rsidRPr="00B1580E">
              <w:rPr>
                <w:rFonts w:ascii="Times New Roman" w:eastAsia="Times New Roman" w:hAnsi="Times New Roman" w:cs="Times New Roman"/>
                <w:color w:val="000000"/>
                <w:sz w:val="20"/>
                <w:szCs w:val="20"/>
                <w:lang w:eastAsia="ru-RU"/>
              </w:rPr>
              <w:t>8</w:t>
            </w:r>
          </w:p>
        </w:tc>
        <w:tc>
          <w:tcPr>
            <w:tcW w:w="1000" w:type="pct"/>
            <w:vAlign w:val="center"/>
          </w:tcPr>
          <w:p w14:paraId="4606A3BB" w14:textId="2314E03E" w:rsidR="007C1820" w:rsidRPr="00B1580E" w:rsidRDefault="007C1820" w:rsidP="007C1820">
            <w:pPr>
              <w:jc w:val="center"/>
              <w:rPr>
                <w:rFonts w:ascii="Times New Roman" w:hAnsi="Times New Roman" w:cs="Times New Roman"/>
                <w:sz w:val="20"/>
                <w:szCs w:val="20"/>
                <w:lang w:eastAsia="ru-RU"/>
              </w:rPr>
            </w:pPr>
            <w:r w:rsidRPr="00B1580E">
              <w:rPr>
                <w:rFonts w:ascii="Times New Roman" w:eastAsia="Times New Roman" w:hAnsi="Times New Roman" w:cs="Times New Roman"/>
                <w:color w:val="000000"/>
                <w:sz w:val="20"/>
                <w:szCs w:val="20"/>
                <w:lang w:eastAsia="ru-RU"/>
              </w:rPr>
              <w:t>26</w:t>
            </w:r>
          </w:p>
        </w:tc>
        <w:tc>
          <w:tcPr>
            <w:tcW w:w="1000" w:type="pct"/>
            <w:vAlign w:val="center"/>
          </w:tcPr>
          <w:p w14:paraId="07C420E4" w14:textId="72EB5FCB" w:rsidR="007C1820" w:rsidRPr="00B1580E" w:rsidRDefault="007C1820" w:rsidP="007C1820">
            <w:pPr>
              <w:jc w:val="center"/>
              <w:rPr>
                <w:rFonts w:ascii="Times New Roman" w:hAnsi="Times New Roman" w:cs="Times New Roman"/>
                <w:sz w:val="20"/>
                <w:szCs w:val="20"/>
                <w:lang w:eastAsia="ru-RU"/>
              </w:rPr>
            </w:pPr>
            <w:r w:rsidRPr="00B1580E">
              <w:rPr>
                <w:rFonts w:ascii="Times New Roman" w:eastAsia="Times New Roman" w:hAnsi="Times New Roman" w:cs="Times New Roman"/>
                <w:color w:val="000000"/>
                <w:sz w:val="20"/>
                <w:szCs w:val="20"/>
                <w:lang w:eastAsia="ru-RU"/>
              </w:rPr>
              <w:t>20</w:t>
            </w:r>
          </w:p>
        </w:tc>
      </w:tr>
    </w:tbl>
    <w:p w14:paraId="34EB5AB3" w14:textId="63126E5E" w:rsidR="007516A4" w:rsidRPr="007516A4" w:rsidRDefault="007516A4" w:rsidP="007516A4">
      <w:pPr>
        <w:spacing w:after="0" w:line="240" w:lineRule="auto"/>
        <w:jc w:val="right"/>
        <w:rPr>
          <w:rFonts w:ascii="Times New Roman" w:hAnsi="Times New Roman" w:cs="Times New Roman"/>
          <w:sz w:val="24"/>
          <w:szCs w:val="24"/>
        </w:rPr>
      </w:pPr>
      <w:r w:rsidRPr="007516A4">
        <w:rPr>
          <w:rFonts w:ascii="Times New Roman" w:hAnsi="Times New Roman" w:cs="Times New Roman"/>
          <w:sz w:val="24"/>
          <w:szCs w:val="24"/>
        </w:rPr>
        <w:lastRenderedPageBreak/>
        <w:t>Продолжение таблицы 1</w:t>
      </w:r>
    </w:p>
    <w:tbl>
      <w:tblPr>
        <w:tblStyle w:val="ae"/>
        <w:tblW w:w="5000" w:type="pct"/>
        <w:tblLook w:val="04A0" w:firstRow="1" w:lastRow="0" w:firstColumn="1" w:lastColumn="0" w:noHBand="0" w:noVBand="1"/>
      </w:tblPr>
      <w:tblGrid>
        <w:gridCol w:w="1970"/>
        <w:gridCol w:w="1971"/>
        <w:gridCol w:w="1971"/>
        <w:gridCol w:w="1971"/>
        <w:gridCol w:w="1971"/>
      </w:tblGrid>
      <w:tr w:rsidR="007C1820" w14:paraId="3616A1EB" w14:textId="77777777" w:rsidTr="00AC6FD0">
        <w:tc>
          <w:tcPr>
            <w:tcW w:w="1000" w:type="pct"/>
            <w:vAlign w:val="center"/>
          </w:tcPr>
          <w:p w14:paraId="0E62E8B2" w14:textId="40A5008F" w:rsidR="007C1820" w:rsidRPr="00B1580E" w:rsidRDefault="007C1820" w:rsidP="007C1820">
            <w:pPr>
              <w:jc w:val="center"/>
              <w:rPr>
                <w:rFonts w:ascii="Times New Roman" w:hAnsi="Times New Roman" w:cs="Times New Roman"/>
                <w:sz w:val="20"/>
                <w:szCs w:val="20"/>
                <w:lang w:eastAsia="ru-RU"/>
              </w:rPr>
            </w:pPr>
            <w:r w:rsidRPr="00B1580E">
              <w:rPr>
                <w:rFonts w:ascii="Times New Roman" w:eastAsia="Times New Roman" w:hAnsi="Times New Roman" w:cs="Times New Roman"/>
                <w:color w:val="000000"/>
                <w:sz w:val="20"/>
                <w:szCs w:val="20"/>
                <w:lang w:eastAsia="ru-RU"/>
              </w:rPr>
              <w:t>Полностью не согласен</w:t>
            </w:r>
          </w:p>
        </w:tc>
        <w:tc>
          <w:tcPr>
            <w:tcW w:w="1000" w:type="pct"/>
            <w:vAlign w:val="center"/>
          </w:tcPr>
          <w:p w14:paraId="03859F61" w14:textId="1D4E7A48" w:rsidR="007C1820" w:rsidRPr="00B1580E" w:rsidRDefault="007C1820" w:rsidP="007C1820">
            <w:pPr>
              <w:jc w:val="center"/>
              <w:rPr>
                <w:rFonts w:ascii="Times New Roman" w:eastAsia="Times New Roman" w:hAnsi="Times New Roman" w:cs="Times New Roman"/>
                <w:color w:val="000000"/>
                <w:sz w:val="20"/>
                <w:szCs w:val="20"/>
                <w:lang w:eastAsia="ru-RU"/>
              </w:rPr>
            </w:pPr>
            <w:r w:rsidRPr="00B1580E">
              <w:rPr>
                <w:rFonts w:ascii="Times New Roman" w:eastAsia="Times New Roman" w:hAnsi="Times New Roman" w:cs="Times New Roman"/>
                <w:color w:val="000000"/>
                <w:sz w:val="20"/>
                <w:szCs w:val="20"/>
                <w:lang w:eastAsia="ru-RU"/>
              </w:rPr>
              <w:t>4</w:t>
            </w:r>
          </w:p>
        </w:tc>
        <w:tc>
          <w:tcPr>
            <w:tcW w:w="1000" w:type="pct"/>
            <w:vAlign w:val="center"/>
          </w:tcPr>
          <w:p w14:paraId="383FEDE2" w14:textId="66B5E1B0" w:rsidR="007C1820" w:rsidRPr="00B1580E" w:rsidRDefault="007C1820" w:rsidP="007C1820">
            <w:pPr>
              <w:jc w:val="center"/>
              <w:rPr>
                <w:rFonts w:ascii="Times New Roman" w:eastAsia="Times New Roman" w:hAnsi="Times New Roman" w:cs="Times New Roman"/>
                <w:color w:val="000000"/>
                <w:sz w:val="20"/>
                <w:szCs w:val="20"/>
                <w:lang w:eastAsia="ru-RU"/>
              </w:rPr>
            </w:pPr>
            <w:r w:rsidRPr="00B1580E">
              <w:rPr>
                <w:rFonts w:ascii="Times New Roman" w:eastAsia="Times New Roman" w:hAnsi="Times New Roman" w:cs="Times New Roman"/>
                <w:color w:val="000000"/>
                <w:sz w:val="20"/>
                <w:szCs w:val="20"/>
                <w:lang w:eastAsia="ru-RU"/>
              </w:rPr>
              <w:t>2</w:t>
            </w:r>
          </w:p>
        </w:tc>
        <w:tc>
          <w:tcPr>
            <w:tcW w:w="1000" w:type="pct"/>
            <w:vAlign w:val="center"/>
          </w:tcPr>
          <w:p w14:paraId="0795BFF0" w14:textId="6AA00C5B" w:rsidR="007C1820" w:rsidRPr="00B1580E" w:rsidRDefault="007C1820" w:rsidP="007C1820">
            <w:pPr>
              <w:jc w:val="center"/>
              <w:rPr>
                <w:rFonts w:ascii="Times New Roman" w:eastAsia="Times New Roman" w:hAnsi="Times New Roman" w:cs="Times New Roman"/>
                <w:color w:val="000000"/>
                <w:sz w:val="20"/>
                <w:szCs w:val="20"/>
                <w:lang w:eastAsia="ru-RU"/>
              </w:rPr>
            </w:pPr>
            <w:r w:rsidRPr="00B1580E">
              <w:rPr>
                <w:rFonts w:ascii="Times New Roman" w:eastAsia="Times New Roman" w:hAnsi="Times New Roman" w:cs="Times New Roman"/>
                <w:color w:val="000000"/>
                <w:sz w:val="20"/>
                <w:szCs w:val="20"/>
                <w:lang w:eastAsia="ru-RU"/>
              </w:rPr>
              <w:t>12</w:t>
            </w:r>
          </w:p>
        </w:tc>
        <w:tc>
          <w:tcPr>
            <w:tcW w:w="1000" w:type="pct"/>
            <w:vAlign w:val="center"/>
          </w:tcPr>
          <w:p w14:paraId="16F0FC95" w14:textId="1906DCB9" w:rsidR="007C1820" w:rsidRPr="00B1580E" w:rsidRDefault="007C1820" w:rsidP="007C1820">
            <w:pPr>
              <w:jc w:val="center"/>
              <w:rPr>
                <w:rFonts w:ascii="Times New Roman" w:eastAsia="Times New Roman" w:hAnsi="Times New Roman" w:cs="Times New Roman"/>
                <w:color w:val="000000"/>
                <w:sz w:val="20"/>
                <w:szCs w:val="20"/>
                <w:lang w:eastAsia="ru-RU"/>
              </w:rPr>
            </w:pPr>
            <w:r w:rsidRPr="00B1580E">
              <w:rPr>
                <w:rFonts w:ascii="Times New Roman" w:eastAsia="Times New Roman" w:hAnsi="Times New Roman" w:cs="Times New Roman"/>
                <w:color w:val="000000"/>
                <w:sz w:val="20"/>
                <w:szCs w:val="20"/>
                <w:lang w:eastAsia="ru-RU"/>
              </w:rPr>
              <w:t>11</w:t>
            </w:r>
          </w:p>
        </w:tc>
      </w:tr>
      <w:tr w:rsidR="007C1820" w14:paraId="2612D1C7" w14:textId="77777777" w:rsidTr="00AC6FD0">
        <w:tc>
          <w:tcPr>
            <w:tcW w:w="1000" w:type="pct"/>
            <w:vAlign w:val="center"/>
          </w:tcPr>
          <w:p w14:paraId="2A595E96" w14:textId="151346BE" w:rsidR="007C1820" w:rsidRPr="00B1580E" w:rsidRDefault="007C1820" w:rsidP="007C1820">
            <w:pPr>
              <w:jc w:val="center"/>
              <w:rPr>
                <w:rFonts w:ascii="Times New Roman" w:hAnsi="Times New Roman" w:cs="Times New Roman"/>
                <w:sz w:val="20"/>
                <w:szCs w:val="20"/>
                <w:lang w:eastAsia="ru-RU"/>
              </w:rPr>
            </w:pPr>
            <w:r w:rsidRPr="00B1580E">
              <w:rPr>
                <w:rFonts w:ascii="Times New Roman" w:eastAsia="Times New Roman" w:hAnsi="Times New Roman" w:cs="Times New Roman"/>
                <w:color w:val="000000"/>
                <w:sz w:val="20"/>
                <w:szCs w:val="20"/>
                <w:lang w:eastAsia="ru-RU"/>
              </w:rPr>
              <w:t>Затрудняюсь ответить</w:t>
            </w:r>
          </w:p>
        </w:tc>
        <w:tc>
          <w:tcPr>
            <w:tcW w:w="1000" w:type="pct"/>
            <w:vAlign w:val="center"/>
          </w:tcPr>
          <w:p w14:paraId="418E655A" w14:textId="3B0673E5" w:rsidR="007C1820" w:rsidRPr="00B1580E" w:rsidRDefault="007C1820" w:rsidP="007C1820">
            <w:pPr>
              <w:jc w:val="center"/>
              <w:rPr>
                <w:rFonts w:ascii="Times New Roman" w:eastAsia="Times New Roman" w:hAnsi="Times New Roman" w:cs="Times New Roman"/>
                <w:color w:val="000000"/>
                <w:sz w:val="20"/>
                <w:szCs w:val="20"/>
                <w:lang w:eastAsia="ru-RU"/>
              </w:rPr>
            </w:pPr>
            <w:r w:rsidRPr="00B1580E">
              <w:rPr>
                <w:rFonts w:ascii="Times New Roman" w:eastAsia="Times New Roman" w:hAnsi="Times New Roman" w:cs="Times New Roman"/>
                <w:color w:val="000000"/>
                <w:sz w:val="20"/>
                <w:szCs w:val="20"/>
                <w:lang w:eastAsia="ru-RU"/>
              </w:rPr>
              <w:t>9</w:t>
            </w:r>
          </w:p>
        </w:tc>
        <w:tc>
          <w:tcPr>
            <w:tcW w:w="1000" w:type="pct"/>
            <w:vAlign w:val="center"/>
          </w:tcPr>
          <w:p w14:paraId="0ED304C4" w14:textId="0198DF4D" w:rsidR="007C1820" w:rsidRPr="00B1580E" w:rsidRDefault="007C1820" w:rsidP="007C1820">
            <w:pPr>
              <w:jc w:val="center"/>
              <w:rPr>
                <w:rFonts w:ascii="Times New Roman" w:eastAsia="Times New Roman" w:hAnsi="Times New Roman" w:cs="Times New Roman"/>
                <w:color w:val="000000"/>
                <w:sz w:val="20"/>
                <w:szCs w:val="20"/>
                <w:lang w:eastAsia="ru-RU"/>
              </w:rPr>
            </w:pPr>
            <w:r w:rsidRPr="00B1580E">
              <w:rPr>
                <w:rFonts w:ascii="Times New Roman" w:eastAsia="Times New Roman" w:hAnsi="Times New Roman" w:cs="Times New Roman"/>
                <w:color w:val="000000"/>
                <w:sz w:val="20"/>
                <w:szCs w:val="20"/>
                <w:lang w:eastAsia="ru-RU"/>
              </w:rPr>
              <w:t>5</w:t>
            </w:r>
          </w:p>
        </w:tc>
        <w:tc>
          <w:tcPr>
            <w:tcW w:w="1000" w:type="pct"/>
            <w:vAlign w:val="center"/>
          </w:tcPr>
          <w:p w14:paraId="506A893A" w14:textId="60BB4EE8" w:rsidR="007C1820" w:rsidRPr="00B1580E" w:rsidRDefault="007C1820" w:rsidP="007C1820">
            <w:pPr>
              <w:jc w:val="center"/>
              <w:rPr>
                <w:rFonts w:ascii="Times New Roman" w:eastAsia="Times New Roman" w:hAnsi="Times New Roman" w:cs="Times New Roman"/>
                <w:color w:val="000000"/>
                <w:sz w:val="20"/>
                <w:szCs w:val="20"/>
                <w:lang w:eastAsia="ru-RU"/>
              </w:rPr>
            </w:pPr>
            <w:r w:rsidRPr="00B1580E">
              <w:rPr>
                <w:rFonts w:ascii="Times New Roman" w:eastAsia="Times New Roman" w:hAnsi="Times New Roman" w:cs="Times New Roman"/>
                <w:color w:val="000000"/>
                <w:sz w:val="20"/>
                <w:szCs w:val="20"/>
                <w:lang w:eastAsia="ru-RU"/>
              </w:rPr>
              <w:t>11</w:t>
            </w:r>
          </w:p>
        </w:tc>
        <w:tc>
          <w:tcPr>
            <w:tcW w:w="1000" w:type="pct"/>
            <w:vAlign w:val="center"/>
          </w:tcPr>
          <w:p w14:paraId="221F4E7D" w14:textId="0CCF147E" w:rsidR="007C1820" w:rsidRPr="00B1580E" w:rsidRDefault="007C1820" w:rsidP="007C1820">
            <w:pPr>
              <w:jc w:val="center"/>
              <w:rPr>
                <w:rFonts w:ascii="Times New Roman" w:eastAsia="Times New Roman" w:hAnsi="Times New Roman" w:cs="Times New Roman"/>
                <w:color w:val="000000"/>
                <w:sz w:val="20"/>
                <w:szCs w:val="20"/>
                <w:lang w:eastAsia="ru-RU"/>
              </w:rPr>
            </w:pPr>
            <w:r w:rsidRPr="00B1580E">
              <w:rPr>
                <w:rFonts w:ascii="Times New Roman" w:eastAsia="Times New Roman" w:hAnsi="Times New Roman" w:cs="Times New Roman"/>
                <w:color w:val="000000"/>
                <w:sz w:val="20"/>
                <w:szCs w:val="20"/>
                <w:lang w:eastAsia="ru-RU"/>
              </w:rPr>
              <w:t>11</w:t>
            </w:r>
          </w:p>
        </w:tc>
      </w:tr>
      <w:tr w:rsidR="002D5256" w14:paraId="2C560125" w14:textId="77777777" w:rsidTr="00AC6FD0">
        <w:tc>
          <w:tcPr>
            <w:tcW w:w="5000" w:type="pct"/>
            <w:gridSpan w:val="5"/>
            <w:vAlign w:val="center"/>
          </w:tcPr>
          <w:p w14:paraId="1E187BE7" w14:textId="631FF3DB" w:rsidR="002D5256" w:rsidRPr="002D5256" w:rsidRDefault="002D5256" w:rsidP="002D5256">
            <w:pPr>
              <w:pStyle w:val="a7"/>
              <w:spacing w:before="0" w:beforeAutospacing="0" w:after="0" w:afterAutospacing="0"/>
              <w:jc w:val="both"/>
              <w:rPr>
                <w:sz w:val="20"/>
                <w:szCs w:val="20"/>
              </w:rPr>
            </w:pPr>
            <w:r w:rsidRPr="002D5256">
              <w:rPr>
                <w:sz w:val="20"/>
                <w:szCs w:val="20"/>
              </w:rPr>
              <w:t xml:space="preserve">Источник: </w:t>
            </w:r>
            <w:r w:rsidRPr="002D5256">
              <w:rPr>
                <w:color w:val="000000"/>
                <w:sz w:val="20"/>
                <w:szCs w:val="20"/>
              </w:rPr>
              <w:t xml:space="preserve">составлено автором по данным опроса </w:t>
            </w:r>
            <w:r w:rsidRPr="002D5256">
              <w:rPr>
                <w:sz w:val="20"/>
                <w:szCs w:val="20"/>
              </w:rPr>
              <w:t>обучающихся школ и СПО города Череповца Вологодской области</w:t>
            </w:r>
            <w:r>
              <w:rPr>
                <w:sz w:val="20"/>
                <w:szCs w:val="20"/>
              </w:rPr>
              <w:t>.</w:t>
            </w:r>
            <w:r w:rsidRPr="002D5256">
              <w:rPr>
                <w:sz w:val="20"/>
                <w:szCs w:val="20"/>
              </w:rPr>
              <w:t xml:space="preserve"> </w:t>
            </w:r>
          </w:p>
        </w:tc>
      </w:tr>
    </w:tbl>
    <w:p w14:paraId="16EA2547" w14:textId="72884D08" w:rsidR="007763FA" w:rsidRPr="00D17266" w:rsidRDefault="007763FA" w:rsidP="00B1580E">
      <w:pPr>
        <w:spacing w:after="0" w:line="240" w:lineRule="auto"/>
        <w:rPr>
          <w:rFonts w:ascii="Times New Roman" w:hAnsi="Times New Roman" w:cs="Times New Roman"/>
          <w:sz w:val="24"/>
          <w:szCs w:val="24"/>
        </w:rPr>
      </w:pPr>
      <w:r w:rsidRPr="00D17266">
        <w:rPr>
          <w:rFonts w:ascii="Times New Roman" w:hAnsi="Times New Roman" w:cs="Times New Roman"/>
          <w:sz w:val="24"/>
          <w:szCs w:val="24"/>
          <w:lang w:eastAsia="ru-RU"/>
        </w:rPr>
        <w:fldChar w:fldCharType="begin"/>
      </w:r>
      <w:r w:rsidRPr="00D17266">
        <w:rPr>
          <w:rFonts w:ascii="Times New Roman" w:hAnsi="Times New Roman" w:cs="Times New Roman"/>
          <w:sz w:val="24"/>
          <w:szCs w:val="24"/>
          <w:lang w:eastAsia="ru-RU"/>
        </w:rPr>
        <w:instrText xml:space="preserve"> LINK </w:instrText>
      </w:r>
      <w:r w:rsidR="00502D2C">
        <w:rPr>
          <w:rFonts w:ascii="Times New Roman" w:hAnsi="Times New Roman" w:cs="Times New Roman"/>
          <w:sz w:val="24"/>
          <w:szCs w:val="24"/>
          <w:lang w:eastAsia="ru-RU"/>
        </w:rPr>
        <w:instrText xml:space="preserve">Excel.Sheet.12 "C:\\Users\\verab\\OneDrive\\Рабочий стол\\спо и 10-11.xlsx" Лист1!R159C15:R169C22 </w:instrText>
      </w:r>
      <w:r w:rsidRPr="00D17266">
        <w:rPr>
          <w:rFonts w:ascii="Times New Roman" w:hAnsi="Times New Roman" w:cs="Times New Roman"/>
          <w:sz w:val="24"/>
          <w:szCs w:val="24"/>
          <w:lang w:eastAsia="ru-RU"/>
        </w:rPr>
        <w:instrText xml:space="preserve">\a \f 4 \h </w:instrText>
      </w:r>
      <w:r w:rsidR="00EA7057" w:rsidRPr="00D17266">
        <w:rPr>
          <w:rFonts w:ascii="Times New Roman" w:hAnsi="Times New Roman" w:cs="Times New Roman"/>
          <w:sz w:val="24"/>
          <w:szCs w:val="24"/>
          <w:lang w:eastAsia="ru-RU"/>
        </w:rPr>
        <w:instrText xml:space="preserve"> \* MERGEFORMAT </w:instrText>
      </w:r>
      <w:r w:rsidRPr="00D17266">
        <w:rPr>
          <w:rFonts w:ascii="Times New Roman" w:hAnsi="Times New Roman" w:cs="Times New Roman"/>
          <w:sz w:val="24"/>
          <w:szCs w:val="24"/>
          <w:lang w:eastAsia="ru-RU"/>
        </w:rPr>
        <w:fldChar w:fldCharType="separate"/>
      </w:r>
    </w:p>
    <w:p w14:paraId="7D72DEA6" w14:textId="2102EC1A" w:rsidR="0055059D" w:rsidRPr="00D17266" w:rsidRDefault="007763FA" w:rsidP="00D17266">
      <w:pPr>
        <w:spacing w:after="0" w:line="240" w:lineRule="auto"/>
        <w:ind w:firstLine="709"/>
        <w:jc w:val="both"/>
        <w:rPr>
          <w:rFonts w:ascii="Times New Roman" w:hAnsi="Times New Roman" w:cs="Times New Roman"/>
          <w:sz w:val="24"/>
          <w:szCs w:val="24"/>
        </w:rPr>
      </w:pPr>
      <w:r w:rsidRPr="00D17266">
        <w:rPr>
          <w:rFonts w:ascii="Times New Roman" w:eastAsia="Times New Roman" w:hAnsi="Times New Roman" w:cs="Times New Roman"/>
          <w:color w:val="000000"/>
          <w:sz w:val="24"/>
          <w:szCs w:val="24"/>
          <w:lang w:eastAsia="ru-RU"/>
        </w:rPr>
        <w:fldChar w:fldCharType="end"/>
      </w:r>
      <w:r w:rsidR="0027530E" w:rsidRPr="00D17266">
        <w:rPr>
          <w:rFonts w:ascii="Times New Roman" w:eastAsia="Times New Roman" w:hAnsi="Times New Roman" w:cs="Times New Roman"/>
          <w:color w:val="000000"/>
          <w:sz w:val="24"/>
          <w:szCs w:val="24"/>
          <w:lang w:eastAsia="ru-RU"/>
        </w:rPr>
        <w:t>В то же время,</w:t>
      </w:r>
      <w:r w:rsidR="0027530E" w:rsidRPr="00D17266">
        <w:rPr>
          <w:rFonts w:ascii="Times New Roman" w:hAnsi="Times New Roman" w:cs="Times New Roman"/>
          <w:sz w:val="24"/>
          <w:szCs w:val="24"/>
        </w:rPr>
        <w:t xml:space="preserve"> обучающиеся в среднем профессиональном </w:t>
      </w:r>
      <w:r w:rsidR="00F5142D" w:rsidRPr="00D17266">
        <w:rPr>
          <w:rFonts w:ascii="Times New Roman" w:hAnsi="Times New Roman" w:cs="Times New Roman"/>
          <w:sz w:val="24"/>
          <w:szCs w:val="24"/>
        </w:rPr>
        <w:t>учреждении</w:t>
      </w:r>
      <w:r w:rsidR="0027530E" w:rsidRPr="00D17266">
        <w:rPr>
          <w:rFonts w:ascii="Times New Roman" w:hAnsi="Times New Roman" w:cs="Times New Roman"/>
          <w:sz w:val="24"/>
          <w:szCs w:val="24"/>
        </w:rPr>
        <w:t xml:space="preserve"> (СПО) часто проходят более практическую и профессиональную подготовку, которая требует более тесного взаимодействия и сотрудничества. </w:t>
      </w:r>
      <w:r w:rsidR="007243C5" w:rsidRPr="00D17266">
        <w:rPr>
          <w:rFonts w:ascii="Times New Roman" w:hAnsi="Times New Roman" w:cs="Times New Roman"/>
          <w:sz w:val="24"/>
          <w:szCs w:val="24"/>
        </w:rPr>
        <w:t xml:space="preserve">На вопрос «Готовы ли Вы объединятся с другими людьми </w:t>
      </w:r>
      <w:r w:rsidR="00260081" w:rsidRPr="00D17266">
        <w:rPr>
          <w:rFonts w:ascii="Times New Roman" w:hAnsi="Times New Roman" w:cs="Times New Roman"/>
          <w:sz w:val="24"/>
          <w:szCs w:val="24"/>
        </w:rPr>
        <w:t xml:space="preserve">сейчас или в будущем, чтобы защитить свои права?» и «Готовы ли Вы объединятся с другими людьми сейчас или в будущем, чтобы помогать бедным, </w:t>
      </w:r>
      <w:r w:rsidR="0055059D" w:rsidRPr="00D17266">
        <w:rPr>
          <w:rFonts w:ascii="Times New Roman" w:hAnsi="Times New Roman" w:cs="Times New Roman"/>
          <w:sz w:val="24"/>
          <w:szCs w:val="24"/>
        </w:rPr>
        <w:t>инвалидам» отвечают</w:t>
      </w:r>
      <w:r w:rsidR="00260081" w:rsidRPr="00D17266">
        <w:rPr>
          <w:rFonts w:ascii="Times New Roman" w:hAnsi="Times New Roman" w:cs="Times New Roman"/>
          <w:sz w:val="24"/>
          <w:szCs w:val="24"/>
        </w:rPr>
        <w:t xml:space="preserve"> </w:t>
      </w:r>
      <w:r w:rsidR="0055059D" w:rsidRPr="00D17266">
        <w:rPr>
          <w:rFonts w:ascii="Times New Roman" w:hAnsi="Times New Roman" w:cs="Times New Roman"/>
          <w:sz w:val="24"/>
          <w:szCs w:val="24"/>
        </w:rPr>
        <w:t xml:space="preserve">положительно – 33% и 58%, не готовы всего около 3% студентов. </w:t>
      </w:r>
      <w:r w:rsidR="00B1220E" w:rsidRPr="00D17266">
        <w:rPr>
          <w:rFonts w:ascii="Times New Roman" w:hAnsi="Times New Roman" w:cs="Times New Roman"/>
          <w:sz w:val="24"/>
          <w:szCs w:val="24"/>
        </w:rPr>
        <w:t>Социальная интеграция и солидарность студентов СПО играют важную роль в формировании активного гражданства и социокультурной компетенции молодого поколения, способствуя созданию гармоничного общества, основанного на взаимопонимании, уважении и поддержке друг друга.</w:t>
      </w:r>
    </w:p>
    <w:p w14:paraId="5192FC21" w14:textId="33ED2FC0" w:rsidR="00EF4947" w:rsidRPr="00D17266" w:rsidRDefault="0027530E" w:rsidP="00D17266">
      <w:pPr>
        <w:spacing w:after="0" w:line="240" w:lineRule="auto"/>
        <w:ind w:firstLine="709"/>
        <w:jc w:val="both"/>
        <w:rPr>
          <w:rFonts w:ascii="Times New Roman" w:hAnsi="Times New Roman" w:cs="Times New Roman"/>
          <w:sz w:val="24"/>
          <w:szCs w:val="24"/>
        </w:rPr>
      </w:pPr>
      <w:r w:rsidRPr="00D17266">
        <w:rPr>
          <w:rFonts w:ascii="Times New Roman" w:hAnsi="Times New Roman" w:cs="Times New Roman"/>
          <w:sz w:val="24"/>
          <w:szCs w:val="24"/>
        </w:rPr>
        <w:t>В то же время, учащиеся 10</w:t>
      </w:r>
      <w:r w:rsidR="00391628">
        <w:rPr>
          <w:rFonts w:ascii="Times New Roman" w:hAnsi="Times New Roman" w:cs="Times New Roman"/>
          <w:sz w:val="24"/>
          <w:szCs w:val="24"/>
        </w:rPr>
        <w:t>-</w:t>
      </w:r>
      <w:r w:rsidRPr="00D17266">
        <w:rPr>
          <w:rFonts w:ascii="Times New Roman" w:hAnsi="Times New Roman" w:cs="Times New Roman"/>
          <w:sz w:val="24"/>
          <w:szCs w:val="24"/>
        </w:rPr>
        <w:t>11</w:t>
      </w:r>
      <w:r w:rsidR="00391628">
        <w:rPr>
          <w:rFonts w:ascii="Times New Roman" w:hAnsi="Times New Roman" w:cs="Times New Roman"/>
          <w:sz w:val="24"/>
          <w:szCs w:val="24"/>
        </w:rPr>
        <w:t>-ых</w:t>
      </w:r>
      <w:r w:rsidRPr="00D17266">
        <w:rPr>
          <w:rFonts w:ascii="Times New Roman" w:hAnsi="Times New Roman" w:cs="Times New Roman"/>
          <w:sz w:val="24"/>
          <w:szCs w:val="24"/>
        </w:rPr>
        <w:t xml:space="preserve"> классов обычно имеют более разнообразные интересы и направления обучения, что может привести к более разнородному составу класса и менее выраженной сплоченности.</w:t>
      </w:r>
      <w:r w:rsidR="0055059D" w:rsidRPr="00D17266">
        <w:rPr>
          <w:rFonts w:ascii="Times New Roman" w:hAnsi="Times New Roman" w:cs="Times New Roman"/>
          <w:sz w:val="24"/>
          <w:szCs w:val="24"/>
        </w:rPr>
        <w:t xml:space="preserve"> Ответы на выше представленные вопросы – 29% и 54%, сомневаются </w:t>
      </w:r>
      <w:r w:rsidR="001C4518" w:rsidRPr="00D17266">
        <w:rPr>
          <w:rFonts w:ascii="Times New Roman" w:hAnsi="Times New Roman" w:cs="Times New Roman"/>
          <w:sz w:val="24"/>
          <w:szCs w:val="24"/>
        </w:rPr>
        <w:t>-</w:t>
      </w:r>
      <w:r w:rsidR="0055059D" w:rsidRPr="00D17266">
        <w:rPr>
          <w:rFonts w:ascii="Times New Roman" w:hAnsi="Times New Roman" w:cs="Times New Roman"/>
          <w:sz w:val="24"/>
          <w:szCs w:val="24"/>
        </w:rPr>
        <w:t xml:space="preserve"> </w:t>
      </w:r>
      <w:r w:rsidR="001C4518" w:rsidRPr="00D17266">
        <w:rPr>
          <w:rFonts w:ascii="Times New Roman" w:hAnsi="Times New Roman" w:cs="Times New Roman"/>
          <w:sz w:val="24"/>
          <w:szCs w:val="24"/>
        </w:rPr>
        <w:t>7%.</w:t>
      </w:r>
    </w:p>
    <w:p w14:paraId="2CF3D136" w14:textId="76F3D1F7" w:rsidR="00F0183F" w:rsidRPr="00D17266" w:rsidRDefault="00F0183F" w:rsidP="00D17266">
      <w:pPr>
        <w:spacing w:after="0" w:line="240" w:lineRule="auto"/>
        <w:ind w:firstLine="709"/>
        <w:jc w:val="both"/>
        <w:rPr>
          <w:rFonts w:ascii="Times New Roman" w:hAnsi="Times New Roman" w:cs="Times New Roman"/>
          <w:sz w:val="24"/>
          <w:szCs w:val="24"/>
        </w:rPr>
      </w:pPr>
      <w:r w:rsidRPr="00D17266">
        <w:rPr>
          <w:rFonts w:ascii="Times New Roman" w:hAnsi="Times New Roman" w:cs="Times New Roman"/>
          <w:sz w:val="24"/>
          <w:szCs w:val="24"/>
        </w:rPr>
        <w:t>У студентов СПО наиболее выражено чувство ответственности за обстановку в их семье (более 55%), в сравнении со школьниками (</w:t>
      </w:r>
      <w:r w:rsidR="00F5142D" w:rsidRPr="00D17266">
        <w:rPr>
          <w:rFonts w:ascii="Times New Roman" w:hAnsi="Times New Roman" w:cs="Times New Roman"/>
          <w:sz w:val="24"/>
          <w:szCs w:val="24"/>
        </w:rPr>
        <w:t>49</w:t>
      </w:r>
      <w:r w:rsidRPr="00D17266">
        <w:rPr>
          <w:rFonts w:ascii="Times New Roman" w:hAnsi="Times New Roman" w:cs="Times New Roman"/>
          <w:sz w:val="24"/>
          <w:szCs w:val="24"/>
        </w:rPr>
        <w:t xml:space="preserve">%). Так же </w:t>
      </w:r>
      <w:r w:rsidR="00F5142D" w:rsidRPr="00D17266">
        <w:rPr>
          <w:rFonts w:ascii="Times New Roman" w:hAnsi="Times New Roman" w:cs="Times New Roman"/>
          <w:sz w:val="24"/>
          <w:szCs w:val="24"/>
        </w:rPr>
        <w:t>представител</w:t>
      </w:r>
      <w:r w:rsidR="00391628">
        <w:rPr>
          <w:rFonts w:ascii="Times New Roman" w:hAnsi="Times New Roman" w:cs="Times New Roman"/>
          <w:sz w:val="24"/>
          <w:szCs w:val="24"/>
        </w:rPr>
        <w:t>ей</w:t>
      </w:r>
      <w:r w:rsidR="00F5142D" w:rsidRPr="00D17266">
        <w:rPr>
          <w:rFonts w:ascii="Times New Roman" w:hAnsi="Times New Roman" w:cs="Times New Roman"/>
          <w:sz w:val="24"/>
          <w:szCs w:val="24"/>
        </w:rPr>
        <w:t xml:space="preserve"> обеих групп </w:t>
      </w:r>
      <w:r w:rsidRPr="00D17266">
        <w:rPr>
          <w:rFonts w:ascii="Times New Roman" w:hAnsi="Times New Roman" w:cs="Times New Roman"/>
          <w:sz w:val="24"/>
          <w:szCs w:val="24"/>
        </w:rPr>
        <w:t xml:space="preserve">не </w:t>
      </w:r>
      <w:r w:rsidR="00F5142D" w:rsidRPr="00D17266">
        <w:rPr>
          <w:rFonts w:ascii="Times New Roman" w:hAnsi="Times New Roman" w:cs="Times New Roman"/>
          <w:sz w:val="24"/>
          <w:szCs w:val="24"/>
        </w:rPr>
        <w:t>волнует происходящее</w:t>
      </w:r>
      <w:r w:rsidRPr="00D17266">
        <w:rPr>
          <w:rFonts w:ascii="Times New Roman" w:hAnsi="Times New Roman" w:cs="Times New Roman"/>
          <w:sz w:val="24"/>
          <w:szCs w:val="24"/>
        </w:rPr>
        <w:t xml:space="preserve"> в классе, школе, доме, дворе </w:t>
      </w:r>
      <w:r w:rsidR="00F5142D" w:rsidRPr="00D17266">
        <w:rPr>
          <w:rFonts w:ascii="Times New Roman" w:hAnsi="Times New Roman" w:cs="Times New Roman"/>
          <w:sz w:val="24"/>
          <w:szCs w:val="24"/>
        </w:rPr>
        <w:t>(в</w:t>
      </w:r>
      <w:r w:rsidRPr="00D17266">
        <w:rPr>
          <w:rFonts w:ascii="Times New Roman" w:hAnsi="Times New Roman" w:cs="Times New Roman"/>
          <w:sz w:val="24"/>
          <w:szCs w:val="24"/>
        </w:rPr>
        <w:t xml:space="preserve"> каждом пункте более трети опрошенных склоны отвечать отрицательно). </w:t>
      </w:r>
    </w:p>
    <w:p w14:paraId="7D6545C4" w14:textId="1B89C6A7" w:rsidR="006C50B1" w:rsidRDefault="006C50B1" w:rsidP="00D17266">
      <w:pPr>
        <w:spacing w:after="0" w:line="240" w:lineRule="auto"/>
        <w:ind w:firstLine="709"/>
        <w:jc w:val="both"/>
        <w:rPr>
          <w:rFonts w:ascii="Times New Roman" w:hAnsi="Times New Roman" w:cs="Times New Roman"/>
          <w:sz w:val="24"/>
          <w:szCs w:val="24"/>
        </w:rPr>
      </w:pPr>
      <w:r w:rsidRPr="00D17266">
        <w:rPr>
          <w:rFonts w:ascii="Times New Roman" w:hAnsi="Times New Roman" w:cs="Times New Roman"/>
          <w:sz w:val="24"/>
          <w:szCs w:val="24"/>
        </w:rPr>
        <w:t xml:space="preserve">Для анализа влияния окружающих на выбор образовательных стратегий были выбраны обе группы учащихся: студенты СПО и 10-11-ые классы. </w:t>
      </w:r>
      <w:r w:rsidRPr="00D17266">
        <w:rPr>
          <w:rFonts w:ascii="Times New Roman" w:hAnsi="Times New Roman" w:cs="Times New Roman"/>
          <w:color w:val="000000" w:themeColor="text1"/>
          <w:sz w:val="24"/>
          <w:szCs w:val="24"/>
        </w:rPr>
        <w:t>Особое влияние на образовательные стратегии оказывают родители или родственники. Молодежь больше всего прислушиваются к советам близких</w:t>
      </w:r>
      <w:r w:rsidR="00391628">
        <w:rPr>
          <w:rFonts w:ascii="Times New Roman" w:hAnsi="Times New Roman" w:cs="Times New Roman"/>
          <w:color w:val="000000" w:themeColor="text1"/>
          <w:sz w:val="24"/>
          <w:szCs w:val="24"/>
        </w:rPr>
        <w:t xml:space="preserve">. </w:t>
      </w:r>
      <w:r w:rsidRPr="00D17266">
        <w:rPr>
          <w:rFonts w:ascii="Times New Roman" w:hAnsi="Times New Roman" w:cs="Times New Roman"/>
          <w:color w:val="000000" w:themeColor="text1"/>
          <w:sz w:val="24"/>
          <w:szCs w:val="24"/>
        </w:rPr>
        <w:t>Не мало важным является определение своего пути по собственному желанию – это второй по популярности ответ в совокупности обучающихся</w:t>
      </w:r>
      <w:r w:rsidR="00391628">
        <w:rPr>
          <w:rFonts w:ascii="Times New Roman" w:hAnsi="Times New Roman" w:cs="Times New Roman"/>
          <w:color w:val="000000" w:themeColor="text1"/>
          <w:sz w:val="24"/>
          <w:szCs w:val="24"/>
        </w:rPr>
        <w:t xml:space="preserve"> (рис. 2)</w:t>
      </w:r>
      <w:r w:rsidR="00391628" w:rsidRPr="00D17266">
        <w:rPr>
          <w:rFonts w:ascii="Times New Roman" w:hAnsi="Times New Roman" w:cs="Times New Roman"/>
          <w:color w:val="000000" w:themeColor="text1"/>
          <w:sz w:val="24"/>
          <w:szCs w:val="24"/>
        </w:rPr>
        <w:t xml:space="preserve">. </w:t>
      </w:r>
      <w:r w:rsidRPr="00D17266">
        <w:rPr>
          <w:rFonts w:ascii="Times New Roman" w:hAnsi="Times New Roman" w:cs="Times New Roman"/>
          <w:color w:val="000000" w:themeColor="text1"/>
          <w:sz w:val="24"/>
          <w:szCs w:val="24"/>
        </w:rPr>
        <w:t xml:space="preserve">Остальное окружение не является приоритетным, так как заметен большой отрыв в процентных показателях. </w:t>
      </w:r>
      <w:r w:rsidRPr="00D17266">
        <w:rPr>
          <w:rFonts w:ascii="Times New Roman" w:hAnsi="Times New Roman" w:cs="Times New Roman"/>
          <w:sz w:val="24"/>
          <w:szCs w:val="24"/>
        </w:rPr>
        <w:t>Родители играют важную роль в жизни детей в подростковом возрасте, потому что они являются главными наставниками и руководителями в этом периоде. Родители могут влиять на детей, направляя их на правильный путь, помогая им развиваться и принимать правильные решения.</w:t>
      </w:r>
      <w:r w:rsidR="0096054C">
        <w:rPr>
          <w:rFonts w:ascii="Times New Roman" w:hAnsi="Times New Roman" w:cs="Times New Roman"/>
          <w:sz w:val="24"/>
          <w:szCs w:val="24"/>
        </w:rPr>
        <w:t xml:space="preserve"> </w:t>
      </w:r>
    </w:p>
    <w:p w14:paraId="0F96B2A3" w14:textId="77B648B5" w:rsidR="007516A4" w:rsidRDefault="007516A4" w:rsidP="00D17266">
      <w:pPr>
        <w:spacing w:after="0" w:line="240" w:lineRule="auto"/>
        <w:ind w:firstLine="709"/>
        <w:jc w:val="both"/>
        <w:rPr>
          <w:rFonts w:ascii="Times New Roman" w:hAnsi="Times New Roman" w:cs="Times New Roman"/>
          <w:sz w:val="24"/>
          <w:szCs w:val="24"/>
        </w:rPr>
      </w:pPr>
    </w:p>
    <w:p w14:paraId="27103F91" w14:textId="77777777" w:rsidR="007516A4" w:rsidRPr="00D17266" w:rsidRDefault="007516A4" w:rsidP="00D17266">
      <w:pPr>
        <w:spacing w:after="0" w:line="240" w:lineRule="auto"/>
        <w:ind w:firstLine="709"/>
        <w:jc w:val="both"/>
        <w:rPr>
          <w:rFonts w:ascii="Times New Roman" w:hAnsi="Times New Roman" w:cs="Times New Roman"/>
          <w:sz w:val="24"/>
          <w:szCs w:val="24"/>
        </w:rPr>
      </w:pPr>
    </w:p>
    <w:p w14:paraId="3515B869" w14:textId="77777777" w:rsidR="0096054C" w:rsidRPr="00D17266" w:rsidRDefault="0096054C" w:rsidP="00B1580E">
      <w:pPr>
        <w:spacing w:after="0" w:line="240" w:lineRule="auto"/>
        <w:jc w:val="both"/>
        <w:rPr>
          <w:rFonts w:ascii="Times New Roman" w:hAnsi="Times New Roman" w:cs="Times New Roman"/>
          <w:noProof/>
          <w:sz w:val="24"/>
          <w:szCs w:val="24"/>
        </w:rPr>
      </w:pPr>
    </w:p>
    <w:p w14:paraId="6223C65D" w14:textId="318003FC" w:rsidR="006C50B1" w:rsidRDefault="006C50B1" w:rsidP="00D17266">
      <w:pPr>
        <w:tabs>
          <w:tab w:val="left" w:pos="3371"/>
        </w:tabs>
        <w:spacing w:after="0" w:line="240" w:lineRule="auto"/>
        <w:ind w:firstLine="709"/>
        <w:jc w:val="center"/>
        <w:rPr>
          <w:rFonts w:ascii="Times New Roman" w:hAnsi="Times New Roman" w:cs="Times New Roman"/>
          <w:noProof/>
          <w:sz w:val="24"/>
          <w:szCs w:val="24"/>
        </w:rPr>
      </w:pPr>
      <w:r w:rsidRPr="00D17266">
        <w:rPr>
          <w:rFonts w:ascii="Times New Roman" w:hAnsi="Times New Roman" w:cs="Times New Roman"/>
          <w:noProof/>
          <w:sz w:val="24"/>
          <w:szCs w:val="24"/>
        </w:rPr>
        <w:lastRenderedPageBreak/>
        <w:drawing>
          <wp:inline distT="0" distB="0" distL="0" distR="0" wp14:anchorId="13BA2E65" wp14:editId="4820E626">
            <wp:extent cx="5243830" cy="2784764"/>
            <wp:effectExtent l="0" t="0" r="0" b="0"/>
            <wp:docPr id="1104116119" name="Диаграмма 5">
              <a:extLst xmlns:a="http://schemas.openxmlformats.org/drawingml/2006/main">
                <a:ext uri="{FF2B5EF4-FFF2-40B4-BE49-F238E27FC236}">
                  <a16:creationId xmlns:a16="http://schemas.microsoft.com/office/drawing/2014/main" id="{EEAF3D73-8EC7-4CFF-CD27-7AFB2DD9700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725B464" w14:textId="77777777" w:rsidR="00B1580E" w:rsidRDefault="00B1580E" w:rsidP="007C420F">
      <w:pPr>
        <w:tabs>
          <w:tab w:val="left" w:pos="3371"/>
        </w:tabs>
        <w:spacing w:after="0" w:line="240" w:lineRule="auto"/>
        <w:rPr>
          <w:rFonts w:ascii="Times New Roman" w:hAnsi="Times New Roman" w:cs="Times New Roman"/>
          <w:noProof/>
          <w:sz w:val="24"/>
          <w:szCs w:val="24"/>
        </w:rPr>
      </w:pPr>
    </w:p>
    <w:p w14:paraId="2C405099" w14:textId="0011B2A5" w:rsidR="00B1580E" w:rsidRPr="00B1580E" w:rsidRDefault="00B1580E" w:rsidP="002D5256">
      <w:pPr>
        <w:tabs>
          <w:tab w:val="left" w:pos="3371"/>
        </w:tabs>
        <w:spacing w:after="0" w:line="240" w:lineRule="auto"/>
        <w:jc w:val="center"/>
        <w:rPr>
          <w:rFonts w:ascii="Times New Roman" w:hAnsi="Times New Roman" w:cs="Times New Roman"/>
          <w:noProof/>
          <w:sz w:val="24"/>
          <w:szCs w:val="24"/>
        </w:rPr>
      </w:pPr>
      <w:r w:rsidRPr="00B1580E">
        <w:rPr>
          <w:rFonts w:ascii="Times New Roman" w:hAnsi="Times New Roman" w:cs="Times New Roman"/>
          <w:noProof/>
          <w:sz w:val="24"/>
          <w:szCs w:val="24"/>
        </w:rPr>
        <w:t xml:space="preserve">Рисунок 2. Ответы на вопрос «Кто больше всех повлиял на Ваше решение, что Вы будете делать после окончания школы?» </w:t>
      </w:r>
      <w:r w:rsidRPr="00B1580E">
        <w:rPr>
          <w:rFonts w:ascii="Times New Roman" w:hAnsi="Times New Roman" w:cs="Times New Roman"/>
          <w:sz w:val="24"/>
          <w:szCs w:val="24"/>
        </w:rPr>
        <w:t>среди учащихся старшей школы и СПО</w:t>
      </w:r>
      <w:r w:rsidRPr="00B1580E">
        <w:rPr>
          <w:rFonts w:ascii="Times New Roman" w:hAnsi="Times New Roman" w:cs="Times New Roman"/>
          <w:noProof/>
          <w:sz w:val="24"/>
          <w:szCs w:val="24"/>
        </w:rPr>
        <w:t xml:space="preserve"> </w:t>
      </w:r>
    </w:p>
    <w:p w14:paraId="5BDAF94A" w14:textId="77777777" w:rsidR="002D5256" w:rsidRPr="002D5256" w:rsidRDefault="002D5256" w:rsidP="002D5256">
      <w:pPr>
        <w:pStyle w:val="a7"/>
        <w:spacing w:before="0" w:beforeAutospacing="0" w:after="0" w:afterAutospacing="0"/>
        <w:jc w:val="both"/>
        <w:rPr>
          <w:sz w:val="20"/>
          <w:szCs w:val="20"/>
        </w:rPr>
      </w:pPr>
      <w:r w:rsidRPr="002D5256">
        <w:rPr>
          <w:sz w:val="20"/>
          <w:szCs w:val="20"/>
        </w:rPr>
        <w:t xml:space="preserve">Источник: </w:t>
      </w:r>
      <w:r w:rsidRPr="002D5256">
        <w:rPr>
          <w:color w:val="000000"/>
          <w:sz w:val="20"/>
          <w:szCs w:val="20"/>
        </w:rPr>
        <w:t xml:space="preserve">составлено автором по данным опроса </w:t>
      </w:r>
      <w:r w:rsidRPr="002D5256">
        <w:rPr>
          <w:sz w:val="20"/>
          <w:szCs w:val="20"/>
        </w:rPr>
        <w:t>обучающихся школ и СПО города Череповца Вологодской области</w:t>
      </w:r>
      <w:r>
        <w:rPr>
          <w:sz w:val="20"/>
          <w:szCs w:val="20"/>
        </w:rPr>
        <w:t>.</w:t>
      </w:r>
      <w:r w:rsidRPr="002D5256">
        <w:rPr>
          <w:sz w:val="20"/>
          <w:szCs w:val="20"/>
        </w:rPr>
        <w:t xml:space="preserve"> </w:t>
      </w:r>
    </w:p>
    <w:p w14:paraId="25C4BADC" w14:textId="77777777" w:rsidR="0061221D" w:rsidRPr="00D17266" w:rsidRDefault="0061221D" w:rsidP="00D17266">
      <w:pPr>
        <w:tabs>
          <w:tab w:val="left" w:pos="3371"/>
        </w:tabs>
        <w:spacing w:after="0" w:line="240" w:lineRule="auto"/>
        <w:ind w:firstLine="709"/>
        <w:jc w:val="center"/>
        <w:rPr>
          <w:rFonts w:ascii="Times New Roman" w:hAnsi="Times New Roman" w:cs="Times New Roman"/>
          <w:noProof/>
          <w:sz w:val="24"/>
          <w:szCs w:val="24"/>
        </w:rPr>
      </w:pPr>
    </w:p>
    <w:p w14:paraId="3FCE40EC" w14:textId="78110EB7" w:rsidR="007B06B9" w:rsidRPr="00D17266" w:rsidRDefault="0061221D" w:rsidP="00D17266">
      <w:pPr>
        <w:spacing w:after="0" w:line="240" w:lineRule="auto"/>
        <w:ind w:firstLine="709"/>
        <w:jc w:val="both"/>
        <w:rPr>
          <w:rFonts w:ascii="Times New Roman" w:hAnsi="Times New Roman" w:cs="Times New Roman"/>
          <w:sz w:val="24"/>
          <w:szCs w:val="24"/>
        </w:rPr>
      </w:pPr>
      <w:r w:rsidRPr="00D17266">
        <w:rPr>
          <w:rFonts w:ascii="Times New Roman" w:eastAsia="Times New Roman" w:hAnsi="Times New Roman" w:cs="Times New Roman"/>
          <w:sz w:val="24"/>
          <w:szCs w:val="24"/>
          <w:lang w:eastAsia="ru-RU"/>
        </w:rPr>
        <w:t>Исследование социокультурных различий между студентами средн</w:t>
      </w:r>
      <w:r w:rsidR="00391628">
        <w:rPr>
          <w:rFonts w:ascii="Times New Roman" w:eastAsia="Times New Roman" w:hAnsi="Times New Roman" w:cs="Times New Roman"/>
          <w:sz w:val="24"/>
          <w:szCs w:val="24"/>
          <w:lang w:eastAsia="ru-RU"/>
        </w:rPr>
        <w:t>их</w:t>
      </w:r>
      <w:r w:rsidRPr="00D17266">
        <w:rPr>
          <w:rFonts w:ascii="Times New Roman" w:eastAsia="Times New Roman" w:hAnsi="Times New Roman" w:cs="Times New Roman"/>
          <w:sz w:val="24"/>
          <w:szCs w:val="24"/>
          <w:lang w:eastAsia="ru-RU"/>
        </w:rPr>
        <w:t xml:space="preserve"> профессиональных учебных заведений (СПО) и учащими</w:t>
      </w:r>
      <w:r w:rsidR="00391628">
        <w:rPr>
          <w:rFonts w:ascii="Times New Roman" w:eastAsia="Times New Roman" w:hAnsi="Times New Roman" w:cs="Times New Roman"/>
          <w:sz w:val="24"/>
          <w:szCs w:val="24"/>
          <w:lang w:eastAsia="ru-RU"/>
        </w:rPr>
        <w:t>ся</w:t>
      </w:r>
      <w:r w:rsidRPr="00D17266">
        <w:rPr>
          <w:rFonts w:ascii="Times New Roman" w:eastAsia="Times New Roman" w:hAnsi="Times New Roman" w:cs="Times New Roman"/>
          <w:sz w:val="24"/>
          <w:szCs w:val="24"/>
          <w:lang w:eastAsia="ru-RU"/>
        </w:rPr>
        <w:t xml:space="preserve"> 10-1</w:t>
      </w:r>
      <w:r w:rsidR="00391628">
        <w:rPr>
          <w:rFonts w:ascii="Times New Roman" w:eastAsia="Times New Roman" w:hAnsi="Times New Roman" w:cs="Times New Roman"/>
          <w:sz w:val="24"/>
          <w:szCs w:val="24"/>
          <w:lang w:eastAsia="ru-RU"/>
        </w:rPr>
        <w:t>1-ых</w:t>
      </w:r>
      <w:r w:rsidRPr="00D17266">
        <w:rPr>
          <w:rFonts w:ascii="Times New Roman" w:eastAsia="Times New Roman" w:hAnsi="Times New Roman" w:cs="Times New Roman"/>
          <w:sz w:val="24"/>
          <w:szCs w:val="24"/>
          <w:lang w:eastAsia="ru-RU"/>
        </w:rPr>
        <w:t xml:space="preserve"> классов позволяет выявить значительные различия в ценностях, интересах и образовательных стратегиях этих двух групп. Анализ показывает, что студенты СПО </w:t>
      </w:r>
      <w:r w:rsidR="007B06B9" w:rsidRPr="00D17266">
        <w:rPr>
          <w:rFonts w:ascii="Times New Roman" w:hAnsi="Times New Roman" w:cs="Times New Roman"/>
          <w:sz w:val="24"/>
          <w:szCs w:val="24"/>
        </w:rPr>
        <w:t>и учащиеся 10-11</w:t>
      </w:r>
      <w:r w:rsidR="00391628">
        <w:rPr>
          <w:rFonts w:ascii="Times New Roman" w:hAnsi="Times New Roman" w:cs="Times New Roman"/>
          <w:sz w:val="24"/>
          <w:szCs w:val="24"/>
        </w:rPr>
        <w:t>-ых</w:t>
      </w:r>
      <w:r w:rsidR="007B06B9" w:rsidRPr="00D17266">
        <w:rPr>
          <w:rFonts w:ascii="Times New Roman" w:hAnsi="Times New Roman" w:cs="Times New Roman"/>
          <w:sz w:val="24"/>
          <w:szCs w:val="24"/>
        </w:rPr>
        <w:t xml:space="preserve"> классов могут иметь различные представления о будущем и своих возможностях. Учащиеся старших классов чаще всего стремятся к получению высшего образования и карьере в выбранной области, в то время как студенты СПО часто ориентируются на быстрое трудоустройство и начало независимой жизни. </w:t>
      </w:r>
    </w:p>
    <w:p w14:paraId="11953E89" w14:textId="6F1F8214" w:rsidR="00B1220E" w:rsidRPr="00D17266" w:rsidRDefault="007B06B9" w:rsidP="00D17266">
      <w:pPr>
        <w:spacing w:after="0" w:line="240" w:lineRule="auto"/>
        <w:ind w:firstLine="709"/>
        <w:jc w:val="both"/>
        <w:rPr>
          <w:rFonts w:ascii="Times New Roman" w:hAnsi="Times New Roman" w:cs="Times New Roman"/>
          <w:sz w:val="24"/>
          <w:szCs w:val="24"/>
        </w:rPr>
      </w:pPr>
      <w:r w:rsidRPr="00D17266">
        <w:rPr>
          <w:rFonts w:ascii="Times New Roman" w:eastAsia="Times New Roman" w:hAnsi="Times New Roman" w:cs="Times New Roman"/>
          <w:sz w:val="24"/>
          <w:szCs w:val="24"/>
          <w:lang w:eastAsia="ru-RU"/>
        </w:rPr>
        <w:t xml:space="preserve">Важно отметить, что обучающиеся в старшей школе </w:t>
      </w:r>
      <w:r w:rsidR="0061221D" w:rsidRPr="00D17266">
        <w:rPr>
          <w:rFonts w:ascii="Times New Roman" w:eastAsia="Times New Roman" w:hAnsi="Times New Roman" w:cs="Times New Roman"/>
          <w:sz w:val="24"/>
          <w:szCs w:val="24"/>
          <w:lang w:eastAsia="ru-RU"/>
        </w:rPr>
        <w:t>проявляют большую активность в общественной жизни, придавая значение целеустремленности, уверенности в себе и инициативности в достижении своих целей</w:t>
      </w:r>
      <w:r w:rsidR="00B1220E" w:rsidRPr="00D17266">
        <w:rPr>
          <w:rFonts w:ascii="Times New Roman" w:eastAsia="Times New Roman" w:hAnsi="Times New Roman" w:cs="Times New Roman"/>
          <w:sz w:val="24"/>
          <w:szCs w:val="24"/>
          <w:lang w:eastAsia="ru-RU"/>
        </w:rPr>
        <w:t xml:space="preserve">. </w:t>
      </w:r>
      <w:r w:rsidR="00B1220E" w:rsidRPr="00D17266">
        <w:rPr>
          <w:rFonts w:ascii="Times New Roman" w:hAnsi="Times New Roman" w:cs="Times New Roman"/>
          <w:sz w:val="24"/>
          <w:szCs w:val="24"/>
        </w:rPr>
        <w:t>С другой стороны, студенты</w:t>
      </w:r>
      <w:r w:rsidRPr="00D17266">
        <w:rPr>
          <w:rFonts w:ascii="Times New Roman" w:hAnsi="Times New Roman" w:cs="Times New Roman"/>
          <w:sz w:val="24"/>
          <w:szCs w:val="24"/>
        </w:rPr>
        <w:t xml:space="preserve">, получающие среднее специальное образование, </w:t>
      </w:r>
      <w:r w:rsidR="00B1220E" w:rsidRPr="00D17266">
        <w:rPr>
          <w:rFonts w:ascii="Times New Roman" w:hAnsi="Times New Roman" w:cs="Times New Roman"/>
          <w:sz w:val="24"/>
          <w:szCs w:val="24"/>
        </w:rPr>
        <w:t>проявляют высокий уровень заинтересованности в социальной интеграции и солидарности, готовност</w:t>
      </w:r>
      <w:r w:rsidRPr="00D17266">
        <w:rPr>
          <w:rFonts w:ascii="Times New Roman" w:hAnsi="Times New Roman" w:cs="Times New Roman"/>
          <w:sz w:val="24"/>
          <w:szCs w:val="24"/>
        </w:rPr>
        <w:t>и</w:t>
      </w:r>
      <w:r w:rsidR="00B1220E" w:rsidRPr="00D17266">
        <w:rPr>
          <w:rFonts w:ascii="Times New Roman" w:hAnsi="Times New Roman" w:cs="Times New Roman"/>
          <w:sz w:val="24"/>
          <w:szCs w:val="24"/>
        </w:rPr>
        <w:t xml:space="preserve"> объединяться для защиты прав и оказания поддержки социально уязвимым группам. </w:t>
      </w:r>
    </w:p>
    <w:p w14:paraId="33B34528" w14:textId="7F5284B3" w:rsidR="008F1C70" w:rsidRPr="00D17266" w:rsidRDefault="00B1220E" w:rsidP="00D17266">
      <w:pPr>
        <w:tabs>
          <w:tab w:val="left" w:pos="3371"/>
        </w:tabs>
        <w:spacing w:after="0" w:line="240" w:lineRule="auto"/>
        <w:ind w:firstLine="709"/>
        <w:jc w:val="both"/>
        <w:rPr>
          <w:rFonts w:ascii="Times New Roman" w:hAnsi="Times New Roman" w:cs="Times New Roman"/>
          <w:noProof/>
          <w:sz w:val="24"/>
          <w:szCs w:val="24"/>
        </w:rPr>
      </w:pPr>
      <w:r w:rsidRPr="00D17266">
        <w:rPr>
          <w:rFonts w:ascii="Times New Roman" w:hAnsi="Times New Roman" w:cs="Times New Roman"/>
          <w:sz w:val="24"/>
          <w:szCs w:val="24"/>
        </w:rPr>
        <w:t xml:space="preserve">Также следует учитывать влияние социокультурного контекста на образовательные предпочтения обеих групп. </w:t>
      </w:r>
      <w:r w:rsidR="002E4BCE" w:rsidRPr="00D17266">
        <w:rPr>
          <w:rFonts w:ascii="Times New Roman" w:hAnsi="Times New Roman" w:cs="Times New Roman"/>
          <w:sz w:val="24"/>
          <w:szCs w:val="24"/>
        </w:rPr>
        <w:t>Особенности понимания</w:t>
      </w:r>
      <w:r w:rsidR="007B06B9" w:rsidRPr="00D17266">
        <w:rPr>
          <w:rFonts w:ascii="Times New Roman" w:hAnsi="Times New Roman" w:cs="Times New Roman"/>
          <w:sz w:val="24"/>
          <w:szCs w:val="24"/>
        </w:rPr>
        <w:t xml:space="preserve"> </w:t>
      </w:r>
      <w:r w:rsidRPr="00D17266">
        <w:rPr>
          <w:rFonts w:ascii="Times New Roman" w:hAnsi="Times New Roman" w:cs="Times New Roman"/>
          <w:sz w:val="24"/>
          <w:szCs w:val="24"/>
        </w:rPr>
        <w:t>ценнос</w:t>
      </w:r>
      <w:r w:rsidR="007B06B9" w:rsidRPr="00D17266">
        <w:rPr>
          <w:rFonts w:ascii="Times New Roman" w:hAnsi="Times New Roman" w:cs="Times New Roman"/>
          <w:sz w:val="24"/>
          <w:szCs w:val="24"/>
        </w:rPr>
        <w:t>тей</w:t>
      </w:r>
      <w:r w:rsidRPr="00D17266">
        <w:rPr>
          <w:rFonts w:ascii="Times New Roman" w:hAnsi="Times New Roman" w:cs="Times New Roman"/>
          <w:sz w:val="24"/>
          <w:szCs w:val="24"/>
        </w:rPr>
        <w:t>, традици</w:t>
      </w:r>
      <w:r w:rsidR="007B06B9" w:rsidRPr="00D17266">
        <w:rPr>
          <w:rFonts w:ascii="Times New Roman" w:hAnsi="Times New Roman" w:cs="Times New Roman"/>
          <w:sz w:val="24"/>
          <w:szCs w:val="24"/>
        </w:rPr>
        <w:t>й</w:t>
      </w:r>
      <w:r w:rsidRPr="00D17266">
        <w:rPr>
          <w:rFonts w:ascii="Times New Roman" w:hAnsi="Times New Roman" w:cs="Times New Roman"/>
          <w:sz w:val="24"/>
          <w:szCs w:val="24"/>
        </w:rPr>
        <w:t xml:space="preserve"> и социальных ожидани</w:t>
      </w:r>
      <w:r w:rsidR="007B06B9" w:rsidRPr="00D17266">
        <w:rPr>
          <w:rFonts w:ascii="Times New Roman" w:hAnsi="Times New Roman" w:cs="Times New Roman"/>
          <w:sz w:val="24"/>
          <w:szCs w:val="24"/>
        </w:rPr>
        <w:t>й</w:t>
      </w:r>
      <w:r w:rsidRPr="00D17266">
        <w:rPr>
          <w:rFonts w:ascii="Times New Roman" w:hAnsi="Times New Roman" w:cs="Times New Roman"/>
          <w:sz w:val="24"/>
          <w:szCs w:val="24"/>
        </w:rPr>
        <w:t xml:space="preserve"> могут существенно повлиять на выбор образовательного пути и карьерных перспектив учащихся.</w:t>
      </w:r>
      <w:r w:rsidR="007B06B9" w:rsidRPr="00D17266">
        <w:rPr>
          <w:rFonts w:ascii="Times New Roman" w:hAnsi="Times New Roman" w:cs="Times New Roman"/>
          <w:sz w:val="24"/>
          <w:szCs w:val="24"/>
        </w:rPr>
        <w:t xml:space="preserve"> </w:t>
      </w:r>
      <w:r w:rsidRPr="00D17266">
        <w:rPr>
          <w:rFonts w:ascii="Times New Roman" w:hAnsi="Times New Roman" w:cs="Times New Roman"/>
          <w:sz w:val="24"/>
          <w:szCs w:val="24"/>
        </w:rPr>
        <w:t xml:space="preserve">Исследование социокультурных различий является важным шагом к более глубокому пониманию потребностей и мотиваций различных групп учащихся. </w:t>
      </w:r>
    </w:p>
    <w:p w14:paraId="61C4395A" w14:textId="77777777" w:rsidR="00F0183F" w:rsidRPr="00D17266" w:rsidRDefault="00F0183F" w:rsidP="009904A0">
      <w:pPr>
        <w:spacing w:after="0" w:line="240" w:lineRule="auto"/>
        <w:jc w:val="center"/>
        <w:rPr>
          <w:rFonts w:ascii="Times New Roman" w:eastAsia="Times New Roman" w:hAnsi="Times New Roman" w:cs="Times New Roman"/>
          <w:color w:val="000000"/>
          <w:sz w:val="24"/>
          <w:szCs w:val="24"/>
          <w:lang w:eastAsia="ru-RU"/>
        </w:rPr>
      </w:pPr>
    </w:p>
    <w:p w14:paraId="71AC3FB2" w14:textId="16A3D1B0" w:rsidR="00867DFC" w:rsidRPr="009904A0" w:rsidRDefault="00282EEA" w:rsidP="009904A0">
      <w:pPr>
        <w:spacing w:after="0" w:line="240" w:lineRule="auto"/>
        <w:jc w:val="center"/>
        <w:rPr>
          <w:rFonts w:ascii="Times New Roman" w:eastAsia="Times New Roman" w:hAnsi="Times New Roman" w:cs="Times New Roman"/>
          <w:b/>
          <w:bCs/>
          <w:color w:val="000000"/>
          <w:sz w:val="24"/>
          <w:szCs w:val="24"/>
          <w:lang w:eastAsia="ru-RU"/>
        </w:rPr>
      </w:pPr>
      <w:r w:rsidRPr="00D17266">
        <w:rPr>
          <w:rFonts w:ascii="Times New Roman" w:eastAsia="Times New Roman" w:hAnsi="Times New Roman" w:cs="Times New Roman"/>
          <w:b/>
          <w:bCs/>
          <w:color w:val="000000"/>
          <w:sz w:val="24"/>
          <w:szCs w:val="24"/>
          <w:lang w:eastAsia="ru-RU"/>
        </w:rPr>
        <w:t>Б</w:t>
      </w:r>
      <w:r w:rsidR="005D09B6" w:rsidRPr="00D17266">
        <w:rPr>
          <w:rFonts w:ascii="Times New Roman" w:eastAsia="Times New Roman" w:hAnsi="Times New Roman" w:cs="Times New Roman"/>
          <w:b/>
          <w:bCs/>
          <w:color w:val="000000"/>
          <w:sz w:val="24"/>
          <w:szCs w:val="24"/>
          <w:lang w:eastAsia="ru-RU"/>
        </w:rPr>
        <w:t>иблиографический список</w:t>
      </w:r>
    </w:p>
    <w:p w14:paraId="781489DE" w14:textId="6AE4772C" w:rsidR="00867DFC" w:rsidRPr="00D17266" w:rsidRDefault="0096054C" w:rsidP="00D17266">
      <w:pPr>
        <w:spacing w:after="0" w:line="240" w:lineRule="auto"/>
        <w:ind w:firstLine="709"/>
        <w:jc w:val="both"/>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eastAsia="ru-RU"/>
        </w:rPr>
        <w:t xml:space="preserve">1. </w:t>
      </w:r>
      <w:r w:rsidR="00867DFC" w:rsidRPr="00D17266">
        <w:rPr>
          <w:rFonts w:ascii="Times New Roman" w:eastAsia="Times New Roman" w:hAnsi="Times New Roman" w:cs="Times New Roman"/>
          <w:color w:val="000000"/>
          <w:sz w:val="24"/>
          <w:szCs w:val="24"/>
          <w:lang w:eastAsia="ru-RU"/>
        </w:rPr>
        <w:t xml:space="preserve">Абрамова М.А. Образование как фактор социокультурной адаптации учащейся молодежи к условиям современных трансформаций // Вопросы образования. </w:t>
      </w:r>
      <w:r w:rsidR="00867DFC" w:rsidRPr="00D17266">
        <w:rPr>
          <w:rFonts w:ascii="Times New Roman" w:eastAsia="Times New Roman" w:hAnsi="Times New Roman" w:cs="Times New Roman"/>
          <w:color w:val="000000"/>
          <w:sz w:val="24"/>
          <w:szCs w:val="24"/>
          <w:lang w:val="en-US" w:eastAsia="ru-RU"/>
        </w:rPr>
        <w:t xml:space="preserve">2010. №3. //URL: </w:t>
      </w:r>
      <w:hyperlink r:id="rId10" w:history="1">
        <w:r w:rsidR="00867DFC" w:rsidRPr="00D17266">
          <w:rPr>
            <w:rStyle w:val="a8"/>
            <w:rFonts w:ascii="Times New Roman" w:eastAsia="Times New Roman" w:hAnsi="Times New Roman" w:cs="Times New Roman"/>
            <w:sz w:val="24"/>
            <w:szCs w:val="24"/>
            <w:lang w:val="en-US" w:eastAsia="ru-RU"/>
          </w:rPr>
          <w:t>https://cyberleninka.ru/article/n/obrazovanie-kak-faktor-sotsiokulturnoy-adaptatsii-uchascheysya-molodezhi-k-usloviyam-sovremennyh-transformatsiy</w:t>
        </w:r>
      </w:hyperlink>
    </w:p>
    <w:p w14:paraId="1E5C9DF3" w14:textId="212E9D6F" w:rsidR="0096054C" w:rsidRDefault="0096054C" w:rsidP="00D17266">
      <w:pPr>
        <w:spacing w:after="0" w:line="240" w:lineRule="auto"/>
        <w:ind w:firstLine="709"/>
        <w:jc w:val="both"/>
        <w:rPr>
          <w:rFonts w:ascii="Times New Roman" w:hAnsi="Times New Roman" w:cs="Times New Roman"/>
          <w:sz w:val="24"/>
          <w:szCs w:val="24"/>
        </w:rPr>
      </w:pPr>
      <w:r w:rsidRPr="0096054C">
        <w:rPr>
          <w:rFonts w:ascii="Times New Roman" w:hAnsi="Times New Roman" w:cs="Times New Roman"/>
          <w:sz w:val="24"/>
          <w:szCs w:val="24"/>
        </w:rPr>
        <w:t>2. Котова Т.А. Образовательные стратегии российской молодежи: социологический дискурс.//Журнал. Общество и право.2007. С.38-</w:t>
      </w:r>
      <w:proofErr w:type="gramStart"/>
      <w:r w:rsidRPr="0096054C">
        <w:rPr>
          <w:rFonts w:ascii="Times New Roman" w:hAnsi="Times New Roman" w:cs="Times New Roman"/>
          <w:sz w:val="24"/>
          <w:szCs w:val="24"/>
        </w:rPr>
        <w:t>44./</w:t>
      </w:r>
      <w:proofErr w:type="gramEnd"/>
      <w:r w:rsidRPr="0096054C">
        <w:rPr>
          <w:rFonts w:ascii="Times New Roman" w:hAnsi="Times New Roman" w:cs="Times New Roman"/>
          <w:sz w:val="24"/>
          <w:szCs w:val="24"/>
        </w:rPr>
        <w:t>/ URL: https://elibrary.ru/item.asp?id=19030749</w:t>
      </w:r>
    </w:p>
    <w:p w14:paraId="02D430E0" w14:textId="5C680A36" w:rsidR="00867DFC" w:rsidRPr="00D17266" w:rsidRDefault="0096054C" w:rsidP="00D17266">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hAnsi="Times New Roman" w:cs="Times New Roman"/>
          <w:sz w:val="24"/>
          <w:szCs w:val="24"/>
        </w:rPr>
        <w:t xml:space="preserve">3. </w:t>
      </w:r>
      <w:r w:rsidR="00867DFC" w:rsidRPr="00D17266">
        <w:rPr>
          <w:rFonts w:ascii="Times New Roman" w:hAnsi="Times New Roman" w:cs="Times New Roman"/>
          <w:sz w:val="24"/>
          <w:szCs w:val="24"/>
        </w:rPr>
        <w:t xml:space="preserve">Петрушенко Т.К. Образовательные стратегии молодежи в современных </w:t>
      </w:r>
      <w:proofErr w:type="gramStart"/>
      <w:r w:rsidR="00867DFC" w:rsidRPr="00D17266">
        <w:rPr>
          <w:rFonts w:ascii="Times New Roman" w:hAnsi="Times New Roman" w:cs="Times New Roman"/>
          <w:sz w:val="24"/>
          <w:szCs w:val="24"/>
        </w:rPr>
        <w:t>условиях./</w:t>
      </w:r>
      <w:proofErr w:type="gramEnd"/>
      <w:r w:rsidR="00867DFC" w:rsidRPr="00D17266">
        <w:rPr>
          <w:rFonts w:ascii="Times New Roman" w:hAnsi="Times New Roman" w:cs="Times New Roman"/>
          <w:sz w:val="24"/>
          <w:szCs w:val="24"/>
        </w:rPr>
        <w:t>/ Журнал. Научные труды "КУБГТУ". 2018. С.166-174.//</w:t>
      </w:r>
      <w:proofErr w:type="spellStart"/>
      <w:r w:rsidR="00867DFC" w:rsidRPr="00D17266">
        <w:rPr>
          <w:rFonts w:ascii="Times New Roman" w:hAnsi="Times New Roman" w:cs="Times New Roman"/>
          <w:sz w:val="24"/>
          <w:szCs w:val="24"/>
        </w:rPr>
        <w:t>URL:</w:t>
      </w:r>
      <w:hyperlink r:id="rId11" w:tgtFrame="_blank" w:tooltip="https://elibrary.ru/item.asp?id=36531626" w:history="1">
        <w:r w:rsidR="00867DFC" w:rsidRPr="00D17266">
          <w:rPr>
            <w:rStyle w:val="a8"/>
            <w:rFonts w:ascii="Times New Roman" w:hAnsi="Times New Roman" w:cs="Times New Roman"/>
            <w:sz w:val="24"/>
            <w:szCs w:val="24"/>
          </w:rPr>
          <w:t>https</w:t>
        </w:r>
        <w:proofErr w:type="spellEnd"/>
        <w:r w:rsidR="00867DFC" w:rsidRPr="00D17266">
          <w:rPr>
            <w:rStyle w:val="a8"/>
            <w:rFonts w:ascii="Times New Roman" w:hAnsi="Times New Roman" w:cs="Times New Roman"/>
            <w:sz w:val="24"/>
            <w:szCs w:val="24"/>
          </w:rPr>
          <w:t>://elibrary.ru/</w:t>
        </w:r>
        <w:proofErr w:type="spellStart"/>
        <w:r w:rsidR="00867DFC" w:rsidRPr="00D17266">
          <w:rPr>
            <w:rStyle w:val="a8"/>
            <w:rFonts w:ascii="Times New Roman" w:hAnsi="Times New Roman" w:cs="Times New Roman"/>
            <w:sz w:val="24"/>
            <w:szCs w:val="24"/>
          </w:rPr>
          <w:t>item.asp?id</w:t>
        </w:r>
        <w:proofErr w:type="spellEnd"/>
        <w:r w:rsidR="00867DFC" w:rsidRPr="00D17266">
          <w:rPr>
            <w:rStyle w:val="a8"/>
            <w:rFonts w:ascii="Times New Roman" w:hAnsi="Times New Roman" w:cs="Times New Roman"/>
            <w:sz w:val="24"/>
            <w:szCs w:val="24"/>
          </w:rPr>
          <w:t>=36531626</w:t>
        </w:r>
      </w:hyperlink>
    </w:p>
    <w:p w14:paraId="2163B47A" w14:textId="220C82DF" w:rsidR="00867DFC" w:rsidRPr="00D17266" w:rsidRDefault="0096054C" w:rsidP="00D17266">
      <w:pPr>
        <w:spacing w:after="0" w:line="240" w:lineRule="auto"/>
        <w:ind w:firstLine="709"/>
        <w:jc w:val="both"/>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eastAsia="ru-RU"/>
        </w:rPr>
        <w:lastRenderedPageBreak/>
        <w:t xml:space="preserve">4. </w:t>
      </w:r>
      <w:r w:rsidR="00867DFC" w:rsidRPr="00D17266">
        <w:rPr>
          <w:rFonts w:ascii="Times New Roman" w:eastAsia="Times New Roman" w:hAnsi="Times New Roman" w:cs="Times New Roman"/>
          <w:color w:val="000000"/>
          <w:sz w:val="24"/>
          <w:szCs w:val="24"/>
          <w:lang w:eastAsia="ru-RU"/>
        </w:rPr>
        <w:t xml:space="preserve">Попова Екатерина Сергеевна Мотивация и выбор в образовательных стратегиях молодёжи // Россия реформирующаяся. 2015. </w:t>
      </w:r>
      <w:r w:rsidR="00867DFC" w:rsidRPr="00D17266">
        <w:rPr>
          <w:rFonts w:ascii="Times New Roman" w:eastAsia="Times New Roman" w:hAnsi="Times New Roman" w:cs="Times New Roman"/>
          <w:color w:val="000000"/>
          <w:sz w:val="24"/>
          <w:szCs w:val="24"/>
          <w:lang w:val="en-US" w:eastAsia="ru-RU"/>
        </w:rPr>
        <w:t xml:space="preserve">№13.// URL: </w:t>
      </w:r>
      <w:hyperlink r:id="rId12" w:history="1">
        <w:r w:rsidR="00867DFC" w:rsidRPr="00D17266">
          <w:rPr>
            <w:rStyle w:val="a8"/>
            <w:rFonts w:ascii="Times New Roman" w:eastAsia="Times New Roman" w:hAnsi="Times New Roman" w:cs="Times New Roman"/>
            <w:sz w:val="24"/>
            <w:szCs w:val="24"/>
            <w:lang w:val="en-US" w:eastAsia="ru-RU"/>
          </w:rPr>
          <w:t>https://cyberleninka.ru/article/n/motivatsiya-i-vybor-v-obrazovatelnyh-strategiyah-molodyozhi</w:t>
        </w:r>
      </w:hyperlink>
    </w:p>
    <w:p w14:paraId="32E88397" w14:textId="5505611B" w:rsidR="00867DFC" w:rsidRDefault="00867DFC" w:rsidP="00D17266">
      <w:pPr>
        <w:spacing w:after="0" w:line="240" w:lineRule="auto"/>
        <w:ind w:firstLine="709"/>
        <w:jc w:val="both"/>
        <w:rPr>
          <w:rFonts w:ascii="Times New Roman" w:eastAsia="Times New Roman" w:hAnsi="Times New Roman" w:cs="Times New Roman"/>
          <w:color w:val="000000"/>
          <w:sz w:val="24"/>
          <w:szCs w:val="24"/>
          <w:lang w:val="en-US" w:eastAsia="ru-RU"/>
        </w:rPr>
      </w:pPr>
    </w:p>
    <w:p w14:paraId="4A6B21B6" w14:textId="6DC56C30" w:rsidR="0096054C" w:rsidRPr="0096054C" w:rsidRDefault="0096054C" w:rsidP="009904A0">
      <w:pPr>
        <w:spacing w:after="0" w:line="240" w:lineRule="auto"/>
        <w:jc w:val="center"/>
        <w:rPr>
          <w:rFonts w:ascii="Times New Roman" w:eastAsia="Times New Roman" w:hAnsi="Times New Roman" w:cs="Times New Roman"/>
          <w:b/>
          <w:bCs/>
          <w:color w:val="000000"/>
          <w:sz w:val="24"/>
          <w:szCs w:val="24"/>
          <w:lang w:eastAsia="ru-RU"/>
        </w:rPr>
      </w:pPr>
      <w:r w:rsidRPr="0096054C">
        <w:rPr>
          <w:rFonts w:ascii="Times New Roman" w:eastAsia="Times New Roman" w:hAnsi="Times New Roman" w:cs="Times New Roman"/>
          <w:b/>
          <w:bCs/>
          <w:color w:val="000000"/>
          <w:sz w:val="24"/>
          <w:szCs w:val="24"/>
          <w:lang w:eastAsia="ru-RU"/>
        </w:rPr>
        <w:t>Информация об авторе</w:t>
      </w:r>
    </w:p>
    <w:p w14:paraId="4267D30B" w14:textId="6E5FCF16" w:rsidR="00282EEA" w:rsidRDefault="00282EEA" w:rsidP="00D17266">
      <w:pPr>
        <w:spacing w:after="0" w:line="240" w:lineRule="auto"/>
        <w:ind w:firstLine="709"/>
        <w:jc w:val="both"/>
        <w:rPr>
          <w:rFonts w:ascii="Times New Roman" w:hAnsi="Times New Roman" w:cs="Times New Roman"/>
          <w:sz w:val="24"/>
          <w:szCs w:val="24"/>
        </w:rPr>
      </w:pPr>
      <w:r w:rsidRPr="00D17266">
        <w:rPr>
          <w:rFonts w:ascii="Times New Roman" w:eastAsia="Times New Roman" w:hAnsi="Times New Roman" w:cs="Times New Roman"/>
          <w:color w:val="000000"/>
          <w:sz w:val="24"/>
          <w:szCs w:val="24"/>
          <w:lang w:eastAsia="ru-RU"/>
        </w:rPr>
        <w:t xml:space="preserve">Беляева Вера Тимуровна (Россия, Череповец) – студент </w:t>
      </w:r>
      <w:r w:rsidR="0011529E" w:rsidRPr="00D17266">
        <w:rPr>
          <w:rFonts w:ascii="Times New Roman" w:eastAsia="Times New Roman" w:hAnsi="Times New Roman" w:cs="Times New Roman"/>
          <w:color w:val="000000"/>
          <w:sz w:val="24"/>
          <w:szCs w:val="24"/>
          <w:lang w:eastAsia="ru-RU"/>
        </w:rPr>
        <w:t xml:space="preserve">кафедры социологии и социальных технологий </w:t>
      </w:r>
      <w:r w:rsidRPr="00D17266">
        <w:rPr>
          <w:rFonts w:ascii="Times New Roman" w:eastAsia="Times New Roman" w:hAnsi="Times New Roman" w:cs="Times New Roman"/>
          <w:color w:val="000000"/>
          <w:sz w:val="24"/>
          <w:szCs w:val="24"/>
          <w:lang w:eastAsia="ru-RU"/>
        </w:rPr>
        <w:t>Череповецкого Государственного Университета (</w:t>
      </w:r>
      <w:hyperlink r:id="rId13" w:history="1">
        <w:r w:rsidR="0011529E" w:rsidRPr="00D17266">
          <w:rPr>
            <w:rStyle w:val="a8"/>
            <w:rFonts w:ascii="Times New Roman" w:hAnsi="Times New Roman" w:cs="Times New Roman"/>
            <w:sz w:val="24"/>
            <w:szCs w:val="24"/>
          </w:rPr>
          <w:t>chsu@chsu.ru</w:t>
        </w:r>
      </w:hyperlink>
      <w:r w:rsidR="0011529E" w:rsidRPr="00D17266">
        <w:rPr>
          <w:rFonts w:ascii="Times New Roman" w:hAnsi="Times New Roman" w:cs="Times New Roman"/>
          <w:sz w:val="24"/>
          <w:szCs w:val="24"/>
        </w:rPr>
        <w:t>, 162600, +7 (8202) 55-65-97</w:t>
      </w:r>
      <w:r w:rsidRPr="00D17266">
        <w:rPr>
          <w:rFonts w:ascii="Times New Roman" w:hAnsi="Times New Roman" w:cs="Times New Roman"/>
          <w:sz w:val="24"/>
          <w:szCs w:val="24"/>
        </w:rPr>
        <w:t>)</w:t>
      </w:r>
      <w:r w:rsidR="009904A0">
        <w:rPr>
          <w:rFonts w:ascii="Times New Roman" w:hAnsi="Times New Roman" w:cs="Times New Roman"/>
          <w:sz w:val="24"/>
          <w:szCs w:val="24"/>
        </w:rPr>
        <w:t>.</w:t>
      </w:r>
    </w:p>
    <w:p w14:paraId="6C9876CD" w14:textId="30128166" w:rsidR="009904A0" w:rsidRPr="009904A0" w:rsidRDefault="009904A0" w:rsidP="009904A0">
      <w:pPr>
        <w:spacing w:after="0" w:line="240" w:lineRule="auto"/>
        <w:ind w:firstLine="709"/>
        <w:jc w:val="center"/>
        <w:rPr>
          <w:rFonts w:ascii="Times New Roman" w:hAnsi="Times New Roman" w:cs="Times New Roman"/>
          <w:b/>
          <w:bCs/>
          <w:sz w:val="24"/>
          <w:szCs w:val="24"/>
        </w:rPr>
      </w:pPr>
    </w:p>
    <w:p w14:paraId="48ECDFC0" w14:textId="4250A570" w:rsidR="009904A0" w:rsidRPr="009904A0" w:rsidRDefault="009904A0" w:rsidP="009904A0">
      <w:pPr>
        <w:spacing w:after="0" w:line="240" w:lineRule="auto"/>
        <w:jc w:val="center"/>
        <w:rPr>
          <w:rFonts w:ascii="Times New Roman" w:hAnsi="Times New Roman" w:cs="Times New Roman"/>
          <w:b/>
          <w:bCs/>
          <w:sz w:val="24"/>
          <w:szCs w:val="24"/>
          <w:lang w:val="en-US"/>
        </w:rPr>
      </w:pPr>
      <w:r w:rsidRPr="009904A0">
        <w:rPr>
          <w:rFonts w:ascii="Times New Roman" w:hAnsi="Times New Roman" w:cs="Times New Roman"/>
          <w:b/>
          <w:bCs/>
          <w:sz w:val="24"/>
          <w:szCs w:val="24"/>
          <w:lang w:val="en-US"/>
        </w:rPr>
        <w:t>About the author</w:t>
      </w:r>
    </w:p>
    <w:p w14:paraId="6A37CDB1" w14:textId="4B8DC7DF" w:rsidR="000F6FE2" w:rsidRDefault="009904A0" w:rsidP="00D17266">
      <w:pPr>
        <w:spacing w:after="0" w:line="240" w:lineRule="auto"/>
        <w:ind w:firstLine="709"/>
        <w:jc w:val="both"/>
        <w:rPr>
          <w:rFonts w:ascii="Times New Roman" w:hAnsi="Times New Roman" w:cs="Times New Roman"/>
          <w:sz w:val="24"/>
          <w:szCs w:val="24"/>
          <w:lang w:val="en-US"/>
        </w:rPr>
      </w:pPr>
      <w:r w:rsidRPr="009904A0">
        <w:rPr>
          <w:rFonts w:ascii="Times New Roman" w:hAnsi="Times New Roman" w:cs="Times New Roman"/>
          <w:sz w:val="24"/>
          <w:szCs w:val="24"/>
          <w:lang w:val="en-US"/>
        </w:rPr>
        <w:t xml:space="preserve">Belyaeva Vera </w:t>
      </w:r>
      <w:proofErr w:type="spellStart"/>
      <w:r w:rsidRPr="009904A0">
        <w:rPr>
          <w:rFonts w:ascii="Times New Roman" w:hAnsi="Times New Roman" w:cs="Times New Roman"/>
          <w:sz w:val="24"/>
          <w:szCs w:val="24"/>
          <w:lang w:val="en-US"/>
        </w:rPr>
        <w:t>Timurovna</w:t>
      </w:r>
      <w:proofErr w:type="spellEnd"/>
      <w:r w:rsidRPr="009904A0">
        <w:rPr>
          <w:rFonts w:ascii="Times New Roman" w:hAnsi="Times New Roman" w:cs="Times New Roman"/>
          <w:sz w:val="24"/>
          <w:szCs w:val="24"/>
          <w:lang w:val="en-US"/>
        </w:rPr>
        <w:t xml:space="preserve"> (Cherepovets, Russia) is a student of the Department of Sociology and Social Technologies at Cherepovets State University (chsu@chsu.ru, 162600, +7 (8202) 55-65-97).</w:t>
      </w:r>
    </w:p>
    <w:p w14:paraId="193989B6" w14:textId="77777777" w:rsidR="009904A0" w:rsidRPr="009904A0" w:rsidRDefault="009904A0" w:rsidP="00F7643F">
      <w:pPr>
        <w:spacing w:after="0" w:line="240" w:lineRule="auto"/>
        <w:jc w:val="right"/>
        <w:rPr>
          <w:rFonts w:ascii="Times New Roman" w:hAnsi="Times New Roman" w:cs="Times New Roman"/>
          <w:sz w:val="24"/>
          <w:szCs w:val="24"/>
          <w:lang w:val="en-US"/>
        </w:rPr>
      </w:pPr>
    </w:p>
    <w:p w14:paraId="241813CE" w14:textId="2AE7879D" w:rsidR="0011529E" w:rsidRDefault="0011529E" w:rsidP="00F7643F">
      <w:pPr>
        <w:spacing w:after="0" w:line="240" w:lineRule="auto"/>
        <w:jc w:val="right"/>
        <w:rPr>
          <w:rFonts w:ascii="Times New Roman" w:hAnsi="Times New Roman" w:cs="Times New Roman"/>
          <w:b/>
          <w:bCs/>
          <w:sz w:val="24"/>
          <w:szCs w:val="24"/>
          <w:lang w:val="en-US"/>
        </w:rPr>
      </w:pPr>
      <w:proofErr w:type="spellStart"/>
      <w:r w:rsidRPr="00D17266">
        <w:rPr>
          <w:rFonts w:ascii="Times New Roman" w:hAnsi="Times New Roman" w:cs="Times New Roman"/>
          <w:b/>
          <w:bCs/>
          <w:sz w:val="24"/>
          <w:szCs w:val="24"/>
          <w:lang w:val="en-US"/>
        </w:rPr>
        <w:t>Beliaeva</w:t>
      </w:r>
      <w:proofErr w:type="spellEnd"/>
      <w:r w:rsidRPr="00D17266">
        <w:rPr>
          <w:rFonts w:ascii="Times New Roman" w:hAnsi="Times New Roman" w:cs="Times New Roman"/>
          <w:b/>
          <w:bCs/>
          <w:sz w:val="24"/>
          <w:szCs w:val="24"/>
          <w:lang w:val="en-US"/>
        </w:rPr>
        <w:t xml:space="preserve"> V.T.</w:t>
      </w:r>
    </w:p>
    <w:p w14:paraId="0F4A6848" w14:textId="3B551EDD" w:rsidR="009904A0" w:rsidRPr="00D17266" w:rsidRDefault="009904A0" w:rsidP="009904A0">
      <w:pPr>
        <w:spacing w:after="0" w:line="240" w:lineRule="auto"/>
        <w:jc w:val="center"/>
        <w:rPr>
          <w:rFonts w:ascii="Times New Roman" w:hAnsi="Times New Roman" w:cs="Times New Roman"/>
          <w:b/>
          <w:bCs/>
          <w:sz w:val="24"/>
          <w:szCs w:val="24"/>
          <w:lang w:val="en-US"/>
        </w:rPr>
      </w:pPr>
      <w:r w:rsidRPr="009904A0">
        <w:rPr>
          <w:rFonts w:ascii="Times New Roman" w:hAnsi="Times New Roman" w:cs="Times New Roman"/>
          <w:b/>
          <w:bCs/>
          <w:sz w:val="24"/>
          <w:szCs w:val="24"/>
          <w:lang w:val="en-US"/>
        </w:rPr>
        <w:t>The influence of socio-cultural factors on the educational strategies of the youth of Cherepovets</w:t>
      </w:r>
    </w:p>
    <w:p w14:paraId="3F43F8AB" w14:textId="6632E662" w:rsidR="0011529E" w:rsidRPr="00D17266" w:rsidRDefault="008F31D6" w:rsidP="00D17266">
      <w:pPr>
        <w:spacing w:after="0" w:line="240" w:lineRule="auto"/>
        <w:ind w:firstLine="709"/>
        <w:jc w:val="both"/>
        <w:rPr>
          <w:rFonts w:ascii="Times New Roman" w:eastAsia="Times New Roman" w:hAnsi="Times New Roman" w:cs="Times New Roman"/>
          <w:color w:val="000000"/>
          <w:sz w:val="24"/>
          <w:szCs w:val="24"/>
          <w:lang w:val="en-US" w:eastAsia="ru-RU"/>
        </w:rPr>
      </w:pPr>
      <w:r w:rsidRPr="00D17266">
        <w:rPr>
          <w:rFonts w:ascii="Times New Roman" w:hAnsi="Times New Roman" w:cs="Times New Roman"/>
          <w:sz w:val="24"/>
          <w:szCs w:val="24"/>
          <w:lang w:val="en-US"/>
        </w:rPr>
        <w:t xml:space="preserve">Abstract: </w:t>
      </w:r>
      <w:r w:rsidR="00502D2C" w:rsidRPr="00502D2C">
        <w:rPr>
          <w:rFonts w:ascii="Times New Roman" w:hAnsi="Times New Roman" w:cs="Times New Roman"/>
          <w:sz w:val="24"/>
          <w:szCs w:val="24"/>
          <w:lang w:val="en-US"/>
        </w:rPr>
        <w:t>The motivation of students is related to socio-cultural factors and is formed in the context of social values and norms. A study in the city of Cherepovets revealed differences in the value priorities of students in general education and secondary vocational institutions.</w:t>
      </w:r>
    </w:p>
    <w:p w14:paraId="2DA79A47" w14:textId="16EFD984" w:rsidR="005D09B6" w:rsidRPr="0096054C" w:rsidRDefault="008F31D6" w:rsidP="0096054C">
      <w:pPr>
        <w:spacing w:after="0" w:line="240" w:lineRule="auto"/>
        <w:ind w:firstLine="709"/>
        <w:jc w:val="both"/>
        <w:rPr>
          <w:rFonts w:ascii="Times New Roman" w:hAnsi="Times New Roman" w:cs="Times New Roman"/>
          <w:sz w:val="24"/>
          <w:szCs w:val="24"/>
          <w:lang w:val="en-US"/>
        </w:rPr>
      </w:pPr>
      <w:r w:rsidRPr="00D17266">
        <w:rPr>
          <w:rFonts w:ascii="Times New Roman" w:hAnsi="Times New Roman" w:cs="Times New Roman"/>
          <w:sz w:val="24"/>
          <w:szCs w:val="24"/>
          <w:lang w:val="en-US"/>
        </w:rPr>
        <w:t xml:space="preserve">Keywords: </w:t>
      </w:r>
      <w:r w:rsidR="00056E77" w:rsidRPr="00D17266">
        <w:rPr>
          <w:rFonts w:ascii="Times New Roman" w:hAnsi="Times New Roman" w:cs="Times New Roman"/>
          <w:sz w:val="24"/>
          <w:szCs w:val="24"/>
          <w:lang w:val="en-US"/>
        </w:rPr>
        <w:t>values, youth, educational strategies, motivation, cultural attitudes</w:t>
      </w:r>
      <w:r w:rsidR="0096054C" w:rsidRPr="0096054C">
        <w:rPr>
          <w:rFonts w:ascii="Times New Roman" w:hAnsi="Times New Roman" w:cs="Times New Roman"/>
          <w:sz w:val="24"/>
          <w:szCs w:val="24"/>
          <w:lang w:val="en-US"/>
        </w:rPr>
        <w:t>.</w:t>
      </w:r>
    </w:p>
    <w:p w14:paraId="11D66DB0" w14:textId="0A784C89" w:rsidR="008F31D6" w:rsidRPr="0096054C" w:rsidRDefault="008F31D6" w:rsidP="0096054C">
      <w:pPr>
        <w:spacing w:after="0" w:line="240" w:lineRule="auto"/>
        <w:ind w:firstLine="709"/>
        <w:jc w:val="both"/>
        <w:rPr>
          <w:rFonts w:ascii="Times New Roman" w:hAnsi="Times New Roman" w:cs="Times New Roman"/>
          <w:sz w:val="24"/>
          <w:szCs w:val="24"/>
          <w:lang w:val="en-US"/>
        </w:rPr>
      </w:pPr>
      <w:r w:rsidRPr="00D17266">
        <w:rPr>
          <w:rFonts w:ascii="Times New Roman" w:hAnsi="Times New Roman" w:cs="Times New Roman"/>
          <w:sz w:val="24"/>
          <w:szCs w:val="24"/>
          <w:lang w:val="en-US"/>
        </w:rPr>
        <w:t xml:space="preserve">Belyaeva Vera </w:t>
      </w:r>
      <w:proofErr w:type="spellStart"/>
      <w:r w:rsidRPr="00D17266">
        <w:rPr>
          <w:rFonts w:ascii="Times New Roman" w:hAnsi="Times New Roman" w:cs="Times New Roman"/>
          <w:sz w:val="24"/>
          <w:szCs w:val="24"/>
          <w:lang w:val="en-US"/>
        </w:rPr>
        <w:t>Timurovna</w:t>
      </w:r>
      <w:proofErr w:type="spellEnd"/>
      <w:r w:rsidRPr="00D17266">
        <w:rPr>
          <w:rFonts w:ascii="Times New Roman" w:hAnsi="Times New Roman" w:cs="Times New Roman"/>
          <w:sz w:val="24"/>
          <w:szCs w:val="24"/>
          <w:lang w:val="en-US"/>
        </w:rPr>
        <w:t xml:space="preserve"> (Cherepovets, Russia) is a student of the Department of Sociology and Social Technologies at Cherepovets State University (chsu@chsu.ru, 162600, +7 (8202) 55-65-97)</w:t>
      </w:r>
      <w:r w:rsidR="0096054C" w:rsidRPr="0096054C">
        <w:rPr>
          <w:rFonts w:ascii="Times New Roman" w:hAnsi="Times New Roman" w:cs="Times New Roman"/>
          <w:sz w:val="24"/>
          <w:szCs w:val="24"/>
          <w:lang w:val="en-US"/>
        </w:rPr>
        <w:t>.</w:t>
      </w:r>
    </w:p>
    <w:p w14:paraId="0A498667" w14:textId="77777777" w:rsidR="00AD3FE7" w:rsidRPr="00D17266" w:rsidRDefault="00AD3FE7" w:rsidP="00D17266">
      <w:pPr>
        <w:spacing w:after="0" w:line="240" w:lineRule="auto"/>
        <w:ind w:firstLine="709"/>
        <w:rPr>
          <w:rFonts w:ascii="Times New Roman" w:hAnsi="Times New Roman" w:cs="Times New Roman"/>
          <w:sz w:val="24"/>
          <w:szCs w:val="24"/>
          <w:lang w:val="en-US"/>
        </w:rPr>
      </w:pPr>
    </w:p>
    <w:p w14:paraId="76527BEA" w14:textId="6DB3412B" w:rsidR="00AD3FE7" w:rsidRPr="00D17266" w:rsidRDefault="008F31D6" w:rsidP="009904A0">
      <w:pPr>
        <w:spacing w:after="0" w:line="240" w:lineRule="auto"/>
        <w:jc w:val="center"/>
        <w:rPr>
          <w:rFonts w:ascii="Times New Roman" w:eastAsia="Times New Roman" w:hAnsi="Times New Roman" w:cs="Times New Roman"/>
          <w:b/>
          <w:bCs/>
          <w:sz w:val="24"/>
          <w:szCs w:val="24"/>
          <w:lang w:val="en-US" w:eastAsia="ru-RU"/>
        </w:rPr>
      </w:pPr>
      <w:r w:rsidRPr="00D17266">
        <w:rPr>
          <w:rFonts w:ascii="Times New Roman" w:eastAsia="Times New Roman" w:hAnsi="Times New Roman" w:cs="Times New Roman"/>
          <w:b/>
          <w:bCs/>
          <w:sz w:val="24"/>
          <w:szCs w:val="24"/>
          <w:lang w:val="en-US" w:eastAsia="ru-RU"/>
        </w:rPr>
        <w:t>Bibliographic list</w:t>
      </w:r>
    </w:p>
    <w:p w14:paraId="2091AD8C" w14:textId="35CAF67B" w:rsidR="000A4EC6" w:rsidRPr="00D17266" w:rsidRDefault="009904A0" w:rsidP="00D17266">
      <w:pPr>
        <w:spacing w:after="0" w:line="240" w:lineRule="auto"/>
        <w:ind w:firstLine="709"/>
        <w:jc w:val="both"/>
        <w:rPr>
          <w:rFonts w:ascii="Times New Roman" w:hAnsi="Times New Roman" w:cs="Times New Roman"/>
          <w:sz w:val="24"/>
          <w:szCs w:val="24"/>
          <w:lang w:val="en-US"/>
        </w:rPr>
      </w:pPr>
      <w:r w:rsidRPr="009904A0">
        <w:rPr>
          <w:rFonts w:ascii="Times New Roman" w:hAnsi="Times New Roman" w:cs="Times New Roman"/>
          <w:sz w:val="24"/>
          <w:szCs w:val="24"/>
          <w:lang w:val="en-US"/>
        </w:rPr>
        <w:t xml:space="preserve">1. </w:t>
      </w:r>
      <w:r w:rsidR="000A4EC6" w:rsidRPr="00D17266">
        <w:rPr>
          <w:rFonts w:ascii="Times New Roman" w:hAnsi="Times New Roman" w:cs="Times New Roman"/>
          <w:sz w:val="24"/>
          <w:szCs w:val="24"/>
          <w:lang w:val="en-US"/>
        </w:rPr>
        <w:t xml:space="preserve">Abramova M.A. Education as a factor of socio-cultural adaptation of students to the conditions of modern transformations // Education issues. 2010. №3. //URL: </w:t>
      </w:r>
      <w:hyperlink r:id="rId14" w:history="1">
        <w:r w:rsidR="000A4EC6" w:rsidRPr="00D17266">
          <w:rPr>
            <w:rStyle w:val="a8"/>
            <w:rFonts w:ascii="Times New Roman" w:hAnsi="Times New Roman" w:cs="Times New Roman"/>
            <w:sz w:val="24"/>
            <w:szCs w:val="24"/>
            <w:lang w:val="en-US"/>
          </w:rPr>
          <w:t>https://cyberleninka.ru/article/n/obrazovanie-kak-faktor-sotsiokulturnoy-adaptatsii-chascheysya-molodezhi-k-usloviyam-sovremennyh-transformatsiy</w:t>
        </w:r>
      </w:hyperlink>
    </w:p>
    <w:p w14:paraId="2375D2EF" w14:textId="0A8137CD" w:rsidR="000A4EC6" w:rsidRPr="00D17266" w:rsidRDefault="009904A0" w:rsidP="00D17266">
      <w:pPr>
        <w:spacing w:after="0" w:line="240" w:lineRule="auto"/>
        <w:ind w:firstLine="709"/>
        <w:jc w:val="both"/>
        <w:rPr>
          <w:rFonts w:ascii="Times New Roman" w:hAnsi="Times New Roman" w:cs="Times New Roman"/>
          <w:sz w:val="24"/>
          <w:szCs w:val="24"/>
          <w:lang w:val="en-US"/>
        </w:rPr>
      </w:pPr>
      <w:r w:rsidRPr="009904A0">
        <w:rPr>
          <w:rFonts w:ascii="Times New Roman" w:hAnsi="Times New Roman" w:cs="Times New Roman"/>
          <w:sz w:val="24"/>
          <w:szCs w:val="24"/>
          <w:lang w:val="en-US"/>
        </w:rPr>
        <w:t xml:space="preserve">2. </w:t>
      </w:r>
      <w:proofErr w:type="spellStart"/>
      <w:r w:rsidR="000A4EC6" w:rsidRPr="00D17266">
        <w:rPr>
          <w:rFonts w:ascii="Times New Roman" w:hAnsi="Times New Roman" w:cs="Times New Roman"/>
          <w:sz w:val="24"/>
          <w:szCs w:val="24"/>
          <w:lang w:val="en-US"/>
        </w:rPr>
        <w:t>Babintsev</w:t>
      </w:r>
      <w:proofErr w:type="spellEnd"/>
      <w:r w:rsidR="000A4EC6" w:rsidRPr="00D17266">
        <w:rPr>
          <w:rFonts w:ascii="Times New Roman" w:hAnsi="Times New Roman" w:cs="Times New Roman"/>
          <w:sz w:val="24"/>
          <w:szCs w:val="24"/>
          <w:lang w:val="en-US"/>
        </w:rPr>
        <w:t xml:space="preserve"> Valentin Pavlovich, </w:t>
      </w:r>
      <w:proofErr w:type="spellStart"/>
      <w:r w:rsidR="000A4EC6" w:rsidRPr="00D17266">
        <w:rPr>
          <w:rFonts w:ascii="Times New Roman" w:hAnsi="Times New Roman" w:cs="Times New Roman"/>
          <w:sz w:val="24"/>
          <w:szCs w:val="24"/>
          <w:lang w:val="en-US"/>
        </w:rPr>
        <w:t>Ushamirskaya</w:t>
      </w:r>
      <w:proofErr w:type="spellEnd"/>
      <w:r w:rsidR="000A4EC6" w:rsidRPr="00D17266">
        <w:rPr>
          <w:rFonts w:ascii="Times New Roman" w:hAnsi="Times New Roman" w:cs="Times New Roman"/>
          <w:sz w:val="24"/>
          <w:szCs w:val="24"/>
          <w:lang w:val="en-US"/>
        </w:rPr>
        <w:t xml:space="preserve"> Galina </w:t>
      </w:r>
      <w:proofErr w:type="spellStart"/>
      <w:r w:rsidR="000A4EC6" w:rsidRPr="00D17266">
        <w:rPr>
          <w:rFonts w:ascii="Times New Roman" w:hAnsi="Times New Roman" w:cs="Times New Roman"/>
          <w:sz w:val="24"/>
          <w:szCs w:val="24"/>
          <w:lang w:val="en-US"/>
        </w:rPr>
        <w:t>Fedorovna</w:t>
      </w:r>
      <w:proofErr w:type="spellEnd"/>
      <w:r w:rsidR="000A4EC6" w:rsidRPr="00D17266">
        <w:rPr>
          <w:rFonts w:ascii="Times New Roman" w:hAnsi="Times New Roman" w:cs="Times New Roman"/>
          <w:sz w:val="24"/>
          <w:szCs w:val="24"/>
          <w:lang w:val="en-US"/>
        </w:rPr>
        <w:t xml:space="preserve">, Makeeva Tatyana </w:t>
      </w:r>
      <w:proofErr w:type="spellStart"/>
      <w:r w:rsidR="000A4EC6" w:rsidRPr="00D17266">
        <w:rPr>
          <w:rFonts w:ascii="Times New Roman" w:hAnsi="Times New Roman" w:cs="Times New Roman"/>
          <w:sz w:val="24"/>
          <w:szCs w:val="24"/>
          <w:lang w:val="en-US"/>
        </w:rPr>
        <w:t>Evgenievna</w:t>
      </w:r>
      <w:proofErr w:type="spellEnd"/>
      <w:r w:rsidR="000A4EC6" w:rsidRPr="00D17266">
        <w:rPr>
          <w:rFonts w:ascii="Times New Roman" w:hAnsi="Times New Roman" w:cs="Times New Roman"/>
          <w:sz w:val="24"/>
          <w:szCs w:val="24"/>
          <w:lang w:val="en-US"/>
        </w:rPr>
        <w:t xml:space="preserve"> Educational strategies of modern schoolchildren // Logos et Praxis. 2008. No.2. //URL: </w:t>
      </w:r>
      <w:hyperlink r:id="rId15" w:history="1">
        <w:r w:rsidR="000A4EC6" w:rsidRPr="00D17266">
          <w:rPr>
            <w:rStyle w:val="a8"/>
            <w:rFonts w:ascii="Times New Roman" w:hAnsi="Times New Roman" w:cs="Times New Roman"/>
            <w:sz w:val="24"/>
            <w:szCs w:val="24"/>
            <w:lang w:val="en-US"/>
          </w:rPr>
          <w:t>https://cyberleninka.ru/article/n/obrazovatelnye-strategii-sovremennyh-shkolnikov</w:t>
        </w:r>
      </w:hyperlink>
      <w:r w:rsidR="000A4EC6" w:rsidRPr="00D17266">
        <w:rPr>
          <w:rFonts w:ascii="Times New Roman" w:hAnsi="Times New Roman" w:cs="Times New Roman"/>
          <w:sz w:val="24"/>
          <w:szCs w:val="24"/>
          <w:lang w:val="en-US"/>
        </w:rPr>
        <w:t xml:space="preserve"> </w:t>
      </w:r>
    </w:p>
    <w:p w14:paraId="117A87CD" w14:textId="69A43037" w:rsidR="000A4EC6" w:rsidRPr="00D17266" w:rsidRDefault="009904A0" w:rsidP="00D17266">
      <w:pPr>
        <w:spacing w:after="0" w:line="240" w:lineRule="auto"/>
        <w:ind w:firstLine="709"/>
        <w:jc w:val="both"/>
        <w:rPr>
          <w:rFonts w:ascii="Times New Roman" w:hAnsi="Times New Roman" w:cs="Times New Roman"/>
          <w:sz w:val="24"/>
          <w:szCs w:val="24"/>
          <w:lang w:val="en-US"/>
        </w:rPr>
      </w:pPr>
      <w:r w:rsidRPr="009904A0">
        <w:rPr>
          <w:rFonts w:ascii="Times New Roman" w:hAnsi="Times New Roman" w:cs="Times New Roman"/>
          <w:sz w:val="24"/>
          <w:szCs w:val="24"/>
          <w:lang w:val="en-US"/>
        </w:rPr>
        <w:t xml:space="preserve">3. </w:t>
      </w:r>
      <w:proofErr w:type="spellStart"/>
      <w:r w:rsidR="000A4EC6" w:rsidRPr="00D17266">
        <w:rPr>
          <w:rFonts w:ascii="Times New Roman" w:hAnsi="Times New Roman" w:cs="Times New Roman"/>
          <w:sz w:val="24"/>
          <w:szCs w:val="24"/>
          <w:lang w:val="en-US"/>
        </w:rPr>
        <w:t>Neborskaya</w:t>
      </w:r>
      <w:proofErr w:type="spellEnd"/>
      <w:r w:rsidR="000A4EC6" w:rsidRPr="00D17266">
        <w:rPr>
          <w:rFonts w:ascii="Times New Roman" w:hAnsi="Times New Roman" w:cs="Times New Roman"/>
          <w:sz w:val="24"/>
          <w:szCs w:val="24"/>
          <w:lang w:val="en-US"/>
        </w:rPr>
        <w:t xml:space="preserve"> V.V., </w:t>
      </w:r>
      <w:proofErr w:type="spellStart"/>
      <w:r w:rsidR="000A4EC6" w:rsidRPr="00D17266">
        <w:rPr>
          <w:rFonts w:ascii="Times New Roman" w:hAnsi="Times New Roman" w:cs="Times New Roman"/>
          <w:sz w:val="24"/>
          <w:szCs w:val="24"/>
          <w:lang w:val="en-US"/>
        </w:rPr>
        <w:t>Yushkova</w:t>
      </w:r>
      <w:proofErr w:type="spellEnd"/>
      <w:r w:rsidR="000A4EC6" w:rsidRPr="00D17266">
        <w:rPr>
          <w:rFonts w:ascii="Times New Roman" w:hAnsi="Times New Roman" w:cs="Times New Roman"/>
          <w:sz w:val="24"/>
          <w:szCs w:val="24"/>
          <w:lang w:val="en-US"/>
        </w:rPr>
        <w:t xml:space="preserve"> L. A. The influence of socio-cultural factors on education in Russia and Germany // Philological Sciences. Questions of theory and practice. 2016. №9-3 (63).// URL: </w:t>
      </w:r>
      <w:hyperlink r:id="rId16" w:history="1">
        <w:r w:rsidR="000A4EC6" w:rsidRPr="00D17266">
          <w:rPr>
            <w:rStyle w:val="a8"/>
            <w:rFonts w:ascii="Times New Roman" w:hAnsi="Times New Roman" w:cs="Times New Roman"/>
            <w:sz w:val="24"/>
            <w:szCs w:val="24"/>
            <w:lang w:val="en-US"/>
          </w:rPr>
          <w:t>https://cyberleninka.ru/article/n/vliyanie-sotsiokulturnyh-faktorov-na-obrazovanie-v-rossii-i-germanii</w:t>
        </w:r>
      </w:hyperlink>
    </w:p>
    <w:p w14:paraId="6C4D1915" w14:textId="3FDF2373" w:rsidR="000A4EC6" w:rsidRPr="00D17266" w:rsidRDefault="009904A0" w:rsidP="00D17266">
      <w:pPr>
        <w:spacing w:after="0" w:line="240" w:lineRule="auto"/>
        <w:ind w:firstLine="709"/>
        <w:jc w:val="both"/>
        <w:rPr>
          <w:rFonts w:ascii="Times New Roman" w:hAnsi="Times New Roman" w:cs="Times New Roman"/>
          <w:sz w:val="24"/>
          <w:szCs w:val="24"/>
          <w:lang w:val="en-US"/>
        </w:rPr>
      </w:pPr>
      <w:r w:rsidRPr="009904A0">
        <w:rPr>
          <w:rFonts w:ascii="Times New Roman" w:hAnsi="Times New Roman" w:cs="Times New Roman"/>
          <w:sz w:val="24"/>
          <w:szCs w:val="24"/>
          <w:lang w:val="en-US"/>
        </w:rPr>
        <w:t xml:space="preserve">4. </w:t>
      </w:r>
      <w:r w:rsidR="000A4EC6" w:rsidRPr="00D17266">
        <w:rPr>
          <w:rFonts w:ascii="Times New Roman" w:hAnsi="Times New Roman" w:cs="Times New Roman"/>
          <w:sz w:val="24"/>
          <w:szCs w:val="24"/>
          <w:lang w:val="en-US"/>
        </w:rPr>
        <w:t xml:space="preserve">Popova Ekaterina Sergeevna Motivation and choice in educational strategies of youth // Russia reforming. 2015. №13.// URL: </w:t>
      </w:r>
      <w:hyperlink r:id="rId17" w:history="1">
        <w:r w:rsidR="000A4EC6" w:rsidRPr="00D17266">
          <w:rPr>
            <w:rStyle w:val="a8"/>
            <w:rFonts w:ascii="Times New Roman" w:hAnsi="Times New Roman" w:cs="Times New Roman"/>
            <w:sz w:val="24"/>
            <w:szCs w:val="24"/>
            <w:lang w:val="en-US"/>
          </w:rPr>
          <w:t>https://cyberleninka.ru/article/n/motivatsiya-i-vybor-v-obrazovatelnyh-strategiyah-molodyozhi</w:t>
        </w:r>
      </w:hyperlink>
    </w:p>
    <w:p w14:paraId="00C243CF" w14:textId="77777777" w:rsidR="000A4EC6" w:rsidRPr="00D17266" w:rsidRDefault="000A4EC6" w:rsidP="00D17266">
      <w:pPr>
        <w:spacing w:after="0" w:line="240" w:lineRule="auto"/>
        <w:ind w:firstLine="709"/>
        <w:jc w:val="both"/>
        <w:rPr>
          <w:rFonts w:ascii="Times New Roman" w:hAnsi="Times New Roman" w:cs="Times New Roman"/>
          <w:sz w:val="24"/>
          <w:szCs w:val="24"/>
          <w:lang w:val="en-US"/>
        </w:rPr>
      </w:pPr>
    </w:p>
    <w:sectPr w:rsidR="000A4EC6" w:rsidRPr="00D17266" w:rsidSect="00D1726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5B60A5" w14:textId="77777777" w:rsidR="00CF7EF8" w:rsidRDefault="00CF7EF8" w:rsidP="0063641A">
      <w:pPr>
        <w:spacing w:after="0" w:line="240" w:lineRule="auto"/>
      </w:pPr>
      <w:r>
        <w:separator/>
      </w:r>
    </w:p>
  </w:endnote>
  <w:endnote w:type="continuationSeparator" w:id="0">
    <w:p w14:paraId="28E53E73" w14:textId="77777777" w:rsidR="00CF7EF8" w:rsidRDefault="00CF7EF8" w:rsidP="006364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3E8B62" w14:textId="77777777" w:rsidR="00CF7EF8" w:rsidRDefault="00CF7EF8" w:rsidP="0063641A">
      <w:pPr>
        <w:spacing w:after="0" w:line="240" w:lineRule="auto"/>
      </w:pPr>
      <w:r>
        <w:separator/>
      </w:r>
    </w:p>
  </w:footnote>
  <w:footnote w:type="continuationSeparator" w:id="0">
    <w:p w14:paraId="15030823" w14:textId="77777777" w:rsidR="00CF7EF8" w:rsidRDefault="00CF7EF8" w:rsidP="0063641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105F50"/>
    <w:multiLevelType w:val="hybridMultilevel"/>
    <w:tmpl w:val="8674B7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D944F40"/>
    <w:multiLevelType w:val="hybridMultilevel"/>
    <w:tmpl w:val="1C6E15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307542B"/>
    <w:multiLevelType w:val="hybridMultilevel"/>
    <w:tmpl w:val="8556AE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BF639E7"/>
    <w:multiLevelType w:val="hybridMultilevel"/>
    <w:tmpl w:val="240408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F2B3EE4"/>
    <w:multiLevelType w:val="hybridMultilevel"/>
    <w:tmpl w:val="E7FA12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911236021">
    <w:abstractNumId w:val="2"/>
  </w:num>
  <w:num w:numId="2" w16cid:durableId="1086807585">
    <w:abstractNumId w:val="3"/>
  </w:num>
  <w:num w:numId="3" w16cid:durableId="738938892">
    <w:abstractNumId w:val="1"/>
  </w:num>
  <w:num w:numId="4" w16cid:durableId="1312712927">
    <w:abstractNumId w:val="0"/>
  </w:num>
  <w:num w:numId="5" w16cid:durableId="134809903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3641A"/>
    <w:rsid w:val="00043CA6"/>
    <w:rsid w:val="00056687"/>
    <w:rsid w:val="00056E77"/>
    <w:rsid w:val="0006121F"/>
    <w:rsid w:val="0006719C"/>
    <w:rsid w:val="000876F1"/>
    <w:rsid w:val="000A4EC6"/>
    <w:rsid w:val="000C27CA"/>
    <w:rsid w:val="000E3BA5"/>
    <w:rsid w:val="000F3296"/>
    <w:rsid w:val="000F6FE2"/>
    <w:rsid w:val="0011529E"/>
    <w:rsid w:val="001A060E"/>
    <w:rsid w:val="001C3707"/>
    <w:rsid w:val="001C4518"/>
    <w:rsid w:val="001D2A9F"/>
    <w:rsid w:val="002218F7"/>
    <w:rsid w:val="0022583C"/>
    <w:rsid w:val="00260081"/>
    <w:rsid w:val="00273B86"/>
    <w:rsid w:val="0027530E"/>
    <w:rsid w:val="00282EEA"/>
    <w:rsid w:val="0028485D"/>
    <w:rsid w:val="002D5256"/>
    <w:rsid w:val="002E4BCE"/>
    <w:rsid w:val="002E7E67"/>
    <w:rsid w:val="00334498"/>
    <w:rsid w:val="00391628"/>
    <w:rsid w:val="00422CF0"/>
    <w:rsid w:val="004F0FAD"/>
    <w:rsid w:val="00502D2C"/>
    <w:rsid w:val="0055059D"/>
    <w:rsid w:val="00553B8F"/>
    <w:rsid w:val="00570F10"/>
    <w:rsid w:val="005832B9"/>
    <w:rsid w:val="0058638D"/>
    <w:rsid w:val="005D09B6"/>
    <w:rsid w:val="005E6742"/>
    <w:rsid w:val="005E75A9"/>
    <w:rsid w:val="0061221D"/>
    <w:rsid w:val="00621512"/>
    <w:rsid w:val="00627839"/>
    <w:rsid w:val="0063641A"/>
    <w:rsid w:val="00643BAB"/>
    <w:rsid w:val="006B4496"/>
    <w:rsid w:val="006B791D"/>
    <w:rsid w:val="006C50B1"/>
    <w:rsid w:val="007030F4"/>
    <w:rsid w:val="00711A8C"/>
    <w:rsid w:val="00713440"/>
    <w:rsid w:val="007243C5"/>
    <w:rsid w:val="007474F5"/>
    <w:rsid w:val="007516A4"/>
    <w:rsid w:val="00770613"/>
    <w:rsid w:val="007763FA"/>
    <w:rsid w:val="007B06B9"/>
    <w:rsid w:val="007B4EC6"/>
    <w:rsid w:val="007C1820"/>
    <w:rsid w:val="007C420F"/>
    <w:rsid w:val="007C6C19"/>
    <w:rsid w:val="007C782B"/>
    <w:rsid w:val="008040CE"/>
    <w:rsid w:val="00835101"/>
    <w:rsid w:val="00867DFC"/>
    <w:rsid w:val="00882FA5"/>
    <w:rsid w:val="0089720F"/>
    <w:rsid w:val="008A2E22"/>
    <w:rsid w:val="008B5566"/>
    <w:rsid w:val="008B68CC"/>
    <w:rsid w:val="008D7933"/>
    <w:rsid w:val="008E6AFF"/>
    <w:rsid w:val="008F1021"/>
    <w:rsid w:val="008F1C70"/>
    <w:rsid w:val="008F31D6"/>
    <w:rsid w:val="00915C18"/>
    <w:rsid w:val="009603A1"/>
    <w:rsid w:val="0096054C"/>
    <w:rsid w:val="00976EA1"/>
    <w:rsid w:val="00986685"/>
    <w:rsid w:val="009904A0"/>
    <w:rsid w:val="00A03421"/>
    <w:rsid w:val="00A03A73"/>
    <w:rsid w:val="00A21481"/>
    <w:rsid w:val="00A317E5"/>
    <w:rsid w:val="00A54395"/>
    <w:rsid w:val="00A56086"/>
    <w:rsid w:val="00AC6FD0"/>
    <w:rsid w:val="00AC7CA1"/>
    <w:rsid w:val="00AD3FE7"/>
    <w:rsid w:val="00B1220E"/>
    <w:rsid w:val="00B1580E"/>
    <w:rsid w:val="00B51CAE"/>
    <w:rsid w:val="00B56161"/>
    <w:rsid w:val="00B61505"/>
    <w:rsid w:val="00B9422F"/>
    <w:rsid w:val="00BB4FAA"/>
    <w:rsid w:val="00BC442D"/>
    <w:rsid w:val="00BC7C36"/>
    <w:rsid w:val="00C0635E"/>
    <w:rsid w:val="00CB00CD"/>
    <w:rsid w:val="00CB0523"/>
    <w:rsid w:val="00CD4DB3"/>
    <w:rsid w:val="00CE57CD"/>
    <w:rsid w:val="00CE6399"/>
    <w:rsid w:val="00CE650B"/>
    <w:rsid w:val="00CF7EF8"/>
    <w:rsid w:val="00D0526A"/>
    <w:rsid w:val="00D17266"/>
    <w:rsid w:val="00D441FC"/>
    <w:rsid w:val="00D5760F"/>
    <w:rsid w:val="00D867F6"/>
    <w:rsid w:val="00D90561"/>
    <w:rsid w:val="00DA75E4"/>
    <w:rsid w:val="00DE1668"/>
    <w:rsid w:val="00E345AA"/>
    <w:rsid w:val="00E40A0D"/>
    <w:rsid w:val="00E93DDE"/>
    <w:rsid w:val="00EA7057"/>
    <w:rsid w:val="00EE3DD3"/>
    <w:rsid w:val="00EF4947"/>
    <w:rsid w:val="00F0183F"/>
    <w:rsid w:val="00F11E9D"/>
    <w:rsid w:val="00F5142D"/>
    <w:rsid w:val="00F7643F"/>
    <w:rsid w:val="00F85E9A"/>
    <w:rsid w:val="00F978AD"/>
    <w:rsid w:val="00FD6849"/>
    <w:rsid w:val="00FF5C7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F14C59"/>
  <w15:docId w15:val="{A6ABBE84-DEFD-4F35-93CD-ED843921E2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441FC"/>
  </w:style>
  <w:style w:type="paragraph" w:styleId="3">
    <w:name w:val="heading 3"/>
    <w:basedOn w:val="a"/>
    <w:link w:val="30"/>
    <w:uiPriority w:val="9"/>
    <w:qFormat/>
    <w:rsid w:val="002E7E67"/>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3641A"/>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63641A"/>
  </w:style>
  <w:style w:type="paragraph" w:styleId="a5">
    <w:name w:val="footer"/>
    <w:basedOn w:val="a"/>
    <w:link w:val="a6"/>
    <w:uiPriority w:val="99"/>
    <w:unhideWhenUsed/>
    <w:rsid w:val="0063641A"/>
    <w:pPr>
      <w:tabs>
        <w:tab w:val="center" w:pos="4677"/>
        <w:tab w:val="right" w:pos="9355"/>
      </w:tabs>
      <w:spacing w:after="0" w:line="240" w:lineRule="auto"/>
    </w:pPr>
  </w:style>
  <w:style w:type="character" w:customStyle="1" w:styleId="a6">
    <w:name w:val="Нижний колонтитул Знак"/>
    <w:basedOn w:val="a0"/>
    <w:link w:val="a5"/>
    <w:uiPriority w:val="99"/>
    <w:rsid w:val="0063641A"/>
  </w:style>
  <w:style w:type="character" w:customStyle="1" w:styleId="30">
    <w:name w:val="Заголовок 3 Знак"/>
    <w:basedOn w:val="a0"/>
    <w:link w:val="3"/>
    <w:uiPriority w:val="9"/>
    <w:rsid w:val="002E7E67"/>
    <w:rPr>
      <w:rFonts w:ascii="Times New Roman" w:eastAsia="Times New Roman" w:hAnsi="Times New Roman" w:cs="Times New Roman"/>
      <w:b/>
      <w:bCs/>
      <w:sz w:val="27"/>
      <w:szCs w:val="27"/>
      <w:lang w:eastAsia="ru-RU"/>
    </w:rPr>
  </w:style>
  <w:style w:type="character" w:customStyle="1" w:styleId="normaltextrun">
    <w:name w:val="normaltextrun"/>
    <w:basedOn w:val="a0"/>
    <w:rsid w:val="0028485D"/>
  </w:style>
  <w:style w:type="paragraph" w:customStyle="1" w:styleId="paragraph">
    <w:name w:val="paragraph"/>
    <w:basedOn w:val="a"/>
    <w:rsid w:val="0028485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Normal (Web)"/>
    <w:basedOn w:val="a"/>
    <w:uiPriority w:val="99"/>
    <w:unhideWhenUsed/>
    <w:rsid w:val="005E674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wrapped">
    <w:name w:val="wrapped"/>
    <w:basedOn w:val="a0"/>
    <w:rsid w:val="0022583C"/>
  </w:style>
  <w:style w:type="character" w:styleId="a8">
    <w:name w:val="Hyperlink"/>
    <w:basedOn w:val="a0"/>
    <w:uiPriority w:val="99"/>
    <w:unhideWhenUsed/>
    <w:rsid w:val="005D09B6"/>
    <w:rPr>
      <w:color w:val="0563C1" w:themeColor="hyperlink"/>
      <w:u w:val="single"/>
    </w:rPr>
  </w:style>
  <w:style w:type="character" w:customStyle="1" w:styleId="1">
    <w:name w:val="Неразрешенное упоминание1"/>
    <w:basedOn w:val="a0"/>
    <w:uiPriority w:val="99"/>
    <w:semiHidden/>
    <w:unhideWhenUsed/>
    <w:rsid w:val="005D09B6"/>
    <w:rPr>
      <w:color w:val="605E5C"/>
      <w:shd w:val="clear" w:color="auto" w:fill="E1DFDD"/>
    </w:rPr>
  </w:style>
  <w:style w:type="paragraph" w:styleId="a9">
    <w:name w:val="List Paragraph"/>
    <w:basedOn w:val="a"/>
    <w:uiPriority w:val="34"/>
    <w:qFormat/>
    <w:rsid w:val="00282EEA"/>
    <w:pPr>
      <w:ind w:left="720"/>
      <w:contextualSpacing/>
    </w:pPr>
  </w:style>
  <w:style w:type="paragraph" w:styleId="aa">
    <w:name w:val="Balloon Text"/>
    <w:basedOn w:val="a"/>
    <w:link w:val="ab"/>
    <w:uiPriority w:val="99"/>
    <w:semiHidden/>
    <w:unhideWhenUsed/>
    <w:rsid w:val="008D7933"/>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8D7933"/>
    <w:rPr>
      <w:rFonts w:ascii="Tahoma" w:hAnsi="Tahoma" w:cs="Tahoma"/>
      <w:sz w:val="16"/>
      <w:szCs w:val="16"/>
    </w:rPr>
  </w:style>
  <w:style w:type="character" w:styleId="ac">
    <w:name w:val="Unresolved Mention"/>
    <w:basedOn w:val="a0"/>
    <w:uiPriority w:val="99"/>
    <w:semiHidden/>
    <w:unhideWhenUsed/>
    <w:rsid w:val="007030F4"/>
    <w:rPr>
      <w:color w:val="605E5C"/>
      <w:shd w:val="clear" w:color="auto" w:fill="E1DFDD"/>
    </w:rPr>
  </w:style>
  <w:style w:type="character" w:styleId="ad">
    <w:name w:val="FollowedHyperlink"/>
    <w:basedOn w:val="a0"/>
    <w:uiPriority w:val="99"/>
    <w:semiHidden/>
    <w:unhideWhenUsed/>
    <w:rsid w:val="002E4BCE"/>
    <w:rPr>
      <w:color w:val="954F72" w:themeColor="followedHyperlink"/>
      <w:u w:val="single"/>
    </w:rPr>
  </w:style>
  <w:style w:type="table" w:styleId="ae">
    <w:name w:val="Table Grid"/>
    <w:basedOn w:val="a1"/>
    <w:uiPriority w:val="39"/>
    <w:rsid w:val="007C18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463322">
      <w:bodyDiv w:val="1"/>
      <w:marLeft w:val="0"/>
      <w:marRight w:val="0"/>
      <w:marTop w:val="0"/>
      <w:marBottom w:val="0"/>
      <w:divBdr>
        <w:top w:val="none" w:sz="0" w:space="0" w:color="auto"/>
        <w:left w:val="none" w:sz="0" w:space="0" w:color="auto"/>
        <w:bottom w:val="none" w:sz="0" w:space="0" w:color="auto"/>
        <w:right w:val="none" w:sz="0" w:space="0" w:color="auto"/>
      </w:divBdr>
    </w:div>
    <w:div w:id="343434739">
      <w:bodyDiv w:val="1"/>
      <w:marLeft w:val="0"/>
      <w:marRight w:val="0"/>
      <w:marTop w:val="0"/>
      <w:marBottom w:val="0"/>
      <w:divBdr>
        <w:top w:val="none" w:sz="0" w:space="0" w:color="auto"/>
        <w:left w:val="none" w:sz="0" w:space="0" w:color="auto"/>
        <w:bottom w:val="none" w:sz="0" w:space="0" w:color="auto"/>
        <w:right w:val="none" w:sz="0" w:space="0" w:color="auto"/>
      </w:divBdr>
    </w:div>
    <w:div w:id="377291097">
      <w:bodyDiv w:val="1"/>
      <w:marLeft w:val="0"/>
      <w:marRight w:val="0"/>
      <w:marTop w:val="0"/>
      <w:marBottom w:val="0"/>
      <w:divBdr>
        <w:top w:val="none" w:sz="0" w:space="0" w:color="auto"/>
        <w:left w:val="none" w:sz="0" w:space="0" w:color="auto"/>
        <w:bottom w:val="none" w:sz="0" w:space="0" w:color="auto"/>
        <w:right w:val="none" w:sz="0" w:space="0" w:color="auto"/>
      </w:divBdr>
    </w:div>
    <w:div w:id="851334441">
      <w:bodyDiv w:val="1"/>
      <w:marLeft w:val="0"/>
      <w:marRight w:val="0"/>
      <w:marTop w:val="0"/>
      <w:marBottom w:val="0"/>
      <w:divBdr>
        <w:top w:val="none" w:sz="0" w:space="0" w:color="auto"/>
        <w:left w:val="none" w:sz="0" w:space="0" w:color="auto"/>
        <w:bottom w:val="none" w:sz="0" w:space="0" w:color="auto"/>
        <w:right w:val="none" w:sz="0" w:space="0" w:color="auto"/>
      </w:divBdr>
    </w:div>
    <w:div w:id="949706826">
      <w:bodyDiv w:val="1"/>
      <w:marLeft w:val="0"/>
      <w:marRight w:val="0"/>
      <w:marTop w:val="0"/>
      <w:marBottom w:val="0"/>
      <w:divBdr>
        <w:top w:val="none" w:sz="0" w:space="0" w:color="auto"/>
        <w:left w:val="none" w:sz="0" w:space="0" w:color="auto"/>
        <w:bottom w:val="none" w:sz="0" w:space="0" w:color="auto"/>
        <w:right w:val="none" w:sz="0" w:space="0" w:color="auto"/>
      </w:divBdr>
    </w:div>
    <w:div w:id="1169172115">
      <w:bodyDiv w:val="1"/>
      <w:marLeft w:val="0"/>
      <w:marRight w:val="0"/>
      <w:marTop w:val="0"/>
      <w:marBottom w:val="0"/>
      <w:divBdr>
        <w:top w:val="none" w:sz="0" w:space="0" w:color="auto"/>
        <w:left w:val="none" w:sz="0" w:space="0" w:color="auto"/>
        <w:bottom w:val="none" w:sz="0" w:space="0" w:color="auto"/>
        <w:right w:val="none" w:sz="0" w:space="0" w:color="auto"/>
      </w:divBdr>
    </w:div>
    <w:div w:id="1218129786">
      <w:bodyDiv w:val="1"/>
      <w:marLeft w:val="0"/>
      <w:marRight w:val="0"/>
      <w:marTop w:val="0"/>
      <w:marBottom w:val="0"/>
      <w:divBdr>
        <w:top w:val="none" w:sz="0" w:space="0" w:color="auto"/>
        <w:left w:val="none" w:sz="0" w:space="0" w:color="auto"/>
        <w:bottom w:val="none" w:sz="0" w:space="0" w:color="auto"/>
        <w:right w:val="none" w:sz="0" w:space="0" w:color="auto"/>
      </w:divBdr>
    </w:div>
    <w:div w:id="1365129682">
      <w:bodyDiv w:val="1"/>
      <w:marLeft w:val="0"/>
      <w:marRight w:val="0"/>
      <w:marTop w:val="0"/>
      <w:marBottom w:val="0"/>
      <w:divBdr>
        <w:top w:val="none" w:sz="0" w:space="0" w:color="auto"/>
        <w:left w:val="none" w:sz="0" w:space="0" w:color="auto"/>
        <w:bottom w:val="none" w:sz="0" w:space="0" w:color="auto"/>
        <w:right w:val="none" w:sz="0" w:space="0" w:color="auto"/>
      </w:divBdr>
    </w:div>
    <w:div w:id="1648705689">
      <w:bodyDiv w:val="1"/>
      <w:marLeft w:val="0"/>
      <w:marRight w:val="0"/>
      <w:marTop w:val="0"/>
      <w:marBottom w:val="0"/>
      <w:divBdr>
        <w:top w:val="none" w:sz="0" w:space="0" w:color="auto"/>
        <w:left w:val="none" w:sz="0" w:space="0" w:color="auto"/>
        <w:bottom w:val="none" w:sz="0" w:space="0" w:color="auto"/>
        <w:right w:val="none" w:sz="0" w:space="0" w:color="auto"/>
      </w:divBdr>
    </w:div>
    <w:div w:id="1650406432">
      <w:bodyDiv w:val="1"/>
      <w:marLeft w:val="0"/>
      <w:marRight w:val="0"/>
      <w:marTop w:val="0"/>
      <w:marBottom w:val="0"/>
      <w:divBdr>
        <w:top w:val="none" w:sz="0" w:space="0" w:color="auto"/>
        <w:left w:val="none" w:sz="0" w:space="0" w:color="auto"/>
        <w:bottom w:val="none" w:sz="0" w:space="0" w:color="auto"/>
        <w:right w:val="none" w:sz="0" w:space="0" w:color="auto"/>
      </w:divBdr>
    </w:div>
    <w:div w:id="1653828478">
      <w:bodyDiv w:val="1"/>
      <w:marLeft w:val="0"/>
      <w:marRight w:val="0"/>
      <w:marTop w:val="0"/>
      <w:marBottom w:val="0"/>
      <w:divBdr>
        <w:top w:val="none" w:sz="0" w:space="0" w:color="auto"/>
        <w:left w:val="none" w:sz="0" w:space="0" w:color="auto"/>
        <w:bottom w:val="none" w:sz="0" w:space="0" w:color="auto"/>
        <w:right w:val="none" w:sz="0" w:space="0" w:color="auto"/>
      </w:divBdr>
      <w:divsChild>
        <w:div w:id="1814172295">
          <w:marLeft w:val="0"/>
          <w:marRight w:val="0"/>
          <w:marTop w:val="0"/>
          <w:marBottom w:val="0"/>
          <w:divBdr>
            <w:top w:val="none" w:sz="0" w:space="0" w:color="auto"/>
            <w:left w:val="none" w:sz="0" w:space="0" w:color="auto"/>
            <w:bottom w:val="none" w:sz="0" w:space="0" w:color="auto"/>
            <w:right w:val="none" w:sz="0" w:space="0" w:color="auto"/>
          </w:divBdr>
          <w:divsChild>
            <w:div w:id="1707102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8689735">
      <w:bodyDiv w:val="1"/>
      <w:marLeft w:val="0"/>
      <w:marRight w:val="0"/>
      <w:marTop w:val="0"/>
      <w:marBottom w:val="0"/>
      <w:divBdr>
        <w:top w:val="none" w:sz="0" w:space="0" w:color="auto"/>
        <w:left w:val="none" w:sz="0" w:space="0" w:color="auto"/>
        <w:bottom w:val="none" w:sz="0" w:space="0" w:color="auto"/>
        <w:right w:val="none" w:sz="0" w:space="0" w:color="auto"/>
      </w:divBdr>
    </w:div>
    <w:div w:id="2006399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mailto:chsu@chsu.ru"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cyberleninka.ru/article/n/motivatsiya-i-vybor-v-obrazovatelnyh-strategiyah-molodyozhi" TargetMode="External"/><Relationship Id="rId17" Type="http://schemas.openxmlformats.org/officeDocument/2006/relationships/hyperlink" Target="https://cyberleninka.ru/article/n/motivatsiya-i-vybor-v-obrazovatelnyh-strategiyah-molodyozhi" TargetMode="External"/><Relationship Id="rId2" Type="http://schemas.openxmlformats.org/officeDocument/2006/relationships/numbering" Target="numbering.xml"/><Relationship Id="rId16" Type="http://schemas.openxmlformats.org/officeDocument/2006/relationships/hyperlink" Target="https://cyberleninka.ru/article/n/vliyanie-sotsiokulturnyh-faktorov-na-obrazovanie-v-rossii-i-germani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library.ru/item.asp?id=36531626" TargetMode="External"/><Relationship Id="rId5" Type="http://schemas.openxmlformats.org/officeDocument/2006/relationships/webSettings" Target="webSettings.xml"/><Relationship Id="rId15" Type="http://schemas.openxmlformats.org/officeDocument/2006/relationships/hyperlink" Target="https://cyberleninka.ru/article/n/obrazovatelnye-strategii-sovremennyh-shkolnikov" TargetMode="External"/><Relationship Id="rId10" Type="http://schemas.openxmlformats.org/officeDocument/2006/relationships/hyperlink" Target="https://cyberleninka.ru/article/n/obrazovanie-kak-faktor-sotsiokulturnoy-adaptatsii-uchascheysya-molodezhi-k-usloviyam-sovremennyh-transformatsiy"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cyberleninka.ru/article/n/obrazovanie-kak-faktor-sotsiokulturnoy-adaptatsii-chascheysya-molodezhi-k-usloviyam-sovremennyh-transformatsiy"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verab\OneDrive\&#1056;&#1072;&#1073;&#1086;&#1095;&#1080;&#1081;%20&#1089;&#1090;&#1086;&#1083;\&#1089;&#1087;&#1086;%20&#1080;%2010-11.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Лист1!$C$6</c:f>
              <c:strCache>
                <c:ptCount val="1"/>
                <c:pt idx="0">
                  <c:v>Активное</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Лист1!$D$5:$E$5</c:f>
              <c:strCache>
                <c:ptCount val="2"/>
                <c:pt idx="0">
                  <c:v>Ученики 10-11-ых классов</c:v>
                </c:pt>
                <c:pt idx="1">
                  <c:v>Студенты СПО</c:v>
                </c:pt>
              </c:strCache>
            </c:strRef>
          </c:cat>
          <c:val>
            <c:numRef>
              <c:f>Лист1!$D$6:$E$6</c:f>
              <c:numCache>
                <c:formatCode>General</c:formatCode>
                <c:ptCount val="2"/>
                <c:pt idx="0">
                  <c:v>9</c:v>
                </c:pt>
                <c:pt idx="1">
                  <c:v>7</c:v>
                </c:pt>
              </c:numCache>
            </c:numRef>
          </c:val>
          <c:extLst>
            <c:ext xmlns:c16="http://schemas.microsoft.com/office/drawing/2014/chart" uri="{C3380CC4-5D6E-409C-BE32-E72D297353CC}">
              <c16:uniqueId val="{00000000-E9F0-4788-9198-B9CFCF3D50E9}"/>
            </c:ext>
          </c:extLst>
        </c:ser>
        <c:ser>
          <c:idx val="1"/>
          <c:order val="1"/>
          <c:tx>
            <c:strRef>
              <c:f>Лист1!$C$7</c:f>
              <c:strCache>
                <c:ptCount val="1"/>
                <c:pt idx="0">
                  <c:v>Скорее активное</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Лист1!$D$5:$E$5</c:f>
              <c:strCache>
                <c:ptCount val="2"/>
                <c:pt idx="0">
                  <c:v>Ученики 10-11-ых классов</c:v>
                </c:pt>
                <c:pt idx="1">
                  <c:v>Студенты СПО</c:v>
                </c:pt>
              </c:strCache>
            </c:strRef>
          </c:cat>
          <c:val>
            <c:numRef>
              <c:f>Лист1!$D$7:$E$7</c:f>
              <c:numCache>
                <c:formatCode>General</c:formatCode>
                <c:ptCount val="2"/>
                <c:pt idx="0">
                  <c:v>28</c:v>
                </c:pt>
                <c:pt idx="1">
                  <c:v>26</c:v>
                </c:pt>
              </c:numCache>
            </c:numRef>
          </c:val>
          <c:extLst>
            <c:ext xmlns:c16="http://schemas.microsoft.com/office/drawing/2014/chart" uri="{C3380CC4-5D6E-409C-BE32-E72D297353CC}">
              <c16:uniqueId val="{00000001-E9F0-4788-9198-B9CFCF3D50E9}"/>
            </c:ext>
          </c:extLst>
        </c:ser>
        <c:ser>
          <c:idx val="2"/>
          <c:order val="2"/>
          <c:tx>
            <c:strRef>
              <c:f>Лист1!$C$8</c:f>
              <c:strCache>
                <c:ptCount val="1"/>
                <c:pt idx="0">
                  <c:v>Скорее пассивное </c:v>
                </c:pt>
              </c:strCache>
            </c:strRef>
          </c:tx>
          <c:spPr>
            <a:solidFill>
              <a:schemeClr val="dk1">
                <a:tint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Лист1!$D$5:$E$5</c:f>
              <c:strCache>
                <c:ptCount val="2"/>
                <c:pt idx="0">
                  <c:v>Ученики 10-11-ых классов</c:v>
                </c:pt>
                <c:pt idx="1">
                  <c:v>Студенты СПО</c:v>
                </c:pt>
              </c:strCache>
            </c:strRef>
          </c:cat>
          <c:val>
            <c:numRef>
              <c:f>Лист1!$D$8:$E$8</c:f>
              <c:numCache>
                <c:formatCode>General</c:formatCode>
                <c:ptCount val="2"/>
                <c:pt idx="0">
                  <c:v>27</c:v>
                </c:pt>
                <c:pt idx="1">
                  <c:v>29</c:v>
                </c:pt>
              </c:numCache>
            </c:numRef>
          </c:val>
          <c:extLst>
            <c:ext xmlns:c16="http://schemas.microsoft.com/office/drawing/2014/chart" uri="{C3380CC4-5D6E-409C-BE32-E72D297353CC}">
              <c16:uniqueId val="{00000002-E9F0-4788-9198-B9CFCF3D50E9}"/>
            </c:ext>
          </c:extLst>
        </c:ser>
        <c:ser>
          <c:idx val="3"/>
          <c:order val="3"/>
          <c:tx>
            <c:strRef>
              <c:f>Лист1!$C$9</c:f>
              <c:strCache>
                <c:ptCount val="1"/>
                <c:pt idx="0">
                  <c:v>Пассивное </c:v>
                </c:pt>
              </c:strCache>
            </c:strRef>
          </c:tx>
          <c:spPr>
            <a:solidFill>
              <a:schemeClr val="dk1">
                <a:tint val="9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Лист1!$D$5:$E$5</c:f>
              <c:strCache>
                <c:ptCount val="2"/>
                <c:pt idx="0">
                  <c:v>Ученики 10-11-ых классов</c:v>
                </c:pt>
                <c:pt idx="1">
                  <c:v>Студенты СПО</c:v>
                </c:pt>
              </c:strCache>
            </c:strRef>
          </c:cat>
          <c:val>
            <c:numRef>
              <c:f>Лист1!$D$9:$E$9</c:f>
              <c:numCache>
                <c:formatCode>General</c:formatCode>
                <c:ptCount val="2"/>
                <c:pt idx="0">
                  <c:v>23</c:v>
                </c:pt>
                <c:pt idx="1">
                  <c:v>26</c:v>
                </c:pt>
              </c:numCache>
            </c:numRef>
          </c:val>
          <c:extLst>
            <c:ext xmlns:c16="http://schemas.microsoft.com/office/drawing/2014/chart" uri="{C3380CC4-5D6E-409C-BE32-E72D297353CC}">
              <c16:uniqueId val="{00000003-E9F0-4788-9198-B9CFCF3D50E9}"/>
            </c:ext>
          </c:extLst>
        </c:ser>
        <c:ser>
          <c:idx val="4"/>
          <c:order val="4"/>
          <c:tx>
            <c:strRef>
              <c:f>Лист1!$C$10</c:f>
              <c:strCache>
                <c:ptCount val="1"/>
                <c:pt idx="0">
                  <c:v>Затрудняюсь ответить</c:v>
                </c:pt>
              </c:strCache>
            </c:strRef>
          </c:tx>
          <c:spPr>
            <a:solidFill>
              <a:schemeClr val="dk1">
                <a:tint val="3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Лист1!$D$5:$E$5</c:f>
              <c:strCache>
                <c:ptCount val="2"/>
                <c:pt idx="0">
                  <c:v>Ученики 10-11-ых классов</c:v>
                </c:pt>
                <c:pt idx="1">
                  <c:v>Студенты СПО</c:v>
                </c:pt>
              </c:strCache>
            </c:strRef>
          </c:cat>
          <c:val>
            <c:numRef>
              <c:f>Лист1!$D$10:$E$10</c:f>
              <c:numCache>
                <c:formatCode>General</c:formatCode>
                <c:ptCount val="2"/>
                <c:pt idx="0">
                  <c:v>13</c:v>
                </c:pt>
                <c:pt idx="1">
                  <c:v>12</c:v>
                </c:pt>
              </c:numCache>
            </c:numRef>
          </c:val>
          <c:extLst>
            <c:ext xmlns:c16="http://schemas.microsoft.com/office/drawing/2014/chart" uri="{C3380CC4-5D6E-409C-BE32-E72D297353CC}">
              <c16:uniqueId val="{00000004-E9F0-4788-9198-B9CFCF3D50E9}"/>
            </c:ext>
          </c:extLst>
        </c:ser>
        <c:dLbls>
          <c:showLegendKey val="0"/>
          <c:showVal val="0"/>
          <c:showCatName val="0"/>
          <c:showSerName val="0"/>
          <c:showPercent val="0"/>
          <c:showBubbleSize val="0"/>
        </c:dLbls>
        <c:gapWidth val="182"/>
        <c:overlap val="-10"/>
        <c:axId val="592901112"/>
        <c:axId val="592899800"/>
      </c:barChart>
      <c:catAx>
        <c:axId val="592901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92899800"/>
        <c:crosses val="autoZero"/>
        <c:auto val="1"/>
        <c:lblAlgn val="ctr"/>
        <c:lblOffset val="100"/>
        <c:noMultiLvlLbl val="0"/>
      </c:catAx>
      <c:valAx>
        <c:axId val="592899800"/>
        <c:scaling>
          <c:orientation val="minMax"/>
        </c:scaling>
        <c:delete val="1"/>
        <c:axPos val="l"/>
        <c:numFmt formatCode="General" sourceLinked="1"/>
        <c:majorTickMark val="none"/>
        <c:minorTickMark val="none"/>
        <c:tickLblPos val="nextTo"/>
        <c:crossAx val="592901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Лист1!$O$281</c:f>
              <c:strCache>
                <c:ptCount val="1"/>
                <c:pt idx="0">
                  <c:v>Ученики 10-11-ых классов</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Лист1!$N$282:$N$286</c:f>
              <c:strCache>
                <c:ptCount val="5"/>
                <c:pt idx="0">
                  <c:v>Родители, родственники</c:v>
                </c:pt>
                <c:pt idx="1">
                  <c:v>Посоветовали учителя</c:v>
                </c:pt>
                <c:pt idx="2">
                  <c:v>Такой выбор сделало большинство моих сверстников</c:v>
                </c:pt>
                <c:pt idx="3">
                  <c:v>Пошел за компанию с друзьями</c:v>
                </c:pt>
                <c:pt idx="4">
                  <c:v>Свой варинат</c:v>
                </c:pt>
              </c:strCache>
            </c:strRef>
          </c:cat>
          <c:val>
            <c:numRef>
              <c:f>Лист1!$O$282:$O$286</c:f>
              <c:numCache>
                <c:formatCode>General</c:formatCode>
                <c:ptCount val="5"/>
                <c:pt idx="0">
                  <c:v>58</c:v>
                </c:pt>
                <c:pt idx="1">
                  <c:v>6</c:v>
                </c:pt>
                <c:pt idx="2">
                  <c:v>7</c:v>
                </c:pt>
                <c:pt idx="3">
                  <c:v>3</c:v>
                </c:pt>
                <c:pt idx="4">
                  <c:v>26</c:v>
                </c:pt>
              </c:numCache>
            </c:numRef>
          </c:val>
          <c:extLst>
            <c:ext xmlns:c16="http://schemas.microsoft.com/office/drawing/2014/chart" uri="{C3380CC4-5D6E-409C-BE32-E72D297353CC}">
              <c16:uniqueId val="{00000000-26B8-4642-9DE8-A5E8B9ED2453}"/>
            </c:ext>
          </c:extLst>
        </c:ser>
        <c:ser>
          <c:idx val="1"/>
          <c:order val="1"/>
          <c:tx>
            <c:strRef>
              <c:f>Лист1!$P$281</c:f>
              <c:strCache>
                <c:ptCount val="1"/>
                <c:pt idx="0">
                  <c:v>Студенты СПО</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Лист1!$N$282:$N$286</c:f>
              <c:strCache>
                <c:ptCount val="5"/>
                <c:pt idx="0">
                  <c:v>Родители, родственники</c:v>
                </c:pt>
                <c:pt idx="1">
                  <c:v>Посоветовали учителя</c:v>
                </c:pt>
                <c:pt idx="2">
                  <c:v>Такой выбор сделало большинство моих сверстников</c:v>
                </c:pt>
                <c:pt idx="3">
                  <c:v>Пошел за компанию с друзьями</c:v>
                </c:pt>
                <c:pt idx="4">
                  <c:v>Свой варинат</c:v>
                </c:pt>
              </c:strCache>
            </c:strRef>
          </c:cat>
          <c:val>
            <c:numRef>
              <c:f>Лист1!$P$282:$P$286</c:f>
              <c:numCache>
                <c:formatCode>General</c:formatCode>
                <c:ptCount val="5"/>
                <c:pt idx="0">
                  <c:v>52</c:v>
                </c:pt>
                <c:pt idx="1">
                  <c:v>3</c:v>
                </c:pt>
                <c:pt idx="2">
                  <c:v>8</c:v>
                </c:pt>
                <c:pt idx="3">
                  <c:v>13</c:v>
                </c:pt>
                <c:pt idx="4">
                  <c:v>24</c:v>
                </c:pt>
              </c:numCache>
            </c:numRef>
          </c:val>
          <c:extLst>
            <c:ext xmlns:c16="http://schemas.microsoft.com/office/drawing/2014/chart" uri="{C3380CC4-5D6E-409C-BE32-E72D297353CC}">
              <c16:uniqueId val="{00000001-26B8-4642-9DE8-A5E8B9ED2453}"/>
            </c:ext>
          </c:extLst>
        </c:ser>
        <c:dLbls>
          <c:showLegendKey val="0"/>
          <c:showVal val="0"/>
          <c:showCatName val="0"/>
          <c:showSerName val="0"/>
          <c:showPercent val="0"/>
          <c:showBubbleSize val="0"/>
        </c:dLbls>
        <c:gapWidth val="219"/>
        <c:overlap val="-27"/>
        <c:axId val="677446232"/>
        <c:axId val="677448200"/>
      </c:barChart>
      <c:catAx>
        <c:axId val="677446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677448200"/>
        <c:crosses val="autoZero"/>
        <c:auto val="1"/>
        <c:lblAlgn val="ctr"/>
        <c:lblOffset val="100"/>
        <c:noMultiLvlLbl val="0"/>
      </c:catAx>
      <c:valAx>
        <c:axId val="677448200"/>
        <c:scaling>
          <c:orientation val="minMax"/>
        </c:scaling>
        <c:delete val="1"/>
        <c:axPos val="l"/>
        <c:numFmt formatCode="General" sourceLinked="1"/>
        <c:majorTickMark val="none"/>
        <c:minorTickMark val="none"/>
        <c:tickLblPos val="nextTo"/>
        <c:crossAx val="6774462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A1A86D-5133-449C-A7F4-54105E7380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1400</TotalTime>
  <Pages>5</Pages>
  <Words>2050</Words>
  <Characters>11686</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Вера Беляева</dc:creator>
  <cp:keywords/>
  <dc:description/>
  <cp:lastModifiedBy>Вера Беляева</cp:lastModifiedBy>
  <cp:revision>32</cp:revision>
  <dcterms:created xsi:type="dcterms:W3CDTF">2024-01-30T08:49:00Z</dcterms:created>
  <dcterms:modified xsi:type="dcterms:W3CDTF">2024-03-20T17:36:00Z</dcterms:modified>
</cp:coreProperties>
</file>