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342" w:rsidRPr="000978A5" w:rsidRDefault="00686342" w:rsidP="00686342">
      <w:pPr>
        <w:contextualSpacing/>
        <w:rPr>
          <w:b/>
          <w:szCs w:val="21"/>
        </w:rPr>
      </w:pPr>
      <w:r w:rsidRPr="000978A5">
        <w:rPr>
          <w:b/>
          <w:szCs w:val="21"/>
        </w:rPr>
        <w:t>УДК</w:t>
      </w:r>
      <w:r w:rsidR="000978A5" w:rsidRPr="000978A5">
        <w:rPr>
          <w:b/>
          <w:szCs w:val="21"/>
        </w:rPr>
        <w:t xml:space="preserve"> - 352</w:t>
      </w:r>
      <w:r w:rsidRPr="000978A5">
        <w:rPr>
          <w:b/>
          <w:szCs w:val="21"/>
        </w:rPr>
        <w:t xml:space="preserve"> </w:t>
      </w:r>
    </w:p>
    <w:p w:rsidR="00686342" w:rsidRPr="000978A5" w:rsidRDefault="003F2F73" w:rsidP="00686342">
      <w:pPr>
        <w:pStyle w:val="rvps34"/>
        <w:shd w:val="clear" w:color="auto" w:fill="FFFFFF"/>
        <w:spacing w:before="0" w:beforeAutospacing="0" w:after="0" w:afterAutospacing="0"/>
        <w:ind w:firstLine="540"/>
        <w:contextualSpacing/>
        <w:jc w:val="right"/>
        <w:rPr>
          <w:color w:val="000000" w:themeColor="text1"/>
          <w:szCs w:val="21"/>
        </w:rPr>
      </w:pPr>
      <w:r w:rsidRPr="000978A5">
        <w:rPr>
          <w:rStyle w:val="rvts52"/>
          <w:b/>
          <w:bCs/>
          <w:color w:val="000000" w:themeColor="text1"/>
          <w:szCs w:val="21"/>
        </w:rPr>
        <w:t>Филиппова А.В.</w:t>
      </w:r>
    </w:p>
    <w:p w:rsidR="00686342" w:rsidRPr="000978A5" w:rsidRDefault="00686342" w:rsidP="00686342">
      <w:pPr>
        <w:pStyle w:val="2"/>
        <w:keepNext w:val="0"/>
        <w:keepLines w:val="0"/>
        <w:spacing w:before="0"/>
        <w:jc w:val="center"/>
        <w:rPr>
          <w:rFonts w:ascii="Times New Roman" w:hAnsi="Times New Roman" w:cs="Times New Roman"/>
          <w:color w:val="auto"/>
          <w:sz w:val="24"/>
          <w:szCs w:val="21"/>
        </w:rPr>
      </w:pPr>
    </w:p>
    <w:p w:rsidR="009F1AAB" w:rsidRPr="00E50659" w:rsidRDefault="00E50659" w:rsidP="00E50659">
      <w:pPr>
        <w:pStyle w:val="2"/>
        <w:keepNext w:val="0"/>
        <w:keepLines w:val="0"/>
        <w:widowControl w:val="0"/>
        <w:spacing w:before="0"/>
        <w:ind w:left="0"/>
        <w:jc w:val="center"/>
        <w:rPr>
          <w:rFonts w:ascii="Times New Roman" w:hAnsi="Times New Roman" w:cs="Times New Roman"/>
          <w:b/>
          <w:noProof/>
          <w:sz w:val="24"/>
          <w:szCs w:val="24"/>
        </w:rPr>
      </w:pPr>
      <w:r w:rsidRPr="000978A5">
        <w:rPr>
          <w:rFonts w:ascii="Times New Roman" w:hAnsi="Times New Roman" w:cs="Times New Roman"/>
          <w:b/>
          <w:noProof/>
          <w:sz w:val="24"/>
          <w:szCs w:val="24"/>
        </w:rPr>
        <w:t>АНАЛИЗ ЭФФЕКТИВНОСТИ ДЕЯТЕЛЬНОСТИ МУНИЦИПАЛЬНЫХ ОРГАНОВ</w:t>
      </w:r>
      <w:r w:rsidRPr="00E50659">
        <w:rPr>
          <w:rFonts w:ascii="Times New Roman" w:hAnsi="Times New Roman" w:cs="Times New Roman"/>
          <w:b/>
          <w:noProof/>
          <w:sz w:val="24"/>
          <w:szCs w:val="24"/>
        </w:rPr>
        <w:t xml:space="preserve"> (НА ПРИМЕРЕ Г. УФА)</w:t>
      </w:r>
    </w:p>
    <w:p w:rsidR="009F1AAB" w:rsidRPr="000978A5" w:rsidRDefault="009F1AAB" w:rsidP="009F1AAB"/>
    <w:p w:rsidR="003F2F73" w:rsidRPr="00E50659" w:rsidRDefault="009F1AAB" w:rsidP="00E50659">
      <w:pPr>
        <w:ind w:firstLine="709"/>
        <w:contextualSpacing/>
        <w:jc w:val="both"/>
        <w:rPr>
          <w:i/>
        </w:rPr>
      </w:pPr>
      <w:r w:rsidRPr="003F2F73">
        <w:rPr>
          <w:i/>
        </w:rPr>
        <w:t>Аннотация. В работе проанализированы показатели, характеризующие деятельность муниципальных органов в разрезе нескольких блоков. Выявлены особенности развития г. Уфа</w:t>
      </w:r>
      <w:r w:rsidR="003F2F73" w:rsidRPr="003F2F73">
        <w:rPr>
          <w:i/>
        </w:rPr>
        <w:t>, такие как развитие малого и среднего предпринимательства, которое является одним из основных факторов устойчивого социально-экономического развития города. Выстроена система оказания государственной поддержки предпринимательства на муниципальном уровне. Поддержка оказывается, прежде всего, по приоритетными видам деятельности, что способствует социально-экономическому развитию районов и городов.</w:t>
      </w:r>
    </w:p>
    <w:p w:rsidR="003F2F73" w:rsidRPr="00E50659" w:rsidRDefault="003F2F73" w:rsidP="00E50659">
      <w:pPr>
        <w:ind w:firstLine="709"/>
        <w:contextualSpacing/>
        <w:jc w:val="both"/>
        <w:rPr>
          <w:i/>
        </w:rPr>
      </w:pPr>
      <w:r w:rsidRPr="003F2F73">
        <w:rPr>
          <w:i/>
        </w:rPr>
        <w:t>Ключевые слова: муниципальные органы, социально-экономическое развитие, показатель эффективности</w:t>
      </w:r>
    </w:p>
    <w:p w:rsidR="009F1AAB" w:rsidRPr="00E50659" w:rsidRDefault="009F1AAB" w:rsidP="009F1AAB">
      <w:pPr>
        <w:ind w:firstLine="709"/>
        <w:contextualSpacing/>
        <w:jc w:val="both"/>
      </w:pPr>
    </w:p>
    <w:p w:rsidR="009F1AAB" w:rsidRPr="009F1AAB" w:rsidRDefault="009F1AAB" w:rsidP="009F1AAB">
      <w:pPr>
        <w:ind w:firstLine="709"/>
        <w:contextualSpacing/>
        <w:jc w:val="both"/>
      </w:pPr>
      <w:r w:rsidRPr="009F1AAB">
        <w:t xml:space="preserve">В соответствии с Постановлением № 4971 </w:t>
      </w:r>
      <w:r w:rsidR="00E27A69">
        <w:rPr>
          <w:color w:val="FFFFFF"/>
          <w:spacing w:val="-2000"/>
          <w:w w:val="1"/>
          <w:sz w:val="2"/>
        </w:rPr>
        <w:fldChar w:fldCharType="begin"/>
      </w:r>
      <w:r w:rsidR="00461B4D" w:rsidRPr="00461B4D">
        <w:rPr>
          <w:color w:val="FFFFFF"/>
          <w:spacing w:val="-2000"/>
          <w:w w:val="1"/>
          <w:sz w:val="2"/>
          <w:highlight w:val="white"/>
        </w:rPr>
        <w:instrText xml:space="preserve"> eq осуществляют целевой наличии </w:instrText>
      </w:r>
      <w:r w:rsidRPr="00461B4D">
        <w:rPr>
          <w:highlight w:val="white"/>
        </w:rPr>
        <w:instrText>от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5 сентября 2013 г. «Об </w:t>
      </w:r>
      <w:r w:rsidR="00E27A69">
        <w:rPr>
          <w:color w:val="FFFFFF"/>
          <w:spacing w:val="-2000"/>
          <w:w w:val="1"/>
          <w:sz w:val="2"/>
        </w:rPr>
        <w:fldChar w:fldCharType="begin"/>
      </w:r>
      <w:r w:rsidR="00461B4D" w:rsidRPr="00461B4D">
        <w:rPr>
          <w:color w:val="FFFFFF"/>
          <w:spacing w:val="-2000"/>
          <w:w w:val="1"/>
          <w:sz w:val="2"/>
          <w:highlight w:val="white"/>
        </w:rPr>
        <w:instrText xml:space="preserve"> eq development экономического безработицы </w:instrText>
      </w:r>
      <w:r w:rsidRPr="00461B4D">
        <w:rPr>
          <w:highlight w:val="white"/>
        </w:rPr>
        <w:instrText>оценке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эффективности деятельности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which сельском эффективность </w:instrText>
      </w:r>
      <w:r w:rsidRPr="00461B4D">
        <w:rPr>
          <w:highlight w:val="white"/>
        </w:rPr>
        <w:instrText>Администрации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городского округа </w:t>
      </w:r>
      <w:r w:rsidR="00E27A69">
        <w:rPr>
          <w:color w:val="FFFFFF"/>
          <w:spacing w:val="-2000"/>
          <w:w w:val="1"/>
          <w:sz w:val="2"/>
        </w:rPr>
        <w:fldChar w:fldCharType="begin"/>
      </w:r>
      <w:r w:rsidR="00461B4D" w:rsidRPr="00461B4D">
        <w:rPr>
          <w:color w:val="FFFFFF"/>
          <w:spacing w:val="-2000"/>
          <w:w w:val="1"/>
          <w:sz w:val="2"/>
          <w:highlight w:val="white"/>
        </w:rPr>
        <w:instrText xml:space="preserve"> eq primarily представляют доли </w:instrText>
      </w:r>
      <w:r w:rsidRPr="00461B4D">
        <w:rPr>
          <w:highlight w:val="white"/>
        </w:rPr>
        <w:instrText>город</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Уфа Республики </w:t>
      </w:r>
      <w:r w:rsidR="00E27A69">
        <w:rPr>
          <w:color w:val="FFFFFF"/>
          <w:spacing w:val="-2000"/>
          <w:w w:val="1"/>
          <w:sz w:val="2"/>
        </w:rPr>
        <w:fldChar w:fldCharType="begin"/>
      </w:r>
      <w:r w:rsidR="00461B4D" w:rsidRPr="00461B4D">
        <w:rPr>
          <w:color w:val="FFFFFF"/>
          <w:spacing w:val="-2000"/>
          <w:w w:val="1"/>
          <w:sz w:val="2"/>
          <w:highlight w:val="white"/>
        </w:rPr>
        <w:instrText xml:space="preserve"> eq муниципальные been значения </w:instrText>
      </w:r>
      <w:r w:rsidRPr="00461B4D">
        <w:rPr>
          <w:highlight w:val="white"/>
        </w:rPr>
        <w:instrText>Башкортостан</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определены следующие </w:t>
      </w:r>
      <w:r w:rsidR="00E27A69">
        <w:rPr>
          <w:color w:val="FFFFFF"/>
          <w:spacing w:val="-2000"/>
          <w:w w:val="1"/>
          <w:sz w:val="2"/>
        </w:rPr>
        <w:fldChar w:fldCharType="begin"/>
      </w:r>
      <w:r w:rsidR="00461B4D" w:rsidRPr="00461B4D">
        <w:rPr>
          <w:color w:val="FFFFFF"/>
          <w:spacing w:val="-2000"/>
          <w:w w:val="1"/>
          <w:sz w:val="2"/>
          <w:highlight w:val="white"/>
        </w:rPr>
        <w:instrText xml:space="preserve"> eq постановлением несобственных уфа </w:instrText>
      </w:r>
      <w:r w:rsidRPr="00461B4D">
        <w:rPr>
          <w:highlight w:val="white"/>
        </w:rPr>
        <w:instrText>группы</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показателей – экономическое </w:t>
      </w:r>
      <w:r w:rsidR="00E27A69">
        <w:rPr>
          <w:color w:val="FFFFFF"/>
          <w:spacing w:val="-2000"/>
          <w:w w:val="1"/>
          <w:sz w:val="2"/>
        </w:rPr>
        <w:fldChar w:fldCharType="begin"/>
      </w:r>
      <w:r w:rsidR="00461B4D" w:rsidRPr="00461B4D">
        <w:rPr>
          <w:color w:val="FFFFFF"/>
          <w:spacing w:val="-2000"/>
          <w:w w:val="1"/>
          <w:sz w:val="2"/>
          <w:highlight w:val="white"/>
        </w:rPr>
        <w:instrText xml:space="preserve"> eq efficiency priority зависят </w:instrText>
      </w:r>
      <w:r w:rsidRPr="00461B4D">
        <w:rPr>
          <w:highlight w:val="white"/>
        </w:rPr>
        <w:instrText>развитие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дошкольное образование, </w:t>
      </w:r>
      <w:r w:rsidR="00E27A69">
        <w:rPr>
          <w:color w:val="FFFFFF"/>
          <w:spacing w:val="-2000"/>
          <w:w w:val="1"/>
          <w:sz w:val="2"/>
        </w:rPr>
        <w:fldChar w:fldCharType="begin"/>
      </w:r>
      <w:r w:rsidR="00461B4D" w:rsidRPr="00461B4D">
        <w:rPr>
          <w:color w:val="FFFFFF"/>
          <w:spacing w:val="-2000"/>
          <w:w w:val="1"/>
          <w:sz w:val="2"/>
          <w:highlight w:val="white"/>
        </w:rPr>
        <w:instrText xml:space="preserve"> eq бытовых список целесообразно </w:instrText>
      </w:r>
      <w:r w:rsidRPr="00461B4D">
        <w:rPr>
          <w:highlight w:val="white"/>
        </w:rPr>
        <w:instrText>общее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 дополнительное образование, </w:t>
      </w:r>
      <w:r w:rsidR="00E27A69">
        <w:rPr>
          <w:color w:val="FFFFFF"/>
          <w:spacing w:val="-2000"/>
          <w:w w:val="1"/>
          <w:sz w:val="2"/>
        </w:rPr>
        <w:fldChar w:fldCharType="begin"/>
      </w:r>
      <w:r w:rsidR="00461B4D" w:rsidRPr="00461B4D">
        <w:rPr>
          <w:color w:val="FFFFFF"/>
          <w:spacing w:val="-2000"/>
          <w:w w:val="1"/>
          <w:sz w:val="2"/>
          <w:highlight w:val="white"/>
        </w:rPr>
        <w:instrText xml:space="preserve"> eq мотоциклов indicators за </w:instrText>
      </w:r>
      <w:r w:rsidRPr="00461B4D">
        <w:rPr>
          <w:highlight w:val="white"/>
        </w:rPr>
        <w:instrText>культура</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физическая культура и </w:t>
      </w:r>
      <w:r w:rsidR="00E27A69">
        <w:rPr>
          <w:color w:val="FFFFFF"/>
          <w:spacing w:val="-2000"/>
          <w:w w:val="1"/>
          <w:sz w:val="2"/>
        </w:rPr>
        <w:fldChar w:fldCharType="begin"/>
      </w:r>
      <w:r w:rsidR="00461B4D" w:rsidRPr="00461B4D">
        <w:rPr>
          <w:color w:val="FFFFFF"/>
          <w:spacing w:val="-2000"/>
          <w:w w:val="1"/>
          <w:sz w:val="2"/>
          <w:highlight w:val="white"/>
        </w:rPr>
        <w:instrText xml:space="preserve"> eq блоков system этому </w:instrText>
      </w:r>
      <w:r w:rsidRPr="00461B4D">
        <w:rPr>
          <w:highlight w:val="white"/>
        </w:rPr>
        <w:instrText>спорт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жилищное строительство и </w:t>
      </w:r>
      <w:r w:rsidR="00E27A69">
        <w:rPr>
          <w:color w:val="FFFFFF"/>
          <w:spacing w:val="-2000"/>
          <w:w w:val="1"/>
          <w:sz w:val="2"/>
        </w:rPr>
        <w:fldChar w:fldCharType="begin"/>
      </w:r>
      <w:r w:rsidR="00461B4D" w:rsidRPr="00461B4D">
        <w:rPr>
          <w:color w:val="FFFFFF"/>
          <w:spacing w:val="-2000"/>
          <w:w w:val="1"/>
          <w:sz w:val="2"/>
          <w:highlight w:val="white"/>
        </w:rPr>
        <w:instrText xml:space="preserve"> eq баллов проводится факторов </w:instrText>
      </w:r>
      <w:r w:rsidRPr="00461B4D">
        <w:rPr>
          <w:highlight w:val="white"/>
        </w:rPr>
        <w:instrText>обеспечение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граждан жильем, </w:t>
      </w:r>
      <w:r w:rsidR="00E27A69">
        <w:rPr>
          <w:color w:val="FFFFFF"/>
          <w:spacing w:val="-2000"/>
          <w:w w:val="1"/>
          <w:sz w:val="2"/>
        </w:rPr>
        <w:fldChar w:fldCharType="begin"/>
      </w:r>
      <w:r w:rsidR="00461B4D" w:rsidRPr="00461B4D">
        <w:rPr>
          <w:color w:val="FFFFFF"/>
          <w:spacing w:val="-2000"/>
          <w:w w:val="1"/>
          <w:sz w:val="2"/>
          <w:highlight w:val="white"/>
        </w:rPr>
        <w:instrText xml:space="preserve"> eq представлен for об </w:instrText>
      </w:r>
      <w:r w:rsidRPr="00461B4D">
        <w:rPr>
          <w:highlight w:val="white"/>
        </w:rPr>
        <w:instrText>жилищно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-коммунальное хозяйство, </w:t>
      </w:r>
      <w:r w:rsidR="00E27A69">
        <w:rPr>
          <w:color w:val="FFFFFF"/>
          <w:spacing w:val="-2000"/>
          <w:w w:val="1"/>
          <w:sz w:val="2"/>
        </w:rPr>
        <w:fldChar w:fldCharType="begin"/>
      </w:r>
      <w:r w:rsidR="00461B4D" w:rsidRPr="00461B4D">
        <w:rPr>
          <w:color w:val="FFFFFF"/>
          <w:spacing w:val="-2000"/>
          <w:w w:val="1"/>
          <w:sz w:val="2"/>
          <w:highlight w:val="white"/>
        </w:rPr>
        <w:instrText xml:space="preserve"> eq отрицательной левой расходы </w:instrText>
      </w:r>
      <w:r w:rsidRPr="00461B4D">
        <w:rPr>
          <w:highlight w:val="white"/>
        </w:rPr>
        <w:instrText>организация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муниципального управления, </w:t>
      </w:r>
      <w:r w:rsidR="00E27A69">
        <w:rPr>
          <w:color w:val="FFFFFF"/>
          <w:spacing w:val="-2000"/>
          <w:w w:val="1"/>
          <w:sz w:val="2"/>
        </w:rPr>
        <w:fldChar w:fldCharType="begin"/>
      </w:r>
      <w:r w:rsidR="00461B4D" w:rsidRPr="00461B4D">
        <w:rPr>
          <w:color w:val="FFFFFF"/>
          <w:spacing w:val="-2000"/>
          <w:w w:val="1"/>
          <w:sz w:val="2"/>
          <w:highlight w:val="white"/>
        </w:rPr>
        <w:instrText xml:space="preserve"> eq они факторов for </w:instrText>
      </w:r>
      <w:r w:rsidRPr="00461B4D">
        <w:rPr>
          <w:highlight w:val="white"/>
        </w:rPr>
        <w:instrText>энергосбережение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 повышение энергетической </w:t>
      </w:r>
      <w:r w:rsidR="00E27A69">
        <w:rPr>
          <w:color w:val="FFFFFF"/>
          <w:spacing w:val="-2000"/>
          <w:w w:val="1"/>
          <w:sz w:val="2"/>
        </w:rPr>
        <w:fldChar w:fldCharType="begin"/>
      </w:r>
      <w:r w:rsidR="00461B4D" w:rsidRPr="00461B4D">
        <w:rPr>
          <w:color w:val="FFFFFF"/>
          <w:spacing w:val="-2000"/>
          <w:w w:val="1"/>
          <w:sz w:val="2"/>
          <w:highlight w:val="white"/>
        </w:rPr>
        <w:instrText xml:space="preserve"> eq and балл уровне </w:instrText>
      </w:r>
      <w:r w:rsidRPr="00461B4D">
        <w:rPr>
          <w:highlight w:val="white"/>
        </w:rPr>
        <w:instrText>эффективности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w:t>
      </w:r>
    </w:p>
    <w:p w:rsidR="009F1AAB" w:rsidRDefault="009F1AAB" w:rsidP="009F1AAB">
      <w:pPr>
        <w:ind w:firstLine="709"/>
        <w:contextualSpacing/>
        <w:jc w:val="both"/>
      </w:pPr>
      <w:r w:rsidRPr="009F1AAB">
        <w:t xml:space="preserve">Оценка проводится </w:t>
      </w:r>
      <w:r w:rsidR="00E27A69">
        <w:rPr>
          <w:color w:val="FFFFFF"/>
          <w:spacing w:val="-2000"/>
          <w:w w:val="1"/>
          <w:sz w:val="2"/>
        </w:rPr>
        <w:fldChar w:fldCharType="begin"/>
      </w:r>
      <w:r w:rsidR="00461B4D" w:rsidRPr="00461B4D">
        <w:rPr>
          <w:color w:val="FFFFFF"/>
          <w:spacing w:val="-2000"/>
          <w:w w:val="1"/>
          <w:sz w:val="2"/>
          <w:highlight w:val="white"/>
        </w:rPr>
        <w:instrText xml:space="preserve"> eq обратных блоку предприятий </w:instrText>
      </w:r>
      <w:r w:rsidRPr="00461B4D">
        <w:rPr>
          <w:highlight w:val="white"/>
        </w:rPr>
        <w:instrText>за</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три года. </w:t>
      </w:r>
      <w:r w:rsidR="00E27A69">
        <w:rPr>
          <w:color w:val="FFFFFF"/>
          <w:spacing w:val="-2000"/>
          <w:w w:val="1"/>
          <w:sz w:val="2"/>
        </w:rPr>
        <w:fldChar w:fldCharType="begin"/>
      </w:r>
      <w:r w:rsidR="00461B4D" w:rsidRPr="00461B4D">
        <w:rPr>
          <w:color w:val="FFFFFF"/>
          <w:spacing w:val="-2000"/>
          <w:w w:val="1"/>
          <w:sz w:val="2"/>
          <w:highlight w:val="white"/>
        </w:rPr>
        <w:instrText xml:space="preserve"> eq занимает организация features </w:instrText>
      </w:r>
      <w:r w:rsidRPr="00461B4D">
        <w:rPr>
          <w:highlight w:val="white"/>
        </w:rPr>
        <w:instrText>Для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оценки введем </w:t>
      </w:r>
      <w:r w:rsidR="00E27A69">
        <w:rPr>
          <w:color w:val="FFFFFF"/>
          <w:spacing w:val="-2000"/>
          <w:w w:val="1"/>
          <w:sz w:val="2"/>
        </w:rPr>
        <w:fldChar w:fldCharType="begin"/>
      </w:r>
      <w:r w:rsidR="00461B4D" w:rsidRPr="00461B4D">
        <w:rPr>
          <w:color w:val="FFFFFF"/>
          <w:spacing w:val="-2000"/>
          <w:w w:val="1"/>
          <w:sz w:val="2"/>
          <w:highlight w:val="white"/>
        </w:rPr>
        <w:instrText xml:space="preserve"> eq выявлено оценке экономической </w:instrText>
      </w:r>
      <w:r w:rsidRPr="00461B4D">
        <w:rPr>
          <w:highlight w:val="white"/>
        </w:rPr>
        <w:instrText>свое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понятие эффективности,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нет территории режим </w:instrText>
      </w:r>
      <w:r w:rsidRPr="00461B4D">
        <w:rPr>
          <w:highlight w:val="white"/>
        </w:rPr>
        <w:instrText>то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есть если </w:t>
      </w:r>
      <w:r w:rsidR="00E27A69">
        <w:rPr>
          <w:color w:val="FFFFFF"/>
          <w:spacing w:val="-2000"/>
          <w:w w:val="1"/>
          <w:sz w:val="2"/>
        </w:rPr>
        <w:fldChar w:fldCharType="begin"/>
      </w:r>
      <w:r w:rsidR="00461B4D" w:rsidRPr="00461B4D">
        <w:rPr>
          <w:color w:val="FFFFFF"/>
          <w:spacing w:val="-2000"/>
          <w:w w:val="1"/>
          <w:sz w:val="2"/>
          <w:highlight w:val="white"/>
        </w:rPr>
        <w:instrText xml:space="preserve"> eq которые до они </w:instrText>
      </w:r>
      <w:r w:rsidRPr="00461B4D">
        <w:rPr>
          <w:highlight w:val="white"/>
        </w:rPr>
        <w:instrText>темп</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роста положительный и </w:t>
      </w:r>
      <w:r w:rsidR="00E27A69">
        <w:rPr>
          <w:color w:val="FFFFFF"/>
          <w:spacing w:val="-2000"/>
          <w:w w:val="1"/>
          <w:sz w:val="2"/>
        </w:rPr>
        <w:fldChar w:fldCharType="begin"/>
      </w:r>
      <w:r w:rsidR="00461B4D" w:rsidRPr="00461B4D">
        <w:rPr>
          <w:color w:val="FFFFFF"/>
          <w:spacing w:val="-2000"/>
          <w:w w:val="1"/>
          <w:sz w:val="2"/>
          <w:highlight w:val="white"/>
        </w:rPr>
        <w:instrText xml:space="preserve"> eq балл что за </w:instrText>
      </w:r>
      <w:r w:rsidRPr="00461B4D">
        <w:rPr>
          <w:highlight w:val="white"/>
        </w:rPr>
        <w:instrText>более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100%, ставим «1», если </w:t>
      </w:r>
      <w:r w:rsidR="00E27A69">
        <w:rPr>
          <w:color w:val="FFFFFF"/>
          <w:spacing w:val="-2000"/>
          <w:w w:val="1"/>
          <w:sz w:val="2"/>
        </w:rPr>
        <w:fldChar w:fldCharType="begin"/>
      </w:r>
      <w:r w:rsidR="00461B4D" w:rsidRPr="00461B4D">
        <w:rPr>
          <w:color w:val="FFFFFF"/>
          <w:spacing w:val="-2000"/>
          <w:w w:val="1"/>
          <w:sz w:val="2"/>
          <w:highlight w:val="white"/>
        </w:rPr>
        <w:instrText xml:space="preserve"> eq business анализа населения </w:instrText>
      </w:r>
      <w:r w:rsidRPr="00461B4D">
        <w:rPr>
          <w:highlight w:val="white"/>
        </w:rPr>
        <w:instrText>отрицательный</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 «-1», если изменений </w:t>
      </w:r>
      <w:r w:rsidR="00E27A69">
        <w:rPr>
          <w:color w:val="FFFFFF"/>
          <w:spacing w:val="-2000"/>
          <w:w w:val="1"/>
          <w:sz w:val="2"/>
        </w:rPr>
        <w:fldChar w:fldCharType="begin"/>
      </w:r>
      <w:r w:rsidR="00461B4D" w:rsidRPr="00461B4D">
        <w:rPr>
          <w:color w:val="FFFFFF"/>
          <w:spacing w:val="-2000"/>
          <w:w w:val="1"/>
          <w:sz w:val="2"/>
          <w:highlight w:val="white"/>
        </w:rPr>
        <w:instrText xml:space="preserve"> eq во эффективность teacode </w:instrText>
      </w:r>
      <w:r w:rsidRPr="00461B4D">
        <w:rPr>
          <w:highlight w:val="white"/>
        </w:rPr>
        <w:instrText>нет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w:t>
      </w:r>
      <w:r w:rsidRPr="009F1AAB">
        <w:sym w:font="Symbol" w:char="F02D"/>
      </w:r>
      <w:r w:rsidRPr="009F1AAB">
        <w:t xml:space="preserve"> «0», также «1» ставим </w:t>
      </w:r>
      <w:r w:rsidR="00E27A69">
        <w:rPr>
          <w:color w:val="FFFFFF"/>
          <w:spacing w:val="-2000"/>
          <w:w w:val="1"/>
          <w:sz w:val="2"/>
        </w:rPr>
        <w:fldChar w:fldCharType="begin"/>
      </w:r>
      <w:r w:rsidR="00461B4D" w:rsidRPr="00461B4D">
        <w:rPr>
          <w:color w:val="FFFFFF"/>
          <w:spacing w:val="-2000"/>
          <w:w w:val="1"/>
          <w:sz w:val="2"/>
          <w:highlight w:val="white"/>
        </w:rPr>
        <w:instrText xml:space="preserve"> eq activities анализа экономическим </w:instrText>
      </w:r>
      <w:r w:rsidRPr="00461B4D">
        <w:rPr>
          <w:highlight w:val="white"/>
        </w:rPr>
        <w:instrText>если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достигнут целевой </w:t>
      </w:r>
      <w:r w:rsidR="00E27A69">
        <w:rPr>
          <w:color w:val="FFFFFF"/>
          <w:spacing w:val="-2000"/>
          <w:w w:val="1"/>
          <w:sz w:val="2"/>
        </w:rPr>
        <w:fldChar w:fldCharType="begin"/>
      </w:r>
      <w:r w:rsidR="00461B4D" w:rsidRPr="00461B4D">
        <w:rPr>
          <w:color w:val="FFFFFF"/>
          <w:spacing w:val="-2000"/>
          <w:w w:val="1"/>
          <w:sz w:val="2"/>
          <w:highlight w:val="white"/>
        </w:rPr>
        <w:instrText xml:space="preserve"> eq several жилищное the </w:instrText>
      </w:r>
      <w:r w:rsidRPr="00461B4D">
        <w:rPr>
          <w:highlight w:val="white"/>
        </w:rPr>
        <w:instrText>показатель</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В результате, если </w:t>
      </w:r>
      <w:r w:rsidR="00E27A69">
        <w:rPr>
          <w:color w:val="FFFFFF"/>
          <w:spacing w:val="-2000"/>
          <w:w w:val="1"/>
          <w:sz w:val="2"/>
        </w:rPr>
        <w:fldChar w:fldCharType="begin"/>
      </w:r>
      <w:r w:rsidR="00461B4D" w:rsidRPr="00461B4D">
        <w:rPr>
          <w:color w:val="FFFFFF"/>
          <w:spacing w:val="-2000"/>
          <w:w w:val="1"/>
          <w:sz w:val="2"/>
          <w:highlight w:val="white"/>
        </w:rPr>
        <w:instrText xml:space="preserve"> eq обрабатывающих представлен анализ </w:instrText>
      </w:r>
      <w:r w:rsidRPr="00461B4D">
        <w:rPr>
          <w:highlight w:val="white"/>
        </w:rPr>
        <w:instrText>суммарный</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балл положителен, </w:t>
      </w:r>
      <w:r w:rsidR="00E27A69">
        <w:rPr>
          <w:color w:val="FFFFFF"/>
          <w:spacing w:val="-2000"/>
          <w:w w:val="1"/>
          <w:sz w:val="2"/>
        </w:rPr>
        <w:fldChar w:fldCharType="begin"/>
      </w:r>
      <w:r w:rsidR="00461B4D" w:rsidRPr="00461B4D">
        <w:rPr>
          <w:color w:val="FFFFFF"/>
          <w:spacing w:val="-2000"/>
          <w:w w:val="1"/>
          <w:sz w:val="2"/>
          <w:highlight w:val="white"/>
        </w:rPr>
        <w:instrText xml:space="preserve"> eq распределяется main культура </w:instrText>
      </w:r>
      <w:r w:rsidRPr="00461B4D">
        <w:rPr>
          <w:highlight w:val="white"/>
        </w:rPr>
        <w:instrText>значит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деятельность органов </w:t>
      </w:r>
      <w:r w:rsidR="00E27A69">
        <w:rPr>
          <w:color w:val="FFFFFF"/>
          <w:spacing w:val="-2000"/>
          <w:w w:val="1"/>
          <w:sz w:val="2"/>
        </w:rPr>
        <w:fldChar w:fldCharType="begin"/>
      </w:r>
      <w:r w:rsidR="00461B4D" w:rsidRPr="00461B4D">
        <w:rPr>
          <w:color w:val="FFFFFF"/>
          <w:spacing w:val="-2000"/>
          <w:w w:val="1"/>
          <w:sz w:val="2"/>
          <w:highlight w:val="white"/>
        </w:rPr>
        <w:instrText xml:space="preserve"> eq транспортом представлен расходы </w:instrText>
      </w:r>
      <w:r w:rsidRPr="00461B4D">
        <w:rPr>
          <w:highlight w:val="white"/>
        </w:rPr>
        <w:instrText>власти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эффективна, если </w:t>
      </w:r>
      <w:r w:rsidR="00E27A69">
        <w:rPr>
          <w:color w:val="FFFFFF"/>
          <w:spacing w:val="-2000"/>
          <w:w w:val="1"/>
          <w:sz w:val="2"/>
        </w:rPr>
        <w:fldChar w:fldCharType="begin"/>
      </w:r>
      <w:r w:rsidR="00461B4D" w:rsidRPr="00461B4D">
        <w:rPr>
          <w:color w:val="FFFFFF"/>
          <w:spacing w:val="-2000"/>
          <w:w w:val="1"/>
          <w:sz w:val="2"/>
          <w:highlight w:val="white"/>
        </w:rPr>
        <w:instrText xml:space="preserve"> eq есть половины такие </w:instrText>
      </w:r>
      <w:r w:rsidRPr="00461B4D">
        <w:rPr>
          <w:highlight w:val="white"/>
        </w:rPr>
        <w:instrText>отрицателен</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w:t>
      </w:r>
      <w:r w:rsidRPr="009F1AAB">
        <w:sym w:font="Symbol" w:char="F02D"/>
      </w:r>
      <w:r w:rsidRPr="009F1AAB">
        <w:t xml:space="preserve"> неэффективна. В обратных </w:t>
      </w:r>
      <w:r w:rsidR="00E27A69">
        <w:rPr>
          <w:color w:val="FFFFFF"/>
          <w:spacing w:val="-2000"/>
          <w:w w:val="1"/>
          <w:sz w:val="2"/>
        </w:rPr>
        <w:fldChar w:fldCharType="begin"/>
      </w:r>
      <w:r w:rsidR="00461B4D" w:rsidRPr="00461B4D">
        <w:rPr>
          <w:color w:val="FFFFFF"/>
          <w:spacing w:val="-2000"/>
          <w:w w:val="1"/>
          <w:sz w:val="2"/>
          <w:highlight w:val="white"/>
        </w:rPr>
        <w:instrText xml:space="preserve"> eq местного уфа authorities </w:instrText>
      </w:r>
      <w:r w:rsidRPr="00461B4D">
        <w:rPr>
          <w:highlight w:val="white"/>
        </w:rPr>
        <w:instrText>показателях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обратный порядок </w:t>
      </w:r>
      <w:r w:rsidR="00E27A69">
        <w:rPr>
          <w:color w:val="FFFFFF"/>
          <w:spacing w:val="-2000"/>
          <w:w w:val="1"/>
          <w:sz w:val="2"/>
        </w:rPr>
        <w:fldChar w:fldCharType="begin"/>
      </w:r>
      <w:r w:rsidR="00461B4D" w:rsidRPr="00461B4D">
        <w:rPr>
          <w:color w:val="FFFFFF"/>
          <w:spacing w:val="-2000"/>
          <w:w w:val="1"/>
          <w:sz w:val="2"/>
          <w:highlight w:val="white"/>
        </w:rPr>
        <w:instrText xml:space="preserve"> eq физическая анализа отрицательной </w:instrText>
      </w:r>
      <w:r w:rsidRPr="00461B4D">
        <w:rPr>
          <w:highlight w:val="white"/>
        </w:rPr>
        <w:instrText>проставления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баллов (таблица </w:t>
      </w:r>
      <w:r>
        <w:t>1</w:t>
      </w:r>
      <w:r w:rsidRPr="009F1AAB">
        <w:t xml:space="preserve">). </w:t>
      </w:r>
      <w:r w:rsidR="00E27A69">
        <w:rPr>
          <w:color w:val="FFFFFF"/>
          <w:spacing w:val="-2000"/>
          <w:w w:val="1"/>
          <w:sz w:val="2"/>
        </w:rPr>
        <w:fldChar w:fldCharType="begin"/>
      </w:r>
      <w:r w:rsidR="00461B4D" w:rsidRPr="00461B4D">
        <w:rPr>
          <w:color w:val="FFFFFF"/>
          <w:spacing w:val="-2000"/>
          <w:w w:val="1"/>
          <w:sz w:val="2"/>
          <w:highlight w:val="white"/>
        </w:rPr>
        <w:instrText xml:space="preserve"> eq общества совокупный электронный </w:instrText>
      </w:r>
      <w:r w:rsidRPr="00461B4D">
        <w:rPr>
          <w:highlight w:val="white"/>
        </w:rPr>
        <w:instrText>Список</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показателей представлен в </w:t>
      </w:r>
      <w:r w:rsidR="00E27A69">
        <w:rPr>
          <w:color w:val="FFFFFF"/>
          <w:spacing w:val="-2000"/>
          <w:w w:val="1"/>
          <w:sz w:val="2"/>
        </w:rPr>
        <w:fldChar w:fldCharType="begin"/>
      </w:r>
      <w:r w:rsidR="00461B4D" w:rsidRPr="00461B4D">
        <w:rPr>
          <w:color w:val="FFFFFF"/>
          <w:spacing w:val="-2000"/>
          <w:w w:val="1"/>
          <w:sz w:val="2"/>
          <w:highlight w:val="white"/>
        </w:rPr>
        <w:instrText xml:space="preserve"> eq производства университет недвижимым </w:instrText>
      </w:r>
      <w:r w:rsidRPr="00461B4D">
        <w:rPr>
          <w:highlight w:val="white"/>
        </w:rPr>
        <w:instrText>Постановлении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 4971 от </w:t>
      </w:r>
      <w:r>
        <w:t>5 сентября 2013 г</w:t>
      </w:r>
      <w:r w:rsidRPr="009F1AAB">
        <w:t>.</w:t>
      </w:r>
    </w:p>
    <w:p w:rsidR="003F2F73" w:rsidRDefault="003F2F73" w:rsidP="009F1AAB">
      <w:pPr>
        <w:ind w:firstLine="709"/>
        <w:contextualSpacing/>
        <w:jc w:val="both"/>
      </w:pPr>
    </w:p>
    <w:p w:rsidR="009F1AAB" w:rsidRDefault="00E27A69" w:rsidP="009F1AAB">
      <w:pPr>
        <w:contextualSpacing/>
        <w:jc w:val="center"/>
      </w:pPr>
      <w:r>
        <w:rPr>
          <w:color w:val="FFFFFF"/>
          <w:spacing w:val="-2000"/>
          <w:w w:val="1"/>
          <w:sz w:val="2"/>
        </w:rPr>
        <w:fldChar w:fldCharType="begin"/>
      </w:r>
      <w:r w:rsidR="00461B4D" w:rsidRPr="00461B4D">
        <w:rPr>
          <w:color w:val="FFFFFF"/>
          <w:spacing w:val="-2000"/>
          <w:w w:val="1"/>
          <w:sz w:val="2"/>
          <w:highlight w:val="white"/>
        </w:rPr>
        <w:instrText xml:space="preserve"> eq насыщению индекс udc </w:instrText>
      </w:r>
      <w:r w:rsidR="009F1AAB" w:rsidRPr="00461B4D">
        <w:rPr>
          <w:highlight w:val="white"/>
        </w:rPr>
        <w:instrText>Таблица</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w:t>
      </w:r>
      <w:r w:rsidR="009F1AAB">
        <w:t>1</w:t>
      </w:r>
      <w:r w:rsidR="009F1AAB" w:rsidRPr="009F1AAB">
        <w:t xml:space="preserve"> </w:t>
      </w:r>
      <w:r w:rsidR="009F1AAB" w:rsidRPr="009F1AAB">
        <w:sym w:font="Symbol" w:char="F02D"/>
      </w:r>
      <w:r w:rsidR="009F1AAB" w:rsidRPr="009F1AAB">
        <w:t xml:space="preserve"> Значения показателей </w:t>
      </w:r>
      <w:r>
        <w:rPr>
          <w:color w:val="FFFFFF"/>
          <w:spacing w:val="-2000"/>
          <w:w w:val="1"/>
          <w:sz w:val="2"/>
        </w:rPr>
        <w:fldChar w:fldCharType="begin"/>
      </w:r>
      <w:r w:rsidR="00461B4D" w:rsidRPr="00461B4D">
        <w:rPr>
          <w:color w:val="FFFFFF"/>
          <w:spacing w:val="-2000"/>
          <w:w w:val="1"/>
          <w:sz w:val="2"/>
          <w:highlight w:val="white"/>
        </w:rPr>
        <w:instrText xml:space="preserve"> eq общего более налоговых </w:instrText>
      </w:r>
      <w:r w:rsidR="009F1AAB" w:rsidRPr="00461B4D">
        <w:rPr>
          <w:highlight w:val="white"/>
        </w:rPr>
        <w:instrText>оценки</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эффективности органов </w:t>
      </w:r>
      <w:r>
        <w:rPr>
          <w:color w:val="FFFFFF"/>
          <w:spacing w:val="-2000"/>
          <w:w w:val="1"/>
          <w:sz w:val="2"/>
        </w:rPr>
        <w:fldChar w:fldCharType="begin"/>
      </w:r>
      <w:r w:rsidR="00461B4D" w:rsidRPr="00461B4D">
        <w:rPr>
          <w:color w:val="FFFFFF"/>
          <w:spacing w:val="-2000"/>
          <w:w w:val="1"/>
          <w:sz w:val="2"/>
          <w:highlight w:val="white"/>
        </w:rPr>
        <w:instrText xml:space="preserve"> eq муниципального этому электронный </w:instrText>
      </w:r>
      <w:r w:rsidR="009F1AAB" w:rsidRPr="00461B4D">
        <w:rPr>
          <w:highlight w:val="white"/>
        </w:rPr>
        <w:instrText>местного</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самоуправления в г. Уфа </w:t>
      </w:r>
      <w:r>
        <w:rPr>
          <w:color w:val="FFFFFF"/>
          <w:spacing w:val="-2000"/>
          <w:w w:val="1"/>
          <w:sz w:val="2"/>
        </w:rPr>
        <w:fldChar w:fldCharType="begin"/>
      </w:r>
      <w:r w:rsidR="00461B4D" w:rsidRPr="00461B4D">
        <w:rPr>
          <w:color w:val="FFFFFF"/>
          <w:spacing w:val="-2000"/>
          <w:w w:val="1"/>
          <w:sz w:val="2"/>
          <w:highlight w:val="white"/>
        </w:rPr>
        <w:instrText xml:space="preserve"> eq неэффективна анализа таблица </w:instrText>
      </w:r>
      <w:r w:rsidR="009F1AAB" w:rsidRPr="00461B4D">
        <w:rPr>
          <w:highlight w:val="white"/>
        </w:rPr>
        <w:instrText>за</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2016 г.*</w:t>
      </w:r>
    </w:p>
    <w:p w:rsidR="009F1AAB" w:rsidRPr="009F1AAB" w:rsidRDefault="009F1AAB" w:rsidP="009F1AAB">
      <w:pPr>
        <w:contextualSpacing/>
        <w:rPr>
          <w:color w:val="FF0000"/>
        </w:rPr>
      </w:pPr>
    </w:p>
    <w:tbl>
      <w:tblPr>
        <w:tblStyle w:val="a3"/>
        <w:tblW w:w="5000" w:type="pct"/>
        <w:tblLayout w:type="fixed"/>
        <w:tblCellMar>
          <w:left w:w="57" w:type="dxa"/>
          <w:right w:w="57" w:type="dxa"/>
        </w:tblCellMar>
        <w:tblLook w:val="04A0"/>
      </w:tblPr>
      <w:tblGrid>
        <w:gridCol w:w="4593"/>
        <w:gridCol w:w="710"/>
        <w:gridCol w:w="708"/>
        <w:gridCol w:w="710"/>
        <w:gridCol w:w="708"/>
        <w:gridCol w:w="706"/>
        <w:gridCol w:w="686"/>
        <w:gridCol w:w="648"/>
      </w:tblGrid>
      <w:tr w:rsidR="00E50659" w:rsidRPr="009F1AAB" w:rsidTr="00E50659">
        <w:trPr>
          <w:trHeight w:val="20"/>
        </w:trPr>
        <w:tc>
          <w:tcPr>
            <w:tcW w:w="2425" w:type="pct"/>
            <w:hideMark/>
          </w:tcPr>
          <w:p w:rsidR="009F1AAB" w:rsidRPr="001311E6" w:rsidRDefault="009F1AAB" w:rsidP="00E50659">
            <w:pPr>
              <w:ind w:firstLine="0"/>
              <w:contextualSpacing/>
              <w:jc w:val="center"/>
              <w:rPr>
                <w:color w:val="000000" w:themeColor="text1"/>
                <w:sz w:val="20"/>
                <w:szCs w:val="20"/>
              </w:rPr>
            </w:pPr>
            <w:r w:rsidRPr="001311E6">
              <w:rPr>
                <w:color w:val="000000" w:themeColor="text1"/>
                <w:sz w:val="20"/>
                <w:szCs w:val="20"/>
              </w:rPr>
              <w:t>Показатели</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2014</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2015</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2016</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Темп роста (2015/</w:t>
            </w:r>
            <w:r w:rsidR="00E50659">
              <w:rPr>
                <w:color w:val="000000"/>
                <w:sz w:val="20"/>
                <w:szCs w:val="20"/>
                <w:lang w:val="en-US"/>
              </w:rPr>
              <w:t xml:space="preserve"> </w:t>
            </w:r>
            <w:r w:rsidRPr="009F1AAB">
              <w:rPr>
                <w:color w:val="000000"/>
                <w:sz w:val="20"/>
                <w:szCs w:val="20"/>
              </w:rPr>
              <w:t>2014)</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Темп роста (2016/</w:t>
            </w:r>
            <w:r w:rsidR="00E50659">
              <w:rPr>
                <w:color w:val="000000"/>
                <w:sz w:val="20"/>
                <w:szCs w:val="20"/>
                <w:lang w:val="en-US"/>
              </w:rPr>
              <w:t xml:space="preserve"> </w:t>
            </w:r>
            <w:r w:rsidRPr="009F1AAB">
              <w:rPr>
                <w:color w:val="000000"/>
                <w:sz w:val="20"/>
                <w:szCs w:val="20"/>
              </w:rPr>
              <w:t>2015)</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Балл</w:t>
            </w:r>
          </w:p>
          <w:p w:rsidR="009F1AAB" w:rsidRPr="009F1AAB" w:rsidRDefault="009F1AAB" w:rsidP="00E50659">
            <w:pPr>
              <w:ind w:firstLine="0"/>
              <w:contextualSpacing/>
              <w:jc w:val="center"/>
              <w:rPr>
                <w:color w:val="000000"/>
                <w:sz w:val="20"/>
                <w:szCs w:val="20"/>
              </w:rPr>
            </w:pPr>
            <w:r w:rsidRPr="009F1AAB">
              <w:rPr>
                <w:color w:val="000000"/>
                <w:sz w:val="20"/>
                <w:szCs w:val="20"/>
              </w:rPr>
              <w:t>2015г.</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Балл</w:t>
            </w:r>
          </w:p>
          <w:p w:rsidR="009F1AAB" w:rsidRPr="009F1AAB" w:rsidRDefault="009F1AAB" w:rsidP="00E50659">
            <w:pPr>
              <w:ind w:firstLine="0"/>
              <w:contextualSpacing/>
              <w:jc w:val="center"/>
              <w:rPr>
                <w:color w:val="000000"/>
                <w:sz w:val="20"/>
                <w:szCs w:val="20"/>
              </w:rPr>
            </w:pPr>
            <w:r w:rsidRPr="009F1AAB">
              <w:rPr>
                <w:color w:val="000000"/>
                <w:sz w:val="20"/>
                <w:szCs w:val="20"/>
              </w:rPr>
              <w:t>2016г.</w:t>
            </w:r>
          </w:p>
        </w:tc>
      </w:tr>
      <w:tr w:rsidR="00E50659" w:rsidRPr="009F1AAB" w:rsidTr="00E50659">
        <w:trPr>
          <w:trHeight w:val="98"/>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Число субъектов малого и среднего предпринимательства в расчете на 10 тыс. чел. населения</w:t>
            </w:r>
          </w:p>
        </w:tc>
        <w:tc>
          <w:tcPr>
            <w:tcW w:w="375" w:type="pct"/>
            <w:hideMark/>
          </w:tcPr>
          <w:p w:rsidR="009F1AAB" w:rsidRPr="009F1AAB" w:rsidRDefault="009F1AAB" w:rsidP="00E50659">
            <w:pPr>
              <w:ind w:firstLine="0"/>
              <w:contextualSpacing/>
              <w:jc w:val="left"/>
              <w:rPr>
                <w:color w:val="000000"/>
                <w:sz w:val="20"/>
                <w:szCs w:val="20"/>
              </w:rPr>
            </w:pPr>
            <w:r w:rsidRPr="009F1AAB">
              <w:rPr>
                <w:color w:val="000000"/>
                <w:sz w:val="20"/>
                <w:szCs w:val="20"/>
              </w:rPr>
              <w:t>468</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445</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432</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95,1</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97,1</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Доля среднесписочной численности работников малых и средних предприятий</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37,1</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36,4</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36,2</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98,1</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99,5</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Объем инвестиций в основной капитал в расчете на 1 жителя</w:t>
            </w:r>
          </w:p>
        </w:tc>
        <w:tc>
          <w:tcPr>
            <w:tcW w:w="375" w:type="pct"/>
            <w:hideMark/>
          </w:tcPr>
          <w:p w:rsidR="009F1AAB" w:rsidRPr="009F1AAB" w:rsidRDefault="009F1AAB" w:rsidP="00E50659">
            <w:pPr>
              <w:ind w:firstLine="0"/>
              <w:contextualSpacing/>
              <w:jc w:val="left"/>
              <w:rPr>
                <w:color w:val="000000"/>
                <w:sz w:val="20"/>
                <w:szCs w:val="20"/>
              </w:rPr>
            </w:pPr>
            <w:r w:rsidRPr="009F1AAB">
              <w:rPr>
                <w:color w:val="000000"/>
                <w:sz w:val="20"/>
                <w:szCs w:val="20"/>
              </w:rPr>
              <w:t>50945</w:t>
            </w:r>
          </w:p>
        </w:tc>
        <w:tc>
          <w:tcPr>
            <w:tcW w:w="374" w:type="pct"/>
            <w:hideMark/>
          </w:tcPr>
          <w:p w:rsidR="009F1AAB" w:rsidRPr="009F1AAB" w:rsidRDefault="009F1AAB" w:rsidP="00E50659">
            <w:pPr>
              <w:ind w:firstLine="0"/>
              <w:contextualSpacing/>
              <w:jc w:val="left"/>
              <w:rPr>
                <w:color w:val="000000"/>
                <w:sz w:val="20"/>
                <w:szCs w:val="20"/>
              </w:rPr>
            </w:pPr>
            <w:r w:rsidRPr="009F1AAB">
              <w:rPr>
                <w:color w:val="000000"/>
                <w:sz w:val="20"/>
                <w:szCs w:val="20"/>
              </w:rPr>
              <w:t>76061</w:t>
            </w:r>
          </w:p>
        </w:tc>
        <w:tc>
          <w:tcPr>
            <w:tcW w:w="375" w:type="pct"/>
            <w:hideMark/>
          </w:tcPr>
          <w:p w:rsidR="009F1AAB" w:rsidRPr="009F1AAB" w:rsidRDefault="009F1AAB" w:rsidP="00E50659">
            <w:pPr>
              <w:ind w:firstLine="0"/>
              <w:contextualSpacing/>
              <w:jc w:val="left"/>
              <w:rPr>
                <w:color w:val="000000"/>
                <w:sz w:val="20"/>
                <w:szCs w:val="20"/>
              </w:rPr>
            </w:pPr>
            <w:r w:rsidRPr="009F1AAB">
              <w:rPr>
                <w:color w:val="000000"/>
                <w:sz w:val="20"/>
                <w:szCs w:val="20"/>
              </w:rPr>
              <w:t>81469</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149,3</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107,1</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Доля площади земельных участков, являющихся</w:t>
            </w:r>
            <w:r w:rsidR="00026D97">
              <w:rPr>
                <w:color w:val="000000" w:themeColor="text1"/>
                <w:sz w:val="20"/>
                <w:szCs w:val="20"/>
              </w:rPr>
              <w:t xml:space="preserve"> объектами налогообло</w:t>
            </w:r>
            <w:r w:rsidRPr="001311E6">
              <w:rPr>
                <w:color w:val="000000" w:themeColor="text1"/>
                <w:sz w:val="20"/>
                <w:szCs w:val="20"/>
              </w:rPr>
              <w:t xml:space="preserve">жения земельным налогом, в общей площади территории </w:t>
            </w:r>
            <w:r w:rsidR="007627BA">
              <w:rPr>
                <w:color w:val="000000" w:themeColor="text1"/>
                <w:sz w:val="20"/>
                <w:szCs w:val="20"/>
              </w:rPr>
              <w:t>городского округа</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64</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64,3</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58,2</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100,5</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90,5</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Доля прибыльных с/</w:t>
            </w:r>
            <w:r w:rsidRPr="001311E6">
              <w:rPr>
                <w:color w:val="000000" w:themeColor="text1"/>
                <w:sz w:val="20"/>
                <w:szCs w:val="20"/>
                <w:lang w:val="en-US"/>
              </w:rPr>
              <w:t>x</w:t>
            </w:r>
            <w:r w:rsidRPr="001311E6">
              <w:rPr>
                <w:color w:val="000000" w:themeColor="text1"/>
                <w:sz w:val="20"/>
                <w:szCs w:val="20"/>
              </w:rPr>
              <w:t xml:space="preserve"> организаций в общем числе</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100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100</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100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100,0</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100,0</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Доля протяженности автомобильных дорог общего пользования местного значения, не отвечающих нормативным требованиям</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0</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1311E6" w:rsidP="00E50659">
            <w:pPr>
              <w:ind w:firstLine="0"/>
              <w:contextualSpacing/>
              <w:jc w:val="center"/>
              <w:rPr>
                <w:color w:val="000000" w:themeColor="text1"/>
                <w:sz w:val="20"/>
                <w:szCs w:val="20"/>
              </w:rPr>
            </w:pPr>
            <w:r w:rsidRPr="001311E6">
              <w:rPr>
                <w:color w:val="000000" w:themeColor="text1"/>
                <w:sz w:val="20"/>
                <w:szCs w:val="20"/>
              </w:rPr>
              <w:t>Доля населения, проживающего в нас</w:t>
            </w:r>
            <w:r w:rsidR="00026D97">
              <w:rPr>
                <w:color w:val="000000" w:themeColor="text1"/>
                <w:sz w:val="20"/>
                <w:szCs w:val="20"/>
              </w:rPr>
              <w:t>е</w:t>
            </w:r>
            <w:r w:rsidRPr="001311E6">
              <w:rPr>
                <w:color w:val="000000" w:themeColor="text1"/>
                <w:sz w:val="20"/>
                <w:szCs w:val="20"/>
              </w:rPr>
              <w:t xml:space="preserve">ленных пунктах , не имеющих регулярного автобусного и </w:t>
            </w:r>
            <w:r w:rsidRPr="001311E6">
              <w:rPr>
                <w:color w:val="000000" w:themeColor="text1"/>
                <w:sz w:val="20"/>
                <w:szCs w:val="20"/>
              </w:rPr>
              <w:lastRenderedPageBreak/>
              <w:t xml:space="preserve">(или) ж/д сообщения с административным центром </w:t>
            </w:r>
            <w:r w:rsidR="007627BA">
              <w:rPr>
                <w:color w:val="000000" w:themeColor="text1"/>
                <w:sz w:val="20"/>
                <w:szCs w:val="20"/>
              </w:rPr>
              <w:t>городского округа</w:t>
            </w:r>
            <w:r w:rsidRPr="001311E6">
              <w:rPr>
                <w:color w:val="000000" w:themeColor="text1"/>
                <w:sz w:val="20"/>
                <w:szCs w:val="20"/>
              </w:rPr>
              <w:t xml:space="preserve">  в</w:t>
            </w:r>
            <w:r w:rsidR="00026D97">
              <w:rPr>
                <w:color w:val="000000" w:themeColor="text1"/>
                <w:sz w:val="20"/>
                <w:szCs w:val="20"/>
              </w:rPr>
              <w:t xml:space="preserve"> </w:t>
            </w:r>
            <w:r w:rsidRPr="001311E6">
              <w:rPr>
                <w:color w:val="000000" w:themeColor="text1"/>
                <w:sz w:val="20"/>
                <w:szCs w:val="20"/>
              </w:rPr>
              <w:t xml:space="preserve">общей численности населения </w:t>
            </w:r>
            <w:r w:rsidR="007627BA">
              <w:rPr>
                <w:color w:val="000000" w:themeColor="text1"/>
                <w:sz w:val="20"/>
                <w:szCs w:val="20"/>
              </w:rPr>
              <w:t>городского округа</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lastRenderedPageBreak/>
              <w:t>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0</w:t>
            </w:r>
          </w:p>
        </w:tc>
        <w:tc>
          <w:tcPr>
            <w:tcW w:w="375"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0</w:t>
            </w:r>
          </w:p>
        </w:tc>
        <w:tc>
          <w:tcPr>
            <w:tcW w:w="374" w:type="pct"/>
            <w:hideMark/>
          </w:tcPr>
          <w:p w:rsidR="009F1AAB" w:rsidRPr="009F1AAB" w:rsidRDefault="009F1AAB" w:rsidP="00E50659">
            <w:pPr>
              <w:ind w:firstLine="0"/>
              <w:contextualSpacing/>
              <w:jc w:val="center"/>
              <w:rPr>
                <w:color w:val="000000"/>
                <w:sz w:val="20"/>
                <w:szCs w:val="20"/>
              </w:rPr>
            </w:pPr>
            <w:r w:rsidRPr="009F1AAB">
              <w:rPr>
                <w:color w:val="000000"/>
                <w:sz w:val="20"/>
                <w:szCs w:val="20"/>
              </w:rPr>
              <w:t>-</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026D97" w:rsidRDefault="00026D97" w:rsidP="00E50659">
            <w:pPr>
              <w:ind w:firstLine="0"/>
              <w:contextualSpacing/>
              <w:jc w:val="center"/>
              <w:rPr>
                <w:color w:val="000000" w:themeColor="text1"/>
                <w:sz w:val="20"/>
                <w:szCs w:val="20"/>
              </w:rPr>
            </w:pPr>
            <w:r>
              <w:rPr>
                <w:color w:val="000000" w:themeColor="text1"/>
                <w:sz w:val="20"/>
                <w:szCs w:val="20"/>
              </w:rPr>
              <w:lastRenderedPageBreak/>
              <w:t xml:space="preserve">Среднемесячная номинальная начисленная </w:t>
            </w:r>
            <w:proofErr w:type="spellStart"/>
            <w:r>
              <w:rPr>
                <w:color w:val="000000" w:themeColor="text1"/>
                <w:sz w:val="20"/>
                <w:szCs w:val="20"/>
              </w:rPr>
              <w:t>з</w:t>
            </w:r>
            <w:proofErr w:type="spellEnd"/>
            <w:r w:rsidRPr="00026D97">
              <w:rPr>
                <w:color w:val="000000" w:themeColor="text1"/>
                <w:sz w:val="20"/>
                <w:szCs w:val="20"/>
              </w:rPr>
              <w:t>/</w:t>
            </w:r>
            <w:proofErr w:type="spellStart"/>
            <w:r>
              <w:rPr>
                <w:color w:val="000000" w:themeColor="text1"/>
                <w:sz w:val="20"/>
                <w:szCs w:val="20"/>
              </w:rPr>
              <w:t>п</w:t>
            </w:r>
            <w:proofErr w:type="spellEnd"/>
            <w:r>
              <w:rPr>
                <w:color w:val="000000" w:themeColor="text1"/>
                <w:sz w:val="20"/>
                <w:szCs w:val="20"/>
              </w:rPr>
              <w:t xml:space="preserve"> работников :</w:t>
            </w:r>
          </w:p>
        </w:tc>
        <w:tc>
          <w:tcPr>
            <w:tcW w:w="375"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4948</w:t>
            </w:r>
          </w:p>
        </w:tc>
        <w:tc>
          <w:tcPr>
            <w:tcW w:w="374"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35674</w:t>
            </w:r>
          </w:p>
        </w:tc>
        <w:tc>
          <w:tcPr>
            <w:tcW w:w="375"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39011</w:t>
            </w:r>
          </w:p>
        </w:tc>
        <w:tc>
          <w:tcPr>
            <w:tcW w:w="374"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102,1</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109,4</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CB1DD8" w:rsidP="00E50659">
            <w:pPr>
              <w:ind w:firstLine="0"/>
              <w:contextualSpacing/>
              <w:jc w:val="center"/>
              <w:rPr>
                <w:color w:val="000000" w:themeColor="text1"/>
                <w:sz w:val="20"/>
                <w:szCs w:val="20"/>
              </w:rPr>
            </w:pPr>
            <w:r>
              <w:rPr>
                <w:color w:val="000000" w:themeColor="text1"/>
                <w:sz w:val="20"/>
                <w:szCs w:val="20"/>
              </w:rPr>
              <w:t>Доля детей в возрасте 1-6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1-6 лет</w:t>
            </w:r>
          </w:p>
        </w:tc>
        <w:tc>
          <w:tcPr>
            <w:tcW w:w="375" w:type="pct"/>
            <w:noWrap/>
            <w:hideMark/>
          </w:tcPr>
          <w:p w:rsidR="009F1AAB" w:rsidRPr="009F1AAB" w:rsidRDefault="00BF53EC" w:rsidP="00E50659">
            <w:pPr>
              <w:ind w:firstLine="0"/>
              <w:contextualSpacing/>
              <w:jc w:val="center"/>
              <w:rPr>
                <w:color w:val="000000"/>
                <w:sz w:val="20"/>
                <w:szCs w:val="20"/>
              </w:rPr>
            </w:pPr>
            <w:r>
              <w:rPr>
                <w:color w:val="000000"/>
                <w:sz w:val="20"/>
                <w:szCs w:val="20"/>
              </w:rPr>
              <w:t>67,6</w:t>
            </w:r>
          </w:p>
        </w:tc>
        <w:tc>
          <w:tcPr>
            <w:tcW w:w="374" w:type="pct"/>
            <w:noWrap/>
            <w:hideMark/>
          </w:tcPr>
          <w:p w:rsidR="009F1AAB" w:rsidRPr="009F1AAB" w:rsidRDefault="00BF53EC" w:rsidP="00E50659">
            <w:pPr>
              <w:ind w:firstLine="0"/>
              <w:contextualSpacing/>
              <w:jc w:val="center"/>
              <w:rPr>
                <w:color w:val="000000"/>
                <w:sz w:val="20"/>
                <w:szCs w:val="20"/>
              </w:rPr>
            </w:pPr>
            <w:r>
              <w:rPr>
                <w:color w:val="000000"/>
                <w:sz w:val="20"/>
                <w:szCs w:val="20"/>
              </w:rPr>
              <w:t>68,1</w:t>
            </w:r>
          </w:p>
        </w:tc>
        <w:tc>
          <w:tcPr>
            <w:tcW w:w="375" w:type="pct"/>
            <w:noWrap/>
            <w:hideMark/>
          </w:tcPr>
          <w:p w:rsidR="009F1AAB" w:rsidRPr="009F1AAB" w:rsidRDefault="00BF53EC" w:rsidP="00E50659">
            <w:pPr>
              <w:ind w:firstLine="0"/>
              <w:contextualSpacing/>
              <w:jc w:val="center"/>
              <w:rPr>
                <w:color w:val="000000"/>
                <w:sz w:val="20"/>
                <w:szCs w:val="20"/>
              </w:rPr>
            </w:pPr>
            <w:r>
              <w:rPr>
                <w:color w:val="000000"/>
                <w:sz w:val="20"/>
                <w:szCs w:val="20"/>
              </w:rPr>
              <w:t>65,8</w:t>
            </w:r>
          </w:p>
        </w:tc>
        <w:tc>
          <w:tcPr>
            <w:tcW w:w="374" w:type="pct"/>
            <w:noWrap/>
            <w:hideMark/>
          </w:tcPr>
          <w:p w:rsidR="009F1AAB" w:rsidRPr="009F1AAB" w:rsidRDefault="00BF53EC" w:rsidP="00E50659">
            <w:pPr>
              <w:ind w:firstLine="0"/>
              <w:contextualSpacing/>
              <w:jc w:val="center"/>
              <w:rPr>
                <w:color w:val="000000"/>
                <w:sz w:val="20"/>
                <w:szCs w:val="20"/>
              </w:rPr>
            </w:pPr>
            <w:r>
              <w:rPr>
                <w:color w:val="000000"/>
                <w:sz w:val="20"/>
                <w:szCs w:val="20"/>
              </w:rPr>
              <w:t>100,7</w:t>
            </w:r>
          </w:p>
        </w:tc>
        <w:tc>
          <w:tcPr>
            <w:tcW w:w="373" w:type="pct"/>
          </w:tcPr>
          <w:p w:rsidR="009F1AAB" w:rsidRPr="009F1AAB" w:rsidRDefault="00BF53EC" w:rsidP="00E50659">
            <w:pPr>
              <w:ind w:firstLine="0"/>
              <w:contextualSpacing/>
              <w:jc w:val="center"/>
              <w:rPr>
                <w:color w:val="000000"/>
                <w:sz w:val="20"/>
                <w:szCs w:val="20"/>
              </w:rPr>
            </w:pPr>
            <w:r>
              <w:rPr>
                <w:color w:val="000000"/>
                <w:sz w:val="20"/>
                <w:szCs w:val="20"/>
              </w:rPr>
              <w:t>96,6</w:t>
            </w:r>
          </w:p>
        </w:tc>
        <w:tc>
          <w:tcPr>
            <w:tcW w:w="362" w:type="pct"/>
            <w:noWrap/>
            <w:hideMark/>
          </w:tcPr>
          <w:p w:rsidR="009F1AAB" w:rsidRPr="009F1AAB" w:rsidRDefault="00BF53EC" w:rsidP="00E50659">
            <w:pPr>
              <w:ind w:firstLine="0"/>
              <w:contextualSpacing/>
              <w:jc w:val="center"/>
              <w:rPr>
                <w:color w:val="000000"/>
                <w:sz w:val="20"/>
                <w:szCs w:val="20"/>
              </w:rPr>
            </w:pPr>
            <w:r>
              <w:rPr>
                <w:color w:val="000000"/>
                <w:sz w:val="20"/>
                <w:szCs w:val="20"/>
              </w:rPr>
              <w:t>1</w:t>
            </w:r>
          </w:p>
        </w:tc>
        <w:tc>
          <w:tcPr>
            <w:tcW w:w="342" w:type="pct"/>
          </w:tcPr>
          <w:p w:rsidR="009F1AAB" w:rsidRPr="009F1AAB" w:rsidRDefault="00BF53EC" w:rsidP="00E50659">
            <w:pPr>
              <w:ind w:firstLine="0"/>
              <w:contextualSpacing/>
              <w:jc w:val="center"/>
              <w:rPr>
                <w:color w:val="000000"/>
                <w:sz w:val="20"/>
                <w:szCs w:val="20"/>
              </w:rPr>
            </w:pPr>
            <w:r>
              <w:rPr>
                <w:color w:val="000000"/>
                <w:sz w:val="20"/>
                <w:szCs w:val="20"/>
              </w:rPr>
              <w:t>-1</w:t>
            </w:r>
          </w:p>
        </w:tc>
      </w:tr>
      <w:tr w:rsidR="00E50659" w:rsidRPr="009F1AAB" w:rsidTr="00E50659">
        <w:trPr>
          <w:trHeight w:val="20"/>
        </w:trPr>
        <w:tc>
          <w:tcPr>
            <w:tcW w:w="2425" w:type="pct"/>
            <w:hideMark/>
          </w:tcPr>
          <w:p w:rsidR="009F1AAB" w:rsidRPr="001311E6" w:rsidRDefault="00CB1DD8" w:rsidP="00E50659">
            <w:pPr>
              <w:ind w:firstLine="0"/>
              <w:contextualSpacing/>
              <w:jc w:val="center"/>
              <w:rPr>
                <w:color w:val="000000" w:themeColor="text1"/>
                <w:sz w:val="20"/>
                <w:szCs w:val="20"/>
              </w:rPr>
            </w:pPr>
            <w:r>
              <w:rPr>
                <w:color w:val="000000" w:themeColor="text1"/>
                <w:sz w:val="20"/>
                <w:szCs w:val="20"/>
              </w:rPr>
              <w:t>Доля детей в возрасте 1-6 лет, состоящих на учете для определения в  муниципальные дошкольные образовательные учреждения, в общей численности детей в возрасте 1-6 лет</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30,9</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27,6</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31,9</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89,3</w:t>
            </w:r>
          </w:p>
        </w:tc>
        <w:tc>
          <w:tcPr>
            <w:tcW w:w="373" w:type="pct"/>
          </w:tcPr>
          <w:p w:rsidR="009F1AAB" w:rsidRPr="009F1AAB" w:rsidRDefault="009D1997" w:rsidP="00E50659">
            <w:pPr>
              <w:ind w:firstLine="0"/>
              <w:contextualSpacing/>
              <w:jc w:val="center"/>
              <w:rPr>
                <w:color w:val="000000"/>
                <w:sz w:val="20"/>
                <w:szCs w:val="20"/>
              </w:rPr>
            </w:pPr>
            <w:r>
              <w:rPr>
                <w:color w:val="000000"/>
                <w:sz w:val="20"/>
                <w:szCs w:val="20"/>
              </w:rPr>
              <w:t>115,6</w:t>
            </w:r>
          </w:p>
        </w:tc>
        <w:tc>
          <w:tcPr>
            <w:tcW w:w="362" w:type="pct"/>
            <w:noWrap/>
            <w:hideMark/>
          </w:tcPr>
          <w:p w:rsidR="009F1AAB" w:rsidRPr="009F1AAB" w:rsidRDefault="009D1997" w:rsidP="00E50659">
            <w:pPr>
              <w:ind w:firstLine="0"/>
              <w:contextualSpacing/>
              <w:jc w:val="center"/>
              <w:rPr>
                <w:color w:val="000000"/>
                <w:sz w:val="20"/>
                <w:szCs w:val="20"/>
              </w:rPr>
            </w:pPr>
            <w:r>
              <w:rPr>
                <w:color w:val="000000"/>
                <w:sz w:val="20"/>
                <w:szCs w:val="20"/>
              </w:rPr>
              <w:t>-</w:t>
            </w:r>
            <w:r w:rsidR="009F1AAB"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CB1DD8" w:rsidP="00E50659">
            <w:pPr>
              <w:ind w:firstLine="0"/>
              <w:contextualSpacing/>
              <w:jc w:val="center"/>
              <w:rPr>
                <w:color w:val="000000" w:themeColor="text1"/>
                <w:sz w:val="20"/>
                <w:szCs w:val="20"/>
              </w:rPr>
            </w:pPr>
            <w:r>
              <w:rPr>
                <w:color w:val="000000" w:themeColor="text1"/>
                <w:sz w:val="20"/>
                <w:szCs w:val="20"/>
              </w:rPr>
              <w:t>Доля муниципальных дошкольных образовательных учреждений, здания которых находятся в аварийном состоянии или требуют капитального ремонта</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3,5</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2,6</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2,2</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74,3</w:t>
            </w:r>
          </w:p>
        </w:tc>
        <w:tc>
          <w:tcPr>
            <w:tcW w:w="373" w:type="pct"/>
          </w:tcPr>
          <w:p w:rsidR="009F1AAB" w:rsidRPr="009F1AAB" w:rsidRDefault="009D1997" w:rsidP="00E50659">
            <w:pPr>
              <w:ind w:firstLine="0"/>
              <w:contextualSpacing/>
              <w:jc w:val="center"/>
              <w:rPr>
                <w:color w:val="000000"/>
                <w:sz w:val="20"/>
                <w:szCs w:val="20"/>
              </w:rPr>
            </w:pPr>
            <w:r>
              <w:rPr>
                <w:color w:val="000000"/>
                <w:sz w:val="20"/>
                <w:szCs w:val="20"/>
              </w:rPr>
              <w:t>84,6</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CB1DD8" w:rsidP="00E50659">
            <w:pPr>
              <w:ind w:firstLine="0"/>
              <w:contextualSpacing/>
              <w:jc w:val="center"/>
              <w:rPr>
                <w:color w:val="000000" w:themeColor="text1"/>
                <w:sz w:val="20"/>
                <w:szCs w:val="20"/>
              </w:rPr>
            </w:pPr>
            <w:r>
              <w:rPr>
                <w:color w:val="000000" w:themeColor="text1"/>
                <w:sz w:val="20"/>
                <w:szCs w:val="20"/>
              </w:rPr>
              <w:t>Доля выпускников муниципальных общеобразовательных учреждений, сдавших ЕГЭ по русскому языку и математике</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98,2</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98,2</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99,1</w:t>
            </w:r>
          </w:p>
        </w:tc>
        <w:tc>
          <w:tcPr>
            <w:tcW w:w="374" w:type="pct"/>
            <w:noWrap/>
            <w:hideMark/>
          </w:tcPr>
          <w:p w:rsidR="009F1AAB" w:rsidRPr="009F1AAB" w:rsidRDefault="009D1997" w:rsidP="00E50659">
            <w:pPr>
              <w:ind w:firstLine="0"/>
              <w:contextualSpacing/>
              <w:jc w:val="center"/>
              <w:rPr>
                <w:color w:val="000000"/>
                <w:sz w:val="20"/>
                <w:szCs w:val="20"/>
              </w:rPr>
            </w:pPr>
            <w:r>
              <w:rPr>
                <w:color w:val="000000"/>
                <w:sz w:val="20"/>
                <w:szCs w:val="20"/>
              </w:rPr>
              <w:t>100</w:t>
            </w:r>
            <w:r w:rsidR="009F1AAB" w:rsidRPr="009F1AAB">
              <w:rPr>
                <w:color w:val="000000"/>
                <w:sz w:val="20"/>
                <w:szCs w:val="20"/>
              </w:rPr>
              <w:t>,</w:t>
            </w:r>
            <w:r>
              <w:rPr>
                <w:color w:val="000000"/>
                <w:sz w:val="20"/>
                <w:szCs w:val="20"/>
              </w:rPr>
              <w:t>0</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100,9</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CB1DD8" w:rsidRPr="001311E6" w:rsidRDefault="00CB1DD8" w:rsidP="00E50659">
            <w:pPr>
              <w:ind w:firstLine="0"/>
              <w:contextualSpacing/>
              <w:jc w:val="center"/>
              <w:rPr>
                <w:color w:val="000000" w:themeColor="text1"/>
                <w:sz w:val="20"/>
                <w:szCs w:val="20"/>
              </w:rPr>
            </w:pPr>
            <w:r>
              <w:rPr>
                <w:color w:val="000000" w:themeColor="text1"/>
                <w:sz w:val="20"/>
                <w:szCs w:val="20"/>
              </w:rPr>
              <w:t>Доля выпускников муниципальных общеобразовательных учреждений, не получивших аттестат о среднем (полном) образовании</w:t>
            </w:r>
          </w:p>
        </w:tc>
        <w:tc>
          <w:tcPr>
            <w:tcW w:w="375" w:type="pct"/>
            <w:noWrap/>
            <w:hideMark/>
          </w:tcPr>
          <w:p w:rsidR="009F1AAB" w:rsidRPr="009F1AAB" w:rsidRDefault="009D1997" w:rsidP="00E50659">
            <w:pPr>
              <w:ind w:firstLine="0"/>
              <w:contextualSpacing/>
              <w:jc w:val="center"/>
              <w:rPr>
                <w:color w:val="000000"/>
                <w:sz w:val="20"/>
                <w:szCs w:val="20"/>
              </w:rPr>
            </w:pPr>
            <w:r>
              <w:rPr>
                <w:color w:val="000000"/>
                <w:sz w:val="20"/>
                <w:szCs w:val="20"/>
              </w:rPr>
              <w:t>1,8</w:t>
            </w:r>
          </w:p>
        </w:tc>
        <w:tc>
          <w:tcPr>
            <w:tcW w:w="374" w:type="pct"/>
            <w:noWrap/>
            <w:hideMark/>
          </w:tcPr>
          <w:p w:rsidR="009F1AAB" w:rsidRPr="009F1AAB" w:rsidRDefault="00921937" w:rsidP="00E50659">
            <w:pPr>
              <w:ind w:firstLine="0"/>
              <w:contextualSpacing/>
              <w:jc w:val="center"/>
              <w:rPr>
                <w:color w:val="000000"/>
                <w:sz w:val="20"/>
                <w:szCs w:val="20"/>
              </w:rPr>
            </w:pPr>
            <w:r>
              <w:rPr>
                <w:color w:val="000000"/>
                <w:sz w:val="20"/>
                <w:szCs w:val="20"/>
              </w:rPr>
              <w:t>1,8</w:t>
            </w:r>
          </w:p>
        </w:tc>
        <w:tc>
          <w:tcPr>
            <w:tcW w:w="375" w:type="pct"/>
            <w:noWrap/>
            <w:hideMark/>
          </w:tcPr>
          <w:p w:rsidR="009F1AAB" w:rsidRPr="009F1AAB" w:rsidRDefault="00921937" w:rsidP="00E50659">
            <w:pPr>
              <w:ind w:firstLine="0"/>
              <w:contextualSpacing/>
              <w:jc w:val="center"/>
              <w:rPr>
                <w:color w:val="000000"/>
                <w:sz w:val="20"/>
                <w:szCs w:val="20"/>
              </w:rPr>
            </w:pPr>
            <w:r>
              <w:rPr>
                <w:color w:val="000000"/>
                <w:sz w:val="20"/>
                <w:szCs w:val="20"/>
              </w:rPr>
              <w:t>0,9</w:t>
            </w:r>
          </w:p>
        </w:tc>
        <w:tc>
          <w:tcPr>
            <w:tcW w:w="374"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10</w:t>
            </w:r>
            <w:r w:rsidR="00921937">
              <w:rPr>
                <w:color w:val="000000"/>
                <w:sz w:val="20"/>
                <w:szCs w:val="20"/>
              </w:rPr>
              <w:t>0,0</w:t>
            </w:r>
          </w:p>
        </w:tc>
        <w:tc>
          <w:tcPr>
            <w:tcW w:w="373" w:type="pct"/>
          </w:tcPr>
          <w:p w:rsidR="009F1AAB" w:rsidRPr="009F1AAB" w:rsidRDefault="00921937" w:rsidP="00E50659">
            <w:pPr>
              <w:ind w:firstLine="0"/>
              <w:contextualSpacing/>
              <w:jc w:val="center"/>
              <w:rPr>
                <w:color w:val="000000"/>
                <w:sz w:val="20"/>
                <w:szCs w:val="20"/>
              </w:rPr>
            </w:pPr>
            <w:r>
              <w:rPr>
                <w:color w:val="000000"/>
                <w:sz w:val="20"/>
                <w:szCs w:val="20"/>
              </w:rPr>
              <w:t>50,0</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hideMark/>
          </w:tcPr>
          <w:p w:rsidR="009F1AAB" w:rsidRPr="001311E6" w:rsidRDefault="003A333E" w:rsidP="00E50659">
            <w:pPr>
              <w:ind w:firstLine="0"/>
              <w:contextualSpacing/>
              <w:jc w:val="center"/>
              <w:rPr>
                <w:color w:val="000000" w:themeColor="text1"/>
                <w:sz w:val="20"/>
                <w:szCs w:val="20"/>
              </w:rPr>
            </w:pPr>
            <w:r>
              <w:rPr>
                <w:color w:val="000000" w:themeColor="text1"/>
                <w:sz w:val="20"/>
                <w:szCs w:val="20"/>
              </w:rPr>
              <w:t>Доля муниципальных общеобразовательных учреждений, соответствующих современным требованиям обучения</w:t>
            </w:r>
          </w:p>
        </w:tc>
        <w:tc>
          <w:tcPr>
            <w:tcW w:w="375" w:type="pct"/>
            <w:noWrap/>
            <w:hideMark/>
          </w:tcPr>
          <w:p w:rsidR="009F1AAB" w:rsidRPr="009F1AAB" w:rsidRDefault="00921937" w:rsidP="00E50659">
            <w:pPr>
              <w:ind w:firstLine="0"/>
              <w:contextualSpacing/>
              <w:jc w:val="center"/>
              <w:rPr>
                <w:color w:val="000000"/>
                <w:sz w:val="20"/>
                <w:szCs w:val="20"/>
              </w:rPr>
            </w:pPr>
            <w:r>
              <w:rPr>
                <w:color w:val="000000"/>
                <w:sz w:val="20"/>
                <w:szCs w:val="20"/>
              </w:rPr>
              <w:t>100</w:t>
            </w:r>
          </w:p>
        </w:tc>
        <w:tc>
          <w:tcPr>
            <w:tcW w:w="374" w:type="pct"/>
            <w:noWrap/>
            <w:hideMark/>
          </w:tcPr>
          <w:p w:rsidR="009F1AAB" w:rsidRPr="009F1AAB" w:rsidRDefault="00921937" w:rsidP="00E50659">
            <w:pPr>
              <w:ind w:firstLine="0"/>
              <w:contextualSpacing/>
              <w:jc w:val="center"/>
              <w:rPr>
                <w:color w:val="000000"/>
                <w:sz w:val="20"/>
                <w:szCs w:val="20"/>
              </w:rPr>
            </w:pPr>
            <w:r>
              <w:rPr>
                <w:color w:val="000000"/>
                <w:sz w:val="20"/>
                <w:szCs w:val="20"/>
              </w:rPr>
              <w:t>100</w:t>
            </w:r>
          </w:p>
        </w:tc>
        <w:tc>
          <w:tcPr>
            <w:tcW w:w="375" w:type="pct"/>
            <w:noWrap/>
            <w:hideMark/>
          </w:tcPr>
          <w:p w:rsidR="009F1AAB" w:rsidRPr="009F1AAB" w:rsidRDefault="00921937" w:rsidP="00E50659">
            <w:pPr>
              <w:ind w:firstLine="0"/>
              <w:contextualSpacing/>
              <w:jc w:val="center"/>
              <w:rPr>
                <w:color w:val="000000"/>
                <w:sz w:val="20"/>
                <w:szCs w:val="20"/>
              </w:rPr>
            </w:pPr>
            <w:r>
              <w:rPr>
                <w:color w:val="000000"/>
                <w:sz w:val="20"/>
                <w:szCs w:val="20"/>
              </w:rPr>
              <w:t>100</w:t>
            </w:r>
          </w:p>
        </w:tc>
        <w:tc>
          <w:tcPr>
            <w:tcW w:w="374"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100</w:t>
            </w:r>
            <w:r w:rsidR="00921937">
              <w:rPr>
                <w:color w:val="000000"/>
                <w:sz w:val="20"/>
                <w:szCs w:val="20"/>
              </w:rPr>
              <w:t>,0</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100,</w:t>
            </w:r>
            <w:r w:rsidR="00921937">
              <w:rPr>
                <w:color w:val="000000"/>
                <w:sz w:val="20"/>
                <w:szCs w:val="20"/>
              </w:rPr>
              <w:t>0</w:t>
            </w:r>
          </w:p>
        </w:tc>
        <w:tc>
          <w:tcPr>
            <w:tcW w:w="362" w:type="pct"/>
            <w:noWrap/>
            <w:hideMark/>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3A333E" w:rsidP="00E50659">
            <w:pPr>
              <w:ind w:firstLine="0"/>
              <w:contextualSpacing/>
              <w:jc w:val="center"/>
              <w:rPr>
                <w:color w:val="000000" w:themeColor="text1"/>
                <w:sz w:val="20"/>
                <w:szCs w:val="20"/>
              </w:rPr>
            </w:pPr>
            <w:r>
              <w:rPr>
                <w:color w:val="000000" w:themeColor="text1"/>
                <w:sz w:val="20"/>
                <w:szCs w:val="20"/>
              </w:rPr>
              <w:t>Доля муниципальных общеобразовательных учреждений, здания которых находятся в аварийном состоянии или требуют капитального ремонта</w:t>
            </w:r>
          </w:p>
        </w:tc>
        <w:tc>
          <w:tcPr>
            <w:tcW w:w="375" w:type="pct"/>
            <w:noWrap/>
          </w:tcPr>
          <w:p w:rsidR="009F1AAB" w:rsidRPr="009F1AAB" w:rsidRDefault="00921937" w:rsidP="00E50659">
            <w:pPr>
              <w:ind w:firstLine="0"/>
              <w:contextualSpacing/>
              <w:jc w:val="center"/>
              <w:rPr>
                <w:color w:val="000000"/>
                <w:sz w:val="20"/>
                <w:szCs w:val="20"/>
              </w:rPr>
            </w:pPr>
            <w:r>
              <w:rPr>
                <w:color w:val="000000"/>
                <w:sz w:val="20"/>
                <w:szCs w:val="20"/>
              </w:rPr>
              <w:t>0</w:t>
            </w:r>
          </w:p>
        </w:tc>
        <w:tc>
          <w:tcPr>
            <w:tcW w:w="374" w:type="pct"/>
            <w:noWrap/>
          </w:tcPr>
          <w:p w:rsidR="009F1AAB" w:rsidRPr="009F1AAB" w:rsidRDefault="00921937" w:rsidP="00E50659">
            <w:pPr>
              <w:ind w:firstLine="0"/>
              <w:contextualSpacing/>
              <w:jc w:val="center"/>
              <w:rPr>
                <w:color w:val="000000"/>
                <w:sz w:val="20"/>
                <w:szCs w:val="20"/>
              </w:rPr>
            </w:pPr>
            <w:r>
              <w:rPr>
                <w:color w:val="000000"/>
                <w:sz w:val="20"/>
                <w:szCs w:val="20"/>
              </w:rPr>
              <w:t>0</w:t>
            </w:r>
          </w:p>
        </w:tc>
        <w:tc>
          <w:tcPr>
            <w:tcW w:w="375" w:type="pct"/>
            <w:noWrap/>
          </w:tcPr>
          <w:p w:rsidR="009F1AAB" w:rsidRPr="009F1AAB" w:rsidRDefault="00921937" w:rsidP="00E50659">
            <w:pPr>
              <w:ind w:firstLine="0"/>
              <w:contextualSpacing/>
              <w:jc w:val="center"/>
              <w:rPr>
                <w:color w:val="000000"/>
                <w:sz w:val="20"/>
                <w:szCs w:val="20"/>
              </w:rPr>
            </w:pPr>
            <w:r>
              <w:rPr>
                <w:color w:val="000000"/>
                <w:sz w:val="20"/>
                <w:szCs w:val="20"/>
              </w:rPr>
              <w:t>0</w:t>
            </w:r>
          </w:p>
        </w:tc>
        <w:tc>
          <w:tcPr>
            <w:tcW w:w="374" w:type="pct"/>
            <w:noWrap/>
          </w:tcPr>
          <w:p w:rsidR="009F1AAB" w:rsidRPr="009F1AAB" w:rsidRDefault="00921937" w:rsidP="00E50659">
            <w:pPr>
              <w:ind w:firstLine="0"/>
              <w:contextualSpacing/>
              <w:jc w:val="center"/>
              <w:rPr>
                <w:color w:val="000000"/>
                <w:sz w:val="20"/>
                <w:szCs w:val="20"/>
              </w:rPr>
            </w:pPr>
            <w:r>
              <w:rPr>
                <w:color w:val="000000"/>
                <w:sz w:val="20"/>
                <w:szCs w:val="20"/>
              </w:rPr>
              <w:t>-</w:t>
            </w:r>
          </w:p>
        </w:tc>
        <w:tc>
          <w:tcPr>
            <w:tcW w:w="373" w:type="pct"/>
          </w:tcPr>
          <w:p w:rsidR="009F1AAB" w:rsidRPr="009F1AAB" w:rsidRDefault="00921937" w:rsidP="00E50659">
            <w:pPr>
              <w:ind w:firstLine="0"/>
              <w:contextualSpacing/>
              <w:jc w:val="center"/>
              <w:rPr>
                <w:color w:val="000000"/>
                <w:sz w:val="20"/>
                <w:szCs w:val="20"/>
              </w:rPr>
            </w:pPr>
            <w:r>
              <w:rPr>
                <w:color w:val="000000"/>
                <w:sz w:val="20"/>
                <w:szCs w:val="20"/>
              </w:rPr>
              <w:t>-</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3A333E" w:rsidP="00E50659">
            <w:pPr>
              <w:ind w:firstLine="0"/>
              <w:contextualSpacing/>
              <w:jc w:val="center"/>
              <w:rPr>
                <w:color w:val="000000" w:themeColor="text1"/>
                <w:sz w:val="20"/>
                <w:szCs w:val="20"/>
              </w:rPr>
            </w:pPr>
            <w:r>
              <w:rPr>
                <w:color w:val="000000" w:themeColor="text1"/>
                <w:sz w:val="20"/>
                <w:szCs w:val="20"/>
              </w:rPr>
              <w:t>Доля детей первой и второй групп здоровья в общей численности обучающихся в муниципальных общеобразовательных учреждениях</w:t>
            </w:r>
          </w:p>
        </w:tc>
        <w:tc>
          <w:tcPr>
            <w:tcW w:w="375" w:type="pct"/>
            <w:noWrap/>
          </w:tcPr>
          <w:p w:rsidR="009F1AAB" w:rsidRPr="009F1AAB" w:rsidRDefault="00921937" w:rsidP="00E50659">
            <w:pPr>
              <w:ind w:firstLine="0"/>
              <w:contextualSpacing/>
              <w:jc w:val="center"/>
              <w:rPr>
                <w:color w:val="000000"/>
                <w:sz w:val="20"/>
                <w:szCs w:val="20"/>
              </w:rPr>
            </w:pPr>
            <w:r>
              <w:rPr>
                <w:color w:val="000000"/>
                <w:sz w:val="20"/>
                <w:szCs w:val="20"/>
              </w:rPr>
              <w:t>85,2</w:t>
            </w:r>
          </w:p>
        </w:tc>
        <w:tc>
          <w:tcPr>
            <w:tcW w:w="374" w:type="pct"/>
            <w:noWrap/>
          </w:tcPr>
          <w:p w:rsidR="009F1AAB" w:rsidRPr="009F1AAB" w:rsidRDefault="00921937" w:rsidP="00E50659">
            <w:pPr>
              <w:ind w:firstLine="0"/>
              <w:contextualSpacing/>
              <w:jc w:val="center"/>
              <w:rPr>
                <w:color w:val="000000"/>
                <w:sz w:val="20"/>
                <w:szCs w:val="20"/>
              </w:rPr>
            </w:pPr>
            <w:r>
              <w:rPr>
                <w:color w:val="000000"/>
                <w:sz w:val="20"/>
                <w:szCs w:val="20"/>
              </w:rPr>
              <w:t>85,5</w:t>
            </w:r>
          </w:p>
        </w:tc>
        <w:tc>
          <w:tcPr>
            <w:tcW w:w="375" w:type="pct"/>
            <w:noWrap/>
          </w:tcPr>
          <w:p w:rsidR="009F1AAB" w:rsidRPr="009F1AAB" w:rsidRDefault="00921937" w:rsidP="00E50659">
            <w:pPr>
              <w:ind w:firstLine="0"/>
              <w:contextualSpacing/>
              <w:jc w:val="center"/>
              <w:rPr>
                <w:color w:val="000000"/>
                <w:sz w:val="20"/>
                <w:szCs w:val="20"/>
              </w:rPr>
            </w:pPr>
            <w:r>
              <w:rPr>
                <w:color w:val="000000"/>
                <w:sz w:val="20"/>
                <w:szCs w:val="20"/>
              </w:rPr>
              <w:t>85,41</w:t>
            </w:r>
          </w:p>
        </w:tc>
        <w:tc>
          <w:tcPr>
            <w:tcW w:w="374" w:type="pct"/>
            <w:noWrap/>
          </w:tcPr>
          <w:p w:rsidR="009F1AAB" w:rsidRPr="009F1AAB" w:rsidRDefault="00921937" w:rsidP="00E50659">
            <w:pPr>
              <w:ind w:firstLine="0"/>
              <w:contextualSpacing/>
              <w:jc w:val="center"/>
              <w:rPr>
                <w:color w:val="000000"/>
                <w:sz w:val="20"/>
                <w:szCs w:val="20"/>
              </w:rPr>
            </w:pPr>
            <w:r>
              <w:rPr>
                <w:color w:val="000000"/>
                <w:sz w:val="20"/>
                <w:szCs w:val="20"/>
              </w:rPr>
              <w:t>99,9</w:t>
            </w:r>
          </w:p>
        </w:tc>
        <w:tc>
          <w:tcPr>
            <w:tcW w:w="373" w:type="pct"/>
          </w:tcPr>
          <w:p w:rsidR="009F1AAB" w:rsidRPr="009F1AAB" w:rsidRDefault="00921937" w:rsidP="00E50659">
            <w:pPr>
              <w:ind w:firstLine="0"/>
              <w:contextualSpacing/>
              <w:jc w:val="center"/>
              <w:rPr>
                <w:color w:val="000000"/>
                <w:sz w:val="20"/>
                <w:szCs w:val="20"/>
              </w:rPr>
            </w:pPr>
            <w:r>
              <w:rPr>
                <w:color w:val="000000"/>
                <w:sz w:val="20"/>
                <w:szCs w:val="20"/>
              </w:rPr>
              <w:t>99,9</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3A333E" w:rsidP="00E50659">
            <w:pPr>
              <w:ind w:firstLine="0"/>
              <w:contextualSpacing/>
              <w:jc w:val="center"/>
              <w:rPr>
                <w:color w:val="000000" w:themeColor="text1"/>
                <w:sz w:val="20"/>
                <w:szCs w:val="20"/>
              </w:rPr>
            </w:pPr>
            <w:r>
              <w:rPr>
                <w:color w:val="000000" w:themeColor="text1"/>
                <w:sz w:val="20"/>
                <w:szCs w:val="20"/>
              </w:rPr>
              <w:t>Расходы бюджета муниципального образования на общее образование в расчете на 1 обучающегося муниципальных общеобразовательных учреждениях</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41953</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42764</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43145</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101,9</w:t>
            </w:r>
          </w:p>
        </w:tc>
        <w:tc>
          <w:tcPr>
            <w:tcW w:w="373" w:type="pct"/>
          </w:tcPr>
          <w:p w:rsidR="009F1AAB" w:rsidRPr="009F1AAB" w:rsidRDefault="0021740E" w:rsidP="00E50659">
            <w:pPr>
              <w:ind w:firstLine="0"/>
              <w:contextualSpacing/>
              <w:jc w:val="center"/>
              <w:rPr>
                <w:color w:val="000000"/>
                <w:sz w:val="20"/>
                <w:szCs w:val="20"/>
              </w:rPr>
            </w:pPr>
            <w:r>
              <w:rPr>
                <w:color w:val="000000"/>
                <w:sz w:val="20"/>
                <w:szCs w:val="20"/>
              </w:rPr>
              <w:t>100,9</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3A333E" w:rsidP="00E50659">
            <w:pPr>
              <w:ind w:firstLine="0"/>
              <w:contextualSpacing/>
              <w:jc w:val="center"/>
              <w:rPr>
                <w:color w:val="000000" w:themeColor="text1"/>
                <w:sz w:val="20"/>
                <w:szCs w:val="20"/>
              </w:rPr>
            </w:pPr>
            <w:r>
              <w:rPr>
                <w:color w:val="000000" w:themeColor="text1"/>
                <w:sz w:val="20"/>
                <w:szCs w:val="20"/>
              </w:rPr>
              <w:t xml:space="preserve">Доля детей в возрасте 5-18 лет, </w:t>
            </w:r>
            <w:r w:rsidR="00620BD7">
              <w:rPr>
                <w:color w:val="000000" w:themeColor="text1"/>
                <w:sz w:val="20"/>
                <w:szCs w:val="20"/>
              </w:rPr>
              <w:t>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55</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56</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57</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101,8</w:t>
            </w:r>
          </w:p>
        </w:tc>
        <w:tc>
          <w:tcPr>
            <w:tcW w:w="373" w:type="pct"/>
          </w:tcPr>
          <w:p w:rsidR="009F1AAB" w:rsidRPr="009F1AAB" w:rsidRDefault="0021740E" w:rsidP="00E50659">
            <w:pPr>
              <w:ind w:firstLine="0"/>
              <w:contextualSpacing/>
              <w:jc w:val="center"/>
              <w:rPr>
                <w:color w:val="000000"/>
                <w:sz w:val="20"/>
                <w:szCs w:val="20"/>
              </w:rPr>
            </w:pPr>
            <w:r>
              <w:rPr>
                <w:color w:val="000000"/>
                <w:sz w:val="20"/>
                <w:szCs w:val="20"/>
              </w:rPr>
              <w:t>101,8</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620BD7" w:rsidP="00E50659">
            <w:pPr>
              <w:ind w:firstLine="0"/>
              <w:contextualSpacing/>
              <w:jc w:val="center"/>
              <w:rPr>
                <w:color w:val="000000" w:themeColor="text1"/>
                <w:sz w:val="20"/>
                <w:szCs w:val="20"/>
              </w:rPr>
            </w:pPr>
            <w:r>
              <w:rPr>
                <w:color w:val="000000" w:themeColor="text1"/>
                <w:sz w:val="20"/>
                <w:szCs w:val="20"/>
              </w:rPr>
              <w:t xml:space="preserve">Уровень фактической обеспеченности учреждениями культуры в </w:t>
            </w:r>
            <w:r w:rsidR="007627BA">
              <w:rPr>
                <w:color w:val="000000" w:themeColor="text1"/>
                <w:sz w:val="20"/>
                <w:szCs w:val="20"/>
              </w:rPr>
              <w:t>городском округе</w:t>
            </w:r>
            <w:r>
              <w:rPr>
                <w:color w:val="000000" w:themeColor="text1"/>
                <w:sz w:val="20"/>
                <w:szCs w:val="20"/>
              </w:rPr>
              <w:t xml:space="preserve"> от нормативной потребности</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96,79</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97,37</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97,42</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100,6</w:t>
            </w:r>
          </w:p>
        </w:tc>
        <w:tc>
          <w:tcPr>
            <w:tcW w:w="373" w:type="pct"/>
          </w:tcPr>
          <w:p w:rsidR="009F1AAB" w:rsidRPr="009F1AAB" w:rsidRDefault="0021740E" w:rsidP="00E50659">
            <w:pPr>
              <w:ind w:firstLine="0"/>
              <w:contextualSpacing/>
              <w:jc w:val="center"/>
              <w:rPr>
                <w:color w:val="000000"/>
                <w:sz w:val="20"/>
                <w:szCs w:val="20"/>
              </w:rPr>
            </w:pPr>
            <w:r>
              <w:rPr>
                <w:color w:val="000000"/>
                <w:sz w:val="20"/>
                <w:szCs w:val="20"/>
              </w:rPr>
              <w:t>100,1</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620BD7" w:rsidP="00E50659">
            <w:pPr>
              <w:ind w:firstLine="0"/>
              <w:contextualSpacing/>
              <w:jc w:val="center"/>
              <w:rPr>
                <w:color w:val="000000" w:themeColor="text1"/>
                <w:sz w:val="20"/>
                <w:szCs w:val="20"/>
              </w:rPr>
            </w:pPr>
            <w:r>
              <w:rPr>
                <w:color w:val="000000" w:themeColor="text1"/>
                <w:sz w:val="20"/>
                <w:szCs w:val="20"/>
              </w:rPr>
              <w:t>Доля объектов культурного наследия, находящихся в муниципальной собственности требующих консервации или реставрации, в общем количестве объектов культурного наследия, находящиеся в муниципальной собственности</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25,4</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25,8</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28,74</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101,6</w:t>
            </w:r>
          </w:p>
        </w:tc>
        <w:tc>
          <w:tcPr>
            <w:tcW w:w="373" w:type="pct"/>
          </w:tcPr>
          <w:p w:rsidR="009F1AAB" w:rsidRPr="009F1AAB" w:rsidRDefault="0021740E" w:rsidP="00E50659">
            <w:pPr>
              <w:ind w:firstLine="0"/>
              <w:contextualSpacing/>
              <w:jc w:val="center"/>
              <w:rPr>
                <w:color w:val="000000"/>
                <w:sz w:val="20"/>
                <w:szCs w:val="20"/>
              </w:rPr>
            </w:pPr>
            <w:r>
              <w:rPr>
                <w:color w:val="000000"/>
                <w:sz w:val="20"/>
                <w:szCs w:val="20"/>
              </w:rPr>
              <w:t>111,4</w:t>
            </w:r>
          </w:p>
        </w:tc>
        <w:tc>
          <w:tcPr>
            <w:tcW w:w="362" w:type="pct"/>
            <w:noWrap/>
          </w:tcPr>
          <w:p w:rsidR="009F1AAB" w:rsidRPr="009F1AAB" w:rsidRDefault="0021740E" w:rsidP="00E50659">
            <w:pPr>
              <w:ind w:firstLine="0"/>
              <w:contextualSpacing/>
              <w:jc w:val="center"/>
              <w:rPr>
                <w:color w:val="000000"/>
                <w:sz w:val="20"/>
                <w:szCs w:val="20"/>
              </w:rPr>
            </w:pPr>
            <w:r>
              <w:rPr>
                <w:color w:val="000000"/>
                <w:sz w:val="20"/>
                <w:szCs w:val="20"/>
              </w:rPr>
              <w:t>-</w:t>
            </w:r>
            <w:r w:rsidR="009F1AAB"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620BD7" w:rsidP="00E50659">
            <w:pPr>
              <w:ind w:firstLine="0"/>
              <w:contextualSpacing/>
              <w:jc w:val="center"/>
              <w:rPr>
                <w:color w:val="000000" w:themeColor="text1"/>
                <w:sz w:val="20"/>
                <w:szCs w:val="20"/>
              </w:rPr>
            </w:pPr>
            <w:r>
              <w:rPr>
                <w:color w:val="000000" w:themeColor="text1"/>
                <w:sz w:val="20"/>
                <w:szCs w:val="20"/>
              </w:rPr>
              <w:t>Доля систематически занимающихся физической культурой и спортом</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30,76</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31,45</w:t>
            </w:r>
          </w:p>
        </w:tc>
        <w:tc>
          <w:tcPr>
            <w:tcW w:w="375" w:type="pct"/>
            <w:noWrap/>
          </w:tcPr>
          <w:p w:rsidR="009F1AAB" w:rsidRPr="009F1AAB" w:rsidRDefault="0021740E" w:rsidP="00E50659">
            <w:pPr>
              <w:ind w:firstLine="0"/>
              <w:contextualSpacing/>
              <w:jc w:val="center"/>
              <w:rPr>
                <w:color w:val="000000"/>
                <w:sz w:val="20"/>
                <w:szCs w:val="20"/>
              </w:rPr>
            </w:pPr>
            <w:r>
              <w:rPr>
                <w:color w:val="000000"/>
                <w:sz w:val="20"/>
                <w:szCs w:val="20"/>
              </w:rPr>
              <w:t>33,23</w:t>
            </w:r>
          </w:p>
        </w:tc>
        <w:tc>
          <w:tcPr>
            <w:tcW w:w="374" w:type="pct"/>
            <w:noWrap/>
          </w:tcPr>
          <w:p w:rsidR="009F1AAB" w:rsidRPr="009F1AAB" w:rsidRDefault="0021740E" w:rsidP="00E50659">
            <w:pPr>
              <w:ind w:firstLine="0"/>
              <w:contextualSpacing/>
              <w:jc w:val="center"/>
              <w:rPr>
                <w:color w:val="000000"/>
                <w:sz w:val="20"/>
                <w:szCs w:val="20"/>
              </w:rPr>
            </w:pPr>
            <w:r>
              <w:rPr>
                <w:color w:val="000000"/>
                <w:sz w:val="20"/>
                <w:szCs w:val="20"/>
              </w:rPr>
              <w:t>102,2</w:t>
            </w:r>
          </w:p>
        </w:tc>
        <w:tc>
          <w:tcPr>
            <w:tcW w:w="373" w:type="pct"/>
          </w:tcPr>
          <w:p w:rsidR="009F1AAB" w:rsidRPr="009F1AAB" w:rsidRDefault="0021740E" w:rsidP="00E50659">
            <w:pPr>
              <w:ind w:firstLine="0"/>
              <w:contextualSpacing/>
              <w:jc w:val="center"/>
              <w:rPr>
                <w:color w:val="000000"/>
                <w:sz w:val="20"/>
                <w:szCs w:val="20"/>
              </w:rPr>
            </w:pPr>
            <w:r>
              <w:rPr>
                <w:color w:val="000000"/>
                <w:sz w:val="20"/>
                <w:szCs w:val="20"/>
              </w:rPr>
              <w:t>105,7</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620BD7" w:rsidP="00E50659">
            <w:pPr>
              <w:ind w:firstLine="0"/>
              <w:contextualSpacing/>
              <w:jc w:val="center"/>
              <w:rPr>
                <w:color w:val="000000" w:themeColor="text1"/>
                <w:sz w:val="20"/>
                <w:szCs w:val="20"/>
              </w:rPr>
            </w:pPr>
            <w:r>
              <w:rPr>
                <w:color w:val="000000" w:themeColor="text1"/>
                <w:sz w:val="20"/>
                <w:szCs w:val="20"/>
              </w:rPr>
              <w:t xml:space="preserve">Доля многоквартирных домов, в которых собственники помещений выбрали и реализуют один из способов </w:t>
            </w:r>
            <w:r w:rsidR="007627BA">
              <w:rPr>
                <w:color w:val="000000" w:themeColor="text1"/>
                <w:sz w:val="20"/>
                <w:szCs w:val="20"/>
              </w:rPr>
              <w:t>управления многоквартирными домами, в общем числе многоквартирных домов, которых собственники помещений должны выбрать способ управления данными домами</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100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100</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100</w:t>
            </w:r>
          </w:p>
        </w:tc>
        <w:tc>
          <w:tcPr>
            <w:tcW w:w="374"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100,</w:t>
            </w:r>
            <w:r w:rsidR="00984D8D">
              <w:rPr>
                <w:color w:val="000000"/>
                <w:sz w:val="20"/>
                <w:szCs w:val="20"/>
              </w:rPr>
              <w:t>0</w:t>
            </w:r>
          </w:p>
        </w:tc>
        <w:tc>
          <w:tcPr>
            <w:tcW w:w="373" w:type="pct"/>
          </w:tcPr>
          <w:p w:rsidR="009F1AAB" w:rsidRPr="009F1AAB" w:rsidRDefault="009F1AAB" w:rsidP="00E50659">
            <w:pPr>
              <w:ind w:firstLine="0"/>
              <w:contextualSpacing/>
              <w:jc w:val="center"/>
              <w:rPr>
                <w:color w:val="000000"/>
                <w:sz w:val="20"/>
                <w:szCs w:val="20"/>
              </w:rPr>
            </w:pPr>
            <w:r w:rsidRPr="009F1AAB">
              <w:rPr>
                <w:color w:val="000000"/>
                <w:sz w:val="20"/>
                <w:szCs w:val="20"/>
              </w:rPr>
              <w:t>10</w:t>
            </w:r>
            <w:r w:rsidR="00984D8D">
              <w:rPr>
                <w:color w:val="000000"/>
                <w:sz w:val="20"/>
                <w:szCs w:val="20"/>
              </w:rPr>
              <w:t>0,0</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7627BA" w:rsidP="00E50659">
            <w:pPr>
              <w:ind w:firstLine="0"/>
              <w:contextualSpacing/>
              <w:jc w:val="center"/>
              <w:rPr>
                <w:color w:val="000000" w:themeColor="text1"/>
                <w:sz w:val="20"/>
                <w:szCs w:val="20"/>
              </w:rPr>
            </w:pPr>
            <w:r>
              <w:rPr>
                <w:color w:val="000000" w:themeColor="text1"/>
                <w:sz w:val="20"/>
                <w:szCs w:val="20"/>
              </w:rPr>
              <w:t xml:space="preserve">Объем не завершенного в установленные сроки строительства, осуществляемого за счет средств </w:t>
            </w:r>
            <w:r>
              <w:rPr>
                <w:color w:val="000000" w:themeColor="text1"/>
                <w:sz w:val="20"/>
                <w:szCs w:val="20"/>
              </w:rPr>
              <w:lastRenderedPageBreak/>
              <w:t>бюджета городского округа</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lastRenderedPageBreak/>
              <w:t>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0</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w:t>
            </w:r>
          </w:p>
        </w:tc>
        <w:tc>
          <w:tcPr>
            <w:tcW w:w="373" w:type="pct"/>
          </w:tcPr>
          <w:p w:rsidR="009F1AAB" w:rsidRPr="009F1AAB" w:rsidRDefault="00984D8D" w:rsidP="00E50659">
            <w:pPr>
              <w:ind w:firstLine="0"/>
              <w:contextualSpacing/>
              <w:jc w:val="center"/>
              <w:rPr>
                <w:color w:val="000000"/>
                <w:sz w:val="20"/>
                <w:szCs w:val="20"/>
              </w:rPr>
            </w:pPr>
            <w:r>
              <w:rPr>
                <w:color w:val="000000"/>
                <w:sz w:val="20"/>
                <w:szCs w:val="20"/>
              </w:rPr>
              <w:t>-</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7627BA" w:rsidP="00E50659">
            <w:pPr>
              <w:ind w:firstLine="0"/>
              <w:contextualSpacing/>
              <w:jc w:val="center"/>
              <w:rPr>
                <w:color w:val="000000" w:themeColor="text1"/>
                <w:sz w:val="20"/>
                <w:szCs w:val="20"/>
              </w:rPr>
            </w:pPr>
            <w:r>
              <w:rPr>
                <w:color w:val="000000" w:themeColor="text1"/>
                <w:sz w:val="20"/>
                <w:szCs w:val="20"/>
              </w:rPr>
              <w:lastRenderedPageBreak/>
              <w:t>Доля просроченной кредиторской задолженности по оплате труда (включая начисления на оплату труда) муниципальных бюджетных учреждений в общем объеме расходов муниципального образования на оплату труда</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0</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w:t>
            </w:r>
          </w:p>
        </w:tc>
        <w:tc>
          <w:tcPr>
            <w:tcW w:w="373" w:type="pct"/>
          </w:tcPr>
          <w:p w:rsidR="009F1AAB" w:rsidRPr="009F1AAB" w:rsidRDefault="00984D8D" w:rsidP="00E50659">
            <w:pPr>
              <w:ind w:firstLine="0"/>
              <w:contextualSpacing/>
              <w:jc w:val="center"/>
              <w:rPr>
                <w:color w:val="000000"/>
                <w:sz w:val="20"/>
                <w:szCs w:val="20"/>
              </w:rPr>
            </w:pPr>
            <w:r>
              <w:rPr>
                <w:color w:val="000000"/>
                <w:sz w:val="20"/>
                <w:szCs w:val="20"/>
              </w:rPr>
              <w:t>-</w:t>
            </w:r>
          </w:p>
        </w:tc>
        <w:tc>
          <w:tcPr>
            <w:tcW w:w="362" w:type="pct"/>
            <w:noWrap/>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c>
          <w:tcPr>
            <w:tcW w:w="342" w:type="pct"/>
          </w:tcPr>
          <w:p w:rsidR="009F1AAB" w:rsidRPr="009F1AAB" w:rsidRDefault="009F1AAB" w:rsidP="00E50659">
            <w:pPr>
              <w:ind w:firstLine="0"/>
              <w:contextualSpacing/>
              <w:jc w:val="center"/>
              <w:rPr>
                <w:color w:val="000000"/>
                <w:sz w:val="20"/>
                <w:szCs w:val="20"/>
              </w:rPr>
            </w:pPr>
            <w:r w:rsidRPr="009F1AAB">
              <w:rPr>
                <w:color w:val="000000"/>
                <w:sz w:val="20"/>
                <w:szCs w:val="20"/>
              </w:rPr>
              <w:t>1</w:t>
            </w:r>
          </w:p>
        </w:tc>
      </w:tr>
      <w:tr w:rsidR="00E50659" w:rsidRPr="009F1AAB" w:rsidTr="00E50659">
        <w:trPr>
          <w:trHeight w:val="20"/>
        </w:trPr>
        <w:tc>
          <w:tcPr>
            <w:tcW w:w="2425" w:type="pct"/>
          </w:tcPr>
          <w:p w:rsidR="009F1AAB" w:rsidRPr="001311E6" w:rsidRDefault="007627BA" w:rsidP="00E50659">
            <w:pPr>
              <w:ind w:firstLine="0"/>
              <w:contextualSpacing/>
              <w:jc w:val="center"/>
              <w:rPr>
                <w:color w:val="000000" w:themeColor="text1"/>
                <w:sz w:val="20"/>
                <w:szCs w:val="20"/>
              </w:rPr>
            </w:pPr>
            <w:r>
              <w:rPr>
                <w:color w:val="000000" w:themeColor="text1"/>
                <w:sz w:val="20"/>
                <w:szCs w:val="20"/>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933</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797</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750</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85,4</w:t>
            </w:r>
          </w:p>
        </w:tc>
        <w:tc>
          <w:tcPr>
            <w:tcW w:w="373" w:type="pct"/>
          </w:tcPr>
          <w:p w:rsidR="009F1AAB" w:rsidRPr="009F1AAB" w:rsidRDefault="00984D8D" w:rsidP="00E50659">
            <w:pPr>
              <w:ind w:firstLine="0"/>
              <w:contextualSpacing/>
              <w:jc w:val="center"/>
              <w:rPr>
                <w:color w:val="000000"/>
                <w:sz w:val="20"/>
                <w:szCs w:val="20"/>
              </w:rPr>
            </w:pPr>
            <w:r>
              <w:rPr>
                <w:color w:val="000000"/>
                <w:sz w:val="20"/>
                <w:szCs w:val="20"/>
              </w:rPr>
              <w:t>94,1</w:t>
            </w:r>
          </w:p>
        </w:tc>
        <w:tc>
          <w:tcPr>
            <w:tcW w:w="362" w:type="pct"/>
            <w:noWrap/>
          </w:tcPr>
          <w:p w:rsidR="009F1AAB" w:rsidRPr="009F1AAB" w:rsidRDefault="00984D8D" w:rsidP="00E50659">
            <w:pPr>
              <w:ind w:firstLine="0"/>
              <w:contextualSpacing/>
              <w:jc w:val="center"/>
              <w:rPr>
                <w:color w:val="000000"/>
                <w:sz w:val="20"/>
                <w:szCs w:val="20"/>
              </w:rPr>
            </w:pPr>
            <w:r>
              <w:rPr>
                <w:color w:val="000000"/>
                <w:sz w:val="20"/>
                <w:szCs w:val="20"/>
              </w:rPr>
              <w:t>-</w:t>
            </w:r>
            <w:r w:rsidR="009F1AAB" w:rsidRPr="009F1AAB">
              <w:rPr>
                <w:color w:val="000000"/>
                <w:sz w:val="20"/>
                <w:szCs w:val="20"/>
              </w:rPr>
              <w:t>1</w:t>
            </w:r>
          </w:p>
        </w:tc>
        <w:tc>
          <w:tcPr>
            <w:tcW w:w="342" w:type="pct"/>
          </w:tcPr>
          <w:p w:rsidR="009F1AAB" w:rsidRPr="009F1AAB" w:rsidRDefault="00984D8D" w:rsidP="00E50659">
            <w:pPr>
              <w:ind w:firstLine="0"/>
              <w:contextualSpacing/>
              <w:jc w:val="center"/>
              <w:rPr>
                <w:color w:val="000000"/>
                <w:sz w:val="20"/>
                <w:szCs w:val="20"/>
              </w:rPr>
            </w:pPr>
            <w:r>
              <w:rPr>
                <w:color w:val="000000"/>
                <w:sz w:val="20"/>
                <w:szCs w:val="20"/>
              </w:rPr>
              <w:t>-</w:t>
            </w:r>
            <w:r w:rsidR="009F1AAB" w:rsidRPr="009F1AAB">
              <w:rPr>
                <w:color w:val="000000"/>
                <w:sz w:val="20"/>
                <w:szCs w:val="20"/>
              </w:rPr>
              <w:t>1</w:t>
            </w:r>
          </w:p>
        </w:tc>
      </w:tr>
      <w:tr w:rsidR="00E50659" w:rsidRPr="009F1AAB" w:rsidTr="00E50659">
        <w:trPr>
          <w:trHeight w:val="984"/>
        </w:trPr>
        <w:tc>
          <w:tcPr>
            <w:tcW w:w="2425" w:type="pct"/>
          </w:tcPr>
          <w:p w:rsidR="007627BA" w:rsidRPr="001311E6" w:rsidRDefault="007627BA" w:rsidP="00E50659">
            <w:pPr>
              <w:ind w:firstLine="0"/>
              <w:contextualSpacing/>
              <w:jc w:val="center"/>
              <w:rPr>
                <w:color w:val="000000" w:themeColor="text1"/>
                <w:sz w:val="20"/>
                <w:szCs w:val="20"/>
              </w:rPr>
            </w:pPr>
            <w:r>
              <w:rPr>
                <w:color w:val="000000" w:themeColor="text1"/>
                <w:sz w:val="20"/>
                <w:szCs w:val="20"/>
              </w:rPr>
              <w:t>Наличие в городском округе утвержденного генерального плана городского округа</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1</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1</w:t>
            </w:r>
          </w:p>
        </w:tc>
        <w:tc>
          <w:tcPr>
            <w:tcW w:w="375" w:type="pct"/>
            <w:noWrap/>
          </w:tcPr>
          <w:p w:rsidR="009F1AAB" w:rsidRPr="009F1AAB" w:rsidRDefault="00984D8D" w:rsidP="00E50659">
            <w:pPr>
              <w:ind w:firstLine="0"/>
              <w:contextualSpacing/>
              <w:jc w:val="center"/>
              <w:rPr>
                <w:color w:val="000000"/>
                <w:sz w:val="20"/>
                <w:szCs w:val="20"/>
              </w:rPr>
            </w:pPr>
            <w:r>
              <w:rPr>
                <w:color w:val="000000"/>
                <w:sz w:val="20"/>
                <w:szCs w:val="20"/>
              </w:rPr>
              <w:t>1</w:t>
            </w:r>
          </w:p>
        </w:tc>
        <w:tc>
          <w:tcPr>
            <w:tcW w:w="374" w:type="pct"/>
            <w:noWrap/>
          </w:tcPr>
          <w:p w:rsidR="009F1AAB" w:rsidRPr="009F1AAB" w:rsidRDefault="00984D8D" w:rsidP="00E50659">
            <w:pPr>
              <w:ind w:firstLine="0"/>
              <w:contextualSpacing/>
              <w:jc w:val="center"/>
              <w:rPr>
                <w:color w:val="000000"/>
                <w:sz w:val="20"/>
                <w:szCs w:val="20"/>
              </w:rPr>
            </w:pPr>
            <w:r>
              <w:rPr>
                <w:color w:val="000000"/>
                <w:sz w:val="20"/>
                <w:szCs w:val="20"/>
              </w:rPr>
              <w:t>100,0</w:t>
            </w:r>
          </w:p>
        </w:tc>
        <w:tc>
          <w:tcPr>
            <w:tcW w:w="373" w:type="pct"/>
          </w:tcPr>
          <w:p w:rsidR="009F1AAB" w:rsidRPr="009F1AAB" w:rsidRDefault="00984D8D" w:rsidP="00E50659">
            <w:pPr>
              <w:ind w:firstLine="0"/>
              <w:contextualSpacing/>
              <w:jc w:val="center"/>
              <w:rPr>
                <w:color w:val="000000"/>
                <w:sz w:val="20"/>
                <w:szCs w:val="20"/>
              </w:rPr>
            </w:pPr>
            <w:r>
              <w:rPr>
                <w:color w:val="000000"/>
                <w:sz w:val="20"/>
                <w:szCs w:val="20"/>
              </w:rPr>
              <w:t>100,0</w:t>
            </w:r>
          </w:p>
        </w:tc>
        <w:tc>
          <w:tcPr>
            <w:tcW w:w="362" w:type="pct"/>
            <w:noWrap/>
          </w:tcPr>
          <w:p w:rsidR="009F1AAB" w:rsidRPr="009F1AAB" w:rsidRDefault="00984D8D" w:rsidP="00E50659">
            <w:pPr>
              <w:ind w:firstLine="0"/>
              <w:contextualSpacing/>
              <w:jc w:val="center"/>
              <w:rPr>
                <w:color w:val="000000"/>
                <w:sz w:val="20"/>
                <w:szCs w:val="20"/>
              </w:rPr>
            </w:pPr>
            <w:r>
              <w:rPr>
                <w:color w:val="000000"/>
                <w:sz w:val="20"/>
                <w:szCs w:val="20"/>
              </w:rPr>
              <w:t>1</w:t>
            </w:r>
          </w:p>
        </w:tc>
        <w:tc>
          <w:tcPr>
            <w:tcW w:w="342" w:type="pct"/>
          </w:tcPr>
          <w:p w:rsidR="009F1AAB" w:rsidRPr="009F1AAB" w:rsidRDefault="00984D8D" w:rsidP="00E50659">
            <w:pPr>
              <w:ind w:firstLine="0"/>
              <w:contextualSpacing/>
              <w:jc w:val="center"/>
              <w:rPr>
                <w:color w:val="000000"/>
                <w:sz w:val="20"/>
                <w:szCs w:val="20"/>
              </w:rPr>
            </w:pPr>
            <w:r>
              <w:rPr>
                <w:color w:val="000000"/>
                <w:sz w:val="20"/>
                <w:szCs w:val="20"/>
              </w:rPr>
              <w:t>1</w:t>
            </w:r>
          </w:p>
        </w:tc>
      </w:tr>
      <w:tr w:rsidR="00E50659" w:rsidRPr="009F1AAB" w:rsidTr="00E50659">
        <w:trPr>
          <w:trHeight w:val="984"/>
        </w:trPr>
        <w:tc>
          <w:tcPr>
            <w:tcW w:w="2425" w:type="pct"/>
          </w:tcPr>
          <w:p w:rsidR="00BF53EC" w:rsidRDefault="00BF53EC" w:rsidP="00E50659">
            <w:pPr>
              <w:ind w:firstLine="0"/>
              <w:contextualSpacing/>
              <w:jc w:val="center"/>
              <w:rPr>
                <w:color w:val="000000" w:themeColor="text1"/>
                <w:sz w:val="20"/>
                <w:szCs w:val="20"/>
              </w:rPr>
            </w:pPr>
            <w:r>
              <w:rPr>
                <w:color w:val="000000" w:themeColor="text1"/>
                <w:sz w:val="20"/>
                <w:szCs w:val="20"/>
              </w:rPr>
              <w:t>Удовлетворенность населения деятельностью органов местного самоуправления городского округа</w:t>
            </w:r>
          </w:p>
        </w:tc>
        <w:tc>
          <w:tcPr>
            <w:tcW w:w="375" w:type="pct"/>
            <w:noWrap/>
          </w:tcPr>
          <w:p w:rsidR="00BF53EC" w:rsidRPr="009F1AAB" w:rsidRDefault="00984D8D" w:rsidP="00E50659">
            <w:pPr>
              <w:ind w:firstLine="0"/>
              <w:contextualSpacing/>
              <w:jc w:val="center"/>
              <w:rPr>
                <w:color w:val="000000"/>
                <w:sz w:val="20"/>
                <w:szCs w:val="20"/>
              </w:rPr>
            </w:pPr>
            <w:r>
              <w:rPr>
                <w:color w:val="000000"/>
                <w:sz w:val="20"/>
                <w:szCs w:val="20"/>
              </w:rPr>
              <w:t>64,9</w:t>
            </w:r>
          </w:p>
        </w:tc>
        <w:tc>
          <w:tcPr>
            <w:tcW w:w="374" w:type="pct"/>
            <w:noWrap/>
          </w:tcPr>
          <w:p w:rsidR="00BF53EC" w:rsidRPr="009F1AAB" w:rsidRDefault="00984D8D" w:rsidP="00E50659">
            <w:pPr>
              <w:ind w:firstLine="0"/>
              <w:contextualSpacing/>
              <w:jc w:val="center"/>
              <w:rPr>
                <w:color w:val="000000"/>
                <w:sz w:val="20"/>
                <w:szCs w:val="20"/>
              </w:rPr>
            </w:pPr>
            <w:r>
              <w:rPr>
                <w:color w:val="000000"/>
                <w:sz w:val="20"/>
                <w:szCs w:val="20"/>
              </w:rPr>
              <w:t>65,5</w:t>
            </w:r>
          </w:p>
        </w:tc>
        <w:tc>
          <w:tcPr>
            <w:tcW w:w="375" w:type="pct"/>
            <w:noWrap/>
          </w:tcPr>
          <w:p w:rsidR="00BF53EC" w:rsidRPr="009F1AAB" w:rsidRDefault="00984D8D" w:rsidP="00E50659">
            <w:pPr>
              <w:ind w:firstLine="0"/>
              <w:contextualSpacing/>
              <w:jc w:val="center"/>
              <w:rPr>
                <w:color w:val="000000"/>
                <w:sz w:val="20"/>
                <w:szCs w:val="20"/>
              </w:rPr>
            </w:pPr>
            <w:r>
              <w:rPr>
                <w:color w:val="000000"/>
                <w:sz w:val="20"/>
                <w:szCs w:val="20"/>
              </w:rPr>
              <w:t>70,8</w:t>
            </w:r>
          </w:p>
        </w:tc>
        <w:tc>
          <w:tcPr>
            <w:tcW w:w="374" w:type="pct"/>
            <w:noWrap/>
          </w:tcPr>
          <w:p w:rsidR="00BF53EC" w:rsidRPr="009F1AAB" w:rsidRDefault="00984D8D" w:rsidP="00E50659">
            <w:pPr>
              <w:ind w:firstLine="0"/>
              <w:contextualSpacing/>
              <w:jc w:val="center"/>
              <w:rPr>
                <w:color w:val="000000"/>
                <w:sz w:val="20"/>
                <w:szCs w:val="20"/>
              </w:rPr>
            </w:pPr>
            <w:r>
              <w:rPr>
                <w:color w:val="000000"/>
                <w:sz w:val="20"/>
                <w:szCs w:val="20"/>
              </w:rPr>
              <w:t>100,9</w:t>
            </w:r>
          </w:p>
        </w:tc>
        <w:tc>
          <w:tcPr>
            <w:tcW w:w="373" w:type="pct"/>
          </w:tcPr>
          <w:p w:rsidR="00BF53EC" w:rsidRPr="009F1AAB" w:rsidRDefault="00984D8D" w:rsidP="00E50659">
            <w:pPr>
              <w:ind w:firstLine="0"/>
              <w:contextualSpacing/>
              <w:jc w:val="center"/>
              <w:rPr>
                <w:color w:val="000000"/>
                <w:sz w:val="20"/>
                <w:szCs w:val="20"/>
              </w:rPr>
            </w:pPr>
            <w:r>
              <w:rPr>
                <w:color w:val="000000"/>
                <w:sz w:val="20"/>
                <w:szCs w:val="20"/>
              </w:rPr>
              <w:t>108,1</w:t>
            </w:r>
          </w:p>
        </w:tc>
        <w:tc>
          <w:tcPr>
            <w:tcW w:w="362" w:type="pct"/>
            <w:noWrap/>
          </w:tcPr>
          <w:p w:rsidR="00BF53EC" w:rsidRPr="009F1AAB" w:rsidRDefault="00164771" w:rsidP="00E50659">
            <w:pPr>
              <w:contextualSpacing/>
              <w:jc w:val="center"/>
              <w:rPr>
                <w:color w:val="000000"/>
                <w:sz w:val="20"/>
                <w:szCs w:val="20"/>
              </w:rPr>
            </w:pPr>
            <w:r>
              <w:rPr>
                <w:color w:val="000000"/>
                <w:sz w:val="20"/>
                <w:szCs w:val="20"/>
              </w:rPr>
              <w:t>11</w:t>
            </w:r>
          </w:p>
        </w:tc>
        <w:tc>
          <w:tcPr>
            <w:tcW w:w="342" w:type="pct"/>
          </w:tcPr>
          <w:p w:rsidR="00BF53EC" w:rsidRPr="009F1AAB" w:rsidRDefault="00164771" w:rsidP="00E50659">
            <w:pPr>
              <w:contextualSpacing/>
              <w:jc w:val="center"/>
              <w:rPr>
                <w:color w:val="000000"/>
                <w:sz w:val="20"/>
                <w:szCs w:val="20"/>
              </w:rPr>
            </w:pPr>
            <w:r>
              <w:rPr>
                <w:color w:val="000000"/>
                <w:sz w:val="20"/>
                <w:szCs w:val="20"/>
              </w:rPr>
              <w:t>11</w:t>
            </w:r>
          </w:p>
        </w:tc>
      </w:tr>
    </w:tbl>
    <w:p w:rsidR="009F1AAB" w:rsidRPr="009F1AAB" w:rsidRDefault="009F1AAB" w:rsidP="009F1AAB">
      <w:pPr>
        <w:tabs>
          <w:tab w:val="left" w:pos="3416"/>
        </w:tabs>
        <w:jc w:val="both"/>
      </w:pPr>
      <w:r w:rsidRPr="009F1AAB">
        <w:rPr>
          <w:lang w:val="en-US"/>
        </w:rPr>
        <w:t>*</w:t>
      </w:r>
      <w:r w:rsidR="003F2F73">
        <w:t xml:space="preserve"> Рассчитано автором </w:t>
      </w:r>
      <w:r w:rsidR="00E27A69">
        <w:rPr>
          <w:color w:val="FFFFFF"/>
          <w:spacing w:val="-2000"/>
          <w:w w:val="1"/>
          <w:sz w:val="2"/>
        </w:rPr>
        <w:fldChar w:fldCharType="begin"/>
      </w:r>
      <w:r w:rsidR="00461B4D" w:rsidRPr="00461B4D">
        <w:rPr>
          <w:color w:val="FFFFFF"/>
          <w:spacing w:val="-2000"/>
          <w:w w:val="1"/>
          <w:sz w:val="2"/>
          <w:highlight w:val="white"/>
        </w:rPr>
        <w:instrText xml:space="preserve"> eq проведенного на соответствии </w:instrText>
      </w:r>
      <w:r w:rsidR="003F2F73" w:rsidRPr="00461B4D">
        <w:rPr>
          <w:highlight w:val="white"/>
        </w:rPr>
        <w:instrText>по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003F2F73">
        <w:t xml:space="preserve"> [1</w:t>
      </w:r>
      <w:r w:rsidRPr="009F1AAB">
        <w:t>]</w:t>
      </w:r>
    </w:p>
    <w:p w:rsidR="009F1AAB" w:rsidRPr="009F1AAB" w:rsidRDefault="009F1AAB" w:rsidP="009F1AAB">
      <w:pPr>
        <w:tabs>
          <w:tab w:val="left" w:pos="3416"/>
        </w:tabs>
        <w:jc w:val="both"/>
        <w:rPr>
          <w:lang w:val="en-US"/>
        </w:rPr>
      </w:pPr>
    </w:p>
    <w:p w:rsidR="009F1AAB" w:rsidRPr="009F1AAB" w:rsidRDefault="009F1AAB" w:rsidP="009F1AAB">
      <w:pPr>
        <w:tabs>
          <w:tab w:val="left" w:pos="3416"/>
        </w:tabs>
        <w:ind w:firstLine="709"/>
        <w:contextualSpacing/>
        <w:jc w:val="both"/>
      </w:pPr>
      <w:r w:rsidRPr="009F1AAB">
        <w:t xml:space="preserve">Таким образом, </w:t>
      </w:r>
      <w:r w:rsidR="00E27A69">
        <w:rPr>
          <w:color w:val="FFFFFF"/>
          <w:spacing w:val="-2000"/>
          <w:w w:val="1"/>
          <w:sz w:val="2"/>
        </w:rPr>
        <w:fldChar w:fldCharType="begin"/>
      </w:r>
      <w:r w:rsidR="00461B4D" w:rsidRPr="00461B4D">
        <w:rPr>
          <w:color w:val="FFFFFF"/>
          <w:spacing w:val="-2000"/>
          <w:w w:val="1"/>
          <w:sz w:val="2"/>
          <w:highlight w:val="white"/>
        </w:rPr>
        <w:instrText xml:space="preserve"> eq показателю бюджета торговли </w:instrText>
      </w:r>
      <w:r w:rsidRPr="00461B4D">
        <w:rPr>
          <w:highlight w:val="white"/>
        </w:rPr>
        <w:instrText>из</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расчетов видно, </w:t>
      </w:r>
      <w:r w:rsidR="00E27A69">
        <w:rPr>
          <w:color w:val="FFFFFF"/>
          <w:spacing w:val="-2000"/>
          <w:w w:val="1"/>
          <w:sz w:val="2"/>
        </w:rPr>
        <w:fldChar w:fldCharType="begin"/>
      </w:r>
      <w:r w:rsidR="00461B4D" w:rsidRPr="00461B4D">
        <w:rPr>
          <w:color w:val="FFFFFF"/>
          <w:spacing w:val="-2000"/>
          <w:w w:val="1"/>
          <w:sz w:val="2"/>
          <w:highlight w:val="white"/>
        </w:rPr>
        <w:instrText xml:space="preserve"> eq уфы объективно факторов </w:instrText>
      </w:r>
      <w:r w:rsidRPr="00461B4D">
        <w:rPr>
          <w:highlight w:val="white"/>
        </w:rPr>
        <w:instrText>что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совокупный показатель </w:t>
      </w:r>
      <w:r w:rsidR="00E27A69">
        <w:rPr>
          <w:color w:val="FFFFFF"/>
          <w:spacing w:val="-2000"/>
          <w:w w:val="1"/>
          <w:sz w:val="2"/>
        </w:rPr>
        <w:fldChar w:fldCharType="begin"/>
      </w:r>
      <w:r w:rsidR="00461B4D" w:rsidRPr="00461B4D">
        <w:rPr>
          <w:color w:val="FFFFFF"/>
          <w:spacing w:val="-2000"/>
          <w:w w:val="1"/>
          <w:sz w:val="2"/>
          <w:highlight w:val="white"/>
        </w:rPr>
        <w:instrText xml:space="preserve"> eq самоуправления уровне доходов </w:instrText>
      </w:r>
      <w:r w:rsidRPr="00461B4D">
        <w:rPr>
          <w:highlight w:val="white"/>
        </w:rPr>
        <w:instrText>эффективности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определенный по </w:t>
      </w:r>
      <w:r w:rsidR="00E27A69">
        <w:rPr>
          <w:color w:val="FFFFFF"/>
          <w:spacing w:val="-2000"/>
          <w:w w:val="1"/>
          <w:sz w:val="2"/>
        </w:rPr>
        <w:fldChar w:fldCharType="begin"/>
      </w:r>
      <w:r w:rsidR="00461B4D" w:rsidRPr="00461B4D">
        <w:rPr>
          <w:color w:val="FFFFFF"/>
          <w:spacing w:val="-2000"/>
          <w:w w:val="1"/>
          <w:sz w:val="2"/>
          <w:highlight w:val="white"/>
        </w:rPr>
        <w:instrText xml:space="preserve"> eq которые целесообразно удк </w:instrText>
      </w:r>
      <w:r w:rsidRPr="00461B4D">
        <w:rPr>
          <w:highlight w:val="white"/>
        </w:rPr>
        <w:instrText>темпам</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роста целевых </w:t>
      </w:r>
      <w:r w:rsidR="00E27A69">
        <w:rPr>
          <w:color w:val="FFFFFF"/>
          <w:spacing w:val="-2000"/>
          <w:w w:val="1"/>
          <w:sz w:val="2"/>
        </w:rPr>
        <w:fldChar w:fldCharType="begin"/>
      </w:r>
      <w:r w:rsidR="00461B4D" w:rsidRPr="00461B4D">
        <w:rPr>
          <w:color w:val="FFFFFF"/>
          <w:spacing w:val="-2000"/>
          <w:w w:val="1"/>
          <w:sz w:val="2"/>
          <w:highlight w:val="white"/>
        </w:rPr>
        <w:instrText xml:space="preserve"> eq сентября contribute промышленного </w:instrText>
      </w:r>
      <w:r w:rsidRPr="00461B4D">
        <w:rPr>
          <w:highlight w:val="white"/>
        </w:rPr>
        <w:instrText>показателей</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в отрицательной динамике (</w:t>
      </w:r>
      <w:r w:rsidR="00E27A69">
        <w:rPr>
          <w:color w:val="FFFFFF"/>
          <w:spacing w:val="-2000"/>
          <w:w w:val="1"/>
          <w:sz w:val="2"/>
        </w:rPr>
        <w:fldChar w:fldCharType="begin"/>
      </w:r>
      <w:r w:rsidR="00461B4D" w:rsidRPr="00461B4D">
        <w:rPr>
          <w:color w:val="FFFFFF"/>
          <w:spacing w:val="-2000"/>
          <w:w w:val="1"/>
          <w:sz w:val="2"/>
          <w:highlight w:val="white"/>
        </w:rPr>
        <w:instrText xml:space="preserve"> eq small процессе значения </w:instrText>
      </w:r>
      <w:r w:rsidRPr="00461B4D">
        <w:rPr>
          <w:highlight w:val="white"/>
        </w:rPr>
        <w:instrText>сократился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с 24 до 20), что, </w:t>
      </w:r>
      <w:r w:rsidR="00E27A69">
        <w:rPr>
          <w:color w:val="FFFFFF"/>
          <w:spacing w:val="-2000"/>
          <w:w w:val="1"/>
          <w:sz w:val="2"/>
        </w:rPr>
        <w:fldChar w:fldCharType="begin"/>
      </w:r>
      <w:r w:rsidR="00461B4D" w:rsidRPr="00461B4D">
        <w:rPr>
          <w:color w:val="FFFFFF"/>
          <w:spacing w:val="-2000"/>
          <w:w w:val="1"/>
          <w:sz w:val="2"/>
          <w:highlight w:val="white"/>
        </w:rPr>
        <w:instrText xml:space="preserve"> eq энергетической прежде коммунальное </w:instrText>
      </w:r>
      <w:r w:rsidRPr="00461B4D">
        <w:rPr>
          <w:highlight w:val="white"/>
        </w:rPr>
        <w:instrText>безусловно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не свидетельствует </w:t>
      </w:r>
      <w:r w:rsidR="00E27A69">
        <w:rPr>
          <w:color w:val="FFFFFF"/>
          <w:spacing w:val="-2000"/>
          <w:w w:val="1"/>
          <w:sz w:val="2"/>
        </w:rPr>
        <w:fldChar w:fldCharType="begin"/>
      </w:r>
      <w:r w:rsidR="00461B4D" w:rsidRPr="00461B4D">
        <w:rPr>
          <w:color w:val="FFFFFF"/>
          <w:spacing w:val="-2000"/>
          <w:w w:val="1"/>
          <w:sz w:val="2"/>
          <w:highlight w:val="white"/>
        </w:rPr>
        <w:instrText xml:space="preserve"> eq определены муниципальном характеризующие </w:instrText>
      </w:r>
      <w:r w:rsidRPr="00461B4D">
        <w:rPr>
          <w:highlight w:val="white"/>
        </w:rPr>
        <w:instrText>об</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эффективности деятельности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экономическое эффективности является </w:instrText>
      </w:r>
      <w:r w:rsidRPr="00461B4D">
        <w:rPr>
          <w:highlight w:val="white"/>
        </w:rPr>
        <w:instrText>муниципальных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органов и социально-</w:t>
      </w:r>
      <w:r w:rsidR="00E27A69">
        <w:rPr>
          <w:color w:val="FFFFFF"/>
          <w:spacing w:val="-2000"/>
          <w:w w:val="1"/>
          <w:sz w:val="2"/>
        </w:rPr>
        <w:fldChar w:fldCharType="begin"/>
      </w:r>
      <w:r w:rsidR="00461B4D" w:rsidRPr="00461B4D">
        <w:rPr>
          <w:color w:val="FFFFFF"/>
          <w:spacing w:val="-2000"/>
          <w:w w:val="1"/>
          <w:sz w:val="2"/>
          <w:highlight w:val="white"/>
        </w:rPr>
        <w:instrText xml:space="preserve"> eq оказания колонке provided </w:instrText>
      </w:r>
      <w:r w:rsidRPr="00461B4D">
        <w:rPr>
          <w:highlight w:val="white"/>
        </w:rPr>
        <w:instrText>экономического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развития города </w:t>
      </w:r>
      <w:r w:rsidR="00E27A69">
        <w:rPr>
          <w:color w:val="FFFFFF"/>
          <w:spacing w:val="-2000"/>
          <w:w w:val="1"/>
          <w:sz w:val="2"/>
        </w:rPr>
        <w:fldChar w:fldCharType="begin"/>
      </w:r>
      <w:r w:rsidR="00461B4D" w:rsidRPr="00461B4D">
        <w:rPr>
          <w:color w:val="FFFFFF"/>
          <w:spacing w:val="-2000"/>
          <w:w w:val="1"/>
          <w:sz w:val="2"/>
          <w:highlight w:val="white"/>
        </w:rPr>
        <w:instrText xml:space="preserve"> eq блоку положительный номинальная </w:instrText>
      </w:r>
      <w:r w:rsidRPr="00461B4D">
        <w:rPr>
          <w:highlight w:val="white"/>
        </w:rPr>
        <w:instrText>Уфы</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w:t>
      </w:r>
    </w:p>
    <w:p w:rsidR="009F1AAB" w:rsidRPr="009F1AAB" w:rsidRDefault="009F1AAB" w:rsidP="009F1AAB">
      <w:pPr>
        <w:tabs>
          <w:tab w:val="left" w:pos="3416"/>
        </w:tabs>
        <w:ind w:firstLine="709"/>
        <w:contextualSpacing/>
        <w:jc w:val="both"/>
      </w:pPr>
      <w:r w:rsidRPr="009F1AAB">
        <w:t xml:space="preserve">Несмотря на </w:t>
      </w:r>
      <w:r w:rsidR="00E27A69">
        <w:rPr>
          <w:color w:val="FFFFFF"/>
          <w:spacing w:val="-2000"/>
          <w:w w:val="1"/>
          <w:sz w:val="2"/>
        </w:rPr>
        <w:fldChar w:fldCharType="begin"/>
      </w:r>
      <w:r w:rsidR="00461B4D" w:rsidRPr="00461B4D">
        <w:rPr>
          <w:color w:val="FFFFFF"/>
          <w:spacing w:val="-2000"/>
          <w:w w:val="1"/>
          <w:sz w:val="2"/>
          <w:highlight w:val="white"/>
        </w:rPr>
        <w:instrText xml:space="preserve"> eq which республики наиболее </w:instrText>
      </w:r>
      <w:r w:rsidRPr="00461B4D">
        <w:rPr>
          <w:highlight w:val="white"/>
        </w:rPr>
        <w:instrText>это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он все-</w:t>
      </w:r>
      <w:r w:rsidR="00E27A69">
        <w:rPr>
          <w:color w:val="FFFFFF"/>
          <w:spacing w:val="-2000"/>
          <w:w w:val="1"/>
          <w:sz w:val="2"/>
        </w:rPr>
        <w:fldChar w:fldCharType="begin"/>
      </w:r>
      <w:r w:rsidR="00461B4D" w:rsidRPr="00461B4D">
        <w:rPr>
          <w:color w:val="FFFFFF"/>
          <w:spacing w:val="-2000"/>
          <w:w w:val="1"/>
          <w:sz w:val="2"/>
          <w:highlight w:val="white"/>
        </w:rPr>
        <w:instrText xml:space="preserve"> eq authorities следующие ufa </w:instrText>
      </w:r>
      <w:r w:rsidRPr="00461B4D">
        <w:rPr>
          <w:highlight w:val="white"/>
        </w:rPr>
        <w:instrText>таки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положителен, что </w:t>
      </w:r>
      <w:r w:rsidR="00E27A69">
        <w:rPr>
          <w:color w:val="FFFFFF"/>
          <w:spacing w:val="-2000"/>
          <w:w w:val="1"/>
          <w:sz w:val="2"/>
        </w:rPr>
        <w:fldChar w:fldCharType="begin"/>
      </w:r>
      <w:r w:rsidR="00461B4D" w:rsidRPr="00461B4D">
        <w:rPr>
          <w:color w:val="FFFFFF"/>
          <w:spacing w:val="-2000"/>
          <w:w w:val="1"/>
          <w:sz w:val="2"/>
          <w:highlight w:val="white"/>
        </w:rPr>
        <w:instrText xml:space="preserve"> eq программ развитие транспорта </w:instrText>
      </w:r>
      <w:r w:rsidRPr="00461B4D">
        <w:rPr>
          <w:highlight w:val="white"/>
        </w:rPr>
        <w:instrText>говорит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 наличии эффективных </w:t>
      </w:r>
      <w:r w:rsidR="00E27A69">
        <w:rPr>
          <w:color w:val="FFFFFF"/>
          <w:spacing w:val="-2000"/>
          <w:w w:val="1"/>
          <w:sz w:val="2"/>
        </w:rPr>
        <w:fldChar w:fldCharType="begin"/>
      </w:r>
      <w:r w:rsidR="00461B4D" w:rsidRPr="00461B4D">
        <w:rPr>
          <w:color w:val="FFFFFF"/>
          <w:spacing w:val="-2000"/>
          <w:w w:val="1"/>
          <w:sz w:val="2"/>
          <w:highlight w:val="white"/>
        </w:rPr>
        <w:instrText xml:space="preserve"> eq priority при этому </w:instrText>
      </w:r>
      <w:r w:rsidRPr="00461B4D">
        <w:rPr>
          <w:highlight w:val="white"/>
        </w:rPr>
        <w:instrText>государственных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программ.</w:t>
      </w:r>
    </w:p>
    <w:p w:rsidR="009F1AAB" w:rsidRPr="009F1AAB" w:rsidRDefault="009F1AAB" w:rsidP="009F1AAB">
      <w:pPr>
        <w:tabs>
          <w:tab w:val="left" w:pos="3416"/>
        </w:tabs>
        <w:ind w:firstLine="709"/>
        <w:contextualSpacing/>
        <w:jc w:val="both"/>
      </w:pPr>
      <w:r w:rsidRPr="009F1AAB">
        <w:t xml:space="preserve">Система </w:t>
      </w:r>
      <w:r w:rsidR="00E27A69">
        <w:rPr>
          <w:color w:val="FFFFFF"/>
          <w:spacing w:val="-2000"/>
          <w:w w:val="1"/>
          <w:sz w:val="2"/>
        </w:rPr>
        <w:fldChar w:fldCharType="begin"/>
      </w:r>
      <w:r w:rsidR="00461B4D" w:rsidRPr="00461B4D">
        <w:rPr>
          <w:color w:val="FFFFFF"/>
          <w:spacing w:val="-2000"/>
          <w:w w:val="1"/>
          <w:sz w:val="2"/>
          <w:highlight w:val="white"/>
        </w:rPr>
        <w:instrText xml:space="preserve"> eq налоговых блоков показателей </w:instrText>
      </w:r>
      <w:r w:rsidRPr="00461B4D">
        <w:rPr>
          <w:highlight w:val="white"/>
        </w:rPr>
        <w:instrText>оценки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показателей эффективности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социально built найдите </w:instrText>
      </w:r>
      <w:r w:rsidRPr="00461B4D">
        <w:rPr>
          <w:highlight w:val="white"/>
        </w:rPr>
        <w:instrText>деятельности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органов местного </w:t>
      </w:r>
      <w:r w:rsidR="00E27A69">
        <w:rPr>
          <w:color w:val="FFFFFF"/>
          <w:spacing w:val="-2000"/>
          <w:w w:val="1"/>
          <w:sz w:val="2"/>
        </w:rPr>
        <w:fldChar w:fldCharType="begin"/>
      </w:r>
      <w:r w:rsidR="00461B4D" w:rsidRPr="00461B4D">
        <w:rPr>
          <w:color w:val="FFFFFF"/>
          <w:spacing w:val="-2000"/>
          <w:w w:val="1"/>
          <w:sz w:val="2"/>
          <w:highlight w:val="white"/>
        </w:rPr>
        <w:instrText xml:space="preserve"> eq государственный государственных ими </w:instrText>
      </w:r>
      <w:r w:rsidRPr="00461B4D">
        <w:rPr>
          <w:highlight w:val="white"/>
        </w:rPr>
        <w:instrText>самоуправления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дала следующие </w:t>
      </w:r>
      <w:r w:rsidR="00E27A69">
        <w:rPr>
          <w:color w:val="FFFFFF"/>
          <w:spacing w:val="-2000"/>
          <w:w w:val="1"/>
          <w:sz w:val="2"/>
        </w:rPr>
        <w:fldChar w:fldCharType="begin"/>
      </w:r>
      <w:r w:rsidR="00461B4D" w:rsidRPr="00461B4D">
        <w:rPr>
          <w:color w:val="FFFFFF"/>
          <w:spacing w:val="-2000"/>
          <w:w w:val="1"/>
          <w:sz w:val="2"/>
          <w:highlight w:val="white"/>
        </w:rPr>
        <w:instrText xml:space="preserve"> eq вывод districts качественными </w:instrText>
      </w:r>
      <w:r w:rsidRPr="00461B4D">
        <w:rPr>
          <w:highlight w:val="white"/>
        </w:rPr>
        <w:instrText>результаты</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Развитие малого и </w:t>
      </w:r>
      <w:r w:rsidR="00E27A69">
        <w:rPr>
          <w:color w:val="FFFFFF"/>
          <w:spacing w:val="-2000"/>
          <w:w w:val="1"/>
          <w:sz w:val="2"/>
        </w:rPr>
        <w:fldChar w:fldCharType="begin"/>
      </w:r>
      <w:r w:rsidR="00461B4D" w:rsidRPr="00461B4D">
        <w:rPr>
          <w:color w:val="FFFFFF"/>
          <w:spacing w:val="-2000"/>
          <w:w w:val="1"/>
          <w:sz w:val="2"/>
          <w:highlight w:val="white"/>
        </w:rPr>
        <w:instrText xml:space="preserve"> eq во for среднемесячная </w:instrText>
      </w:r>
      <w:r w:rsidRPr="00461B4D">
        <w:rPr>
          <w:highlight w:val="white"/>
        </w:rPr>
        <w:instrText>среднего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предпринимательства является </w:t>
      </w:r>
      <w:r w:rsidR="00E27A69">
        <w:rPr>
          <w:color w:val="FFFFFF"/>
          <w:spacing w:val="-2000"/>
          <w:w w:val="1"/>
          <w:sz w:val="2"/>
        </w:rPr>
        <w:fldChar w:fldCharType="begin"/>
      </w:r>
      <w:r w:rsidR="00461B4D" w:rsidRPr="00461B4D">
        <w:rPr>
          <w:color w:val="FFFFFF"/>
          <w:spacing w:val="-2000"/>
          <w:w w:val="1"/>
          <w:sz w:val="2"/>
          <w:highlight w:val="white"/>
        </w:rPr>
        <w:instrText xml:space="preserve"> eq teacode хозяйство из </w:instrText>
      </w:r>
      <w:r w:rsidRPr="00461B4D">
        <w:rPr>
          <w:highlight w:val="white"/>
        </w:rPr>
        <w:instrText>одним</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из основных </w:t>
      </w:r>
      <w:r w:rsidR="00E27A69">
        <w:rPr>
          <w:color w:val="FFFFFF"/>
          <w:spacing w:val="-2000"/>
          <w:w w:val="1"/>
          <w:sz w:val="2"/>
        </w:rPr>
        <w:fldChar w:fldCharType="begin"/>
      </w:r>
      <w:r w:rsidR="00461B4D" w:rsidRPr="00461B4D">
        <w:rPr>
          <w:color w:val="FFFFFF"/>
          <w:spacing w:val="-2000"/>
          <w:w w:val="1"/>
          <w:sz w:val="2"/>
          <w:highlight w:val="white"/>
        </w:rPr>
        <w:instrText xml:space="preserve"> eq совокупный отсутствует понятие </w:instrText>
      </w:r>
      <w:r w:rsidRPr="00461B4D">
        <w:rPr>
          <w:highlight w:val="white"/>
        </w:rPr>
        <w:instrText>факторов</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устойчивого социально-</w:t>
      </w:r>
      <w:r w:rsidR="00E27A69">
        <w:rPr>
          <w:color w:val="FFFFFF"/>
          <w:spacing w:val="-2000"/>
          <w:w w:val="1"/>
          <w:sz w:val="2"/>
        </w:rPr>
        <w:fldChar w:fldCharType="begin"/>
      </w:r>
      <w:r w:rsidR="00461B4D" w:rsidRPr="00461B4D">
        <w:rPr>
          <w:color w:val="FFFFFF"/>
          <w:spacing w:val="-2000"/>
          <w:w w:val="1"/>
          <w:sz w:val="2"/>
          <w:highlight w:val="white"/>
        </w:rPr>
        <w:instrText xml:space="preserve"> eq revealed основных рекомендуемых </w:instrText>
      </w:r>
      <w:r w:rsidRPr="00461B4D">
        <w:rPr>
          <w:highlight w:val="white"/>
        </w:rPr>
        <w:instrText>экономического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развития города, </w:t>
      </w:r>
      <w:r w:rsidR="00E27A69">
        <w:rPr>
          <w:color w:val="FFFFFF"/>
          <w:spacing w:val="-2000"/>
          <w:w w:val="1"/>
          <w:sz w:val="2"/>
        </w:rPr>
        <w:fldChar w:fldCharType="begin"/>
      </w:r>
      <w:r w:rsidR="00461B4D" w:rsidRPr="00461B4D">
        <w:rPr>
          <w:color w:val="FFFFFF"/>
          <w:spacing w:val="-2000"/>
          <w:w w:val="1"/>
          <w:sz w:val="2"/>
          <w:highlight w:val="white"/>
        </w:rPr>
        <w:instrText xml:space="preserve"> eq примере при обратных </w:instrText>
      </w:r>
      <w:r w:rsidRPr="00461B4D">
        <w:rPr>
          <w:highlight w:val="white"/>
        </w:rPr>
        <w:instrText>способствует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обеспечению занятости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показатель собственные проанализированы </w:instrText>
      </w:r>
      <w:r w:rsidRPr="00461B4D">
        <w:rPr>
          <w:highlight w:val="white"/>
        </w:rPr>
        <w:instrText>населения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быстрому насыщению </w:t>
      </w:r>
      <w:r w:rsidR="00E27A69">
        <w:rPr>
          <w:color w:val="FFFFFF"/>
          <w:spacing w:val="-2000"/>
          <w:w w:val="1"/>
          <w:sz w:val="2"/>
        </w:rPr>
        <w:fldChar w:fldCharType="begin"/>
      </w:r>
      <w:r w:rsidR="00461B4D" w:rsidRPr="00461B4D">
        <w:rPr>
          <w:color w:val="FFFFFF"/>
          <w:spacing w:val="-2000"/>
          <w:w w:val="1"/>
          <w:sz w:val="2"/>
          <w:highlight w:val="white"/>
        </w:rPr>
        <w:instrText xml:space="preserve"> eq производствах блоков one </w:instrText>
      </w:r>
      <w:r w:rsidRPr="00461B4D">
        <w:rPr>
          <w:highlight w:val="white"/>
        </w:rPr>
        <w:instrText>рынка</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качественными товарами и </w:t>
      </w:r>
      <w:r w:rsidR="00E27A69">
        <w:rPr>
          <w:color w:val="FFFFFF"/>
          <w:spacing w:val="-2000"/>
          <w:w w:val="1"/>
          <w:sz w:val="2"/>
        </w:rPr>
        <w:fldChar w:fldCharType="begin"/>
      </w:r>
      <w:r w:rsidR="00461B4D" w:rsidRPr="00461B4D">
        <w:rPr>
          <w:color w:val="FFFFFF"/>
          <w:spacing w:val="-2000"/>
          <w:w w:val="1"/>
          <w:sz w:val="2"/>
          <w:highlight w:val="white"/>
        </w:rPr>
        <w:instrText xml:space="preserve"> eq показателях значениям docs </w:instrText>
      </w:r>
      <w:r w:rsidRPr="00461B4D">
        <w:rPr>
          <w:highlight w:val="white"/>
        </w:rPr>
        <w:instrText>услугами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увеличению налоговых и </w:t>
      </w:r>
      <w:r w:rsidR="00E27A69">
        <w:rPr>
          <w:color w:val="FFFFFF"/>
          <w:spacing w:val="-2000"/>
          <w:w w:val="1"/>
          <w:sz w:val="2"/>
        </w:rPr>
        <w:fldChar w:fldCharType="begin"/>
      </w:r>
      <w:r w:rsidR="00461B4D" w:rsidRPr="00461B4D">
        <w:rPr>
          <w:color w:val="FFFFFF"/>
          <w:spacing w:val="-2000"/>
          <w:w w:val="1"/>
          <w:sz w:val="2"/>
          <w:highlight w:val="white"/>
        </w:rPr>
        <w:instrText xml:space="preserve"> eq доходов teacode работников </w:instrText>
      </w:r>
      <w:r w:rsidRPr="00461B4D">
        <w:rPr>
          <w:highlight w:val="white"/>
        </w:rPr>
        <w:instrText>неналоговых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поступлений, формированию </w:t>
      </w:r>
      <w:r w:rsidR="00E27A69">
        <w:rPr>
          <w:color w:val="FFFFFF"/>
          <w:spacing w:val="-2000"/>
          <w:w w:val="1"/>
          <w:sz w:val="2"/>
        </w:rPr>
        <w:fldChar w:fldCharType="begin"/>
      </w:r>
      <w:r w:rsidR="00461B4D" w:rsidRPr="00461B4D">
        <w:rPr>
          <w:color w:val="FFFFFF"/>
          <w:spacing w:val="-2000"/>
          <w:w w:val="1"/>
          <w:sz w:val="2"/>
          <w:highlight w:val="white"/>
        </w:rPr>
        <w:instrText xml:space="preserve"> eq been уровень той </w:instrText>
      </w:r>
      <w:r w:rsidRPr="00461B4D">
        <w:rPr>
          <w:highlight w:val="white"/>
        </w:rPr>
        <w:instrText>среднего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класса. Уфа </w:t>
      </w:r>
      <w:r w:rsidR="00E27A69">
        <w:rPr>
          <w:color w:val="FFFFFF"/>
          <w:spacing w:val="-2000"/>
          <w:w w:val="1"/>
          <w:sz w:val="2"/>
        </w:rPr>
        <w:fldChar w:fldCharType="begin"/>
      </w:r>
      <w:r w:rsidR="00461B4D" w:rsidRPr="00461B4D">
        <w:rPr>
          <w:color w:val="FFFFFF"/>
          <w:spacing w:val="-2000"/>
          <w:w w:val="1"/>
          <w:sz w:val="2"/>
          <w:highlight w:val="white"/>
        </w:rPr>
        <w:instrText xml:space="preserve"> eq мере ключевые проанализированы </w:instrText>
      </w:r>
      <w:r w:rsidRPr="00461B4D">
        <w:rPr>
          <w:highlight w:val="white"/>
        </w:rPr>
        <w:instrText>занимает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лидирующую позицию </w:t>
      </w:r>
      <w:r w:rsidR="00E27A69">
        <w:rPr>
          <w:color w:val="FFFFFF"/>
          <w:spacing w:val="-2000"/>
          <w:w w:val="1"/>
          <w:sz w:val="2"/>
        </w:rPr>
        <w:fldChar w:fldCharType="begin"/>
      </w:r>
      <w:r w:rsidR="00461B4D" w:rsidRPr="00461B4D">
        <w:rPr>
          <w:color w:val="FFFFFF"/>
          <w:spacing w:val="-2000"/>
          <w:w w:val="1"/>
          <w:sz w:val="2"/>
          <w:highlight w:val="white"/>
        </w:rPr>
        <w:instrText xml:space="preserve"> eq support последнее предпринимательства </w:instrText>
      </w:r>
      <w:r w:rsidRPr="00461B4D">
        <w:rPr>
          <w:highlight w:val="white"/>
        </w:rPr>
        <w:instrText>по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этому показателю в </w:t>
      </w:r>
      <w:r w:rsidR="00E27A69">
        <w:rPr>
          <w:color w:val="FFFFFF"/>
          <w:spacing w:val="-2000"/>
          <w:w w:val="1"/>
          <w:sz w:val="2"/>
        </w:rPr>
        <w:fldChar w:fldCharType="begin"/>
      </w:r>
      <w:r w:rsidR="00461B4D" w:rsidRPr="00461B4D">
        <w:rPr>
          <w:color w:val="FFFFFF"/>
          <w:spacing w:val="-2000"/>
          <w:w w:val="1"/>
          <w:sz w:val="2"/>
          <w:highlight w:val="white"/>
        </w:rPr>
        <w:instrText xml:space="preserve"> eq нет говорит проживает </w:instrText>
      </w:r>
      <w:r w:rsidRPr="00461B4D">
        <w:rPr>
          <w:highlight w:val="white"/>
        </w:rPr>
        <w:instrText>Республике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Башкортостан.</w:t>
      </w:r>
    </w:p>
    <w:p w:rsidR="009F1AAB" w:rsidRPr="009F1AAB" w:rsidRDefault="009F1AAB" w:rsidP="009F1AAB">
      <w:pPr>
        <w:tabs>
          <w:tab w:val="left" w:pos="3416"/>
        </w:tabs>
        <w:ind w:firstLine="709"/>
        <w:contextualSpacing/>
        <w:jc w:val="both"/>
      </w:pPr>
      <w:r w:rsidRPr="009F1AAB">
        <w:t xml:space="preserve">Субъекты </w:t>
      </w:r>
      <w:r w:rsidR="00E27A69">
        <w:rPr>
          <w:color w:val="FFFFFF"/>
          <w:spacing w:val="-2000"/>
          <w:w w:val="1"/>
          <w:sz w:val="2"/>
        </w:rPr>
        <w:fldChar w:fldCharType="begin"/>
      </w:r>
      <w:r w:rsidR="00461B4D" w:rsidRPr="00461B4D">
        <w:rPr>
          <w:color w:val="FFFFFF"/>
          <w:spacing w:val="-2000"/>
          <w:w w:val="1"/>
          <w:sz w:val="2"/>
          <w:highlight w:val="white"/>
        </w:rPr>
        <w:instrText xml:space="preserve"> eq общего плата com </w:instrText>
      </w:r>
      <w:r w:rsidRPr="00461B4D">
        <w:rPr>
          <w:highlight w:val="white"/>
        </w:rPr>
        <w:instrText>малого</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 среднего бизнеса </w:t>
      </w:r>
      <w:r w:rsidR="00E27A69">
        <w:rPr>
          <w:color w:val="FFFFFF"/>
          <w:spacing w:val="-2000"/>
          <w:w w:val="1"/>
          <w:sz w:val="2"/>
        </w:rPr>
        <w:fldChar w:fldCharType="begin"/>
      </w:r>
      <w:r w:rsidR="00461B4D" w:rsidRPr="00461B4D">
        <w:rPr>
          <w:color w:val="FFFFFF"/>
          <w:spacing w:val="-2000"/>
          <w:w w:val="1"/>
          <w:sz w:val="2"/>
          <w:highlight w:val="white"/>
        </w:rPr>
        <w:instrText xml:space="preserve"> eq development культура cntd </w:instrText>
      </w:r>
      <w:r w:rsidRPr="00461B4D">
        <w:rPr>
          <w:highlight w:val="white"/>
        </w:rPr>
        <w:instrText>представлены</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во всех </w:t>
      </w:r>
      <w:r w:rsidR="00E27A69">
        <w:rPr>
          <w:color w:val="FFFFFF"/>
          <w:spacing w:val="-2000"/>
          <w:w w:val="1"/>
          <w:sz w:val="2"/>
        </w:rPr>
        <w:fldChar w:fldCharType="begin"/>
      </w:r>
      <w:r w:rsidR="00461B4D" w:rsidRPr="00461B4D">
        <w:rPr>
          <w:color w:val="FFFFFF"/>
          <w:spacing w:val="-2000"/>
          <w:w w:val="1"/>
          <w:sz w:val="2"/>
          <w:highlight w:val="white"/>
        </w:rPr>
        <w:instrText xml:space="preserve"> eq для разрезе физическая </w:instrText>
      </w:r>
      <w:r w:rsidRPr="00461B4D">
        <w:rPr>
          <w:highlight w:val="white"/>
        </w:rPr>
        <w:instrText>видах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экономической деятельности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государственных значениям пунктах </w:instrText>
      </w:r>
      <w:r w:rsidRPr="00461B4D">
        <w:rPr>
          <w:highlight w:val="white"/>
        </w:rPr>
        <w:instrText>республики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Так, в сельском </w:t>
      </w:r>
      <w:r w:rsidR="00E27A69">
        <w:rPr>
          <w:color w:val="FFFFFF"/>
          <w:spacing w:val="-2000"/>
          <w:w w:val="1"/>
          <w:sz w:val="2"/>
        </w:rPr>
        <w:fldChar w:fldCharType="begin"/>
      </w:r>
      <w:r w:rsidR="00461B4D" w:rsidRPr="00461B4D">
        <w:rPr>
          <w:color w:val="FFFFFF"/>
          <w:spacing w:val="-2000"/>
          <w:w w:val="1"/>
          <w:sz w:val="2"/>
          <w:highlight w:val="white"/>
        </w:rPr>
        <w:instrText xml:space="preserve"> eq одного authorities medium </w:instrText>
      </w:r>
      <w:r w:rsidRPr="00461B4D">
        <w:rPr>
          <w:highlight w:val="white"/>
        </w:rPr>
        <w:instrText>хозяйстве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осуществляют деятельность 11,0% </w:t>
      </w:r>
      <w:r w:rsidR="00E27A69">
        <w:rPr>
          <w:color w:val="FFFFFF"/>
          <w:spacing w:val="-2000"/>
          <w:w w:val="1"/>
          <w:sz w:val="2"/>
        </w:rPr>
        <w:fldChar w:fldCharType="begin"/>
      </w:r>
      <w:r w:rsidR="00461B4D" w:rsidRPr="00461B4D">
        <w:rPr>
          <w:color w:val="FFFFFF"/>
          <w:spacing w:val="-2000"/>
          <w:w w:val="1"/>
          <w:sz w:val="2"/>
          <w:highlight w:val="white"/>
        </w:rPr>
        <w:instrText xml:space="preserve"> eq обеспечение экономическому все </w:instrText>
      </w:r>
      <w:r w:rsidRPr="00461B4D">
        <w:rPr>
          <w:highlight w:val="white"/>
        </w:rPr>
        <w:instrText>от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общего числа </w:t>
      </w:r>
      <w:r w:rsidR="00E27A69">
        <w:rPr>
          <w:color w:val="FFFFFF"/>
          <w:spacing w:val="-2000"/>
          <w:w w:val="1"/>
          <w:sz w:val="2"/>
        </w:rPr>
        <w:fldChar w:fldCharType="begin"/>
      </w:r>
      <w:r w:rsidR="00461B4D" w:rsidRPr="00461B4D">
        <w:rPr>
          <w:color w:val="FFFFFF"/>
          <w:spacing w:val="-2000"/>
          <w:w w:val="1"/>
          <w:sz w:val="2"/>
          <w:highlight w:val="white"/>
        </w:rPr>
        <w:instrText xml:space="preserve"> eq омсу been граждан </w:instrText>
      </w:r>
      <w:r w:rsidRPr="00461B4D">
        <w:rPr>
          <w:highlight w:val="white"/>
        </w:rPr>
        <w:instrText>малых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 средних предприятий, в </w:t>
      </w:r>
      <w:r w:rsidR="00E27A69">
        <w:rPr>
          <w:color w:val="FFFFFF"/>
          <w:spacing w:val="-2000"/>
          <w:w w:val="1"/>
          <w:sz w:val="2"/>
        </w:rPr>
        <w:fldChar w:fldCharType="begin"/>
      </w:r>
      <w:r w:rsidR="00461B4D" w:rsidRPr="00461B4D">
        <w:rPr>
          <w:color w:val="FFFFFF"/>
          <w:spacing w:val="-2000"/>
          <w:w w:val="1"/>
          <w:sz w:val="2"/>
          <w:highlight w:val="white"/>
        </w:rPr>
        <w:instrText xml:space="preserve"> eq башкортостан level выявлены </w:instrText>
      </w:r>
      <w:r w:rsidRPr="00461B4D">
        <w:rPr>
          <w:highlight w:val="white"/>
        </w:rPr>
        <w:instrText>обрабатывающих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производствах – 15,0%, в строительстве – 14,0%, в </w:t>
      </w:r>
      <w:r w:rsidR="00E27A69">
        <w:rPr>
          <w:color w:val="FFFFFF"/>
          <w:spacing w:val="-2000"/>
          <w:w w:val="1"/>
          <w:sz w:val="2"/>
        </w:rPr>
        <w:fldChar w:fldCharType="begin"/>
      </w:r>
      <w:r w:rsidR="00461B4D" w:rsidRPr="00461B4D">
        <w:rPr>
          <w:color w:val="FFFFFF"/>
          <w:spacing w:val="-2000"/>
          <w:w w:val="1"/>
          <w:sz w:val="2"/>
          <w:highlight w:val="white"/>
        </w:rPr>
        <w:instrText xml:space="preserve"> eq он жилищное целесообразно </w:instrText>
      </w:r>
      <w:r w:rsidRPr="00461B4D">
        <w:rPr>
          <w:highlight w:val="white"/>
        </w:rPr>
        <w:instrText>сфере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операций с недвижимым </w:t>
      </w:r>
      <w:r w:rsidR="00E27A69">
        <w:rPr>
          <w:color w:val="FFFFFF"/>
          <w:spacing w:val="-2000"/>
          <w:w w:val="1"/>
          <w:sz w:val="2"/>
        </w:rPr>
        <w:fldChar w:fldCharType="begin"/>
      </w:r>
      <w:r w:rsidR="00461B4D" w:rsidRPr="00461B4D">
        <w:rPr>
          <w:color w:val="FFFFFF"/>
          <w:spacing w:val="-2000"/>
          <w:w w:val="1"/>
          <w:sz w:val="2"/>
          <w:highlight w:val="white"/>
        </w:rPr>
        <w:instrText xml:space="preserve"> eq принятых работы city </w:instrText>
      </w:r>
      <w:r w:rsidRPr="00461B4D">
        <w:rPr>
          <w:highlight w:val="white"/>
        </w:rPr>
        <w:instrText>имуществом</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аренды и предоставления </w:t>
      </w:r>
      <w:r w:rsidR="00E27A69">
        <w:rPr>
          <w:color w:val="FFFFFF"/>
          <w:spacing w:val="-2000"/>
          <w:w w:val="1"/>
          <w:sz w:val="2"/>
        </w:rPr>
        <w:fldChar w:fldCharType="begin"/>
      </w:r>
      <w:r w:rsidR="00461B4D" w:rsidRPr="00461B4D">
        <w:rPr>
          <w:color w:val="FFFFFF"/>
          <w:spacing w:val="-2000"/>
          <w:w w:val="1"/>
          <w:sz w:val="2"/>
          <w:highlight w:val="white"/>
        </w:rPr>
        <w:instrText xml:space="preserve"> eq организация отгруженной authorities </w:instrText>
      </w:r>
      <w:r w:rsidRPr="00461B4D">
        <w:rPr>
          <w:highlight w:val="white"/>
        </w:rPr>
        <w:instrText>услуг</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 19,0%, в сфере оптовой и </w:t>
      </w:r>
      <w:r w:rsidR="00E27A69">
        <w:rPr>
          <w:color w:val="FFFFFF"/>
          <w:spacing w:val="-2000"/>
          <w:w w:val="1"/>
          <w:sz w:val="2"/>
        </w:rPr>
        <w:fldChar w:fldCharType="begin"/>
      </w:r>
      <w:r w:rsidR="00461B4D" w:rsidRPr="00461B4D">
        <w:rPr>
          <w:color w:val="FFFFFF"/>
          <w:spacing w:val="-2000"/>
          <w:w w:val="1"/>
          <w:sz w:val="2"/>
          <w:highlight w:val="white"/>
        </w:rPr>
        <w:instrText xml:space="preserve"> eq дополнительное com от </w:instrText>
      </w:r>
      <w:r w:rsidRPr="00461B4D">
        <w:rPr>
          <w:highlight w:val="white"/>
        </w:rPr>
        <w:instrText>розничной</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торговли, ремонта </w:t>
      </w:r>
      <w:r w:rsidR="00E27A69">
        <w:rPr>
          <w:color w:val="FFFFFF"/>
          <w:spacing w:val="-2000"/>
          <w:w w:val="1"/>
          <w:sz w:val="2"/>
        </w:rPr>
        <w:fldChar w:fldCharType="begin"/>
      </w:r>
      <w:r w:rsidR="00461B4D" w:rsidRPr="00461B4D">
        <w:rPr>
          <w:color w:val="FFFFFF"/>
          <w:spacing w:val="-2000"/>
          <w:w w:val="1"/>
          <w:sz w:val="2"/>
          <w:highlight w:val="white"/>
        </w:rPr>
        <w:instrText xml:space="preserve"> eq and districts жильем </w:instrText>
      </w:r>
      <w:r w:rsidRPr="00461B4D">
        <w:rPr>
          <w:highlight w:val="white"/>
        </w:rPr>
        <w:instrText>автотранспортных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средств, мотоциклов, </w:t>
      </w:r>
      <w:r w:rsidR="00E27A69">
        <w:rPr>
          <w:color w:val="FFFFFF"/>
          <w:spacing w:val="-2000"/>
          <w:w w:val="1"/>
          <w:sz w:val="2"/>
        </w:rPr>
        <w:fldChar w:fldCharType="begin"/>
      </w:r>
      <w:r w:rsidR="00461B4D" w:rsidRPr="00461B4D">
        <w:rPr>
          <w:color w:val="FFFFFF"/>
          <w:spacing w:val="-2000"/>
          <w:w w:val="1"/>
          <w:sz w:val="2"/>
          <w:highlight w:val="white"/>
        </w:rPr>
        <w:instrText xml:space="preserve"> eq маркса жилищно территории </w:instrText>
      </w:r>
      <w:r w:rsidRPr="00461B4D">
        <w:rPr>
          <w:highlight w:val="white"/>
        </w:rPr>
        <w:instrText>бытовых</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изделий – 26,0%. </w:t>
      </w:r>
    </w:p>
    <w:p w:rsidR="009F1AAB" w:rsidRPr="009F1AAB" w:rsidRDefault="009F1AAB" w:rsidP="009F1AAB">
      <w:pPr>
        <w:tabs>
          <w:tab w:val="left" w:pos="3416"/>
        </w:tabs>
        <w:ind w:firstLine="709"/>
        <w:contextualSpacing/>
        <w:jc w:val="both"/>
      </w:pPr>
      <w:r w:rsidRPr="009F1AAB">
        <w:t xml:space="preserve">За </w:t>
      </w:r>
      <w:r w:rsidR="00E27A69">
        <w:rPr>
          <w:color w:val="FFFFFF"/>
          <w:spacing w:val="-2000"/>
          <w:w w:val="1"/>
          <w:sz w:val="2"/>
        </w:rPr>
        <w:fldChar w:fldCharType="begin"/>
      </w:r>
      <w:r w:rsidR="00461B4D" w:rsidRPr="00461B4D">
        <w:rPr>
          <w:color w:val="FFFFFF"/>
          <w:spacing w:val="-2000"/>
          <w:w w:val="1"/>
          <w:sz w:val="2"/>
          <w:highlight w:val="white"/>
        </w:rPr>
        <w:instrText xml:space="preserve"> eq изменений значениям поддержки </w:instrText>
      </w:r>
      <w:r w:rsidRPr="00461B4D">
        <w:rPr>
          <w:highlight w:val="white"/>
        </w:rPr>
        <w:instrText>последнее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время выстроена </w:t>
      </w:r>
      <w:r w:rsidR="00E27A69">
        <w:rPr>
          <w:color w:val="FFFFFF"/>
          <w:spacing w:val="-2000"/>
          <w:w w:val="1"/>
          <w:sz w:val="2"/>
        </w:rPr>
        <w:fldChar w:fldCharType="begin"/>
      </w:r>
      <w:r w:rsidR="00461B4D" w:rsidRPr="00461B4D">
        <w:rPr>
          <w:color w:val="FFFFFF"/>
          <w:spacing w:val="-2000"/>
          <w:w w:val="1"/>
          <w:sz w:val="2"/>
          <w:highlight w:val="white"/>
        </w:rPr>
        <w:instrText xml:space="preserve"> eq городов органов витальевна </w:instrText>
      </w:r>
      <w:r w:rsidRPr="00461B4D">
        <w:rPr>
          <w:highlight w:val="white"/>
        </w:rPr>
        <w:instrText>система</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оказания государственной </w:t>
      </w:r>
      <w:r w:rsidR="00E27A69">
        <w:rPr>
          <w:color w:val="FFFFFF"/>
          <w:spacing w:val="-2000"/>
          <w:w w:val="1"/>
          <w:sz w:val="2"/>
        </w:rPr>
        <w:fldChar w:fldCharType="begin"/>
      </w:r>
      <w:r w:rsidR="00461B4D" w:rsidRPr="00461B4D">
        <w:rPr>
          <w:color w:val="FFFFFF"/>
          <w:spacing w:val="-2000"/>
          <w:w w:val="1"/>
          <w:sz w:val="2"/>
          <w:highlight w:val="white"/>
        </w:rPr>
        <w:instrText xml:space="preserve"> eq объеме действий он </w:instrText>
      </w:r>
      <w:r w:rsidRPr="00461B4D">
        <w:rPr>
          <w:highlight w:val="white"/>
        </w:rPr>
        <w:instrText>поддержки</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предпринимательства на </w:t>
      </w:r>
      <w:r w:rsidR="00E27A69">
        <w:rPr>
          <w:color w:val="FFFFFF"/>
          <w:spacing w:val="-2000"/>
          <w:w w:val="1"/>
          <w:sz w:val="2"/>
        </w:rPr>
        <w:fldChar w:fldCharType="begin"/>
      </w:r>
      <w:r w:rsidR="00461B4D" w:rsidRPr="00461B4D">
        <w:rPr>
          <w:color w:val="FFFFFF"/>
          <w:spacing w:val="-2000"/>
          <w:w w:val="1"/>
          <w:sz w:val="2"/>
          <w:highlight w:val="white"/>
        </w:rPr>
        <w:instrText xml:space="preserve"> eq результаты числа показатель </w:instrText>
      </w:r>
      <w:r w:rsidRPr="00461B4D">
        <w:rPr>
          <w:highlight w:val="white"/>
        </w:rPr>
        <w:instrText>муниципальном</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уровне. В настоящее </w:t>
      </w:r>
      <w:r w:rsidR="00E27A69">
        <w:rPr>
          <w:color w:val="FFFFFF"/>
          <w:spacing w:val="-2000"/>
          <w:w w:val="1"/>
          <w:sz w:val="2"/>
        </w:rPr>
        <w:fldChar w:fldCharType="begin"/>
      </w:r>
      <w:r w:rsidR="00461B4D" w:rsidRPr="00461B4D">
        <w:rPr>
          <w:color w:val="FFFFFF"/>
          <w:spacing w:val="-2000"/>
          <w:w w:val="1"/>
          <w:sz w:val="2"/>
          <w:highlight w:val="white"/>
        </w:rPr>
        <w:instrText xml:space="preserve"> eq строительство от динамике </w:instrText>
      </w:r>
      <w:r w:rsidRPr="00461B4D">
        <w:rPr>
          <w:highlight w:val="white"/>
        </w:rPr>
        <w:instrText>время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более половины </w:t>
      </w:r>
      <w:r w:rsidR="00E27A69">
        <w:rPr>
          <w:color w:val="FFFFFF"/>
          <w:spacing w:val="-2000"/>
          <w:w w:val="1"/>
          <w:sz w:val="2"/>
        </w:rPr>
        <w:fldChar w:fldCharType="begin"/>
      </w:r>
      <w:r w:rsidR="00461B4D" w:rsidRPr="00461B4D">
        <w:rPr>
          <w:color w:val="FFFFFF"/>
          <w:spacing w:val="-2000"/>
          <w:w w:val="1"/>
          <w:sz w:val="2"/>
          <w:highlight w:val="white"/>
        </w:rPr>
        <w:instrText xml:space="preserve"> eq они предоставления государственный </w:instrText>
      </w:r>
      <w:r w:rsidRPr="00461B4D">
        <w:rPr>
          <w:highlight w:val="white"/>
        </w:rPr>
        <w:instrText>средств</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бюджета, предусмотренных </w:t>
      </w:r>
      <w:r w:rsidR="00E27A69">
        <w:rPr>
          <w:color w:val="FFFFFF"/>
          <w:spacing w:val="-2000"/>
          <w:w w:val="1"/>
          <w:sz w:val="2"/>
        </w:rPr>
        <w:fldChar w:fldCharType="begin"/>
      </w:r>
      <w:r w:rsidR="00461B4D" w:rsidRPr="00461B4D">
        <w:rPr>
          <w:color w:val="FFFFFF"/>
          <w:spacing w:val="-2000"/>
          <w:w w:val="1"/>
          <w:sz w:val="2"/>
          <w:highlight w:val="white"/>
        </w:rPr>
        <w:instrText xml:space="preserve"> eq способствует темпам built </w:instrText>
      </w:r>
      <w:r w:rsidRPr="00461B4D">
        <w:rPr>
          <w:highlight w:val="white"/>
        </w:rPr>
        <w:instrText>для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субсидирования бизнеса, </w:t>
      </w:r>
      <w:r w:rsidR="00E27A69">
        <w:rPr>
          <w:color w:val="FFFFFF"/>
          <w:spacing w:val="-2000"/>
          <w:w w:val="1"/>
          <w:sz w:val="2"/>
        </w:rPr>
        <w:fldChar w:fldCharType="begin"/>
      </w:r>
      <w:r w:rsidR="00461B4D" w:rsidRPr="00461B4D">
        <w:rPr>
          <w:color w:val="FFFFFF"/>
          <w:spacing w:val="-2000"/>
          <w:w w:val="1"/>
          <w:sz w:val="2"/>
          <w:highlight w:val="white"/>
        </w:rPr>
        <w:instrText xml:space="preserve"> eq поддержки municipal объеме </w:instrText>
      </w:r>
      <w:r w:rsidRPr="00461B4D">
        <w:rPr>
          <w:highlight w:val="white"/>
        </w:rPr>
        <w:instrText>распределяется</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муниципальными образованиями.</w:t>
      </w:r>
    </w:p>
    <w:p w:rsidR="009F1AAB" w:rsidRPr="009F1AAB" w:rsidRDefault="00E27A69" w:rsidP="009F1AAB">
      <w:pPr>
        <w:tabs>
          <w:tab w:val="left" w:pos="3416"/>
        </w:tabs>
        <w:ind w:firstLine="709"/>
        <w:contextualSpacing/>
        <w:jc w:val="both"/>
      </w:pPr>
      <w:r>
        <w:rPr>
          <w:color w:val="FFFFFF"/>
          <w:spacing w:val="-2000"/>
          <w:w w:val="1"/>
          <w:sz w:val="2"/>
        </w:rPr>
        <w:fldChar w:fldCharType="begin"/>
      </w:r>
      <w:r w:rsidR="00461B4D" w:rsidRPr="00461B4D">
        <w:rPr>
          <w:color w:val="FFFFFF"/>
          <w:spacing w:val="-2000"/>
          <w:w w:val="1"/>
          <w:sz w:val="2"/>
          <w:highlight w:val="white"/>
        </w:rPr>
        <w:instrText xml:space="preserve"> eq ставим образом муниципальные </w:instrText>
      </w:r>
      <w:r w:rsidR="009F1AAB" w:rsidRPr="00461B4D">
        <w:rPr>
          <w:highlight w:val="white"/>
        </w:rPr>
        <w:instrText>Поддержка</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оказывается, прежде </w:t>
      </w:r>
      <w:r>
        <w:rPr>
          <w:color w:val="FFFFFF"/>
          <w:spacing w:val="-2000"/>
          <w:w w:val="1"/>
          <w:sz w:val="2"/>
        </w:rPr>
        <w:fldChar w:fldCharType="begin"/>
      </w:r>
      <w:r w:rsidR="00461B4D" w:rsidRPr="00461B4D">
        <w:rPr>
          <w:color w:val="FFFFFF"/>
          <w:spacing w:val="-2000"/>
          <w:w w:val="1"/>
          <w:sz w:val="2"/>
          <w:highlight w:val="white"/>
        </w:rPr>
        <w:instrText xml:space="preserve"> eq со городов мере </w:instrText>
      </w:r>
      <w:r w:rsidR="009F1AAB" w:rsidRPr="00461B4D">
        <w:rPr>
          <w:highlight w:val="white"/>
        </w:rPr>
        <w:instrText>всего</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по приоритетными </w:t>
      </w:r>
      <w:r>
        <w:rPr>
          <w:color w:val="FFFFFF"/>
          <w:spacing w:val="-2000"/>
          <w:w w:val="1"/>
          <w:sz w:val="2"/>
        </w:rPr>
        <w:fldChar w:fldCharType="begin"/>
      </w:r>
      <w:r w:rsidR="00461B4D" w:rsidRPr="00461B4D">
        <w:rPr>
          <w:color w:val="FFFFFF"/>
          <w:spacing w:val="-2000"/>
          <w:w w:val="1"/>
          <w:sz w:val="2"/>
          <w:highlight w:val="white"/>
        </w:rPr>
        <w:instrText xml:space="preserve"> eq of объективно принятых </w:instrText>
      </w:r>
      <w:r w:rsidR="009F1AAB" w:rsidRPr="00461B4D">
        <w:rPr>
          <w:highlight w:val="white"/>
        </w:rPr>
        <w:instrText>видам</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деятельности, что </w:t>
      </w:r>
      <w:r>
        <w:rPr>
          <w:color w:val="FFFFFF"/>
          <w:spacing w:val="-2000"/>
          <w:w w:val="1"/>
          <w:sz w:val="2"/>
        </w:rPr>
        <w:fldChar w:fldCharType="begin"/>
      </w:r>
      <w:r w:rsidR="00461B4D" w:rsidRPr="00461B4D">
        <w:rPr>
          <w:color w:val="FFFFFF"/>
          <w:spacing w:val="-2000"/>
          <w:w w:val="1"/>
          <w:sz w:val="2"/>
          <w:highlight w:val="white"/>
        </w:rPr>
        <w:instrText xml:space="preserve"> eq есть со наличии </w:instrText>
      </w:r>
      <w:r w:rsidR="009F1AAB" w:rsidRPr="00461B4D">
        <w:rPr>
          <w:highlight w:val="white"/>
        </w:rPr>
        <w:instrText>способствует</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социально-экономическому </w:t>
      </w:r>
      <w:r>
        <w:rPr>
          <w:color w:val="FFFFFF"/>
          <w:spacing w:val="-2000"/>
          <w:w w:val="1"/>
          <w:sz w:val="2"/>
        </w:rPr>
        <w:fldChar w:fldCharType="begin"/>
      </w:r>
      <w:r w:rsidR="00461B4D" w:rsidRPr="00461B4D">
        <w:rPr>
          <w:color w:val="FFFFFF"/>
          <w:spacing w:val="-2000"/>
          <w:w w:val="1"/>
          <w:sz w:val="2"/>
          <w:highlight w:val="white"/>
        </w:rPr>
        <w:instrText xml:space="preserve"> eq представляют повышение оценке </w:instrText>
      </w:r>
      <w:r w:rsidR="009F1AAB" w:rsidRPr="00461B4D">
        <w:rPr>
          <w:highlight w:val="white"/>
        </w:rPr>
        <w:instrText>развитию</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районов и городов [3].</w:t>
      </w:r>
    </w:p>
    <w:p w:rsidR="009F1AAB" w:rsidRPr="009F1AAB" w:rsidRDefault="00E27A69" w:rsidP="009F1AAB">
      <w:pPr>
        <w:tabs>
          <w:tab w:val="left" w:pos="3416"/>
        </w:tabs>
        <w:ind w:firstLine="709"/>
        <w:contextualSpacing/>
        <w:jc w:val="both"/>
      </w:pPr>
      <w:r>
        <w:rPr>
          <w:color w:val="FFFFFF"/>
          <w:spacing w:val="-2000"/>
          <w:w w:val="1"/>
          <w:sz w:val="2"/>
        </w:rPr>
        <w:fldChar w:fldCharType="begin"/>
      </w:r>
      <w:r w:rsidR="00461B4D" w:rsidRPr="00461B4D">
        <w:rPr>
          <w:color w:val="FFFFFF"/>
          <w:spacing w:val="-2000"/>
          <w:w w:val="1"/>
          <w:sz w:val="2"/>
          <w:highlight w:val="white"/>
        </w:rPr>
        <w:instrText xml:space="preserve"> eq жителя муниципальных реализация </w:instrText>
      </w:r>
      <w:r w:rsidR="009F1AAB" w:rsidRPr="00461B4D">
        <w:rPr>
          <w:highlight w:val="white"/>
        </w:rPr>
        <w:instrText>Судя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по значениям </w:t>
      </w:r>
      <w:r>
        <w:rPr>
          <w:color w:val="FFFFFF"/>
          <w:spacing w:val="-2000"/>
          <w:w w:val="1"/>
          <w:sz w:val="2"/>
        </w:rPr>
        <w:fldChar w:fldCharType="begin"/>
      </w:r>
      <w:r w:rsidR="00461B4D" w:rsidRPr="00461B4D">
        <w:rPr>
          <w:color w:val="FFFFFF"/>
          <w:spacing w:val="-2000"/>
          <w:w w:val="1"/>
          <w:sz w:val="2"/>
          <w:highlight w:val="white"/>
        </w:rPr>
        <w:instrText xml:space="preserve"> eq предусмотренных экономическим are </w:instrText>
      </w:r>
      <w:r w:rsidR="009F1AAB" w:rsidRPr="00461B4D">
        <w:rPr>
          <w:highlight w:val="white"/>
        </w:rPr>
        <w:instrText>доли</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населения, которое </w:t>
      </w:r>
      <w:r>
        <w:rPr>
          <w:color w:val="FFFFFF"/>
          <w:spacing w:val="-2000"/>
          <w:w w:val="1"/>
          <w:sz w:val="2"/>
        </w:rPr>
        <w:fldChar w:fldCharType="begin"/>
      </w:r>
      <w:r w:rsidR="00461B4D" w:rsidRPr="00461B4D">
        <w:rPr>
          <w:color w:val="FFFFFF"/>
          <w:spacing w:val="-2000"/>
          <w:w w:val="1"/>
          <w:sz w:val="2"/>
          <w:highlight w:val="white"/>
        </w:rPr>
        <w:instrText xml:space="preserve"> eq здесь башкирский доли </w:instrText>
      </w:r>
      <w:r w:rsidR="009F1AAB" w:rsidRPr="00461B4D">
        <w:rPr>
          <w:highlight w:val="white"/>
        </w:rPr>
        <w:instrText>проживает</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в населенных пунктах, </w:t>
      </w:r>
      <w:r>
        <w:rPr>
          <w:color w:val="FFFFFF"/>
          <w:spacing w:val="-2000"/>
          <w:w w:val="1"/>
          <w:sz w:val="2"/>
        </w:rPr>
        <w:fldChar w:fldCharType="begin"/>
      </w:r>
      <w:r w:rsidR="00461B4D" w:rsidRPr="00461B4D">
        <w:rPr>
          <w:color w:val="FFFFFF"/>
          <w:spacing w:val="-2000"/>
          <w:w w:val="1"/>
          <w:sz w:val="2"/>
          <w:highlight w:val="white"/>
        </w:rPr>
        <w:instrText xml:space="preserve"> eq недостатки primarily видах </w:instrText>
      </w:r>
      <w:r w:rsidR="009F1AAB" w:rsidRPr="00461B4D">
        <w:rPr>
          <w:highlight w:val="white"/>
        </w:rPr>
        <w:instrText>которые</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не имеют </w:t>
      </w:r>
      <w:r>
        <w:rPr>
          <w:color w:val="FFFFFF"/>
          <w:spacing w:val="-2000"/>
          <w:w w:val="1"/>
          <w:sz w:val="2"/>
        </w:rPr>
        <w:fldChar w:fldCharType="begin"/>
      </w:r>
      <w:r w:rsidR="00461B4D" w:rsidRPr="00461B4D">
        <w:rPr>
          <w:color w:val="FFFFFF"/>
          <w:spacing w:val="-2000"/>
          <w:w w:val="1"/>
          <w:sz w:val="2"/>
          <w:highlight w:val="white"/>
        </w:rPr>
        <w:instrText xml:space="preserve"> eq хозяйство промышленного отгруженной </w:instrText>
      </w:r>
      <w:r w:rsidR="009F1AAB" w:rsidRPr="00461B4D">
        <w:rPr>
          <w:highlight w:val="white"/>
        </w:rPr>
        <w:instrText>регулярного</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транспорта в общей </w:t>
      </w:r>
      <w:r>
        <w:rPr>
          <w:color w:val="FFFFFF"/>
          <w:spacing w:val="-2000"/>
          <w:w w:val="1"/>
          <w:sz w:val="2"/>
        </w:rPr>
        <w:fldChar w:fldCharType="begin"/>
      </w:r>
      <w:r w:rsidR="00461B4D" w:rsidRPr="00461B4D">
        <w:rPr>
          <w:color w:val="FFFFFF"/>
          <w:spacing w:val="-2000"/>
          <w:w w:val="1"/>
          <w:sz w:val="2"/>
          <w:highlight w:val="white"/>
        </w:rPr>
        <w:instrText xml:space="preserve"> eq предусмотренных сентября это </w:instrText>
      </w:r>
      <w:r w:rsidR="009F1AAB" w:rsidRPr="00461B4D">
        <w:rPr>
          <w:highlight w:val="white"/>
        </w:rPr>
        <w:instrText>численности</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населения города, </w:t>
      </w:r>
      <w:r>
        <w:rPr>
          <w:color w:val="FFFFFF"/>
          <w:spacing w:val="-2000"/>
          <w:w w:val="1"/>
          <w:sz w:val="2"/>
        </w:rPr>
        <w:fldChar w:fldCharType="begin"/>
      </w:r>
      <w:r w:rsidR="00461B4D" w:rsidRPr="00461B4D">
        <w:rPr>
          <w:color w:val="FFFFFF"/>
          <w:spacing w:val="-2000"/>
          <w:w w:val="1"/>
          <w:sz w:val="2"/>
          <w:highlight w:val="white"/>
        </w:rPr>
        <w:instrText xml:space="preserve"> eq ключевые сказать программ </w:instrText>
      </w:r>
      <w:r w:rsidR="009F1AAB" w:rsidRPr="00461B4D">
        <w:rPr>
          <w:highlight w:val="white"/>
        </w:rPr>
        <w:instrText>можно</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сказать, что </w:t>
      </w:r>
      <w:r>
        <w:rPr>
          <w:color w:val="FFFFFF"/>
          <w:spacing w:val="-2000"/>
          <w:w w:val="1"/>
          <w:sz w:val="2"/>
        </w:rPr>
        <w:fldChar w:fldCharType="begin"/>
      </w:r>
      <w:r w:rsidR="00461B4D" w:rsidRPr="00461B4D">
        <w:rPr>
          <w:color w:val="FFFFFF"/>
          <w:spacing w:val="-2000"/>
          <w:w w:val="1"/>
          <w:sz w:val="2"/>
          <w:highlight w:val="white"/>
        </w:rPr>
        <w:instrText xml:space="preserve"> eq образованиями представляют общей </w:instrText>
      </w:r>
      <w:r w:rsidR="009F1AAB" w:rsidRPr="00461B4D">
        <w:rPr>
          <w:highlight w:val="white"/>
        </w:rPr>
        <w:instrText>все</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года имеют </w:t>
      </w:r>
      <w:r>
        <w:rPr>
          <w:color w:val="FFFFFF"/>
          <w:spacing w:val="-2000"/>
          <w:w w:val="1"/>
          <w:sz w:val="2"/>
        </w:rPr>
        <w:fldChar w:fldCharType="begin"/>
      </w:r>
      <w:r w:rsidR="00461B4D" w:rsidRPr="00461B4D">
        <w:rPr>
          <w:color w:val="FFFFFF"/>
          <w:spacing w:val="-2000"/>
          <w:w w:val="1"/>
          <w:sz w:val="2"/>
          <w:highlight w:val="white"/>
        </w:rPr>
        <w:instrText xml:space="preserve"> eq аренды повышение собственные </w:instrText>
      </w:r>
      <w:r w:rsidR="009F1AAB" w:rsidRPr="00461B4D">
        <w:rPr>
          <w:highlight w:val="white"/>
        </w:rPr>
        <w:instrText>нулевой</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показатель, следовательно, </w:t>
      </w:r>
      <w:r>
        <w:rPr>
          <w:color w:val="FFFFFF"/>
          <w:spacing w:val="-2000"/>
          <w:w w:val="1"/>
          <w:sz w:val="2"/>
        </w:rPr>
        <w:fldChar w:fldCharType="begin"/>
      </w:r>
      <w:r w:rsidR="00461B4D" w:rsidRPr="00461B4D">
        <w:rPr>
          <w:color w:val="FFFFFF"/>
          <w:spacing w:val="-2000"/>
          <w:w w:val="1"/>
          <w:sz w:val="2"/>
          <w:highlight w:val="white"/>
        </w:rPr>
        <w:instrText xml:space="preserve"> eq оценки точно понятие </w:instrText>
      </w:r>
      <w:r w:rsidR="009F1AAB" w:rsidRPr="00461B4D">
        <w:rPr>
          <w:highlight w:val="white"/>
        </w:rPr>
        <w:instrText>все</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ближайшие населенные </w:t>
      </w:r>
      <w:r>
        <w:rPr>
          <w:color w:val="FFFFFF"/>
          <w:spacing w:val="-2000"/>
          <w:w w:val="1"/>
          <w:sz w:val="2"/>
        </w:rPr>
        <w:fldChar w:fldCharType="begin"/>
      </w:r>
      <w:r w:rsidR="00461B4D" w:rsidRPr="00461B4D">
        <w:rPr>
          <w:color w:val="FFFFFF"/>
          <w:spacing w:val="-2000"/>
          <w:w w:val="1"/>
          <w:sz w:val="2"/>
          <w:highlight w:val="white"/>
        </w:rPr>
        <w:instrText xml:space="preserve"> eq ru карла муниципальные </w:instrText>
      </w:r>
      <w:r w:rsidR="009F1AAB" w:rsidRPr="00461B4D">
        <w:rPr>
          <w:highlight w:val="white"/>
        </w:rPr>
        <w:instrText>пункты</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снабжены транспортом. </w:t>
      </w:r>
    </w:p>
    <w:p w:rsidR="009F1AAB" w:rsidRPr="009F1AAB" w:rsidRDefault="00E27A69" w:rsidP="009F1AAB">
      <w:pPr>
        <w:tabs>
          <w:tab w:val="left" w:pos="3416"/>
        </w:tabs>
        <w:ind w:firstLine="709"/>
        <w:contextualSpacing/>
        <w:jc w:val="both"/>
      </w:pPr>
      <w:r>
        <w:rPr>
          <w:color w:val="FFFFFF"/>
          <w:spacing w:val="-2000"/>
          <w:w w:val="1"/>
          <w:sz w:val="2"/>
        </w:rPr>
        <w:fldChar w:fldCharType="begin"/>
      </w:r>
      <w:r w:rsidR="00461B4D" w:rsidRPr="00461B4D">
        <w:rPr>
          <w:color w:val="FFFFFF"/>
          <w:spacing w:val="-2000"/>
          <w:w w:val="1"/>
          <w:sz w:val="2"/>
          <w:highlight w:val="white"/>
        </w:rPr>
        <w:instrText xml:space="preserve"> eq последнее сентября проставления </w:instrText>
      </w:r>
      <w:r w:rsidR="009F1AAB" w:rsidRPr="00461B4D">
        <w:rPr>
          <w:highlight w:val="white"/>
        </w:rPr>
        <w:instrText>Основным</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источником доходов </w:t>
      </w:r>
      <w:r>
        <w:rPr>
          <w:color w:val="FFFFFF"/>
          <w:spacing w:val="-2000"/>
          <w:w w:val="1"/>
          <w:sz w:val="2"/>
        </w:rPr>
        <w:fldChar w:fldCharType="begin"/>
      </w:r>
      <w:r w:rsidR="00461B4D" w:rsidRPr="00461B4D">
        <w:rPr>
          <w:color w:val="FFFFFF"/>
          <w:spacing w:val="-2000"/>
          <w:w w:val="1"/>
          <w:sz w:val="2"/>
          <w:highlight w:val="white"/>
        </w:rPr>
        <w:instrText xml:space="preserve"> eq группы изменений граждан </w:instrText>
      </w:r>
      <w:r w:rsidR="009F1AAB" w:rsidRPr="00461B4D">
        <w:rPr>
          <w:highlight w:val="white"/>
        </w:rPr>
        <w:instrText>населения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г. Уфа является </w:t>
      </w:r>
      <w:r>
        <w:rPr>
          <w:color w:val="FFFFFF"/>
          <w:spacing w:val="-2000"/>
          <w:w w:val="1"/>
          <w:sz w:val="2"/>
        </w:rPr>
        <w:fldChar w:fldCharType="begin"/>
      </w:r>
      <w:r w:rsidR="00461B4D" w:rsidRPr="00461B4D">
        <w:rPr>
          <w:color w:val="FFFFFF"/>
          <w:spacing w:val="-2000"/>
          <w:w w:val="1"/>
          <w:sz w:val="2"/>
          <w:highlight w:val="white"/>
        </w:rPr>
        <w:instrText xml:space="preserve"> eq так роста темпам </w:instrText>
      </w:r>
      <w:r w:rsidR="009F1AAB" w:rsidRPr="00461B4D">
        <w:rPr>
          <w:highlight w:val="white"/>
        </w:rPr>
        <w:instrText>заработная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плата. Следовательно, </w:t>
      </w:r>
      <w:r>
        <w:rPr>
          <w:color w:val="FFFFFF"/>
          <w:spacing w:val="-2000"/>
          <w:w w:val="1"/>
          <w:sz w:val="2"/>
        </w:rPr>
        <w:fldChar w:fldCharType="begin"/>
      </w:r>
      <w:r w:rsidR="00461B4D" w:rsidRPr="00461B4D">
        <w:rPr>
          <w:color w:val="FFFFFF"/>
          <w:spacing w:val="-2000"/>
          <w:w w:val="1"/>
          <w:sz w:val="2"/>
          <w:highlight w:val="white"/>
        </w:rPr>
        <w:instrText xml:space="preserve"> eq качественными экономического отсутствует </w:instrText>
      </w:r>
      <w:r w:rsidR="009F1AAB" w:rsidRPr="00461B4D">
        <w:rPr>
          <w:highlight w:val="white"/>
        </w:rPr>
        <w:instrText>проанализирована</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среднемесячная номинальная </w:t>
      </w:r>
      <w:r>
        <w:rPr>
          <w:color w:val="FFFFFF"/>
          <w:spacing w:val="-2000"/>
          <w:w w:val="1"/>
          <w:sz w:val="2"/>
        </w:rPr>
        <w:fldChar w:fldCharType="begin"/>
      </w:r>
      <w:r w:rsidR="00461B4D" w:rsidRPr="00461B4D">
        <w:rPr>
          <w:color w:val="FFFFFF"/>
          <w:spacing w:val="-2000"/>
          <w:w w:val="1"/>
          <w:sz w:val="2"/>
          <w:highlight w:val="white"/>
        </w:rPr>
        <w:instrText xml:space="preserve"> eq to работы представляют </w:instrText>
      </w:r>
      <w:r w:rsidR="009F1AAB" w:rsidRPr="00461B4D">
        <w:rPr>
          <w:highlight w:val="white"/>
        </w:rPr>
        <w:instrText>начисленная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заработная плата </w:t>
      </w:r>
      <w:r>
        <w:rPr>
          <w:color w:val="FFFFFF"/>
          <w:spacing w:val="-2000"/>
          <w:w w:val="1"/>
          <w:sz w:val="2"/>
        </w:rPr>
        <w:fldChar w:fldCharType="begin"/>
      </w:r>
      <w:r w:rsidR="00461B4D" w:rsidRPr="00461B4D">
        <w:rPr>
          <w:color w:val="FFFFFF"/>
          <w:spacing w:val="-2000"/>
          <w:w w:val="1"/>
          <w:sz w:val="2"/>
          <w:highlight w:val="white"/>
        </w:rPr>
        <w:instrText xml:space="preserve"> eq филиппова населенных позицию </w:instrText>
      </w:r>
      <w:r w:rsidR="009F1AAB" w:rsidRPr="00461B4D">
        <w:rPr>
          <w:highlight w:val="white"/>
        </w:rPr>
        <w:instrText>работников</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различных отраслей. </w:t>
      </w:r>
      <w:r>
        <w:rPr>
          <w:color w:val="FFFFFF"/>
          <w:spacing w:val="-2000"/>
          <w:w w:val="1"/>
          <w:sz w:val="2"/>
        </w:rPr>
        <w:fldChar w:fldCharType="begin"/>
      </w:r>
      <w:r w:rsidR="00461B4D" w:rsidRPr="00461B4D">
        <w:rPr>
          <w:color w:val="FFFFFF"/>
          <w:spacing w:val="-2000"/>
          <w:w w:val="1"/>
          <w:sz w:val="2"/>
          <w:highlight w:val="white"/>
        </w:rPr>
        <w:instrText xml:space="preserve"> eq teacode средств строительстве </w:instrText>
      </w:r>
      <w:r w:rsidR="009F1AAB" w:rsidRPr="00461B4D">
        <w:rPr>
          <w:highlight w:val="white"/>
        </w:rPr>
        <w:instrText>Выявлено</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что в г. Уфа </w:t>
      </w:r>
      <w:r>
        <w:rPr>
          <w:color w:val="FFFFFF"/>
          <w:spacing w:val="-2000"/>
          <w:w w:val="1"/>
          <w:sz w:val="2"/>
        </w:rPr>
        <w:fldChar w:fldCharType="begin"/>
      </w:r>
      <w:r w:rsidR="00461B4D" w:rsidRPr="00461B4D">
        <w:rPr>
          <w:color w:val="FFFFFF"/>
          <w:spacing w:val="-2000"/>
          <w:w w:val="1"/>
          <w:sz w:val="2"/>
          <w:highlight w:val="white"/>
        </w:rPr>
        <w:instrText xml:space="preserve"> eq проанализирована всего является </w:instrText>
      </w:r>
      <w:r w:rsidR="009F1AAB" w:rsidRPr="00461B4D">
        <w:rPr>
          <w:highlight w:val="white"/>
        </w:rPr>
        <w:instrText>самая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высокая среднемесячная </w:t>
      </w:r>
      <w:r>
        <w:rPr>
          <w:color w:val="FFFFFF"/>
          <w:spacing w:val="-2000"/>
          <w:w w:val="1"/>
          <w:sz w:val="2"/>
        </w:rPr>
        <w:fldChar w:fldCharType="begin"/>
      </w:r>
      <w:r w:rsidR="00461B4D" w:rsidRPr="00461B4D">
        <w:rPr>
          <w:color w:val="FFFFFF"/>
          <w:spacing w:val="-2000"/>
          <w:w w:val="1"/>
          <w:sz w:val="2"/>
          <w:highlight w:val="white"/>
        </w:rPr>
        <w:instrText xml:space="preserve"> eq such муниципальных целевой </w:instrText>
      </w:r>
      <w:r w:rsidR="009F1AAB" w:rsidRPr="00461B4D">
        <w:rPr>
          <w:highlight w:val="white"/>
        </w:rPr>
        <w:instrText>номинальная</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начисленная заработная </w:t>
      </w:r>
      <w:r>
        <w:rPr>
          <w:color w:val="FFFFFF"/>
          <w:spacing w:val="-2000"/>
          <w:w w:val="1"/>
          <w:sz w:val="2"/>
        </w:rPr>
        <w:fldChar w:fldCharType="begin"/>
      </w:r>
      <w:r w:rsidR="00461B4D" w:rsidRPr="00461B4D">
        <w:rPr>
          <w:color w:val="FFFFFF"/>
          <w:spacing w:val="-2000"/>
          <w:w w:val="1"/>
          <w:sz w:val="2"/>
          <w:highlight w:val="white"/>
        </w:rPr>
        <w:instrText xml:space="preserve"> eq оценки представлены примере </w:instrText>
      </w:r>
      <w:r w:rsidR="009F1AAB" w:rsidRPr="00461B4D">
        <w:rPr>
          <w:highlight w:val="white"/>
        </w:rPr>
        <w:instrText>плата</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 xml:space="preserve"> по Республике </w:t>
      </w:r>
      <w:r>
        <w:rPr>
          <w:color w:val="FFFFFF"/>
          <w:spacing w:val="-2000"/>
          <w:w w:val="1"/>
          <w:sz w:val="2"/>
        </w:rPr>
        <w:fldChar w:fldCharType="begin"/>
      </w:r>
      <w:r w:rsidR="00461B4D" w:rsidRPr="00461B4D">
        <w:rPr>
          <w:color w:val="FFFFFF"/>
          <w:spacing w:val="-2000"/>
          <w:w w:val="1"/>
          <w:sz w:val="2"/>
          <w:highlight w:val="white"/>
        </w:rPr>
        <w:instrText xml:space="preserve"> eq от блоку contribute </w:instrText>
      </w:r>
      <w:r w:rsidR="009F1AAB" w:rsidRPr="00461B4D">
        <w:rPr>
          <w:highlight w:val="white"/>
        </w:rPr>
        <w:instrText>Башкортостан</w:instrText>
      </w:r>
      <w:r w:rsidR="00461B4D" w:rsidRPr="00461B4D">
        <w:rPr>
          <w:color w:val="FFFFFF"/>
          <w:spacing w:val="-2000"/>
          <w:w w:val="1"/>
          <w:sz w:val="2"/>
          <w:highlight w:val="white"/>
        </w:rPr>
        <w:instrText xml:space="preserve"> </w:instrText>
      </w:r>
      <w:r>
        <w:rPr>
          <w:color w:val="FFFFFF"/>
          <w:spacing w:val="-2000"/>
          <w:w w:val="1"/>
          <w:sz w:val="2"/>
        </w:rPr>
        <w:fldChar w:fldCharType="end"/>
      </w:r>
      <w:r w:rsidR="009F1AAB" w:rsidRPr="009F1AAB">
        <w:t>.</w:t>
      </w:r>
    </w:p>
    <w:p w:rsidR="009F1AAB" w:rsidRPr="009F1AAB" w:rsidRDefault="009F1AAB" w:rsidP="009F1AAB">
      <w:pPr>
        <w:tabs>
          <w:tab w:val="left" w:pos="3416"/>
        </w:tabs>
        <w:ind w:firstLine="709"/>
        <w:contextualSpacing/>
        <w:jc w:val="both"/>
      </w:pPr>
      <w:r w:rsidRPr="009F1AAB">
        <w:t xml:space="preserve">В процессе данного </w:t>
      </w:r>
      <w:r w:rsidR="00E27A69">
        <w:rPr>
          <w:color w:val="FFFFFF"/>
          <w:spacing w:val="-2000"/>
          <w:w w:val="1"/>
          <w:sz w:val="2"/>
        </w:rPr>
        <w:fldChar w:fldCharType="begin"/>
      </w:r>
      <w:r w:rsidR="00461B4D" w:rsidRPr="00461B4D">
        <w:rPr>
          <w:color w:val="FFFFFF"/>
          <w:spacing w:val="-2000"/>
          <w:w w:val="1"/>
          <w:sz w:val="2"/>
          <w:highlight w:val="white"/>
        </w:rPr>
        <w:instrText xml:space="preserve"> eq показателей время государственных </w:instrText>
      </w:r>
      <w:r w:rsidRPr="00461B4D">
        <w:rPr>
          <w:highlight w:val="white"/>
        </w:rPr>
        <w:instrText>анализа</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выявлены недостатки в </w:t>
      </w:r>
      <w:r w:rsidR="00E27A69">
        <w:rPr>
          <w:color w:val="FFFFFF"/>
          <w:spacing w:val="-2000"/>
          <w:w w:val="1"/>
          <w:sz w:val="2"/>
        </w:rPr>
        <w:fldChar w:fldCharType="begin"/>
      </w:r>
      <w:r w:rsidR="00461B4D" w:rsidRPr="00461B4D">
        <w:rPr>
          <w:color w:val="FFFFFF"/>
          <w:spacing w:val="-2000"/>
          <w:w w:val="1"/>
          <w:sz w:val="2"/>
          <w:highlight w:val="white"/>
        </w:rPr>
        <w:instrText xml:space="preserve"> eq года жильем мере </w:instrText>
      </w:r>
      <w:r w:rsidRPr="00461B4D">
        <w:rPr>
          <w:highlight w:val="white"/>
        </w:rPr>
        <w:instrText>оценке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эффективности деятельности </w:t>
      </w:r>
      <w:r w:rsidR="00E27A69">
        <w:rPr>
          <w:color w:val="FFFFFF"/>
          <w:spacing w:val="-2000"/>
          <w:w w:val="1"/>
          <w:sz w:val="2"/>
        </w:rPr>
        <w:fldChar w:fldCharType="begin"/>
      </w:r>
      <w:r w:rsidR="00461B4D" w:rsidRPr="00461B4D">
        <w:rPr>
          <w:color w:val="FFFFFF"/>
          <w:spacing w:val="-2000"/>
          <w:w w:val="1"/>
          <w:sz w:val="2"/>
          <w:highlight w:val="white"/>
        </w:rPr>
        <w:instrText xml:space="preserve"> eq of аренды округа </w:instrText>
      </w:r>
      <w:r w:rsidRPr="00461B4D">
        <w:rPr>
          <w:highlight w:val="white"/>
        </w:rPr>
        <w:instrText>органов</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местного самоуправления (</w:t>
      </w:r>
      <w:r w:rsidR="00E27A69">
        <w:rPr>
          <w:color w:val="FFFFFF"/>
          <w:spacing w:val="-2000"/>
          <w:w w:val="1"/>
          <w:sz w:val="2"/>
        </w:rPr>
        <w:fldChar w:fldCharType="begin"/>
      </w:r>
      <w:r w:rsidR="00461B4D" w:rsidRPr="00461B4D">
        <w:rPr>
          <w:color w:val="FFFFFF"/>
          <w:spacing w:val="-2000"/>
          <w:w w:val="1"/>
          <w:sz w:val="2"/>
          <w:highlight w:val="white"/>
        </w:rPr>
        <w:instrText xml:space="preserve"> eq органов прежде доля </w:instrText>
      </w:r>
      <w:r w:rsidRPr="00461B4D">
        <w:rPr>
          <w:highlight w:val="white"/>
        </w:rPr>
        <w:instrText>далее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w:t>
      </w:r>
      <w:r w:rsidRPr="009F1AAB">
        <w:sym w:font="Symbol" w:char="F02D"/>
      </w:r>
      <w:r w:rsidRPr="009F1AAB">
        <w:t xml:space="preserve"> ОМСУ):</w:t>
      </w:r>
    </w:p>
    <w:p w:rsidR="009F1AAB" w:rsidRPr="009F1AAB" w:rsidRDefault="009F1AAB" w:rsidP="009F1AAB">
      <w:pPr>
        <w:tabs>
          <w:tab w:val="left" w:pos="3416"/>
        </w:tabs>
        <w:ind w:firstLine="709"/>
        <w:contextualSpacing/>
        <w:jc w:val="both"/>
      </w:pPr>
      <w:r w:rsidRPr="009F1AAB">
        <w:lastRenderedPageBreak/>
        <w:t xml:space="preserve">1. Не </w:t>
      </w:r>
      <w:r w:rsidR="00E27A69">
        <w:rPr>
          <w:color w:val="FFFFFF"/>
          <w:spacing w:val="-2000"/>
          <w:w w:val="1"/>
          <w:sz w:val="2"/>
        </w:rPr>
        <w:fldChar w:fldCharType="begin"/>
      </w:r>
      <w:r w:rsidR="00461B4D" w:rsidRPr="00461B4D">
        <w:rPr>
          <w:color w:val="FFFFFF"/>
          <w:spacing w:val="-2000"/>
          <w:w w:val="1"/>
          <w:sz w:val="2"/>
          <w:highlight w:val="white"/>
        </w:rPr>
        <w:instrText xml:space="preserve"> eq собственные три услугами </w:instrText>
      </w:r>
      <w:r w:rsidRPr="00461B4D">
        <w:rPr>
          <w:highlight w:val="white"/>
        </w:rPr>
        <w:instrText>все</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показатели объективно </w:t>
      </w:r>
      <w:r w:rsidR="00E27A69">
        <w:rPr>
          <w:color w:val="FFFFFF"/>
          <w:spacing w:val="-2000"/>
          <w:w w:val="1"/>
          <w:sz w:val="2"/>
        </w:rPr>
        <w:fldChar w:fldCharType="begin"/>
      </w:r>
      <w:r w:rsidR="00461B4D" w:rsidRPr="00461B4D">
        <w:rPr>
          <w:color w:val="FFFFFF"/>
          <w:spacing w:val="-2000"/>
          <w:w w:val="1"/>
          <w:sz w:val="2"/>
          <w:highlight w:val="white"/>
        </w:rPr>
        <w:instrText xml:space="preserve"> eq качества хозяйство are </w:instrText>
      </w:r>
      <w:r w:rsidRPr="00461B4D">
        <w:rPr>
          <w:highlight w:val="white"/>
        </w:rPr>
        <w:instrText>оценивают</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эффективность работы </w:t>
      </w:r>
      <w:r w:rsidR="00E27A69">
        <w:rPr>
          <w:color w:val="FFFFFF"/>
          <w:spacing w:val="-2000"/>
          <w:w w:val="1"/>
          <w:sz w:val="2"/>
        </w:rPr>
        <w:fldChar w:fldCharType="begin"/>
      </w:r>
      <w:r w:rsidR="00461B4D" w:rsidRPr="00461B4D">
        <w:rPr>
          <w:color w:val="FFFFFF"/>
          <w:spacing w:val="-2000"/>
          <w:w w:val="1"/>
          <w:sz w:val="2"/>
          <w:highlight w:val="white"/>
        </w:rPr>
        <w:instrText xml:space="preserve"> eq четкого режим республики </w:instrText>
      </w:r>
      <w:r w:rsidRPr="00461B4D">
        <w:rPr>
          <w:highlight w:val="white"/>
        </w:rPr>
        <w:instrText>ОМСУ</w:instrText>
      </w:r>
      <w:r w:rsidR="00461B4D" w:rsidRPr="00461B4D">
        <w:rPr>
          <w:color w:val="FFFFFF"/>
          <w:spacing w:val="-2000"/>
          <w:w w:val="1"/>
          <w:sz w:val="2"/>
          <w:highlight w:val="white"/>
        </w:rPr>
        <w:instrText xml:space="preserve"> </w:instrText>
      </w:r>
      <w:r w:rsidR="00E27A69">
        <w:rPr>
          <w:color w:val="FFFFFF"/>
          <w:spacing w:val="-2000"/>
          <w:w w:val="1"/>
          <w:sz w:val="2"/>
        </w:rPr>
        <w:fldChar w:fldCharType="end"/>
      </w:r>
      <w:r w:rsidRPr="009F1AAB">
        <w:t xml:space="preserve">. </w:t>
      </w:r>
    </w:p>
    <w:p w:rsidR="009F1AAB" w:rsidRPr="009F1AAB" w:rsidRDefault="009F1AAB" w:rsidP="009F1AAB">
      <w:pPr>
        <w:tabs>
          <w:tab w:val="left" w:pos="3416"/>
        </w:tabs>
        <w:ind w:firstLine="709"/>
        <w:contextualSpacing/>
        <w:jc w:val="both"/>
      </w:pPr>
      <w:r w:rsidRPr="009F1AAB">
        <w:t>Для наиболее четкого отражения оценки эффективности управления социально-экономическим развитием города по экономическому блоку целесообразно также проанализировать такие показатели, как уровень безработицы, собственные доходы местного бюджета на одного жителя, доля несобственных доходов в общем объеме местного бюджета, индекс промышленного производства, стоимость отгруженной продукции, доходы и расходы бюджета, профицит/дефицит бюджета. Все перечисленные показатели в той или иной мере зависят от действий ОМСУ, а также качества принятых ими управленческих решений.</w:t>
      </w:r>
    </w:p>
    <w:p w:rsidR="009F1AAB" w:rsidRPr="009F1AAB" w:rsidRDefault="009F1AAB" w:rsidP="009F1AAB">
      <w:pPr>
        <w:tabs>
          <w:tab w:val="left" w:pos="3416"/>
        </w:tabs>
        <w:ind w:firstLine="709"/>
        <w:contextualSpacing/>
        <w:jc w:val="both"/>
      </w:pPr>
      <w:r w:rsidRPr="009F1AAB">
        <w:t>2. Отсутствует оценка со стороны населения, проживающего в муниципальном образовании.</w:t>
      </w:r>
    </w:p>
    <w:p w:rsidR="009F1AAB" w:rsidRPr="009F1AAB" w:rsidRDefault="009F1AAB" w:rsidP="009F1AAB">
      <w:pPr>
        <w:tabs>
          <w:tab w:val="left" w:pos="3416"/>
        </w:tabs>
        <w:ind w:firstLine="709"/>
        <w:contextualSpacing/>
        <w:jc w:val="both"/>
      </w:pPr>
      <w:r w:rsidRPr="009F1AAB">
        <w:t>При анализе деятельности ОМСУ обязательно учитывать оценку со стороны общества.</w:t>
      </w:r>
    </w:p>
    <w:p w:rsidR="009F1AAB" w:rsidRPr="009F1AAB" w:rsidRDefault="009F1AAB" w:rsidP="009F1AAB">
      <w:pPr>
        <w:tabs>
          <w:tab w:val="left" w:pos="3416"/>
        </w:tabs>
        <w:ind w:firstLine="709"/>
        <w:contextualSpacing/>
        <w:jc w:val="both"/>
      </w:pPr>
      <w:r w:rsidRPr="009F1AAB">
        <w:t>3. При оценке не учитывается реализация муниципальных программ социально-экономического развития.</w:t>
      </w:r>
    </w:p>
    <w:p w:rsidR="009F1AAB" w:rsidRDefault="009F1AAB" w:rsidP="009F1AAB">
      <w:pPr>
        <w:tabs>
          <w:tab w:val="left" w:pos="3416"/>
        </w:tabs>
        <w:ind w:firstLine="709"/>
        <w:contextualSpacing/>
        <w:jc w:val="both"/>
      </w:pPr>
      <w:r w:rsidRPr="009F1AAB">
        <w:t>Таким образом, на основе проведенного анализа можно сделать вывод о необходимости использования анализа рекомендуемых показателей, так как они более точно представляют эффективность управления социально-экономическим развитием территории.</w:t>
      </w:r>
    </w:p>
    <w:p w:rsidR="009F1AAB" w:rsidRDefault="009F1AAB" w:rsidP="009F1AAB">
      <w:pPr>
        <w:tabs>
          <w:tab w:val="left" w:pos="3416"/>
        </w:tabs>
        <w:ind w:firstLine="709"/>
        <w:contextualSpacing/>
        <w:jc w:val="both"/>
      </w:pPr>
    </w:p>
    <w:p w:rsidR="009F1AAB" w:rsidRPr="00E50659" w:rsidRDefault="009F1AAB" w:rsidP="00E50659">
      <w:pPr>
        <w:tabs>
          <w:tab w:val="left" w:pos="3416"/>
        </w:tabs>
        <w:ind w:firstLine="709"/>
        <w:contextualSpacing/>
        <w:jc w:val="center"/>
        <w:rPr>
          <w:b/>
          <w:color w:val="000000" w:themeColor="text1"/>
        </w:rPr>
      </w:pPr>
      <w:r w:rsidRPr="00E50659">
        <w:rPr>
          <w:b/>
          <w:color w:val="000000" w:themeColor="text1"/>
        </w:rPr>
        <w:t>С</w:t>
      </w:r>
      <w:r w:rsidR="003F2F73" w:rsidRPr="00E50659">
        <w:rPr>
          <w:b/>
          <w:color w:val="000000" w:themeColor="text1"/>
        </w:rPr>
        <w:t>писок литературы</w:t>
      </w:r>
    </w:p>
    <w:p w:rsidR="00D5685F" w:rsidRPr="003F2F73" w:rsidRDefault="00D5685F" w:rsidP="003F2F73"/>
    <w:p w:rsidR="003F2F73" w:rsidRPr="003F2F73" w:rsidRDefault="003F2F73" w:rsidP="00E50659">
      <w:pPr>
        <w:pStyle w:val="a5"/>
        <w:numPr>
          <w:ilvl w:val="0"/>
          <w:numId w:val="4"/>
        </w:numPr>
        <w:tabs>
          <w:tab w:val="left" w:pos="1134"/>
        </w:tabs>
        <w:spacing w:before="0" w:beforeAutospacing="0" w:after="0"/>
        <w:ind w:left="0" w:firstLine="709"/>
        <w:contextualSpacing/>
        <w:jc w:val="both"/>
      </w:pPr>
      <w:r w:rsidRPr="003F2F73">
        <w:t>Постановление Главы Администрации городского округа г. Уфа  Республики Башкортостан  № 4971 от 5 сентября 2013 года №4971 «Об оценке эффективности деятельности Администрации» городского округа город Уфа Республики Башкортостан» [Электронный ресурс]. Режим доступа: Режим доступа: http://docs.cntd.ru/document/444743790 (дата обращения 27.03.2018).</w:t>
      </w:r>
    </w:p>
    <w:p w:rsidR="003F2F73" w:rsidRDefault="003F2F73" w:rsidP="003F2F73">
      <w:pPr>
        <w:pStyle w:val="a4"/>
        <w:rPr>
          <w:color w:val="000000" w:themeColor="text1"/>
        </w:rPr>
      </w:pPr>
    </w:p>
    <w:p w:rsidR="00E50659" w:rsidRPr="00767330" w:rsidRDefault="00E50659" w:rsidP="00E50659">
      <w:pPr>
        <w:pStyle w:val="a5"/>
        <w:spacing w:before="0" w:beforeAutospacing="0" w:after="0"/>
        <w:jc w:val="center"/>
        <w:rPr>
          <w:b/>
        </w:rPr>
      </w:pPr>
      <w:r w:rsidRPr="00767330">
        <w:rPr>
          <w:b/>
        </w:rPr>
        <w:t>Информация об авторе</w:t>
      </w:r>
      <w:r>
        <w:rPr>
          <w:b/>
        </w:rPr>
        <w:t xml:space="preserve"> на русском языке</w:t>
      </w:r>
    </w:p>
    <w:p w:rsidR="009F1AAB" w:rsidRPr="000978A5" w:rsidRDefault="000E0BD2" w:rsidP="00E50659">
      <w:pPr>
        <w:pStyle w:val="a4"/>
        <w:ind w:left="0" w:firstLine="578"/>
        <w:jc w:val="both"/>
        <w:rPr>
          <w:color w:val="000000" w:themeColor="text1"/>
          <w:lang w:val="en-US"/>
        </w:rPr>
      </w:pPr>
      <w:r>
        <w:rPr>
          <w:color w:val="000000" w:themeColor="text1"/>
        </w:rPr>
        <w:t>Филиппова Ангелина Витальевна (Россия, Уфа) – студентка, Башкирски</w:t>
      </w:r>
      <w:r w:rsidR="000978A5">
        <w:rPr>
          <w:color w:val="000000" w:themeColor="text1"/>
        </w:rPr>
        <w:t xml:space="preserve">й государственный университет (г. Уфа, ул. </w:t>
      </w:r>
      <w:r>
        <w:rPr>
          <w:color w:val="000000" w:themeColor="text1"/>
        </w:rPr>
        <w:t>Карла</w:t>
      </w:r>
      <w:r w:rsidRPr="000978A5">
        <w:rPr>
          <w:color w:val="000000" w:themeColor="text1"/>
          <w:lang w:val="en-US"/>
        </w:rPr>
        <w:t xml:space="preserve"> </w:t>
      </w:r>
      <w:r>
        <w:rPr>
          <w:color w:val="000000" w:themeColor="text1"/>
        </w:rPr>
        <w:t>Маркса</w:t>
      </w:r>
      <w:r w:rsidRPr="000978A5">
        <w:rPr>
          <w:color w:val="000000" w:themeColor="text1"/>
          <w:lang w:val="en-US"/>
        </w:rPr>
        <w:t xml:space="preserve"> 3/4</w:t>
      </w:r>
      <w:r w:rsidR="000978A5" w:rsidRPr="000978A5">
        <w:rPr>
          <w:color w:val="000000" w:themeColor="text1"/>
          <w:lang w:val="en-US"/>
        </w:rPr>
        <w:t>, lady-96@inbox.ru</w:t>
      </w:r>
      <w:r w:rsidRPr="000978A5">
        <w:rPr>
          <w:color w:val="000000" w:themeColor="text1"/>
          <w:lang w:val="en-US"/>
        </w:rPr>
        <w:t>)</w:t>
      </w:r>
    </w:p>
    <w:p w:rsidR="00E50659" w:rsidRPr="000978A5" w:rsidRDefault="00E50659" w:rsidP="00E50659">
      <w:pPr>
        <w:pStyle w:val="a4"/>
        <w:ind w:left="0" w:firstLine="578"/>
        <w:jc w:val="both"/>
        <w:rPr>
          <w:color w:val="000000" w:themeColor="text1"/>
          <w:lang w:val="en-US"/>
        </w:rPr>
      </w:pPr>
    </w:p>
    <w:p w:rsidR="000978A5" w:rsidRPr="000978A5" w:rsidRDefault="000978A5" w:rsidP="000978A5">
      <w:pPr>
        <w:pStyle w:val="a4"/>
        <w:ind w:firstLine="578"/>
        <w:jc w:val="right"/>
        <w:rPr>
          <w:b/>
          <w:color w:val="000000" w:themeColor="text1"/>
          <w:lang w:val="en-US"/>
        </w:rPr>
      </w:pPr>
      <w:proofErr w:type="spellStart"/>
      <w:r w:rsidRPr="000978A5">
        <w:rPr>
          <w:b/>
          <w:color w:val="000000" w:themeColor="text1"/>
          <w:lang w:val="en-US"/>
        </w:rPr>
        <w:t>Filippova</w:t>
      </w:r>
      <w:proofErr w:type="spellEnd"/>
      <w:r w:rsidRPr="000978A5">
        <w:rPr>
          <w:b/>
          <w:color w:val="000000" w:themeColor="text1"/>
          <w:lang w:val="en-US"/>
        </w:rPr>
        <w:t xml:space="preserve"> A.V.</w:t>
      </w:r>
    </w:p>
    <w:p w:rsidR="000978A5" w:rsidRPr="000978A5" w:rsidRDefault="000978A5" w:rsidP="000978A5">
      <w:pPr>
        <w:pStyle w:val="a4"/>
        <w:ind w:firstLine="578"/>
        <w:jc w:val="both"/>
        <w:rPr>
          <w:color w:val="000000" w:themeColor="text1"/>
          <w:lang w:val="en-US"/>
        </w:rPr>
      </w:pPr>
    </w:p>
    <w:p w:rsidR="00E50659" w:rsidRPr="000978A5" w:rsidRDefault="000978A5" w:rsidP="000978A5">
      <w:pPr>
        <w:pStyle w:val="a4"/>
        <w:ind w:left="0"/>
        <w:jc w:val="center"/>
        <w:rPr>
          <w:b/>
          <w:color w:val="000000" w:themeColor="text1"/>
          <w:lang w:val="en-US"/>
        </w:rPr>
      </w:pPr>
      <w:r w:rsidRPr="000978A5">
        <w:rPr>
          <w:b/>
          <w:color w:val="000000" w:themeColor="text1"/>
          <w:lang w:val="en-US"/>
        </w:rPr>
        <w:t xml:space="preserve">ANALYSIS OF EFFICIENCY OF MUNICIPALITES ACTIVITY (ON THE EXAMPLE OF UFA </w:t>
      </w:r>
      <w:r>
        <w:rPr>
          <w:b/>
          <w:color w:val="000000" w:themeColor="text1"/>
          <w:lang w:val="en-US"/>
        </w:rPr>
        <w:t>CITY</w:t>
      </w:r>
      <w:r w:rsidRPr="000978A5">
        <w:rPr>
          <w:b/>
          <w:color w:val="000000" w:themeColor="text1"/>
          <w:lang w:val="en-US"/>
        </w:rPr>
        <w:t>)</w:t>
      </w:r>
    </w:p>
    <w:p w:rsidR="000978A5" w:rsidRPr="000978A5" w:rsidRDefault="000978A5" w:rsidP="000978A5">
      <w:pPr>
        <w:pStyle w:val="a4"/>
        <w:ind w:left="0" w:firstLine="578"/>
        <w:jc w:val="both"/>
        <w:rPr>
          <w:color w:val="000000" w:themeColor="text1"/>
          <w:lang w:val="en-US"/>
        </w:rPr>
      </w:pPr>
    </w:p>
    <w:p w:rsidR="00E50659" w:rsidRPr="00E50659" w:rsidRDefault="00E50659" w:rsidP="000978A5">
      <w:pPr>
        <w:tabs>
          <w:tab w:val="left" w:pos="3416"/>
        </w:tabs>
        <w:ind w:firstLine="709"/>
        <w:contextualSpacing/>
        <w:jc w:val="both"/>
        <w:rPr>
          <w:i/>
          <w:lang w:val="en-US"/>
        </w:rPr>
      </w:pPr>
      <w:r w:rsidRPr="003F2F73">
        <w:rPr>
          <w:i/>
          <w:lang w:val="en-US"/>
        </w:rPr>
        <w:t>Annotation. The indicators characteriz</w:t>
      </w:r>
      <w:r>
        <w:rPr>
          <w:i/>
          <w:lang w:val="en-US"/>
        </w:rPr>
        <w:t xml:space="preserve">ing the activities of municipalities </w:t>
      </w:r>
      <w:r w:rsidRPr="003F2F73">
        <w:rPr>
          <w:i/>
          <w:lang w:val="en-US"/>
        </w:rPr>
        <w:t>in the context of several blocks</w:t>
      </w:r>
      <w:r>
        <w:rPr>
          <w:i/>
          <w:lang w:val="en-US"/>
        </w:rPr>
        <w:t xml:space="preserve"> are </w:t>
      </w:r>
      <w:r w:rsidRPr="003F2F73">
        <w:rPr>
          <w:i/>
          <w:lang w:val="en-US"/>
        </w:rPr>
        <w:t>analyze</w:t>
      </w:r>
      <w:r>
        <w:rPr>
          <w:i/>
          <w:lang w:val="en-US"/>
        </w:rPr>
        <w:t>d</w:t>
      </w:r>
      <w:r w:rsidRPr="003F2F73">
        <w:rPr>
          <w:i/>
          <w:lang w:val="en-US"/>
        </w:rPr>
        <w:t xml:space="preserve"> </w:t>
      </w:r>
      <w:r>
        <w:rPr>
          <w:i/>
          <w:lang w:val="en-US"/>
        </w:rPr>
        <w:t xml:space="preserve">in </w:t>
      </w:r>
      <w:r w:rsidRPr="003F2F73">
        <w:rPr>
          <w:i/>
          <w:lang w:val="en-US"/>
        </w:rPr>
        <w:t>the</w:t>
      </w:r>
      <w:r w:rsidRPr="00E50659">
        <w:rPr>
          <w:i/>
          <w:lang w:val="en-US"/>
        </w:rPr>
        <w:t xml:space="preserve"> </w:t>
      </w:r>
      <w:r w:rsidRPr="003F2F73">
        <w:rPr>
          <w:i/>
          <w:lang w:val="en-US"/>
        </w:rPr>
        <w:t xml:space="preserve">paper. Features of development of Ufa, such as development of small and medium business which is one of the main factors of sustainable social and economic development of the city are revealed. The system of state support for entrepreneurship at the municipal level </w:t>
      </w:r>
      <w:r>
        <w:rPr>
          <w:i/>
          <w:lang w:val="en-US"/>
        </w:rPr>
        <w:t>is</w:t>
      </w:r>
      <w:r w:rsidRPr="003F2F73">
        <w:rPr>
          <w:i/>
          <w:lang w:val="en-US"/>
        </w:rPr>
        <w:t xml:space="preserve"> built. Support is provided primaril</w:t>
      </w:r>
      <w:r>
        <w:rPr>
          <w:i/>
          <w:lang w:val="en-US"/>
        </w:rPr>
        <w:t>y for priority activities, that</w:t>
      </w:r>
      <w:r w:rsidRPr="003F2F73">
        <w:rPr>
          <w:i/>
          <w:lang w:val="en-US"/>
        </w:rPr>
        <w:t xml:space="preserve"> contribute to the socio-economic development of districts and cities.</w:t>
      </w:r>
    </w:p>
    <w:p w:rsidR="00E50659" w:rsidRDefault="00E27A69" w:rsidP="000978A5">
      <w:pPr>
        <w:pStyle w:val="a4"/>
        <w:ind w:left="0" w:firstLine="709"/>
        <w:jc w:val="both"/>
        <w:rPr>
          <w:i/>
          <w:color w:val="FFFFFF"/>
          <w:spacing w:val="-2000"/>
          <w:w w:val="1"/>
          <w:sz w:val="2"/>
          <w:lang w:val="en-US"/>
        </w:rPr>
      </w:pPr>
      <w:r>
        <w:rPr>
          <w:i/>
          <w:color w:val="FFFFFF"/>
          <w:spacing w:val="-2000"/>
          <w:w w:val="1"/>
          <w:sz w:val="2"/>
          <w:lang w:val="en-US"/>
        </w:rPr>
        <w:fldChar w:fldCharType="begin"/>
      </w:r>
      <w:r w:rsidR="00E50659" w:rsidRPr="00461B4D">
        <w:rPr>
          <w:i/>
          <w:color w:val="FFFFFF"/>
          <w:spacing w:val="-2000"/>
          <w:w w:val="1"/>
          <w:sz w:val="2"/>
          <w:highlight w:val="white"/>
          <w:lang w:val="en-US"/>
        </w:rPr>
        <w:instrText xml:space="preserve"> </w:instrText>
      </w:r>
      <w:bookmarkStart w:id="0" w:name="_GoBack"/>
      <w:bookmarkEnd w:id="0"/>
      <w:r w:rsidR="00E50659" w:rsidRPr="00461B4D">
        <w:rPr>
          <w:i/>
          <w:color w:val="FFFFFF"/>
          <w:spacing w:val="-2000"/>
          <w:w w:val="1"/>
          <w:sz w:val="2"/>
          <w:highlight w:val="white"/>
          <w:lang w:val="en-US"/>
        </w:rPr>
        <w:instrText xml:space="preserve">eq муниципальными развития indicators </w:instrText>
      </w:r>
      <w:r w:rsidR="00E50659" w:rsidRPr="00461B4D">
        <w:rPr>
          <w:i/>
          <w:highlight w:val="white"/>
          <w:lang w:val="en-US"/>
        </w:rPr>
        <w:instrText>Key</w:instrText>
      </w:r>
      <w:r w:rsidR="00E50659" w:rsidRPr="00461B4D">
        <w:rPr>
          <w:i/>
          <w:color w:val="FFFFFF"/>
          <w:spacing w:val="-2000"/>
          <w:w w:val="1"/>
          <w:sz w:val="2"/>
          <w:highlight w:val="white"/>
          <w:lang w:val="en-US"/>
        </w:rPr>
        <w:instrText xml:space="preserve"> </w:instrText>
      </w:r>
      <w:r>
        <w:rPr>
          <w:i/>
          <w:color w:val="FFFFFF"/>
          <w:spacing w:val="-2000"/>
          <w:w w:val="1"/>
          <w:sz w:val="2"/>
          <w:lang w:val="en-US"/>
        </w:rPr>
        <w:fldChar w:fldCharType="end"/>
      </w:r>
      <w:r w:rsidR="00E50659" w:rsidRPr="003F2F73">
        <w:rPr>
          <w:i/>
          <w:lang w:val="en-US"/>
        </w:rPr>
        <w:t xml:space="preserve"> words: municipal </w:t>
      </w:r>
      <w:r>
        <w:rPr>
          <w:i/>
          <w:color w:val="FFFFFF"/>
          <w:spacing w:val="-2000"/>
          <w:w w:val="1"/>
          <w:sz w:val="2"/>
          <w:lang w:val="en-US"/>
        </w:rPr>
        <w:fldChar w:fldCharType="begin"/>
      </w:r>
      <w:r w:rsidR="00E50659" w:rsidRPr="00461B4D">
        <w:rPr>
          <w:i/>
          <w:color w:val="FFFFFF"/>
          <w:spacing w:val="-2000"/>
          <w:w w:val="1"/>
          <w:sz w:val="2"/>
          <w:highlight w:val="white"/>
          <w:lang w:val="en-US"/>
        </w:rPr>
        <w:instrText xml:space="preserve"> eq факторов ими особенности </w:instrText>
      </w:r>
      <w:r w:rsidR="00E50659" w:rsidRPr="00461B4D">
        <w:rPr>
          <w:i/>
          <w:highlight w:val="white"/>
          <w:lang w:val="en-US"/>
        </w:rPr>
        <w:instrText>authorities</w:instrText>
      </w:r>
      <w:r w:rsidR="00E50659" w:rsidRPr="00461B4D">
        <w:rPr>
          <w:i/>
          <w:color w:val="FFFFFF"/>
          <w:spacing w:val="-2000"/>
          <w:w w:val="1"/>
          <w:sz w:val="2"/>
          <w:highlight w:val="white"/>
          <w:lang w:val="en-US"/>
        </w:rPr>
        <w:instrText xml:space="preserve"> </w:instrText>
      </w:r>
      <w:r>
        <w:rPr>
          <w:i/>
          <w:color w:val="FFFFFF"/>
          <w:spacing w:val="-2000"/>
          <w:w w:val="1"/>
          <w:sz w:val="2"/>
          <w:lang w:val="en-US"/>
        </w:rPr>
        <w:fldChar w:fldCharType="end"/>
      </w:r>
      <w:r w:rsidR="00E50659" w:rsidRPr="003F2F73">
        <w:rPr>
          <w:i/>
          <w:lang w:val="en-US"/>
        </w:rPr>
        <w:t xml:space="preserve">, social and </w:t>
      </w:r>
      <w:r>
        <w:rPr>
          <w:i/>
          <w:color w:val="FFFFFF"/>
          <w:spacing w:val="-2000"/>
          <w:w w:val="1"/>
          <w:sz w:val="2"/>
          <w:lang w:val="en-US"/>
        </w:rPr>
        <w:fldChar w:fldCharType="begin"/>
      </w:r>
      <w:r w:rsidR="00E50659" w:rsidRPr="00461B4D">
        <w:rPr>
          <w:i/>
          <w:color w:val="FFFFFF"/>
          <w:spacing w:val="-2000"/>
          <w:w w:val="1"/>
          <w:sz w:val="2"/>
          <w:highlight w:val="white"/>
          <w:lang w:val="en-US"/>
        </w:rPr>
        <w:instrText xml:space="preserve"> eq автотранспортных анализ уровень </w:instrText>
      </w:r>
      <w:r w:rsidR="00E50659" w:rsidRPr="00461B4D">
        <w:rPr>
          <w:i/>
          <w:highlight w:val="white"/>
          <w:lang w:val="en-US"/>
        </w:rPr>
        <w:instrText>economic</w:instrText>
      </w:r>
      <w:r w:rsidR="00E50659" w:rsidRPr="00461B4D">
        <w:rPr>
          <w:i/>
          <w:color w:val="FFFFFF"/>
          <w:spacing w:val="-2000"/>
          <w:w w:val="1"/>
          <w:sz w:val="2"/>
          <w:highlight w:val="white"/>
          <w:lang w:val="en-US"/>
        </w:rPr>
        <w:instrText xml:space="preserve"> </w:instrText>
      </w:r>
      <w:r>
        <w:rPr>
          <w:i/>
          <w:color w:val="FFFFFF"/>
          <w:spacing w:val="-2000"/>
          <w:w w:val="1"/>
          <w:sz w:val="2"/>
          <w:lang w:val="en-US"/>
        </w:rPr>
        <w:fldChar w:fldCharType="end"/>
      </w:r>
      <w:r w:rsidR="00E50659" w:rsidRPr="003F2F73">
        <w:rPr>
          <w:i/>
          <w:lang w:val="en-US"/>
        </w:rPr>
        <w:t xml:space="preserve"> development, efficiency </w:t>
      </w:r>
      <w:r>
        <w:rPr>
          <w:i/>
          <w:color w:val="FFFFFF"/>
          <w:spacing w:val="-2000"/>
          <w:w w:val="1"/>
          <w:sz w:val="2"/>
          <w:lang w:val="en-US"/>
        </w:rPr>
        <w:fldChar w:fldCharType="begin"/>
      </w:r>
      <w:r w:rsidR="00E50659" w:rsidRPr="00461B4D">
        <w:rPr>
          <w:i/>
          <w:color w:val="FFFFFF"/>
          <w:spacing w:val="-2000"/>
          <w:w w:val="1"/>
          <w:sz w:val="2"/>
          <w:highlight w:val="white"/>
          <w:lang w:val="en-US"/>
        </w:rPr>
        <w:instrText xml:space="preserve"> eq бизнеса иной оценке </w:instrText>
      </w:r>
      <w:r w:rsidR="00E50659" w:rsidRPr="00461B4D">
        <w:rPr>
          <w:i/>
          <w:highlight w:val="white"/>
          <w:lang w:val="en-US"/>
        </w:rPr>
        <w:instrText>index</w:instrText>
      </w:r>
      <w:r w:rsidR="00E50659" w:rsidRPr="00461B4D">
        <w:rPr>
          <w:i/>
          <w:color w:val="FFFFFF"/>
          <w:spacing w:val="-2000"/>
          <w:w w:val="1"/>
          <w:sz w:val="2"/>
          <w:highlight w:val="white"/>
          <w:lang w:val="en-US"/>
        </w:rPr>
        <w:instrText xml:space="preserve"> </w:instrText>
      </w:r>
      <w:r>
        <w:rPr>
          <w:i/>
          <w:color w:val="FFFFFF"/>
          <w:spacing w:val="-2000"/>
          <w:w w:val="1"/>
          <w:sz w:val="2"/>
          <w:lang w:val="en-US"/>
        </w:rPr>
        <w:fldChar w:fldCharType="end"/>
      </w:r>
    </w:p>
    <w:p w:rsidR="00E50659" w:rsidRDefault="00E50659" w:rsidP="00E50659">
      <w:pPr>
        <w:pStyle w:val="a4"/>
        <w:ind w:left="0" w:firstLine="578"/>
        <w:jc w:val="both"/>
        <w:rPr>
          <w:i/>
          <w:color w:val="FFFFFF"/>
          <w:spacing w:val="-2000"/>
          <w:w w:val="1"/>
          <w:sz w:val="2"/>
          <w:lang w:val="en-US"/>
        </w:rPr>
      </w:pPr>
    </w:p>
    <w:p w:rsidR="00E50659" w:rsidRDefault="00E50659" w:rsidP="00E50659">
      <w:pPr>
        <w:ind w:firstLine="709"/>
        <w:jc w:val="both"/>
        <w:rPr>
          <w:i/>
          <w:lang w:val="ba-RU"/>
        </w:rPr>
      </w:pPr>
    </w:p>
    <w:p w:rsidR="00E50659" w:rsidRPr="000978A5" w:rsidRDefault="00E50659" w:rsidP="00E50659">
      <w:pPr>
        <w:pStyle w:val="a5"/>
        <w:spacing w:before="0" w:beforeAutospacing="0" w:after="0"/>
        <w:jc w:val="center"/>
        <w:rPr>
          <w:b/>
        </w:rPr>
      </w:pPr>
      <w:r w:rsidRPr="000978A5">
        <w:rPr>
          <w:b/>
        </w:rPr>
        <w:t>Информация об авторе на английском языке</w:t>
      </w:r>
    </w:p>
    <w:p w:rsidR="00E50659" w:rsidRPr="000978A5" w:rsidRDefault="000978A5" w:rsidP="00E50659">
      <w:pPr>
        <w:ind w:firstLine="709"/>
        <w:jc w:val="both"/>
        <w:rPr>
          <w:lang w:val="en-US"/>
        </w:rPr>
      </w:pPr>
      <w:proofErr w:type="spellStart"/>
      <w:r w:rsidRPr="000978A5">
        <w:rPr>
          <w:lang w:val="en-US"/>
        </w:rPr>
        <w:t>Filippova</w:t>
      </w:r>
      <w:proofErr w:type="spellEnd"/>
      <w:r w:rsidRPr="000978A5">
        <w:rPr>
          <w:lang w:val="en-US"/>
        </w:rPr>
        <w:t xml:space="preserve"> Angelina </w:t>
      </w:r>
      <w:proofErr w:type="spellStart"/>
      <w:r w:rsidRPr="000978A5">
        <w:rPr>
          <w:lang w:val="en-US"/>
        </w:rPr>
        <w:t>Vitalievna</w:t>
      </w:r>
      <w:proofErr w:type="spellEnd"/>
      <w:r w:rsidRPr="000978A5">
        <w:rPr>
          <w:lang w:val="en-US"/>
        </w:rPr>
        <w:t xml:space="preserve"> (Russia, Ufa) – student of </w:t>
      </w:r>
      <w:r w:rsidR="00E50659" w:rsidRPr="000978A5">
        <w:rPr>
          <w:lang w:val="en-US"/>
        </w:rPr>
        <w:t xml:space="preserve">Bashkir state University (Russia, Republic of Bashkortostan, Ufa, ¾, K. Marx str., </w:t>
      </w:r>
      <w:r w:rsidRPr="000978A5">
        <w:rPr>
          <w:lang w:val="en-US"/>
        </w:rPr>
        <w:t>lady-96@inbox.ru</w:t>
      </w:r>
      <w:r w:rsidR="00E50659" w:rsidRPr="000978A5">
        <w:rPr>
          <w:lang w:val="en-US"/>
        </w:rPr>
        <w:t>)</w:t>
      </w:r>
    </w:p>
    <w:p w:rsidR="00E50659" w:rsidRPr="000978A5" w:rsidRDefault="00E50659" w:rsidP="00E50659">
      <w:pPr>
        <w:ind w:firstLine="709"/>
        <w:jc w:val="both"/>
        <w:rPr>
          <w:b/>
          <w:lang w:val="en-US"/>
        </w:rPr>
      </w:pPr>
    </w:p>
    <w:p w:rsidR="00E50659" w:rsidRPr="000978A5" w:rsidRDefault="00E50659" w:rsidP="00E50659">
      <w:pPr>
        <w:jc w:val="center"/>
        <w:rPr>
          <w:lang w:val="en-US"/>
        </w:rPr>
      </w:pPr>
      <w:r w:rsidRPr="000978A5">
        <w:rPr>
          <w:b/>
        </w:rPr>
        <w:t>Список</w:t>
      </w:r>
      <w:r w:rsidRPr="000978A5">
        <w:rPr>
          <w:b/>
          <w:lang w:val="en-US"/>
        </w:rPr>
        <w:t xml:space="preserve"> </w:t>
      </w:r>
      <w:r w:rsidRPr="000978A5">
        <w:rPr>
          <w:b/>
        </w:rPr>
        <w:t>литературы</w:t>
      </w:r>
      <w:r w:rsidRPr="000978A5">
        <w:rPr>
          <w:b/>
          <w:lang w:val="en-US"/>
        </w:rPr>
        <w:t xml:space="preserve"> </w:t>
      </w:r>
      <w:r w:rsidRPr="000978A5">
        <w:rPr>
          <w:b/>
        </w:rPr>
        <w:t>на</w:t>
      </w:r>
      <w:r w:rsidRPr="000978A5">
        <w:rPr>
          <w:b/>
          <w:lang w:val="en-US"/>
        </w:rPr>
        <w:t xml:space="preserve"> </w:t>
      </w:r>
      <w:r w:rsidRPr="000978A5">
        <w:rPr>
          <w:b/>
        </w:rPr>
        <w:t>английском</w:t>
      </w:r>
      <w:r w:rsidRPr="000978A5">
        <w:rPr>
          <w:b/>
          <w:lang w:val="en-US"/>
        </w:rPr>
        <w:t xml:space="preserve"> </w:t>
      </w:r>
      <w:r w:rsidRPr="000978A5">
        <w:rPr>
          <w:b/>
        </w:rPr>
        <w:t>языке</w:t>
      </w:r>
    </w:p>
    <w:p w:rsidR="00E50659" w:rsidRPr="000978A5" w:rsidRDefault="000978A5" w:rsidP="000978A5">
      <w:pPr>
        <w:pStyle w:val="a4"/>
        <w:ind w:left="0" w:firstLine="709"/>
        <w:jc w:val="both"/>
        <w:rPr>
          <w:lang w:val="en-US"/>
        </w:rPr>
      </w:pPr>
      <w:r w:rsidRPr="000978A5">
        <w:rPr>
          <w:lang w:val="en-US"/>
        </w:rPr>
        <w:t xml:space="preserve">1. Decree of the Head of the Administration of the Urban District of Ufa of the Republic of Bashkortostan No. 4971 dated September 5, 2013 No. 4971 "On Evaluation of the </w:t>
      </w:r>
      <w:r w:rsidRPr="000978A5">
        <w:rPr>
          <w:lang w:val="en-US"/>
        </w:rPr>
        <w:lastRenderedPageBreak/>
        <w:t xml:space="preserve">Effectiveness of the Administration of the Urban District of Ufa City of the Republic of Bashkortostan" [Electronic resource]. Access mode: Access mode: http://docs.cntd.ru/document/444743790 </w:t>
      </w:r>
      <w:r w:rsidRPr="00651C78">
        <w:rPr>
          <w:lang w:val="en-US"/>
        </w:rPr>
        <w:t xml:space="preserve">(date </w:t>
      </w:r>
      <w:r>
        <w:rPr>
          <w:lang w:val="en-US"/>
        </w:rPr>
        <w:t xml:space="preserve">of access: </w:t>
      </w:r>
      <w:r w:rsidRPr="000978A5">
        <w:rPr>
          <w:lang w:val="en-US"/>
        </w:rPr>
        <w:t>27.03.2018).</w:t>
      </w:r>
    </w:p>
    <w:sectPr w:rsidR="00E50659" w:rsidRPr="000978A5" w:rsidSect="00D568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E194F"/>
    <w:multiLevelType w:val="hybridMultilevel"/>
    <w:tmpl w:val="62A848DA"/>
    <w:lvl w:ilvl="0" w:tplc="E15036B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404B91"/>
    <w:multiLevelType w:val="hybridMultilevel"/>
    <w:tmpl w:val="8F3A4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CE3533"/>
    <w:multiLevelType w:val="hybridMultilevel"/>
    <w:tmpl w:val="C10A3812"/>
    <w:lvl w:ilvl="0" w:tplc="299A52C4">
      <w:start w:val="1"/>
      <w:numFmt w:val="decimal"/>
      <w:lvlText w:val="%1"/>
      <w:lvlJc w:val="left"/>
      <w:pPr>
        <w:ind w:left="720" w:hanging="360"/>
      </w:pPr>
      <w:rPr>
        <w:rFonts w:ascii="Times New Roman" w:hAnsi="Times New Roman" w:cs="Times New Roman" w:hint="default"/>
        <w:sz w:val="28"/>
        <w:szCs w:val="28"/>
      </w:rPr>
    </w:lvl>
    <w:lvl w:ilvl="1" w:tplc="299A52C4">
      <w:start w:val="1"/>
      <w:numFmt w:val="decimal"/>
      <w:lvlText w:val="%2"/>
      <w:lvlJc w:val="left"/>
      <w:pPr>
        <w:ind w:left="1440" w:hanging="360"/>
      </w:pPr>
      <w:rPr>
        <w:rFonts w:ascii="Times New Roman" w:hAnsi="Times New Roman" w:cs="Times New Roman" w:hint="default"/>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9C33A7"/>
    <w:multiLevelType w:val="hybridMultilevel"/>
    <w:tmpl w:val="B232D2C8"/>
    <w:lvl w:ilvl="0" w:tplc="2A4648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hideGrammaticalErrors/>
  <w:proofState w:spelling="clean"/>
  <w:defaultTabStop w:val="708"/>
  <w:characterSpacingControl w:val="doNotCompress"/>
  <w:compat/>
  <w:rsids>
    <w:rsidRoot w:val="009F1AAB"/>
    <w:rsid w:val="00026D97"/>
    <w:rsid w:val="000978A5"/>
    <w:rsid w:val="000E0BD2"/>
    <w:rsid w:val="001311E6"/>
    <w:rsid w:val="00164771"/>
    <w:rsid w:val="001957EF"/>
    <w:rsid w:val="0021740E"/>
    <w:rsid w:val="002A5AFF"/>
    <w:rsid w:val="00396F67"/>
    <w:rsid w:val="003A333E"/>
    <w:rsid w:val="003F2F73"/>
    <w:rsid w:val="00417DF1"/>
    <w:rsid w:val="00461B4D"/>
    <w:rsid w:val="004C09DF"/>
    <w:rsid w:val="00620BD7"/>
    <w:rsid w:val="00686342"/>
    <w:rsid w:val="007627BA"/>
    <w:rsid w:val="00921937"/>
    <w:rsid w:val="00984D8D"/>
    <w:rsid w:val="009D1997"/>
    <w:rsid w:val="009F1AAB"/>
    <w:rsid w:val="00BE4F58"/>
    <w:rsid w:val="00BF53EC"/>
    <w:rsid w:val="00C97203"/>
    <w:rsid w:val="00CB1DD8"/>
    <w:rsid w:val="00CD0AC7"/>
    <w:rsid w:val="00CE493E"/>
    <w:rsid w:val="00D5685F"/>
    <w:rsid w:val="00DB2D85"/>
    <w:rsid w:val="00E27A69"/>
    <w:rsid w:val="00E50659"/>
    <w:rsid w:val="00ED36FC"/>
    <w:rsid w:val="00F403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AA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9F1AAB"/>
    <w:pPr>
      <w:keepNext/>
      <w:keepLines/>
      <w:spacing w:before="200"/>
      <w:ind w:left="709"/>
      <w:contextualSpacing/>
      <w:outlineLvl w:val="1"/>
    </w:pPr>
    <w:rPr>
      <w:rFonts w:asciiTheme="majorHAnsi" w:eastAsiaTheme="majorEastAsia" w:hAnsiTheme="majorHAnsi" w:cstheme="majorBidi"/>
      <w:bCs/>
      <w:color w:val="000000" w:themeColor="text1"/>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F1AAB"/>
    <w:rPr>
      <w:rFonts w:asciiTheme="majorHAnsi" w:eastAsiaTheme="majorEastAsia" w:hAnsiTheme="majorHAnsi" w:cstheme="majorBidi"/>
      <w:bCs/>
      <w:color w:val="000000" w:themeColor="text1"/>
      <w:sz w:val="28"/>
      <w:szCs w:val="26"/>
      <w:lang w:eastAsia="ru-RU"/>
    </w:rPr>
  </w:style>
  <w:style w:type="table" w:styleId="a3">
    <w:name w:val="Table Grid"/>
    <w:basedOn w:val="a1"/>
    <w:rsid w:val="009F1AAB"/>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52">
    <w:name w:val="rvts52"/>
    <w:basedOn w:val="a0"/>
    <w:rsid w:val="00686342"/>
  </w:style>
  <w:style w:type="paragraph" w:customStyle="1" w:styleId="rvps34">
    <w:name w:val="rvps34"/>
    <w:basedOn w:val="a"/>
    <w:rsid w:val="00686342"/>
    <w:pPr>
      <w:spacing w:before="100" w:beforeAutospacing="1" w:after="100" w:afterAutospacing="1"/>
    </w:pPr>
  </w:style>
  <w:style w:type="paragraph" w:styleId="a4">
    <w:name w:val="List Paragraph"/>
    <w:basedOn w:val="a"/>
    <w:uiPriority w:val="34"/>
    <w:qFormat/>
    <w:rsid w:val="003F2F73"/>
    <w:pPr>
      <w:ind w:left="720"/>
      <w:contextualSpacing/>
    </w:pPr>
  </w:style>
  <w:style w:type="paragraph" w:styleId="a5">
    <w:name w:val="Normal (Web)"/>
    <w:basedOn w:val="a"/>
    <w:uiPriority w:val="99"/>
    <w:unhideWhenUsed/>
    <w:rsid w:val="003F2F73"/>
    <w:pPr>
      <w:spacing w:before="100" w:beforeAutospacing="1" w:after="119"/>
    </w:pPr>
  </w:style>
  <w:style w:type="character" w:styleId="a6">
    <w:name w:val="Hyperlink"/>
    <w:basedOn w:val="a0"/>
    <w:uiPriority w:val="99"/>
    <w:unhideWhenUsed/>
    <w:rsid w:val="00E506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2421</Words>
  <Characters>13802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dcterms:created xsi:type="dcterms:W3CDTF">2018-05-14T13:56:00Z</dcterms:created>
  <dcterms:modified xsi:type="dcterms:W3CDTF">2018-05-14T13:56:00Z</dcterms:modified>
</cp:coreProperties>
</file>