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D3C58" w14:textId="77777777" w:rsidR="00DF755C" w:rsidRDefault="00E34EB2" w:rsidP="001B495C">
      <w:pPr>
        <w:spacing w:line="240" w:lineRule="auto"/>
        <w:ind w:firstLine="708"/>
        <w:jc w:val="right"/>
        <w:rPr>
          <w:rFonts w:cs="Times New Roman"/>
          <w:kern w:val="0"/>
        </w:rPr>
      </w:pPr>
      <w:r>
        <w:rPr>
          <w:rFonts w:cs="Times New Roman"/>
          <w:kern w:val="0"/>
        </w:rPr>
        <w:t>Осаволюк Александра Андреевна</w:t>
      </w:r>
    </w:p>
    <w:p w14:paraId="6C711EBB" w14:textId="1CE15FD4" w:rsidR="00E34EB2" w:rsidRPr="00AD1D32" w:rsidRDefault="00DF755C" w:rsidP="001B495C">
      <w:pPr>
        <w:spacing w:line="240" w:lineRule="auto"/>
        <w:ind w:firstLine="708"/>
        <w:jc w:val="right"/>
        <w:rPr>
          <w:rFonts w:cs="Times New Roman"/>
          <w:kern w:val="0"/>
        </w:rPr>
      </w:pPr>
      <w:r>
        <w:rPr>
          <w:rFonts w:cs="Times New Roman"/>
          <w:kern w:val="0"/>
        </w:rPr>
        <w:t xml:space="preserve">Должность: </w:t>
      </w:r>
      <w:proofErr w:type="spellStart"/>
      <w:r>
        <w:rPr>
          <w:rFonts w:cs="Times New Roman"/>
          <w:kern w:val="0"/>
        </w:rPr>
        <w:t>м.н.с</w:t>
      </w:r>
      <w:proofErr w:type="spellEnd"/>
      <w:r>
        <w:rPr>
          <w:rFonts w:cs="Times New Roman"/>
          <w:kern w:val="0"/>
        </w:rPr>
        <w:t xml:space="preserve">., </w:t>
      </w:r>
      <w:r w:rsidR="00E34EB2">
        <w:rPr>
          <w:rFonts w:cs="Times New Roman"/>
          <w:kern w:val="0"/>
        </w:rPr>
        <w:t>Центр «ИНСАП» РАНХиГ</w:t>
      </w:r>
      <w:r w:rsidR="00AD1D32" w:rsidRPr="00AD1D32">
        <w:rPr>
          <w:rFonts w:cs="Times New Roman"/>
          <w:kern w:val="0"/>
        </w:rPr>
        <w:t>С</w:t>
      </w:r>
      <w:r w:rsidR="00AD1D32">
        <w:rPr>
          <w:rFonts w:cs="Times New Roman"/>
          <w:kern w:val="0"/>
        </w:rPr>
        <w:t>; инженер, ЛЭНД ЭФ МГУ</w:t>
      </w:r>
    </w:p>
    <w:p w14:paraId="7023E8D8" w14:textId="51445EEE" w:rsidR="00AD1D32" w:rsidRDefault="00794399" w:rsidP="001B495C">
      <w:pPr>
        <w:spacing w:line="240" w:lineRule="auto"/>
        <w:ind w:firstLine="708"/>
        <w:jc w:val="right"/>
        <w:rPr>
          <w:rFonts w:cs="Times New Roman"/>
          <w:kern w:val="0"/>
        </w:rPr>
      </w:pPr>
      <w:hyperlink r:id="rId4" w:history="1">
        <w:r w:rsidRPr="005C6EA6">
          <w:rPr>
            <w:rStyle w:val="ac"/>
            <w:rFonts w:cs="Times New Roman"/>
            <w:kern w:val="0"/>
            <w:lang w:val="en-US"/>
          </w:rPr>
          <w:t>osavolyuk-aa@ranepa.ru</w:t>
        </w:r>
      </w:hyperlink>
    </w:p>
    <w:p w14:paraId="0F3CF3F8" w14:textId="232F1330" w:rsidR="00794399" w:rsidRPr="00794399" w:rsidRDefault="00794399" w:rsidP="001B495C">
      <w:pPr>
        <w:spacing w:line="240" w:lineRule="auto"/>
        <w:ind w:firstLine="708"/>
        <w:jc w:val="right"/>
        <w:rPr>
          <w:rFonts w:cs="Times New Roman"/>
          <w:kern w:val="0"/>
        </w:rPr>
      </w:pPr>
      <w:r>
        <w:rPr>
          <w:rFonts w:cs="Times New Roman"/>
          <w:kern w:val="0"/>
        </w:rPr>
        <w:t>89060854405</w:t>
      </w:r>
    </w:p>
    <w:p w14:paraId="35ECB742" w14:textId="77777777" w:rsidR="00DF755C" w:rsidRDefault="00DF755C" w:rsidP="007A636F">
      <w:pPr>
        <w:spacing w:line="240" w:lineRule="auto"/>
        <w:ind w:firstLine="708"/>
        <w:rPr>
          <w:rFonts w:cs="Times New Roman"/>
          <w:kern w:val="0"/>
        </w:rPr>
      </w:pPr>
    </w:p>
    <w:p w14:paraId="71B086EB" w14:textId="3432ABC2" w:rsidR="00DF755C" w:rsidRPr="00DF755C" w:rsidRDefault="00DF755C" w:rsidP="00DF755C">
      <w:pPr>
        <w:spacing w:line="240" w:lineRule="auto"/>
        <w:ind w:firstLine="708"/>
        <w:jc w:val="center"/>
        <w:rPr>
          <w:rFonts w:cs="Times New Roman"/>
          <w:b/>
          <w:bCs/>
          <w:kern w:val="0"/>
        </w:rPr>
      </w:pPr>
      <w:r w:rsidRPr="00DF755C">
        <w:rPr>
          <w:rFonts w:cs="Times New Roman"/>
          <w:b/>
          <w:bCs/>
          <w:kern w:val="0"/>
        </w:rPr>
        <w:t>"Портрет" бедности в России: какие группы наиболее уязвимы?</w:t>
      </w:r>
    </w:p>
    <w:p w14:paraId="1832FF24" w14:textId="77777777" w:rsidR="00E34EB2" w:rsidRDefault="00E34EB2" w:rsidP="007A636F">
      <w:pPr>
        <w:spacing w:line="240" w:lineRule="auto"/>
        <w:ind w:firstLine="708"/>
        <w:rPr>
          <w:rFonts w:cs="Times New Roman"/>
          <w:kern w:val="0"/>
        </w:rPr>
      </w:pPr>
    </w:p>
    <w:p w14:paraId="0AD0C2E3" w14:textId="77777777" w:rsidR="00E34EB2" w:rsidRDefault="00E34EB2" w:rsidP="007A636F">
      <w:pPr>
        <w:spacing w:line="240" w:lineRule="auto"/>
        <w:ind w:firstLine="708"/>
        <w:rPr>
          <w:rFonts w:cs="Times New Roman"/>
          <w:kern w:val="0"/>
        </w:rPr>
      </w:pPr>
    </w:p>
    <w:p w14:paraId="0E4A6B0D" w14:textId="7772D135" w:rsidR="00132339" w:rsidRDefault="008A49AF" w:rsidP="007A636F">
      <w:pPr>
        <w:spacing w:line="240" w:lineRule="auto"/>
        <w:ind w:firstLine="708"/>
        <w:rPr>
          <w:rFonts w:cs="Times New Roman"/>
          <w:kern w:val="0"/>
        </w:rPr>
      </w:pPr>
      <w:r w:rsidRPr="007A636F">
        <w:rPr>
          <w:rFonts w:cs="Times New Roman"/>
          <w:kern w:val="0"/>
        </w:rPr>
        <w:t xml:space="preserve">Борьба с бедностью </w:t>
      </w:r>
      <w:r w:rsidR="000F385A">
        <w:rPr>
          <w:rFonts w:cs="Times New Roman"/>
          <w:kern w:val="0"/>
        </w:rPr>
        <w:t>в России идет полным ходом</w:t>
      </w:r>
      <w:r w:rsidRPr="007A636F">
        <w:rPr>
          <w:rFonts w:cs="Times New Roman"/>
          <w:kern w:val="0"/>
        </w:rPr>
        <w:t>. Целевые показатели, хоть и не были достигнуты, но постепенно приближаются к нужному уровню. Тем не менее, даже в рамках официальной концепции бедности, которая, как полагают многие эксперты, не совершенна, остаются за кадром социальные группы, все еще находящиеся в уязвимом положении. В данной работе были изучены различные группы социально-экономических факторов бедности и сформирован портрет малоимущего человека.</w:t>
      </w:r>
    </w:p>
    <w:p w14:paraId="753D37F0" w14:textId="1F24E5BB" w:rsidR="00D91EAD" w:rsidRDefault="00EC79F0" w:rsidP="007A636F">
      <w:pPr>
        <w:spacing w:line="240" w:lineRule="auto"/>
        <w:ind w:firstLine="708"/>
        <w:rPr>
          <w:rFonts w:cs="Times New Roman"/>
          <w:kern w:val="0"/>
        </w:rPr>
      </w:pPr>
      <w:r>
        <w:rPr>
          <w:rFonts w:cs="Times New Roman"/>
          <w:kern w:val="0"/>
        </w:rPr>
        <w:t>В основе</w:t>
      </w:r>
      <w:r w:rsidR="00D91EAD">
        <w:rPr>
          <w:rFonts w:cs="Times New Roman"/>
          <w:kern w:val="0"/>
        </w:rPr>
        <w:t xml:space="preserve"> исследования </w:t>
      </w:r>
      <w:r>
        <w:rPr>
          <w:rFonts w:cs="Times New Roman"/>
          <w:kern w:val="0"/>
        </w:rPr>
        <w:t>лежит</w:t>
      </w:r>
      <w:r w:rsidR="00D91EAD">
        <w:rPr>
          <w:rFonts w:cs="Times New Roman"/>
          <w:kern w:val="0"/>
        </w:rPr>
        <w:t xml:space="preserve"> база </w:t>
      </w:r>
      <w:proofErr w:type="spellStart"/>
      <w:r w:rsidR="0031296C">
        <w:rPr>
          <w:rFonts w:cs="Times New Roman"/>
          <w:kern w:val="0"/>
        </w:rPr>
        <w:t>микроданных</w:t>
      </w:r>
      <w:proofErr w:type="spellEnd"/>
      <w:r w:rsidR="0031296C">
        <w:rPr>
          <w:rFonts w:cs="Times New Roman"/>
          <w:kern w:val="0"/>
        </w:rPr>
        <w:t xml:space="preserve"> – </w:t>
      </w:r>
      <w:r w:rsidR="00D91EAD">
        <w:rPr>
          <w:rFonts w:cs="Times New Roman"/>
          <w:kern w:val="0"/>
        </w:rPr>
        <w:t>Выборочного наблюдения доходов населения и участи</w:t>
      </w:r>
      <w:r>
        <w:rPr>
          <w:rFonts w:cs="Times New Roman"/>
          <w:kern w:val="0"/>
        </w:rPr>
        <w:t>я</w:t>
      </w:r>
      <w:r w:rsidR="00D91EAD">
        <w:rPr>
          <w:rFonts w:cs="Times New Roman"/>
          <w:kern w:val="0"/>
        </w:rPr>
        <w:t xml:space="preserve"> в социальных программах</w:t>
      </w:r>
      <w:r>
        <w:rPr>
          <w:rFonts w:cs="Times New Roman"/>
          <w:kern w:val="0"/>
        </w:rPr>
        <w:t>, волны</w:t>
      </w:r>
      <w:r w:rsidR="00D91EAD">
        <w:rPr>
          <w:rFonts w:cs="Times New Roman"/>
          <w:kern w:val="0"/>
        </w:rPr>
        <w:t xml:space="preserve"> с 2014 г. по 2022 г. </w:t>
      </w:r>
      <w:r w:rsidR="00C70D89">
        <w:rPr>
          <w:rFonts w:cs="Times New Roman"/>
          <w:kern w:val="0"/>
        </w:rPr>
        <w:t xml:space="preserve">Важно отметить, что каждая новая волна опроса проходит в начале года. В ней задаются вопросы о доходах в предыдущем году, поэтому годы фактических доходов отличаются от лет волн вопроса (с 2013 по 2021 гг.). </w:t>
      </w:r>
      <w:r w:rsidR="00D91EAD">
        <w:rPr>
          <w:rFonts w:cs="Times New Roman"/>
          <w:kern w:val="0"/>
        </w:rPr>
        <w:t>Опросник включает как индивидуальную составляющую, так и информацию о домохозяйстве в целом</w:t>
      </w:r>
      <w:r w:rsidR="00C70D89">
        <w:rPr>
          <w:rFonts w:cs="Times New Roman"/>
          <w:kern w:val="0"/>
        </w:rPr>
        <w:t>, что позволяет при слиянии базы включать в исследование детерминанты домохозяйства в целом.</w:t>
      </w:r>
      <w:r w:rsidR="00D91EAD">
        <w:rPr>
          <w:rFonts w:cs="Times New Roman"/>
          <w:kern w:val="0"/>
        </w:rPr>
        <w:t xml:space="preserve"> </w:t>
      </w:r>
      <w:r w:rsidR="006A379D">
        <w:rPr>
          <w:rFonts w:cs="Times New Roman"/>
          <w:kern w:val="0"/>
        </w:rPr>
        <w:t>Также, необходимо обратить внимание, что в 2020 г. была принята новая методология расчета бедности (по границе бедности)</w:t>
      </w:r>
      <w:r w:rsidR="00EC0879">
        <w:rPr>
          <w:rFonts w:cs="Times New Roman"/>
          <w:kern w:val="0"/>
        </w:rPr>
        <w:t>, п</w:t>
      </w:r>
      <w:r w:rsidR="006A379D">
        <w:rPr>
          <w:rFonts w:cs="Times New Roman"/>
          <w:kern w:val="0"/>
        </w:rPr>
        <w:t xml:space="preserve">оэтому для 2020 г. все расчеты были произведены по старой и новой методологии. </w:t>
      </w:r>
    </w:p>
    <w:p w14:paraId="1312B10A" w14:textId="20B5D44D" w:rsidR="00EC0879" w:rsidRDefault="00EC0879" w:rsidP="007A636F">
      <w:pPr>
        <w:spacing w:line="240" w:lineRule="auto"/>
        <w:ind w:firstLine="708"/>
        <w:rPr>
          <w:rFonts w:cs="Times New Roman"/>
          <w:kern w:val="0"/>
        </w:rPr>
      </w:pPr>
      <w:r>
        <w:rPr>
          <w:rFonts w:cs="Times New Roman"/>
          <w:kern w:val="0"/>
        </w:rPr>
        <w:t xml:space="preserve">Ниже представлены </w:t>
      </w:r>
      <w:r w:rsidR="00361FAA">
        <w:rPr>
          <w:rFonts w:cs="Times New Roman"/>
          <w:kern w:val="0"/>
        </w:rPr>
        <w:t>примеры</w:t>
      </w:r>
      <w:r>
        <w:rPr>
          <w:rFonts w:cs="Times New Roman"/>
          <w:kern w:val="0"/>
        </w:rPr>
        <w:t xml:space="preserve"> результат</w:t>
      </w:r>
      <w:r w:rsidR="00361FAA">
        <w:rPr>
          <w:rFonts w:cs="Times New Roman"/>
          <w:kern w:val="0"/>
        </w:rPr>
        <w:t>ов проведенного</w:t>
      </w:r>
      <w:r>
        <w:rPr>
          <w:rFonts w:cs="Times New Roman"/>
          <w:kern w:val="0"/>
        </w:rPr>
        <w:t xml:space="preserve"> анализа. Так, на рис</w:t>
      </w:r>
      <w:r w:rsidR="00F2179D">
        <w:rPr>
          <w:rFonts w:cs="Times New Roman"/>
          <w:kern w:val="0"/>
        </w:rPr>
        <w:t>.</w:t>
      </w:r>
      <w:r>
        <w:rPr>
          <w:rFonts w:cs="Times New Roman"/>
          <w:kern w:val="0"/>
        </w:rPr>
        <w:t xml:space="preserve"> 1 показано распределение малоимущих по гендеру. Видно, что за последние 10 лет динамика не </w:t>
      </w:r>
      <w:r w:rsidR="007D5229">
        <w:rPr>
          <w:rFonts w:cs="Times New Roman"/>
          <w:kern w:val="0"/>
        </w:rPr>
        <w:t xml:space="preserve">сильно </w:t>
      </w:r>
      <w:r>
        <w:rPr>
          <w:rFonts w:cs="Times New Roman"/>
          <w:kern w:val="0"/>
        </w:rPr>
        <w:t>изменилась: женское лицо бедности значительно доминирует</w:t>
      </w:r>
      <w:r w:rsidR="00052BBF">
        <w:rPr>
          <w:rFonts w:cs="Times New Roman"/>
          <w:kern w:val="0"/>
        </w:rPr>
        <w:t xml:space="preserve"> над мужским</w:t>
      </w:r>
      <w:r>
        <w:rPr>
          <w:rFonts w:cs="Times New Roman"/>
          <w:kern w:val="0"/>
        </w:rPr>
        <w:t xml:space="preserve">. Причем в 2021 г. доля бедных женщин выросла до 51,9%. </w:t>
      </w:r>
      <w:r w:rsidR="005E0FE6">
        <w:rPr>
          <w:rFonts w:cs="Times New Roman"/>
          <w:kern w:val="0"/>
        </w:rPr>
        <w:t xml:space="preserve">Особую актуальность имеют переломные годы – </w:t>
      </w:r>
      <w:proofErr w:type="gramStart"/>
      <w:r w:rsidR="005E0FE6">
        <w:rPr>
          <w:rFonts w:cs="Times New Roman"/>
          <w:kern w:val="0"/>
        </w:rPr>
        <w:t>2013-2015</w:t>
      </w:r>
      <w:proofErr w:type="gramEnd"/>
      <w:r w:rsidR="005E0FE6">
        <w:rPr>
          <w:rFonts w:cs="Times New Roman"/>
          <w:kern w:val="0"/>
        </w:rPr>
        <w:t xml:space="preserve">, до и после наступления санкций и экономического кризиса. На графике видно, что женская бедность особенно укрепилась в 2015 г. что пришлось на основной виток санкционного давления. </w:t>
      </w:r>
    </w:p>
    <w:p w14:paraId="624A018B" w14:textId="77777777" w:rsidR="006A379D" w:rsidRDefault="006A379D" w:rsidP="007A636F">
      <w:pPr>
        <w:spacing w:line="240" w:lineRule="auto"/>
        <w:ind w:firstLine="708"/>
        <w:rPr>
          <w:rFonts w:cs="Times New Roman"/>
          <w:kern w:val="0"/>
        </w:rPr>
      </w:pPr>
    </w:p>
    <w:p w14:paraId="1E41DFC8" w14:textId="61DCDAF2" w:rsidR="00C70D89" w:rsidRDefault="006A379D" w:rsidP="00EC0879">
      <w:pPr>
        <w:spacing w:line="240" w:lineRule="auto"/>
        <w:ind w:firstLine="708"/>
        <w:jc w:val="center"/>
        <w:rPr>
          <w:rFonts w:cs="Times New Roman"/>
          <w:kern w:val="0"/>
        </w:rPr>
      </w:pPr>
      <w:r>
        <w:rPr>
          <w:noProof/>
        </w:rPr>
        <w:drawing>
          <wp:inline distT="0" distB="0" distL="0" distR="0" wp14:anchorId="70C86A46" wp14:editId="07EE3513">
            <wp:extent cx="5273269" cy="2218723"/>
            <wp:effectExtent l="0" t="0" r="10160" b="16510"/>
            <wp:docPr id="175046347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0694C5E5-CF54-C914-2D95-A0593E27E8B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7376499A" w14:textId="58627BB7" w:rsidR="00EC0879" w:rsidRDefault="00EC0879" w:rsidP="007A636F">
      <w:pPr>
        <w:spacing w:line="240" w:lineRule="auto"/>
        <w:ind w:firstLine="708"/>
        <w:rPr>
          <w:rFonts w:cs="Times New Roman"/>
          <w:kern w:val="0"/>
        </w:rPr>
      </w:pPr>
      <w:r>
        <w:rPr>
          <w:rFonts w:cs="Times New Roman"/>
          <w:kern w:val="0"/>
        </w:rPr>
        <w:t>Рисунок 1. Распределение малоимущего населения по полу. Построено автором на основе ВНДН.</w:t>
      </w:r>
    </w:p>
    <w:p w14:paraId="003A509A" w14:textId="77777777" w:rsidR="00EC0879" w:rsidRDefault="00EC0879" w:rsidP="007A636F">
      <w:pPr>
        <w:spacing w:line="240" w:lineRule="auto"/>
        <w:ind w:firstLine="708"/>
        <w:rPr>
          <w:rFonts w:cs="Times New Roman"/>
          <w:kern w:val="0"/>
        </w:rPr>
      </w:pPr>
    </w:p>
    <w:p w14:paraId="52316B9C" w14:textId="2F243C96" w:rsidR="00C70D89" w:rsidRDefault="005E0FE6" w:rsidP="007A636F">
      <w:pPr>
        <w:spacing w:line="240" w:lineRule="auto"/>
        <w:ind w:firstLine="708"/>
        <w:rPr>
          <w:rFonts w:cs="Times New Roman"/>
          <w:kern w:val="0"/>
        </w:rPr>
      </w:pPr>
      <w:r>
        <w:rPr>
          <w:rFonts w:cs="Times New Roman"/>
          <w:kern w:val="0"/>
        </w:rPr>
        <w:t xml:space="preserve">Возрастное распределение в малоимущих представлено ниже в таблице 1. Исходя из него видно, что большую долю бедного населения занимают дети </w:t>
      </w:r>
      <w:proofErr w:type="gramStart"/>
      <w:r>
        <w:rPr>
          <w:rFonts w:cs="Times New Roman"/>
          <w:kern w:val="0"/>
        </w:rPr>
        <w:t>0-17</w:t>
      </w:r>
      <w:proofErr w:type="gramEnd"/>
      <w:r>
        <w:rPr>
          <w:rFonts w:cs="Times New Roman"/>
          <w:kern w:val="0"/>
        </w:rPr>
        <w:t xml:space="preserve"> лет. За ними идут молодые люди </w:t>
      </w:r>
      <w:proofErr w:type="gramStart"/>
      <w:r>
        <w:rPr>
          <w:rFonts w:cs="Times New Roman"/>
          <w:kern w:val="0"/>
        </w:rPr>
        <w:t>18-24</w:t>
      </w:r>
      <w:proofErr w:type="gramEnd"/>
      <w:r>
        <w:rPr>
          <w:rFonts w:cs="Times New Roman"/>
          <w:kern w:val="0"/>
        </w:rPr>
        <w:t xml:space="preserve"> лет и 35-44 лет. </w:t>
      </w:r>
      <w:r w:rsidR="00CC2163">
        <w:rPr>
          <w:rFonts w:cs="Times New Roman"/>
          <w:kern w:val="0"/>
        </w:rPr>
        <w:t xml:space="preserve">Примечательно, что доля ровно этих же групп выросла в </w:t>
      </w:r>
      <w:proofErr w:type="gramStart"/>
      <w:r w:rsidR="00CC2163">
        <w:rPr>
          <w:rFonts w:cs="Times New Roman"/>
          <w:kern w:val="0"/>
        </w:rPr>
        <w:t>2014-2015</w:t>
      </w:r>
      <w:proofErr w:type="gramEnd"/>
      <w:r w:rsidR="00CC2163">
        <w:rPr>
          <w:rFonts w:cs="Times New Roman"/>
          <w:kern w:val="0"/>
        </w:rPr>
        <w:t xml:space="preserve"> гг., после чего начала медленно снижаться. </w:t>
      </w:r>
    </w:p>
    <w:p w14:paraId="797513D5" w14:textId="7877D6C2" w:rsidR="005E0FE6" w:rsidRDefault="005E0FE6" w:rsidP="007A636F">
      <w:pPr>
        <w:spacing w:line="240" w:lineRule="auto"/>
        <w:ind w:firstLine="708"/>
        <w:rPr>
          <w:rFonts w:cs="Times New Roman"/>
          <w:kern w:val="0"/>
        </w:rPr>
      </w:pPr>
      <w:r>
        <w:rPr>
          <w:rFonts w:cs="Times New Roman"/>
          <w:kern w:val="0"/>
        </w:rPr>
        <w:t xml:space="preserve">Таблица 1. Распределение малоимущего населения по возрасту. </w:t>
      </w:r>
    </w:p>
    <w:tbl>
      <w:tblPr>
        <w:tblW w:w="8980" w:type="dxa"/>
        <w:jc w:val="center"/>
        <w:tblLook w:val="04A0" w:firstRow="1" w:lastRow="0" w:firstColumn="1" w:lastColumn="0" w:noHBand="0" w:noVBand="1"/>
      </w:tblPr>
      <w:tblGrid>
        <w:gridCol w:w="1380"/>
        <w:gridCol w:w="760"/>
        <w:gridCol w:w="760"/>
        <w:gridCol w:w="760"/>
        <w:gridCol w:w="760"/>
        <w:gridCol w:w="760"/>
        <w:gridCol w:w="760"/>
        <w:gridCol w:w="760"/>
        <w:gridCol w:w="760"/>
        <w:gridCol w:w="760"/>
        <w:gridCol w:w="760"/>
      </w:tblGrid>
      <w:tr w:rsidR="005B1225" w:rsidRPr="005B1225" w14:paraId="3A8AC395" w14:textId="77777777" w:rsidTr="005B1225">
        <w:trPr>
          <w:trHeight w:val="320"/>
          <w:jc w:val="center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39A9F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lastRenderedPageBreak/>
              <w:t>Возраст, лет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FB063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2013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E8BA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2014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0364C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2015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FD71B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2016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BE3F4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2017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4C383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2018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D4817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2019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3697B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2020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center"/>
            <w:hideMark/>
          </w:tcPr>
          <w:p w14:paraId="62626654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2020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center"/>
            <w:hideMark/>
          </w:tcPr>
          <w:p w14:paraId="73FC8BC4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2021</w:t>
            </w:r>
          </w:p>
        </w:tc>
      </w:tr>
      <w:tr w:rsidR="005B1225" w:rsidRPr="005B1225" w14:paraId="6699327C" w14:textId="77777777" w:rsidTr="005B1225">
        <w:trPr>
          <w:trHeight w:val="320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DFBD3" w14:textId="77777777" w:rsidR="005B1225" w:rsidRPr="005B1225" w:rsidRDefault="005B1225" w:rsidP="005B122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0-17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2BF8C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19,16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B14EE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20,72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EDBB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27,47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F8226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26,75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0CC03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25,96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F719E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22,93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6B522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23,64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FA10F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19,12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28FC4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19,14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251CE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19,73</w:t>
            </w:r>
          </w:p>
        </w:tc>
      </w:tr>
      <w:tr w:rsidR="005B1225" w:rsidRPr="005B1225" w14:paraId="12525ABF" w14:textId="77777777" w:rsidTr="005B1225">
        <w:trPr>
          <w:trHeight w:val="320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2B968" w14:textId="77777777" w:rsidR="005B1225" w:rsidRPr="005B1225" w:rsidRDefault="005B1225" w:rsidP="005B122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18-24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F9603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11,96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AB2A7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13,89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48809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17,89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3932B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16,07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1A08D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14,42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92973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13,63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7EDA6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12,69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50772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13,27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B69EC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13,27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B3D7A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12,01</w:t>
            </w:r>
          </w:p>
        </w:tc>
      </w:tr>
      <w:tr w:rsidR="005B1225" w:rsidRPr="005B1225" w14:paraId="7706BF01" w14:textId="77777777" w:rsidTr="005B1225">
        <w:trPr>
          <w:trHeight w:val="320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01AAA" w14:textId="77777777" w:rsidR="005B1225" w:rsidRPr="005B1225" w:rsidRDefault="005B1225" w:rsidP="005B122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25-34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BDE52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8,35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CE5A8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9,67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306DD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13,00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B4C44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12,71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98977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12,03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BA659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10,69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9885D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11,15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11E2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8,83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E3A6C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8,85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417ED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8,23</w:t>
            </w:r>
          </w:p>
        </w:tc>
      </w:tr>
      <w:tr w:rsidR="005B1225" w:rsidRPr="005B1225" w14:paraId="1EDAAC48" w14:textId="77777777" w:rsidTr="005B1225">
        <w:trPr>
          <w:trHeight w:val="320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A7662" w14:textId="77777777" w:rsidR="005B1225" w:rsidRPr="005B1225" w:rsidRDefault="005B1225" w:rsidP="005B122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35-44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C7288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11,30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29896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11,58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4696B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14,97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CE6D2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15,01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FBB91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14,08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B62C6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12,39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9092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12,28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0814C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10,08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D0491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10,08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530B8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10,07</w:t>
            </w:r>
          </w:p>
        </w:tc>
      </w:tr>
      <w:tr w:rsidR="005B1225" w:rsidRPr="005B1225" w14:paraId="008DCB6C" w14:textId="77777777" w:rsidTr="005B1225">
        <w:trPr>
          <w:trHeight w:val="320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00ACA" w14:textId="77777777" w:rsidR="005B1225" w:rsidRPr="005B1225" w:rsidRDefault="005B1225" w:rsidP="005B122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45-54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ACFE8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7,37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6E008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7,48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D6A32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9,30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FF174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8,90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EE18F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8,36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FEC6F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6,91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E551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7,03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30303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6,32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751A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6,33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412B0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6,54</w:t>
            </w:r>
          </w:p>
        </w:tc>
      </w:tr>
      <w:tr w:rsidR="005B1225" w:rsidRPr="005B1225" w14:paraId="2C9DED7A" w14:textId="77777777" w:rsidTr="005B1225">
        <w:trPr>
          <w:trHeight w:val="320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1ADC6" w14:textId="77777777" w:rsidR="005B1225" w:rsidRPr="005B1225" w:rsidRDefault="005B1225" w:rsidP="005B122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55-64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45FF8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3,44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286A3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3,48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3D103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4,83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649F6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5,01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0557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4,37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B4358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3,55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B358A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3,70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C64F9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2,71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A4C52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2,89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EB18B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3,27</w:t>
            </w:r>
          </w:p>
        </w:tc>
      </w:tr>
      <w:tr w:rsidR="005B1225" w:rsidRPr="005B1225" w14:paraId="0C9D0749" w14:textId="77777777" w:rsidTr="005B1225">
        <w:trPr>
          <w:trHeight w:val="320"/>
          <w:jc w:val="center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C1BD7" w14:textId="77777777" w:rsidR="005B1225" w:rsidRPr="005B1225" w:rsidRDefault="005B1225" w:rsidP="005B122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65+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4DBA1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2,51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A5EC4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2,37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276A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3,58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E88DD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3,53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52F93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2,86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ED11A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2,37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89CD9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2,63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618D5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1,72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381B8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1,73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41742" w14:textId="77777777" w:rsidR="005B1225" w:rsidRPr="005B1225" w:rsidRDefault="005B1225" w:rsidP="005B122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B1225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1,93</w:t>
            </w:r>
          </w:p>
        </w:tc>
      </w:tr>
    </w:tbl>
    <w:p w14:paraId="13D534FF" w14:textId="77777777" w:rsidR="00EC79F0" w:rsidRDefault="00EC79F0" w:rsidP="007A636F">
      <w:pPr>
        <w:spacing w:line="240" w:lineRule="auto"/>
        <w:ind w:firstLine="708"/>
        <w:rPr>
          <w:rFonts w:cs="Times New Roman"/>
        </w:rPr>
      </w:pPr>
    </w:p>
    <w:p w14:paraId="2B332371" w14:textId="315414F3" w:rsidR="00CC2163" w:rsidRDefault="00CF124C" w:rsidP="00CF124C">
      <w:pPr>
        <w:spacing w:line="240" w:lineRule="auto"/>
        <w:ind w:firstLine="708"/>
        <w:rPr>
          <w:rFonts w:cs="Times New Roman"/>
          <w:kern w:val="0"/>
        </w:rPr>
      </w:pPr>
      <w:r>
        <w:rPr>
          <w:rFonts w:cs="Times New Roman"/>
          <w:kern w:val="0"/>
        </w:rPr>
        <w:t>С точки зрения брачного статуса бедность в основном сконцентрирована на людях, которые не состоят в брачном союзе, но проживают вместе. В меньшей степени бедность касается разведенных и вдовцов.</w:t>
      </w:r>
    </w:p>
    <w:p w14:paraId="29F31C66" w14:textId="77777777" w:rsidR="00CC2163" w:rsidRDefault="00CC2163" w:rsidP="00CC2163">
      <w:pPr>
        <w:spacing w:line="240" w:lineRule="auto"/>
        <w:ind w:firstLine="708"/>
        <w:rPr>
          <w:rFonts w:cs="Times New Roman"/>
          <w:kern w:val="0"/>
        </w:rPr>
      </w:pPr>
    </w:p>
    <w:p w14:paraId="3A6BADFA" w14:textId="63E381B0" w:rsidR="00CC2163" w:rsidRPr="00CC2163" w:rsidRDefault="00CC2163" w:rsidP="00CC2163">
      <w:pPr>
        <w:spacing w:line="240" w:lineRule="auto"/>
        <w:ind w:firstLine="708"/>
        <w:rPr>
          <w:rFonts w:cs="Times New Roman"/>
          <w:kern w:val="0"/>
        </w:rPr>
      </w:pPr>
      <w:r>
        <w:rPr>
          <w:rFonts w:cs="Times New Roman"/>
          <w:kern w:val="0"/>
        </w:rPr>
        <w:t xml:space="preserve">Таблица </w:t>
      </w:r>
      <w:r>
        <w:rPr>
          <w:rFonts w:cs="Times New Roman"/>
          <w:kern w:val="0"/>
        </w:rPr>
        <w:t>2</w:t>
      </w:r>
      <w:r>
        <w:rPr>
          <w:rFonts w:cs="Times New Roman"/>
          <w:kern w:val="0"/>
        </w:rPr>
        <w:t xml:space="preserve">. Распределение малоимущего населения по возрасту. </w:t>
      </w:r>
    </w:p>
    <w:tbl>
      <w:tblPr>
        <w:tblW w:w="9660" w:type="dxa"/>
        <w:tblLook w:val="04A0" w:firstRow="1" w:lastRow="0" w:firstColumn="1" w:lastColumn="0" w:noHBand="0" w:noVBand="1"/>
      </w:tblPr>
      <w:tblGrid>
        <w:gridCol w:w="2555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  <w:gridCol w:w="696"/>
      </w:tblGrid>
      <w:tr w:rsidR="00EC0879" w:rsidRPr="00EC0879" w14:paraId="7ED36CDF" w14:textId="77777777" w:rsidTr="00EC0879">
        <w:trPr>
          <w:trHeight w:val="340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F73FF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Брачный статус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1E52F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2013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23D52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77FB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BF609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2016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A8DA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2017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976C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F20E3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2019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D87D3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2020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center"/>
            <w:hideMark/>
          </w:tcPr>
          <w:p w14:paraId="1E305796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2020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center"/>
            <w:hideMark/>
          </w:tcPr>
          <w:p w14:paraId="3F9CD63B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2021</w:t>
            </w:r>
          </w:p>
        </w:tc>
      </w:tr>
      <w:tr w:rsidR="00EC0879" w:rsidRPr="00EC0879" w14:paraId="58669261" w14:textId="77777777" w:rsidTr="00EC0879">
        <w:trPr>
          <w:trHeight w:val="68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4A63E" w14:textId="77777777" w:rsidR="00EC0879" w:rsidRPr="00EC0879" w:rsidRDefault="00EC0879" w:rsidP="00EC0879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состоит в зарегистрированном браке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A5C56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7,02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5117B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7,76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C650B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10,04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D03CD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9,98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7C124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9,22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94A9B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8,01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015EB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7,85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5AAB7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6,53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32039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6,58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7FA34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6,73</w:t>
            </w:r>
          </w:p>
        </w:tc>
      </w:tr>
      <w:tr w:rsidR="00EC0879" w:rsidRPr="00EC0879" w14:paraId="171554C9" w14:textId="77777777" w:rsidTr="00EC0879">
        <w:trPr>
          <w:trHeight w:val="102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A65E2" w14:textId="77777777" w:rsidR="00EC0879" w:rsidRPr="00EC0879" w:rsidRDefault="00EC0879" w:rsidP="00EC0879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состоит в незарегистрированном супружеском союзе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3765B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11,77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04012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10,76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6E986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15,00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9A499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14,69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C8981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15,24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3E05F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13,00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3736F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13,43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0116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10,84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8C9CE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10,86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2A373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9,89</w:t>
            </w:r>
          </w:p>
        </w:tc>
      </w:tr>
      <w:tr w:rsidR="00EC0879" w:rsidRPr="00EC0879" w14:paraId="0EA91BE4" w14:textId="77777777" w:rsidTr="00EC0879">
        <w:trPr>
          <w:trHeight w:val="34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26CFA" w14:textId="77777777" w:rsidR="00EC0879" w:rsidRPr="00EC0879" w:rsidRDefault="00EC0879" w:rsidP="00EC0879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вдовец/вдова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B7102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4,68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B50C9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4,69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720E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6,58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66814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6,17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3B483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5,41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0D8FC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4,07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11BC2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4,77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29DA5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3,41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69750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3,46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79FC5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3,61</w:t>
            </w:r>
          </w:p>
        </w:tc>
      </w:tr>
      <w:tr w:rsidR="00EC0879" w:rsidRPr="00EC0879" w14:paraId="634324E2" w14:textId="77777777" w:rsidTr="00EC0879">
        <w:trPr>
          <w:trHeight w:val="34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FACB5" w14:textId="77777777" w:rsidR="00EC0879" w:rsidRPr="00EC0879" w:rsidRDefault="00EC0879" w:rsidP="00EC0879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разведен(а) официально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15C0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6,08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4E5FD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6,22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80C94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8,42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7524C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7,47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D00D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6,68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6A3D5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5,35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7E6C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5,89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DA701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4,55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CA01D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4,61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74EB4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4,78</w:t>
            </w:r>
          </w:p>
        </w:tc>
      </w:tr>
      <w:tr w:rsidR="00EC0879" w:rsidRPr="00EC0879" w14:paraId="46065A1C" w14:textId="77777777" w:rsidTr="00EC0879">
        <w:trPr>
          <w:trHeight w:val="34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AD59C" w14:textId="77777777" w:rsidR="00EC0879" w:rsidRPr="00EC0879" w:rsidRDefault="00EC0879" w:rsidP="00EC0879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разошелся (</w:t>
            </w:r>
            <w:proofErr w:type="spellStart"/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лась</w:t>
            </w:r>
            <w:proofErr w:type="spellEnd"/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)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17D8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8,37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9F5FE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9,88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EE976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10,84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F4C0E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11,79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5760C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11,34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E96B5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9,55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86A41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8,32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12AE9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6,88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80AAF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7,01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E8D7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4,88</w:t>
            </w:r>
          </w:p>
        </w:tc>
      </w:tr>
      <w:tr w:rsidR="00EC0879" w:rsidRPr="00EC0879" w14:paraId="0C99EB4A" w14:textId="77777777" w:rsidTr="00EC0879">
        <w:trPr>
          <w:trHeight w:val="68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BC760" w14:textId="77777777" w:rsidR="00EC0879" w:rsidRPr="00EC0879" w:rsidRDefault="00EC0879" w:rsidP="00EC0879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никогда не состоял(а) в браке, супружеском союзе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C9A98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9,85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3A8A4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10,56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952E0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13,38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D372A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12,50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A0D49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11,03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CB138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76305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10,61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EA111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9,76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5D262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9,80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4BED5" w14:textId="77777777" w:rsidR="00EC0879" w:rsidRPr="00EC0879" w:rsidRDefault="00EC0879" w:rsidP="00EC087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EC0879">
              <w:rPr>
                <w:rFonts w:eastAsia="Times New Roman" w:cs="Times New Roman"/>
                <w:color w:val="000000"/>
                <w:kern w:val="0"/>
                <w:lang w:eastAsia="ru-RU"/>
                <w14:ligatures w14:val="none"/>
              </w:rPr>
              <w:t>9,80</w:t>
            </w:r>
          </w:p>
        </w:tc>
      </w:tr>
    </w:tbl>
    <w:p w14:paraId="69EE3E51" w14:textId="77777777" w:rsidR="00EC0879" w:rsidRPr="007A636F" w:rsidRDefault="00EC0879" w:rsidP="007A636F">
      <w:pPr>
        <w:spacing w:line="240" w:lineRule="auto"/>
        <w:ind w:firstLine="708"/>
        <w:rPr>
          <w:rFonts w:cs="Times New Roman"/>
        </w:rPr>
      </w:pPr>
    </w:p>
    <w:p w14:paraId="336E4CA3" w14:textId="38CC964E" w:rsidR="00CF124C" w:rsidRPr="007A636F" w:rsidRDefault="00C001EA">
      <w:pPr>
        <w:spacing w:line="240" w:lineRule="auto"/>
        <w:ind w:firstLine="708"/>
        <w:rPr>
          <w:rFonts w:cs="Times New Roman"/>
        </w:rPr>
      </w:pPr>
      <w:r>
        <w:rPr>
          <w:rFonts w:cs="Times New Roman"/>
        </w:rPr>
        <w:t xml:space="preserve">Более детальные результаты будут представлены на конференции. Планируется обсудить бедность с точки зрения образования, наличия инвалидности, типа населенного пункта, отрасли занятости и статуса занятости, региональной гетерогенности, различных характеристик семьи (многодетные, семьи без детей и с детьми, семьи с детьми различного возраста). </w:t>
      </w:r>
    </w:p>
    <w:sectPr w:rsidR="00CF124C" w:rsidRPr="007A636F" w:rsidSect="00267EF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9AF"/>
    <w:rsid w:val="00052BBF"/>
    <w:rsid w:val="000F385A"/>
    <w:rsid w:val="00132339"/>
    <w:rsid w:val="001B495C"/>
    <w:rsid w:val="00211AB7"/>
    <w:rsid w:val="00267EFB"/>
    <w:rsid w:val="0031296C"/>
    <w:rsid w:val="00361FAA"/>
    <w:rsid w:val="003F0B0B"/>
    <w:rsid w:val="004B4D77"/>
    <w:rsid w:val="0052429E"/>
    <w:rsid w:val="005B1225"/>
    <w:rsid w:val="005E0FE6"/>
    <w:rsid w:val="00606574"/>
    <w:rsid w:val="0065144E"/>
    <w:rsid w:val="006A379D"/>
    <w:rsid w:val="00794399"/>
    <w:rsid w:val="007A636F"/>
    <w:rsid w:val="007D5229"/>
    <w:rsid w:val="008A49AF"/>
    <w:rsid w:val="008D1658"/>
    <w:rsid w:val="00AD1D32"/>
    <w:rsid w:val="00AD5B5C"/>
    <w:rsid w:val="00C001EA"/>
    <w:rsid w:val="00C70D89"/>
    <w:rsid w:val="00CC2163"/>
    <w:rsid w:val="00CF124C"/>
    <w:rsid w:val="00D91EAD"/>
    <w:rsid w:val="00DF755C"/>
    <w:rsid w:val="00E34EB2"/>
    <w:rsid w:val="00EC0879"/>
    <w:rsid w:val="00EC3E8C"/>
    <w:rsid w:val="00EC79F0"/>
    <w:rsid w:val="00F21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3488A13"/>
  <w15:chartTrackingRefBased/>
  <w15:docId w15:val="{69947DD9-67CF-0949-ADD9-54B5B5F41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6574"/>
    <w:pPr>
      <w:spacing w:line="360" w:lineRule="auto"/>
      <w:jc w:val="both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autoRedefine/>
    <w:uiPriority w:val="9"/>
    <w:qFormat/>
    <w:rsid w:val="003F0B0B"/>
    <w:pPr>
      <w:keepNext/>
      <w:keepLines/>
      <w:spacing w:before="240"/>
      <w:jc w:val="center"/>
      <w:outlineLvl w:val="0"/>
    </w:pPr>
    <w:rPr>
      <w:rFonts w:ascii="Times" w:eastAsiaTheme="majorEastAsia" w:hAnsi="Times" w:cstheme="majorBidi"/>
      <w:b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"/>
    <w:semiHidden/>
    <w:unhideWhenUsed/>
    <w:qFormat/>
    <w:rsid w:val="003F0B0B"/>
    <w:pPr>
      <w:keepNext/>
      <w:keepLines/>
      <w:spacing w:before="40"/>
      <w:jc w:val="center"/>
      <w:outlineLvl w:val="1"/>
    </w:pPr>
    <w:rPr>
      <w:rFonts w:eastAsiaTheme="majorEastAsia" w:cstheme="majorBidi"/>
      <w:b/>
      <w:color w:val="000000" w:themeColor="text1"/>
      <w:sz w:val="26"/>
      <w:szCs w:val="26"/>
    </w:rPr>
  </w:style>
  <w:style w:type="paragraph" w:styleId="3">
    <w:name w:val="heading 3"/>
    <w:basedOn w:val="a"/>
    <w:next w:val="a"/>
    <w:link w:val="30"/>
    <w:autoRedefine/>
    <w:uiPriority w:val="9"/>
    <w:semiHidden/>
    <w:unhideWhenUsed/>
    <w:qFormat/>
    <w:rsid w:val="00211AB7"/>
    <w:pPr>
      <w:keepNext/>
      <w:keepLines/>
      <w:spacing w:before="40"/>
      <w:jc w:val="left"/>
      <w:outlineLvl w:val="2"/>
    </w:pPr>
    <w:rPr>
      <w:rFonts w:eastAsiaTheme="majorEastAsia" w:cstheme="majorBidi"/>
      <w:i/>
      <w:color w:val="000000" w:themeColor="tex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A49A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A49A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A49AF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A49AF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A49AF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A49AF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autoRedefine/>
    <w:uiPriority w:val="11"/>
    <w:qFormat/>
    <w:rsid w:val="003F0B0B"/>
    <w:pPr>
      <w:keepNext/>
      <w:keepLines/>
      <w:spacing w:before="360" w:after="80"/>
      <w:jc w:val="center"/>
    </w:pPr>
    <w:rPr>
      <w:rFonts w:eastAsia="Georgia" w:cs="Georgia"/>
      <w:b/>
      <w:color w:val="000000" w:themeColor="text1"/>
      <w:sz w:val="48"/>
      <w:szCs w:val="48"/>
      <w:lang w:eastAsia="ru-RU"/>
    </w:rPr>
  </w:style>
  <w:style w:type="character" w:customStyle="1" w:styleId="a4">
    <w:name w:val="Подзаголовок Знак"/>
    <w:basedOn w:val="a0"/>
    <w:link w:val="a3"/>
    <w:uiPriority w:val="11"/>
    <w:rsid w:val="003F0B0B"/>
    <w:rPr>
      <w:rFonts w:ascii="Times New Roman" w:eastAsia="Georgia" w:hAnsi="Times New Roman" w:cs="Georgia"/>
      <w:b/>
      <w:color w:val="000000" w:themeColor="text1"/>
      <w:sz w:val="48"/>
      <w:szCs w:val="48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F0B0B"/>
    <w:rPr>
      <w:rFonts w:ascii="Times" w:eastAsiaTheme="majorEastAsia" w:hAnsi="Times" w:cstheme="majorBidi"/>
      <w:b/>
      <w:color w:val="000000" w:themeColor="text1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3F0B0B"/>
    <w:rPr>
      <w:rFonts w:ascii="Times New Roman" w:eastAsiaTheme="majorEastAsia" w:hAnsi="Times New Roman" w:cstheme="majorBidi"/>
      <w:b/>
      <w:color w:val="000000" w:themeColor="tex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211AB7"/>
    <w:rPr>
      <w:rFonts w:ascii="Times New Roman" w:eastAsiaTheme="majorEastAsia" w:hAnsi="Times New Roman" w:cstheme="majorBidi"/>
      <w:i/>
      <w:color w:val="000000" w:themeColor="text1"/>
    </w:rPr>
  </w:style>
  <w:style w:type="character" w:customStyle="1" w:styleId="40">
    <w:name w:val="Заголовок 4 Знак"/>
    <w:basedOn w:val="a0"/>
    <w:link w:val="4"/>
    <w:uiPriority w:val="9"/>
    <w:semiHidden/>
    <w:rsid w:val="008A49A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A49AF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A49A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A49A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A49A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A49AF"/>
    <w:rPr>
      <w:rFonts w:eastAsiaTheme="majorEastAsia" w:cstheme="majorBidi"/>
      <w:color w:val="272727" w:themeColor="text1" w:themeTint="D8"/>
    </w:rPr>
  </w:style>
  <w:style w:type="paragraph" w:styleId="a5">
    <w:name w:val="Title"/>
    <w:basedOn w:val="a"/>
    <w:next w:val="a"/>
    <w:link w:val="a6"/>
    <w:uiPriority w:val="10"/>
    <w:qFormat/>
    <w:rsid w:val="008A49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Заголовок Знак"/>
    <w:basedOn w:val="a0"/>
    <w:link w:val="a5"/>
    <w:uiPriority w:val="10"/>
    <w:rsid w:val="008A49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21">
    <w:name w:val="Quote"/>
    <w:basedOn w:val="a"/>
    <w:next w:val="a"/>
    <w:link w:val="22"/>
    <w:uiPriority w:val="29"/>
    <w:qFormat/>
    <w:rsid w:val="008A49A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A49AF"/>
    <w:rPr>
      <w:rFonts w:ascii="Times New Roman" w:hAnsi="Times New Roman"/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A49A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A49AF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A49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A49AF"/>
    <w:rPr>
      <w:rFonts w:ascii="Times New Roman" w:hAnsi="Times New Roman"/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8A49AF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794399"/>
    <w:rPr>
      <w:color w:val="467886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7943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172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5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hyperlink" Target="mailto:osavolyuk-aa@ranepa.ru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/Users/osavolukalexandra/Desktop/&#1048;&#1053;&#1057;&#1040;&#1055;%20&#1056;&#1040;&#1053;&#1061;&#1080;&#1043;&#1057;/&#1053;&#1048;&#1056;&#1067;/&#1053;&#1048;&#1056;%202024%20&#1073;&#1077;&#1076;&#1085;&#1086;&#1089;&#1090;&#1100;/&#1042;&#1053;&#1044;&#1053;_&#1076;&#1083;&#1103;%20&#1053;&#1048;&#1056;&#1040;%20&#1089;%20&#1051;&#1077;&#1085;&#1086;&#1080;&#774;/&#1048;&#1053;&#1044;%20&#1073;&#1072;&#1079;&#1072;_&#1076;&#1083;&#1103;%20&#1073;&#1086;&#1083;&#1077;&#1077;%20&#1088;&#1072;&#1085;&#1085;&#1080;&#1093;%20&#1090;&#1072;&#1073;&#1083;&#1080;&#1095;&#1077;&#1082;/&#1082;&#1088;&#1086;&#1089;&#1089;-&#1090;&#1072;&#1073;&#1099;%20&#1053;&#1048;&#1056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'по полу'!$B$3</c:f>
              <c:strCache>
                <c:ptCount val="1"/>
                <c:pt idx="0">
                  <c:v>муж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'по полу'!$A$4:$A$13</c:f>
              <c:numCache>
                <c:formatCode>General</c:formatCode>
                <c:ptCount val="10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  <c:pt idx="5">
                  <c:v>2018</c:v>
                </c:pt>
                <c:pt idx="6">
                  <c:v>2019</c:v>
                </c:pt>
                <c:pt idx="7">
                  <c:v>2020</c:v>
                </c:pt>
                <c:pt idx="8">
                  <c:v>2020</c:v>
                </c:pt>
                <c:pt idx="9">
                  <c:v>2021</c:v>
                </c:pt>
              </c:numCache>
            </c:numRef>
          </c:cat>
          <c:val>
            <c:numRef>
              <c:f>'по полу'!$B$4:$B$13</c:f>
              <c:numCache>
                <c:formatCode>0.00</c:formatCode>
                <c:ptCount val="10"/>
                <c:pt idx="0">
                  <c:v>47.4</c:v>
                </c:pt>
                <c:pt idx="1">
                  <c:v>47.43</c:v>
                </c:pt>
                <c:pt idx="2">
                  <c:v>47.06</c:v>
                </c:pt>
                <c:pt idx="3">
                  <c:v>47.91</c:v>
                </c:pt>
                <c:pt idx="4">
                  <c:v>47.85</c:v>
                </c:pt>
                <c:pt idx="5">
                  <c:v>48.21</c:v>
                </c:pt>
                <c:pt idx="6">
                  <c:v>47.14</c:v>
                </c:pt>
                <c:pt idx="7">
                  <c:v>48.36</c:v>
                </c:pt>
                <c:pt idx="8">
                  <c:v>48.36</c:v>
                </c:pt>
                <c:pt idx="9">
                  <c:v>48.15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CF2-2449-A10C-76C6D83FDDCB}"/>
            </c:ext>
          </c:extLst>
        </c:ser>
        <c:ser>
          <c:idx val="1"/>
          <c:order val="1"/>
          <c:tx>
            <c:strRef>
              <c:f>'по полу'!$C$3</c:f>
              <c:strCache>
                <c:ptCount val="1"/>
                <c:pt idx="0">
                  <c:v>жен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'по полу'!$A$4:$A$13</c:f>
              <c:numCache>
                <c:formatCode>General</c:formatCode>
                <c:ptCount val="10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  <c:pt idx="5">
                  <c:v>2018</c:v>
                </c:pt>
                <c:pt idx="6">
                  <c:v>2019</c:v>
                </c:pt>
                <c:pt idx="7">
                  <c:v>2020</c:v>
                </c:pt>
                <c:pt idx="8">
                  <c:v>2020</c:v>
                </c:pt>
                <c:pt idx="9">
                  <c:v>2021</c:v>
                </c:pt>
              </c:numCache>
            </c:numRef>
          </c:cat>
          <c:val>
            <c:numRef>
              <c:f>'по полу'!$C$4:$C$13</c:f>
              <c:numCache>
                <c:formatCode>0.00</c:formatCode>
                <c:ptCount val="10"/>
                <c:pt idx="0">
                  <c:v>52.6</c:v>
                </c:pt>
                <c:pt idx="1">
                  <c:v>52.57</c:v>
                </c:pt>
                <c:pt idx="2">
                  <c:v>52.94</c:v>
                </c:pt>
                <c:pt idx="3">
                  <c:v>52.09</c:v>
                </c:pt>
                <c:pt idx="4">
                  <c:v>52.15</c:v>
                </c:pt>
                <c:pt idx="5">
                  <c:v>51.79</c:v>
                </c:pt>
                <c:pt idx="6">
                  <c:v>52.86</c:v>
                </c:pt>
                <c:pt idx="7">
                  <c:v>51.64</c:v>
                </c:pt>
                <c:pt idx="8">
                  <c:v>51.64</c:v>
                </c:pt>
                <c:pt idx="9">
                  <c:v>51.85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CF2-2449-A10C-76C6D83FDDC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24755872"/>
        <c:axId val="224686480"/>
      </c:barChart>
      <c:catAx>
        <c:axId val="2247558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24686480"/>
        <c:crosses val="autoZero"/>
        <c:auto val="1"/>
        <c:lblAlgn val="ctr"/>
        <c:lblOffset val="100"/>
        <c:noMultiLvlLbl val="0"/>
      </c:catAx>
      <c:valAx>
        <c:axId val="2246864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2475587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614</Words>
  <Characters>3500</Characters>
  <Application>Microsoft Office Word</Application>
  <DocSecurity>0</DocSecurity>
  <Lines>29</Lines>
  <Paragraphs>8</Paragraphs>
  <ScaleCrop>false</ScaleCrop>
  <Company/>
  <LinksUpToDate>false</LinksUpToDate>
  <CharactersWithSpaces>4106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Осаволюк Александра Андреевна</dc:creator>
  <cp:keywords/>
  <dc:description/>
  <cp:lastModifiedBy>Осаволюк Александра Андреевна</cp:lastModifiedBy>
  <cp:revision>28</cp:revision>
  <dcterms:created xsi:type="dcterms:W3CDTF">2024-03-20T20:09:00Z</dcterms:created>
  <dcterms:modified xsi:type="dcterms:W3CDTF">2024-03-20T20:51:00Z</dcterms:modified>
</cp:coreProperties>
</file>