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A4E3F" w14:textId="076191D1" w:rsidR="00FA7E21" w:rsidRDefault="00EF7CA3" w:rsidP="00EF7CA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F7CA3">
        <w:rPr>
          <w:rFonts w:ascii="Times New Roman" w:hAnsi="Times New Roman" w:cs="Times New Roman"/>
          <w:b/>
          <w:bCs/>
          <w:sz w:val="24"/>
          <w:szCs w:val="24"/>
        </w:rPr>
        <w:t>Нурланова</w:t>
      </w:r>
      <w:proofErr w:type="spellEnd"/>
      <w:r w:rsidRPr="00EF7CA3">
        <w:rPr>
          <w:rFonts w:ascii="Times New Roman" w:hAnsi="Times New Roman" w:cs="Times New Roman"/>
          <w:b/>
          <w:bCs/>
          <w:sz w:val="24"/>
          <w:szCs w:val="24"/>
        </w:rPr>
        <w:t xml:space="preserve"> Н.К.</w:t>
      </w:r>
      <w:r>
        <w:rPr>
          <w:rStyle w:val="ab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7652B98F" w14:textId="77777777" w:rsidR="00DE70FB" w:rsidRDefault="00DE70FB" w:rsidP="00EF7CA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4FEB5C0" w14:textId="0C5F212A" w:rsidR="00A45D4B" w:rsidRDefault="00A45D4B" w:rsidP="00DE70FB">
      <w:pPr>
        <w:pStyle w:val="123"/>
        <w:ind w:firstLine="709"/>
        <w:rPr>
          <w:rFonts w:eastAsia="Times New Roman" w:cs="Times New Roman"/>
          <w:szCs w:val="24"/>
        </w:rPr>
      </w:pPr>
      <w:r>
        <w:rPr>
          <w:rFonts w:eastAsia="Times New Roman" w:cs="Times New Roman"/>
          <w:szCs w:val="24"/>
        </w:rPr>
        <w:t>Региональные различия в оплате труда и возможности их сокращения (на примере Казахстана)</w:t>
      </w:r>
      <w:r w:rsidR="006E2C4F">
        <w:rPr>
          <w:rStyle w:val="ab"/>
          <w:rFonts w:eastAsia="Times New Roman" w:cs="Times New Roman"/>
          <w:szCs w:val="24"/>
        </w:rPr>
        <w:footnoteReference w:id="2"/>
      </w:r>
    </w:p>
    <w:p w14:paraId="2AFA9820" w14:textId="77777777" w:rsidR="004D1032" w:rsidRDefault="004D1032" w:rsidP="004D1032">
      <w:pPr>
        <w:pStyle w:val="123"/>
        <w:spacing w:line="240" w:lineRule="auto"/>
        <w:ind w:firstLine="709"/>
        <w:rPr>
          <w:rFonts w:eastAsia="Times New Roman" w:cs="Times New Roman"/>
          <w:szCs w:val="24"/>
        </w:rPr>
      </w:pPr>
    </w:p>
    <w:p w14:paraId="6E3D92AF" w14:textId="42F12718" w:rsidR="005A77D7" w:rsidRPr="00281E05" w:rsidRDefault="00DE70FB" w:rsidP="004D1032">
      <w:pPr>
        <w:tabs>
          <w:tab w:val="left" w:pos="993"/>
        </w:tabs>
        <w:spacing w:after="0" w:line="240" w:lineRule="auto"/>
        <w:ind w:firstLine="425"/>
        <w:jc w:val="both"/>
        <w:rPr>
          <w:rFonts w:ascii="Times New Roman" w:hAnsi="Times New Roman" w:cs="Times New Roman"/>
          <w:bCs/>
          <w:i/>
        </w:rPr>
      </w:pPr>
      <w:r w:rsidRPr="00281E05">
        <w:rPr>
          <w:rFonts w:ascii="Times New Roman" w:hAnsi="Times New Roman" w:cs="Times New Roman"/>
          <w:b/>
          <w:bCs/>
          <w:iCs/>
        </w:rPr>
        <w:t>Аннотация:</w:t>
      </w:r>
      <w:r w:rsidRPr="00281E05">
        <w:rPr>
          <w:rFonts w:ascii="Times New Roman" w:hAnsi="Times New Roman" w:cs="Times New Roman"/>
          <w:i/>
        </w:rPr>
        <w:t xml:space="preserve"> </w:t>
      </w:r>
      <w:r w:rsidR="00BF2B3E" w:rsidRPr="00281E05">
        <w:rPr>
          <w:rFonts w:ascii="Times New Roman" w:hAnsi="Times New Roman" w:cs="Times New Roman"/>
          <w:i/>
        </w:rPr>
        <w:t xml:space="preserve">в статье </w:t>
      </w:r>
      <w:r w:rsidR="005A77D7" w:rsidRPr="00281E05">
        <w:rPr>
          <w:rFonts w:ascii="Times New Roman" w:hAnsi="Times New Roman" w:cs="Times New Roman"/>
          <w:bCs/>
          <w:i/>
        </w:rPr>
        <w:t>дан анализ</w:t>
      </w:r>
      <w:r w:rsidR="00BF2B3E" w:rsidRPr="00281E05">
        <w:rPr>
          <w:rFonts w:ascii="Times New Roman" w:hAnsi="Times New Roman" w:cs="Times New Roman"/>
          <w:bCs/>
          <w:i/>
        </w:rPr>
        <w:t xml:space="preserve"> масштабов</w:t>
      </w:r>
      <w:r w:rsidR="005A77D7" w:rsidRPr="00281E05">
        <w:rPr>
          <w:rFonts w:ascii="Times New Roman" w:hAnsi="Times New Roman" w:cs="Times New Roman"/>
          <w:bCs/>
          <w:i/>
        </w:rPr>
        <w:t xml:space="preserve"> и динамики региональных</w:t>
      </w:r>
      <w:r w:rsidR="00BF2B3E" w:rsidRPr="00281E05">
        <w:rPr>
          <w:rFonts w:ascii="Times New Roman" w:hAnsi="Times New Roman" w:cs="Times New Roman"/>
          <w:bCs/>
          <w:i/>
        </w:rPr>
        <w:t xml:space="preserve"> различий в уровне </w:t>
      </w:r>
      <w:r w:rsidR="005A77D7" w:rsidRPr="00281E05">
        <w:rPr>
          <w:rFonts w:ascii="Times New Roman" w:hAnsi="Times New Roman" w:cs="Times New Roman"/>
          <w:bCs/>
          <w:i/>
        </w:rPr>
        <w:t xml:space="preserve">трудовых </w:t>
      </w:r>
      <w:r w:rsidR="00BF2B3E" w:rsidRPr="00281E05">
        <w:rPr>
          <w:rFonts w:ascii="Times New Roman" w:hAnsi="Times New Roman" w:cs="Times New Roman"/>
          <w:bCs/>
          <w:i/>
        </w:rPr>
        <w:t xml:space="preserve">доходов населения </w:t>
      </w:r>
      <w:r w:rsidR="005A77D7" w:rsidRPr="00281E05">
        <w:rPr>
          <w:rFonts w:ascii="Times New Roman" w:hAnsi="Times New Roman" w:cs="Times New Roman"/>
          <w:bCs/>
          <w:i/>
        </w:rPr>
        <w:t xml:space="preserve">Казахстана. Выявлены причины неравенства заработной платы по регионам страны и обоснованы возможности </w:t>
      </w:r>
      <w:r w:rsidR="00281E05" w:rsidRPr="00281E05">
        <w:rPr>
          <w:rFonts w:ascii="Times New Roman" w:hAnsi="Times New Roman" w:cs="Times New Roman"/>
          <w:bCs/>
          <w:i/>
        </w:rPr>
        <w:t xml:space="preserve">его </w:t>
      </w:r>
      <w:r w:rsidR="005A77D7" w:rsidRPr="00281E05">
        <w:rPr>
          <w:rFonts w:ascii="Times New Roman" w:hAnsi="Times New Roman" w:cs="Times New Roman"/>
          <w:bCs/>
          <w:i/>
        </w:rPr>
        <w:t>сокращения.</w:t>
      </w:r>
    </w:p>
    <w:p w14:paraId="49692614" w14:textId="4121C523" w:rsidR="004D1032" w:rsidRDefault="00DE70FB" w:rsidP="00281E05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281E05">
        <w:rPr>
          <w:rFonts w:ascii="Times New Roman" w:hAnsi="Times New Roman" w:cs="Times New Roman"/>
          <w:b/>
          <w:bCs/>
          <w:iCs/>
        </w:rPr>
        <w:t>Ключевые слова:</w:t>
      </w:r>
      <w:r w:rsidRPr="00281E05">
        <w:rPr>
          <w:rFonts w:ascii="Times New Roman" w:hAnsi="Times New Roman" w:cs="Times New Roman"/>
          <w:i/>
        </w:rPr>
        <w:t xml:space="preserve"> </w:t>
      </w:r>
      <w:r w:rsidR="00281E05">
        <w:rPr>
          <w:rFonts w:ascii="Times New Roman" w:hAnsi="Times New Roman" w:cs="Times New Roman"/>
          <w:i/>
        </w:rPr>
        <w:t>региональные различия, опл</w:t>
      </w:r>
      <w:r w:rsidR="004D1032">
        <w:rPr>
          <w:rFonts w:ascii="Times New Roman" w:hAnsi="Times New Roman" w:cs="Times New Roman"/>
          <w:i/>
        </w:rPr>
        <w:t>а</w:t>
      </w:r>
      <w:r w:rsidR="00281E05">
        <w:rPr>
          <w:rFonts w:ascii="Times New Roman" w:hAnsi="Times New Roman" w:cs="Times New Roman"/>
          <w:i/>
        </w:rPr>
        <w:t xml:space="preserve">та труда, </w:t>
      </w:r>
      <w:r w:rsidR="004D1032">
        <w:rPr>
          <w:rFonts w:ascii="Times New Roman" w:hAnsi="Times New Roman" w:cs="Times New Roman"/>
          <w:i/>
        </w:rPr>
        <w:t>регион</w:t>
      </w:r>
      <w:r w:rsidRPr="00281E05">
        <w:rPr>
          <w:rFonts w:ascii="Times New Roman" w:hAnsi="Times New Roman" w:cs="Times New Roman"/>
          <w:i/>
        </w:rPr>
        <w:t xml:space="preserve">, </w:t>
      </w:r>
      <w:r w:rsidR="004D1032">
        <w:rPr>
          <w:rFonts w:ascii="Times New Roman" w:hAnsi="Times New Roman" w:cs="Times New Roman"/>
          <w:i/>
        </w:rPr>
        <w:t>среднемесячная заработная плата, отраслевая структура экономики.</w:t>
      </w:r>
    </w:p>
    <w:p w14:paraId="687D4A4A" w14:textId="77777777" w:rsidR="004D1032" w:rsidRDefault="004D1032" w:rsidP="00281E05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</w:p>
    <w:p w14:paraId="4F5E321F" w14:textId="3C9D907B" w:rsidR="005D394E" w:rsidRDefault="005D394E" w:rsidP="005C67E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394E">
        <w:rPr>
          <w:rFonts w:ascii="Times New Roman" w:hAnsi="Times New Roman" w:cs="Times New Roman"/>
          <w:bCs/>
          <w:sz w:val="24"/>
          <w:szCs w:val="24"/>
        </w:rPr>
        <w:t xml:space="preserve">Для достижения устойчивого развития </w:t>
      </w:r>
      <w:r>
        <w:rPr>
          <w:rFonts w:ascii="Times New Roman" w:hAnsi="Times New Roman" w:cs="Times New Roman"/>
          <w:bCs/>
          <w:sz w:val="24"/>
          <w:szCs w:val="24"/>
        </w:rPr>
        <w:t xml:space="preserve">страны 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и ее территорий </w:t>
      </w:r>
      <w:r w:rsidRPr="005D394E">
        <w:rPr>
          <w:rFonts w:ascii="Times New Roman" w:hAnsi="Times New Roman" w:cs="Times New Roman"/>
          <w:bCs/>
          <w:sz w:val="24"/>
          <w:szCs w:val="24"/>
        </w:rPr>
        <w:t xml:space="preserve">важное значение имеет </w:t>
      </w:r>
      <w:r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>с</w:t>
      </w:r>
      <w:r w:rsidRPr="005D394E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>одействие всеохватному и устойчивому экономическому росту, полной занятости и достойной работе для всех</w:t>
      </w:r>
      <w:r w:rsidR="005C67E7">
        <w:rPr>
          <w:rFonts w:ascii="Times New Roman" w:eastAsia="Times New Roman" w:hAnsi="Times New Roman" w:cs="Times New Roman"/>
          <w:color w:val="202122"/>
          <w:sz w:val="24"/>
          <w:szCs w:val="24"/>
          <w:lang w:eastAsia="ru-RU"/>
        </w:rPr>
        <w:t xml:space="preserve">, а также 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сокращение </w:t>
      </w:r>
      <w:r>
        <w:rPr>
          <w:rFonts w:ascii="Times New Roman" w:hAnsi="Times New Roman" w:cs="Times New Roman"/>
          <w:bCs/>
          <w:sz w:val="24"/>
          <w:szCs w:val="24"/>
        </w:rPr>
        <w:t>неравенства возможностей и доходов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 людей.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Между тем, в </w:t>
      </w:r>
      <w:r w:rsidR="003E7B87">
        <w:rPr>
          <w:rFonts w:ascii="Times New Roman" w:hAnsi="Times New Roman" w:cs="Times New Roman"/>
          <w:bCs/>
          <w:sz w:val="24"/>
          <w:szCs w:val="24"/>
        </w:rPr>
        <w:t xml:space="preserve">условиях </w:t>
      </w:r>
      <w:r w:rsidR="005C67E7">
        <w:rPr>
          <w:rFonts w:ascii="Times New Roman" w:hAnsi="Times New Roman" w:cs="Times New Roman"/>
          <w:bCs/>
          <w:sz w:val="24"/>
          <w:szCs w:val="24"/>
        </w:rPr>
        <w:t>нестабильно</w:t>
      </w:r>
      <w:r w:rsidR="003E7B87">
        <w:rPr>
          <w:rFonts w:ascii="Times New Roman" w:hAnsi="Times New Roman" w:cs="Times New Roman"/>
          <w:bCs/>
          <w:sz w:val="24"/>
          <w:szCs w:val="24"/>
        </w:rPr>
        <w:t>го развития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 мировой экономической системы</w:t>
      </w:r>
      <w:r w:rsidR="003E7B87">
        <w:rPr>
          <w:rFonts w:ascii="Times New Roman" w:hAnsi="Times New Roman" w:cs="Times New Roman"/>
          <w:bCs/>
          <w:sz w:val="24"/>
          <w:szCs w:val="24"/>
        </w:rPr>
        <w:t>, сложной эпидемиологической обстановки и негативного влияния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E7B87">
        <w:rPr>
          <w:rFonts w:ascii="Times New Roman" w:hAnsi="Times New Roman" w:cs="Times New Roman"/>
          <w:bCs/>
          <w:sz w:val="24"/>
          <w:szCs w:val="24"/>
        </w:rPr>
        <w:t>изменения климата</w:t>
      </w:r>
      <w:r w:rsidR="005C67E7">
        <w:rPr>
          <w:rFonts w:ascii="Times New Roman" w:hAnsi="Times New Roman" w:cs="Times New Roman"/>
          <w:bCs/>
          <w:sz w:val="24"/>
          <w:szCs w:val="24"/>
        </w:rPr>
        <w:t xml:space="preserve"> во многих странах растет бедность и нищета, с одной стороны, с другой, - увеличивается богатство небольшой группы наиболее богатого населения.</w:t>
      </w:r>
      <w:r w:rsidR="00184F44">
        <w:rPr>
          <w:rFonts w:ascii="Times New Roman" w:hAnsi="Times New Roman" w:cs="Times New Roman"/>
          <w:bCs/>
          <w:sz w:val="24"/>
          <w:szCs w:val="24"/>
        </w:rPr>
        <w:t xml:space="preserve"> При этом, как показывает исследование, неравенство людей растет в результате сокращения доли трудовых доходов в их общей массе при увеличении доходов от недвижимости, капитала и других нетрудовых источников. Негативное воздействие на рост неравенства также </w:t>
      </w:r>
      <w:r w:rsidR="00FE34F9">
        <w:rPr>
          <w:rFonts w:ascii="Times New Roman" w:hAnsi="Times New Roman" w:cs="Times New Roman"/>
          <w:bCs/>
          <w:sz w:val="24"/>
          <w:szCs w:val="24"/>
        </w:rPr>
        <w:t>оказывает сложившаяся</w:t>
      </w:r>
      <w:r w:rsidR="00184F44">
        <w:rPr>
          <w:rFonts w:ascii="Times New Roman" w:hAnsi="Times New Roman" w:cs="Times New Roman"/>
          <w:bCs/>
          <w:sz w:val="24"/>
          <w:szCs w:val="24"/>
        </w:rPr>
        <w:t xml:space="preserve"> дифференциация социально-экономического развития территорий страны. Эти факторы неизменно ведут росту социальной напряженности</w:t>
      </w:r>
      <w:r w:rsidR="00FE34F9">
        <w:rPr>
          <w:rFonts w:ascii="Times New Roman" w:hAnsi="Times New Roman" w:cs="Times New Roman"/>
          <w:bCs/>
          <w:sz w:val="24"/>
          <w:szCs w:val="24"/>
        </w:rPr>
        <w:t xml:space="preserve"> и тормозят экономический рост.</w:t>
      </w:r>
    </w:p>
    <w:p w14:paraId="626658DF" w14:textId="11B026AD" w:rsidR="00A45D4B" w:rsidRDefault="00FE34F9" w:rsidP="006533AE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Для </w:t>
      </w:r>
      <w:r w:rsidR="001E1C00" w:rsidRPr="00C859A0">
        <w:rPr>
          <w:rFonts w:ascii="Times New Roman" w:hAnsi="Times New Roman" w:cs="Times New Roman"/>
          <w:bCs/>
          <w:sz w:val="24"/>
          <w:szCs w:val="24"/>
        </w:rPr>
        <w:t>решени</w:t>
      </w:r>
      <w:r>
        <w:rPr>
          <w:rFonts w:ascii="Times New Roman" w:hAnsi="Times New Roman" w:cs="Times New Roman"/>
          <w:bCs/>
          <w:sz w:val="24"/>
          <w:szCs w:val="24"/>
        </w:rPr>
        <w:t>я</w:t>
      </w:r>
      <w:r w:rsidR="001E1C00" w:rsidRPr="00C859A0">
        <w:rPr>
          <w:rFonts w:ascii="Times New Roman" w:hAnsi="Times New Roman" w:cs="Times New Roman"/>
          <w:bCs/>
          <w:sz w:val="24"/>
          <w:szCs w:val="24"/>
        </w:rPr>
        <w:t xml:space="preserve"> проблем</w:t>
      </w:r>
      <w:r>
        <w:rPr>
          <w:rFonts w:ascii="Times New Roman" w:hAnsi="Times New Roman" w:cs="Times New Roman"/>
          <w:bCs/>
          <w:sz w:val="24"/>
          <w:szCs w:val="24"/>
        </w:rPr>
        <w:t>ы сокращения</w:t>
      </w:r>
      <w:r w:rsidR="001E1C00" w:rsidRPr="00C859A0">
        <w:rPr>
          <w:rFonts w:ascii="Times New Roman" w:hAnsi="Times New Roman" w:cs="Times New Roman"/>
          <w:bCs/>
          <w:sz w:val="24"/>
          <w:szCs w:val="24"/>
        </w:rPr>
        <w:t xml:space="preserve"> социального неравенства и бедности</w:t>
      </w:r>
      <w:r w:rsidR="00900E0A">
        <w:rPr>
          <w:rFonts w:ascii="Times New Roman" w:hAnsi="Times New Roman" w:cs="Times New Roman"/>
          <w:bCs/>
          <w:sz w:val="24"/>
          <w:szCs w:val="24"/>
        </w:rPr>
        <w:t xml:space="preserve"> необходимо</w:t>
      </w:r>
      <w:r w:rsidR="00A45D4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E1C00" w:rsidRPr="00C859A0">
        <w:rPr>
          <w:rFonts w:ascii="Times New Roman" w:hAnsi="Times New Roman" w:cs="Times New Roman"/>
          <w:bCs/>
          <w:sz w:val="24"/>
          <w:szCs w:val="24"/>
        </w:rPr>
        <w:t xml:space="preserve">исследование </w:t>
      </w:r>
      <w:r w:rsidR="00900E0A">
        <w:rPr>
          <w:rFonts w:ascii="Times New Roman" w:hAnsi="Times New Roman" w:cs="Times New Roman"/>
          <w:bCs/>
          <w:sz w:val="24"/>
          <w:szCs w:val="24"/>
        </w:rPr>
        <w:t>причин и масштабов</w:t>
      </w:r>
      <w:r w:rsidR="001E1C00" w:rsidRPr="00C859A0">
        <w:rPr>
          <w:rFonts w:ascii="Times New Roman" w:hAnsi="Times New Roman" w:cs="Times New Roman"/>
          <w:bCs/>
          <w:sz w:val="24"/>
          <w:szCs w:val="24"/>
        </w:rPr>
        <w:t xml:space="preserve"> различий в уровне доходов населения</w:t>
      </w:r>
      <w:r w:rsidR="00A45D4B">
        <w:rPr>
          <w:rFonts w:ascii="Times New Roman" w:hAnsi="Times New Roman" w:cs="Times New Roman"/>
          <w:bCs/>
          <w:sz w:val="24"/>
          <w:szCs w:val="24"/>
        </w:rPr>
        <w:t xml:space="preserve"> различных территорий страны, особенно трудовых доходов.</w:t>
      </w:r>
    </w:p>
    <w:p w14:paraId="581B2CF6" w14:textId="3E4E13FB" w:rsidR="00CA7A1F" w:rsidRDefault="00773CD7" w:rsidP="00CA7A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Данная проблема в последнее десятилетие стала предметом исследований ученых многих стран и международных организаций. К примеру, эксперты </w:t>
      </w:r>
      <w:r w:rsidRPr="00C859A0">
        <w:rPr>
          <w:rFonts w:ascii="Times New Roman" w:hAnsi="Times New Roman" w:cs="Times New Roman"/>
          <w:sz w:val="24"/>
          <w:szCs w:val="24"/>
        </w:rPr>
        <w:t>Программы развития ООН (</w:t>
      </w:r>
      <w:r w:rsidRPr="00C859A0">
        <w:rPr>
          <w:rFonts w:ascii="Times New Roman" w:hAnsi="Times New Roman" w:cs="Times New Roman"/>
          <w:iCs/>
          <w:sz w:val="24"/>
          <w:szCs w:val="24"/>
          <w:lang w:val="en-US"/>
        </w:rPr>
        <w:t>United</w:t>
      </w:r>
      <w:r w:rsidRPr="00C859A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859A0">
        <w:rPr>
          <w:rFonts w:ascii="Times New Roman" w:hAnsi="Times New Roman" w:cs="Times New Roman"/>
          <w:iCs/>
          <w:sz w:val="24"/>
          <w:szCs w:val="24"/>
          <w:lang w:val="en-US"/>
        </w:rPr>
        <w:t>Nations</w:t>
      </w:r>
      <w:r w:rsidRPr="00C859A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859A0">
        <w:rPr>
          <w:rFonts w:ascii="Times New Roman" w:hAnsi="Times New Roman" w:cs="Times New Roman"/>
          <w:iCs/>
          <w:sz w:val="24"/>
          <w:szCs w:val="24"/>
          <w:lang w:val="en-US"/>
        </w:rPr>
        <w:t>Development</w:t>
      </w:r>
      <w:r w:rsidRPr="00C859A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C859A0">
        <w:rPr>
          <w:rFonts w:ascii="Times New Roman" w:hAnsi="Times New Roman" w:cs="Times New Roman"/>
          <w:iCs/>
          <w:sz w:val="24"/>
          <w:szCs w:val="24"/>
          <w:lang w:val="en-US"/>
        </w:rPr>
        <w:t>Program</w:t>
      </w:r>
      <w:r w:rsidRPr="00C859A0">
        <w:rPr>
          <w:rFonts w:ascii="Times New Roman" w:hAnsi="Times New Roman" w:cs="Times New Roman"/>
          <w:iCs/>
          <w:sz w:val="24"/>
          <w:szCs w:val="24"/>
        </w:rPr>
        <w:t>) [</w:t>
      </w:r>
      <w:r w:rsidR="00B17F11">
        <w:rPr>
          <w:rFonts w:ascii="Times New Roman" w:hAnsi="Times New Roman" w:cs="Times New Roman"/>
          <w:iCs/>
          <w:sz w:val="24"/>
          <w:szCs w:val="24"/>
        </w:rPr>
        <w:t>4</w:t>
      </w:r>
      <w:r w:rsidRPr="00C859A0">
        <w:rPr>
          <w:rFonts w:ascii="Times New Roman" w:hAnsi="Times New Roman" w:cs="Times New Roman"/>
          <w:iCs/>
          <w:sz w:val="24"/>
          <w:szCs w:val="24"/>
        </w:rPr>
        <w:t xml:space="preserve">] </w:t>
      </w:r>
      <w:r>
        <w:rPr>
          <w:rFonts w:ascii="Times New Roman" w:hAnsi="Times New Roman" w:cs="Times New Roman"/>
          <w:iCs/>
          <w:sz w:val="24"/>
          <w:szCs w:val="24"/>
        </w:rPr>
        <w:t xml:space="preserve">обращают внимание на направления совершенствования политики государства по </w:t>
      </w:r>
      <w:r w:rsidRPr="00C859A0">
        <w:rPr>
          <w:rFonts w:ascii="Times New Roman" w:hAnsi="Times New Roman" w:cs="Times New Roman"/>
          <w:sz w:val="24"/>
          <w:szCs w:val="24"/>
        </w:rPr>
        <w:t>распределени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C859A0">
        <w:rPr>
          <w:rFonts w:ascii="Times New Roman" w:hAnsi="Times New Roman" w:cs="Times New Roman"/>
          <w:sz w:val="24"/>
          <w:szCs w:val="24"/>
        </w:rPr>
        <w:t xml:space="preserve"> ресурсов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59A0"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</w:rPr>
        <w:t>доходов</w:t>
      </w:r>
      <w:r w:rsidRPr="00C859A0">
        <w:rPr>
          <w:rFonts w:ascii="Times New Roman" w:hAnsi="Times New Roman" w:cs="Times New Roman"/>
          <w:sz w:val="24"/>
          <w:szCs w:val="24"/>
        </w:rPr>
        <w:t xml:space="preserve"> между </w:t>
      </w:r>
      <w:r>
        <w:rPr>
          <w:rFonts w:ascii="Times New Roman" w:hAnsi="Times New Roman" w:cs="Times New Roman"/>
          <w:sz w:val="24"/>
          <w:szCs w:val="24"/>
        </w:rPr>
        <w:t>членами общества</w:t>
      </w:r>
      <w:r w:rsidRPr="00C859A0">
        <w:rPr>
          <w:rFonts w:ascii="Times New Roman" w:hAnsi="Times New Roman" w:cs="Times New Roman"/>
          <w:sz w:val="24"/>
          <w:szCs w:val="24"/>
        </w:rPr>
        <w:t>.</w:t>
      </w:r>
      <w:r w:rsidR="008E09B4">
        <w:rPr>
          <w:rFonts w:ascii="Times New Roman" w:hAnsi="Times New Roman" w:cs="Times New Roman"/>
          <w:sz w:val="24"/>
          <w:szCs w:val="24"/>
        </w:rPr>
        <w:t xml:space="preserve"> </w:t>
      </w:r>
      <w:r w:rsidR="008E09B4">
        <w:rPr>
          <w:rFonts w:ascii="Times New Roman" w:hAnsi="Times New Roman" w:cs="Times New Roman"/>
          <w:bCs/>
          <w:sz w:val="24"/>
          <w:szCs w:val="24"/>
        </w:rPr>
        <w:t>Другие ученые</w:t>
      </w:r>
      <w:r w:rsidR="001E1C00" w:rsidRPr="00C859A0">
        <w:rPr>
          <w:rFonts w:ascii="Times New Roman" w:hAnsi="Times New Roman" w:cs="Times New Roman"/>
          <w:sz w:val="24"/>
          <w:szCs w:val="24"/>
        </w:rPr>
        <w:t xml:space="preserve"> делают акцент</w:t>
      </w:r>
      <w:r w:rsidR="008E09B4">
        <w:rPr>
          <w:rFonts w:ascii="Times New Roman" w:hAnsi="Times New Roman" w:cs="Times New Roman"/>
          <w:sz w:val="24"/>
          <w:szCs w:val="24"/>
        </w:rPr>
        <w:t xml:space="preserve">ируют </w:t>
      </w:r>
      <w:r w:rsidR="00842C6C">
        <w:rPr>
          <w:rFonts w:ascii="Times New Roman" w:hAnsi="Times New Roman" w:cs="Times New Roman"/>
          <w:sz w:val="24"/>
          <w:szCs w:val="24"/>
        </w:rPr>
        <w:t xml:space="preserve">свои </w:t>
      </w:r>
      <w:r w:rsidR="008E09B4">
        <w:rPr>
          <w:rFonts w:ascii="Times New Roman" w:hAnsi="Times New Roman" w:cs="Times New Roman"/>
          <w:sz w:val="24"/>
          <w:szCs w:val="24"/>
        </w:rPr>
        <w:t>исследования</w:t>
      </w:r>
      <w:r w:rsidR="001E1C00" w:rsidRPr="00C859A0">
        <w:rPr>
          <w:rFonts w:ascii="Times New Roman" w:hAnsi="Times New Roman" w:cs="Times New Roman"/>
          <w:sz w:val="24"/>
          <w:szCs w:val="24"/>
        </w:rPr>
        <w:t xml:space="preserve"> на </w:t>
      </w:r>
      <w:r w:rsidR="008E09B4">
        <w:rPr>
          <w:rFonts w:ascii="Times New Roman" w:hAnsi="Times New Roman" w:cs="Times New Roman"/>
          <w:sz w:val="24"/>
          <w:szCs w:val="24"/>
        </w:rPr>
        <w:t>проблемах формирования среднего класса и сокращения бедности.</w:t>
      </w:r>
      <w:r w:rsidR="0015069C">
        <w:rPr>
          <w:rFonts w:ascii="Times New Roman" w:hAnsi="Times New Roman" w:cs="Times New Roman"/>
          <w:sz w:val="24"/>
          <w:szCs w:val="24"/>
        </w:rPr>
        <w:t xml:space="preserve"> В частности, эти ученые предлагают в качестве основного инструмента </w:t>
      </w:r>
      <w:r w:rsidR="00842C6C">
        <w:rPr>
          <w:rFonts w:ascii="Times New Roman" w:hAnsi="Times New Roman" w:cs="Times New Roman"/>
          <w:sz w:val="24"/>
          <w:szCs w:val="24"/>
        </w:rPr>
        <w:t>решения данной задачи</w:t>
      </w:r>
      <w:r w:rsidR="0015069C">
        <w:rPr>
          <w:rFonts w:ascii="Times New Roman" w:hAnsi="Times New Roman" w:cs="Times New Roman"/>
          <w:sz w:val="24"/>
          <w:szCs w:val="24"/>
        </w:rPr>
        <w:t xml:space="preserve"> дифференциацию налогов путем их увеличения на нетрудовые доходы, т.е. </w:t>
      </w:r>
      <w:r w:rsidR="00CA7A1F">
        <w:rPr>
          <w:rFonts w:ascii="Times New Roman" w:hAnsi="Times New Roman" w:cs="Times New Roman"/>
          <w:sz w:val="24"/>
          <w:szCs w:val="24"/>
        </w:rPr>
        <w:t xml:space="preserve">на </w:t>
      </w:r>
      <w:r w:rsidR="0015069C">
        <w:rPr>
          <w:rFonts w:ascii="Times New Roman" w:hAnsi="Times New Roman" w:cs="Times New Roman"/>
          <w:sz w:val="24"/>
          <w:szCs w:val="24"/>
        </w:rPr>
        <w:t xml:space="preserve">доходы от аренды недвижимости, инвестиционных вложений, различных выигрышей и т.п. </w:t>
      </w:r>
      <w:r w:rsidR="008E09B4" w:rsidRPr="00C859A0">
        <w:rPr>
          <w:rFonts w:ascii="Times New Roman" w:hAnsi="Times New Roman" w:cs="Times New Roman"/>
          <w:sz w:val="24"/>
          <w:szCs w:val="24"/>
        </w:rPr>
        <w:t>[</w:t>
      </w:r>
      <w:r w:rsidR="00B17F11">
        <w:rPr>
          <w:rFonts w:ascii="Times New Roman" w:hAnsi="Times New Roman" w:cs="Times New Roman"/>
          <w:sz w:val="24"/>
          <w:szCs w:val="24"/>
        </w:rPr>
        <w:t>1, 3</w:t>
      </w:r>
      <w:r w:rsidR="008E09B4" w:rsidRPr="00C859A0">
        <w:rPr>
          <w:rFonts w:ascii="Times New Roman" w:hAnsi="Times New Roman" w:cs="Times New Roman"/>
          <w:sz w:val="24"/>
          <w:szCs w:val="24"/>
        </w:rPr>
        <w:t>].</w:t>
      </w:r>
      <w:r w:rsidR="008E09B4" w:rsidRPr="00C859A0">
        <w:rPr>
          <w:rFonts w:ascii="Times New Roman" w:hAnsi="Times New Roman" w:cs="Times New Roman"/>
          <w:sz w:val="24"/>
          <w:szCs w:val="24"/>
          <w:lang w:val="kk-KZ"/>
        </w:rPr>
        <w:t xml:space="preserve"> </w:t>
      </w:r>
      <w:r w:rsidR="0015069C">
        <w:rPr>
          <w:rFonts w:ascii="Times New Roman" w:hAnsi="Times New Roman" w:cs="Times New Roman"/>
          <w:sz w:val="24"/>
          <w:szCs w:val="24"/>
          <w:lang w:val="kk-KZ"/>
        </w:rPr>
        <w:t>По мнению этих ученых такая мера позволит увеличить долю трудовых доходов, и следовательно буд</w:t>
      </w:r>
      <w:r w:rsidR="00751CAD">
        <w:rPr>
          <w:rFonts w:ascii="Times New Roman" w:hAnsi="Times New Roman" w:cs="Times New Roman"/>
          <w:sz w:val="24"/>
          <w:szCs w:val="24"/>
          <w:lang w:val="kk-KZ"/>
        </w:rPr>
        <w:t>е</w:t>
      </w:r>
      <w:r w:rsidR="0015069C">
        <w:rPr>
          <w:rFonts w:ascii="Times New Roman" w:hAnsi="Times New Roman" w:cs="Times New Roman"/>
          <w:sz w:val="24"/>
          <w:szCs w:val="24"/>
          <w:lang w:val="kk-KZ"/>
        </w:rPr>
        <w:t>т способствовать повышению уровня и качества жизни всего населения.</w:t>
      </w:r>
      <w:r w:rsidR="00CA7A1F">
        <w:rPr>
          <w:rFonts w:ascii="Times New Roman" w:hAnsi="Times New Roman" w:cs="Times New Roman"/>
          <w:sz w:val="24"/>
          <w:szCs w:val="24"/>
          <w:lang w:val="kk-KZ"/>
        </w:rPr>
        <w:t xml:space="preserve"> Возможности более справедливого распределения национального богатства за счет </w:t>
      </w:r>
      <w:r w:rsidR="00CA7A1F">
        <w:rPr>
          <w:rFonts w:ascii="Times New Roman" w:hAnsi="Times New Roman" w:cs="Times New Roman"/>
          <w:sz w:val="24"/>
          <w:szCs w:val="24"/>
        </w:rPr>
        <w:t>эффективных</w:t>
      </w:r>
      <w:r w:rsidR="00CA7A1F" w:rsidRPr="00C859A0">
        <w:rPr>
          <w:rFonts w:ascii="Times New Roman" w:hAnsi="Times New Roman" w:cs="Times New Roman"/>
          <w:sz w:val="24"/>
          <w:szCs w:val="24"/>
        </w:rPr>
        <w:t xml:space="preserve"> мер государственной политики </w:t>
      </w:r>
      <w:r w:rsidR="00CA7A1F">
        <w:rPr>
          <w:rFonts w:ascii="Times New Roman" w:hAnsi="Times New Roman" w:cs="Times New Roman"/>
          <w:sz w:val="24"/>
          <w:szCs w:val="24"/>
          <w:lang w:val="kk-KZ"/>
        </w:rPr>
        <w:t xml:space="preserve">подчеркивают исследователи в своих трудах на примере </w:t>
      </w:r>
      <w:r w:rsidR="00081C48" w:rsidRPr="00C859A0">
        <w:rPr>
          <w:rFonts w:ascii="Times New Roman" w:hAnsi="Times New Roman" w:cs="Times New Roman"/>
          <w:sz w:val="24"/>
          <w:szCs w:val="24"/>
        </w:rPr>
        <w:t>развивающихся стран Латинской Америки и Эквадора [</w:t>
      </w:r>
      <w:r w:rsidR="00B17F11">
        <w:rPr>
          <w:rFonts w:ascii="Times New Roman" w:hAnsi="Times New Roman" w:cs="Times New Roman"/>
          <w:sz w:val="24"/>
          <w:szCs w:val="24"/>
        </w:rPr>
        <w:t>2</w:t>
      </w:r>
      <w:r w:rsidR="00081C48" w:rsidRPr="00C859A0">
        <w:rPr>
          <w:rFonts w:ascii="Times New Roman" w:hAnsi="Times New Roman" w:cs="Times New Roman"/>
          <w:sz w:val="24"/>
          <w:szCs w:val="24"/>
        </w:rPr>
        <w:t xml:space="preserve">]. </w:t>
      </w:r>
    </w:p>
    <w:p w14:paraId="4275707A" w14:textId="5719618B" w:rsidR="00CA7A1F" w:rsidRDefault="00A41A2E" w:rsidP="00CA7A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859A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Казахстане, согласно официальной статистике, доля трудовых доходов населения за последние </w:t>
      </w:r>
      <w:r w:rsidR="00842C6C">
        <w:rPr>
          <w:rFonts w:ascii="Times New Roman" w:hAnsi="Times New Roman" w:cs="Times New Roman"/>
          <w:sz w:val="24"/>
          <w:szCs w:val="24"/>
          <w:shd w:val="clear" w:color="auto" w:fill="FFFFFF"/>
        </w:rPr>
        <w:t>годы</w:t>
      </w:r>
      <w:r w:rsidRPr="00C859A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снизилась на 7,3 процентных пункта (с 71,3% в 2010 году до </w:t>
      </w:r>
      <w:r w:rsidRPr="00C859A0">
        <w:rPr>
          <w:rFonts w:ascii="Times New Roman" w:hAnsi="Times New Roman" w:cs="Times New Roman"/>
          <w:sz w:val="24"/>
          <w:szCs w:val="24"/>
        </w:rPr>
        <w:t>64% в III квартале 2022 года</w:t>
      </w:r>
      <w:r w:rsidRPr="00C859A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), в то время как доля социальных трансфертов выросла на 7,2 процентных пункта. </w:t>
      </w:r>
      <w:r w:rsidR="00CA7A1F">
        <w:rPr>
          <w:rFonts w:ascii="Times New Roman" w:hAnsi="Times New Roman" w:cs="Times New Roman"/>
          <w:sz w:val="24"/>
          <w:szCs w:val="24"/>
          <w:shd w:val="clear" w:color="auto" w:fill="FFFFFF"/>
        </w:rPr>
        <w:t>Эта тенденция характерна для многих стран мира</w:t>
      </w:r>
      <w:r w:rsidR="00195021">
        <w:rPr>
          <w:rFonts w:ascii="Times New Roman" w:hAnsi="Times New Roman" w:cs="Times New Roman"/>
          <w:sz w:val="24"/>
          <w:szCs w:val="24"/>
          <w:shd w:val="clear" w:color="auto" w:fill="FFFFFF"/>
        </w:rPr>
        <w:t>, что свидетельствует о</w:t>
      </w:r>
      <w:r w:rsidR="00CA7A1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сохранени</w:t>
      </w:r>
      <w:r w:rsidR="00195021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CA7A1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или </w:t>
      </w:r>
      <w:r w:rsidR="00CA7A1F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увеличени</w:t>
      </w:r>
      <w:r w:rsidR="00195021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CA7A1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социального неравенства в стране.</w:t>
      </w:r>
      <w:r w:rsidR="0019502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Кроме того, для стран </w:t>
      </w:r>
      <w:r w:rsidR="00195021" w:rsidRPr="00C859A0">
        <w:rPr>
          <w:rFonts w:ascii="Times New Roman" w:hAnsi="Times New Roman" w:cs="Times New Roman"/>
          <w:sz w:val="24"/>
          <w:szCs w:val="24"/>
        </w:rPr>
        <w:t>с большой территорией, как Казахстан</w:t>
      </w:r>
      <w:r w:rsidR="00195021">
        <w:rPr>
          <w:rFonts w:ascii="Times New Roman" w:hAnsi="Times New Roman" w:cs="Times New Roman"/>
          <w:sz w:val="24"/>
          <w:szCs w:val="24"/>
        </w:rPr>
        <w:t>,</w:t>
      </w:r>
      <w:r w:rsidR="0019502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повышаются риски </w:t>
      </w:r>
      <w:r w:rsidR="00195021" w:rsidRPr="00C859A0">
        <w:rPr>
          <w:rFonts w:ascii="Times New Roman" w:hAnsi="Times New Roman" w:cs="Times New Roman"/>
          <w:sz w:val="24"/>
          <w:szCs w:val="24"/>
        </w:rPr>
        <w:t>неравенства доходов</w:t>
      </w:r>
      <w:r w:rsidR="00195021">
        <w:rPr>
          <w:rFonts w:ascii="Times New Roman" w:hAnsi="Times New Roman" w:cs="Times New Roman"/>
          <w:sz w:val="24"/>
          <w:szCs w:val="24"/>
        </w:rPr>
        <w:t xml:space="preserve"> в региональном аспекте.</w:t>
      </w:r>
    </w:p>
    <w:p w14:paraId="5C4EECCF" w14:textId="34327E95" w:rsidR="00195021" w:rsidRPr="00C859A0" w:rsidRDefault="00195021" w:rsidP="00195021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Поэтому для выработки превентивных мер по предупреждению роста социального неравенства важно оценить степень и динамику </w:t>
      </w:r>
      <w:r w:rsidRPr="00C859A0">
        <w:rPr>
          <w:rFonts w:ascii="Times New Roman" w:hAnsi="Times New Roman" w:cs="Times New Roman"/>
          <w:bCs/>
          <w:sz w:val="24"/>
          <w:szCs w:val="24"/>
        </w:rPr>
        <w:t xml:space="preserve">различий </w:t>
      </w:r>
      <w:r>
        <w:rPr>
          <w:rFonts w:ascii="Times New Roman" w:hAnsi="Times New Roman" w:cs="Times New Roman"/>
          <w:sz w:val="24"/>
          <w:szCs w:val="24"/>
        </w:rPr>
        <w:t xml:space="preserve">трудовых доходов </w:t>
      </w:r>
      <w:r w:rsidRPr="00C859A0">
        <w:rPr>
          <w:rFonts w:ascii="Times New Roman" w:hAnsi="Times New Roman" w:cs="Times New Roman"/>
          <w:bCs/>
          <w:sz w:val="24"/>
          <w:szCs w:val="24"/>
        </w:rPr>
        <w:t>по регионам Казахстана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859A0">
        <w:rPr>
          <w:rFonts w:ascii="Times New Roman" w:hAnsi="Times New Roman" w:cs="Times New Roman"/>
          <w:sz w:val="24"/>
          <w:szCs w:val="24"/>
        </w:rPr>
        <w:t xml:space="preserve">Выбор показателей </w:t>
      </w:r>
      <w:r w:rsidR="00842C6C">
        <w:rPr>
          <w:rFonts w:ascii="Times New Roman" w:hAnsi="Times New Roman" w:cs="Times New Roman"/>
          <w:bCs/>
          <w:sz w:val="24"/>
          <w:szCs w:val="24"/>
        </w:rPr>
        <w:t xml:space="preserve">для этой оценки </w:t>
      </w:r>
      <w:r w:rsidRPr="00C859A0">
        <w:rPr>
          <w:rFonts w:ascii="Times New Roman" w:hAnsi="Times New Roman" w:cs="Times New Roman"/>
          <w:sz w:val="24"/>
          <w:szCs w:val="24"/>
        </w:rPr>
        <w:t xml:space="preserve">осуществлен с учетом условия доступности данных и возможности оценки региональных различий в оплате труда. Таким требованиям соответствовал </w:t>
      </w:r>
      <w:r w:rsidRPr="00C859A0">
        <w:rPr>
          <w:rFonts w:ascii="Times New Roman" w:hAnsi="Times New Roman" w:cs="Times New Roman"/>
          <w:bCs/>
          <w:sz w:val="24"/>
          <w:szCs w:val="24"/>
        </w:rPr>
        <w:t>показател</w:t>
      </w:r>
      <w:r w:rsidR="00815B93">
        <w:rPr>
          <w:rFonts w:ascii="Times New Roman" w:hAnsi="Times New Roman" w:cs="Times New Roman"/>
          <w:bCs/>
          <w:sz w:val="24"/>
          <w:szCs w:val="24"/>
        </w:rPr>
        <w:t xml:space="preserve">ь средней </w:t>
      </w:r>
      <w:r w:rsidRPr="00C859A0">
        <w:rPr>
          <w:rFonts w:ascii="Times New Roman" w:hAnsi="Times New Roman" w:cs="Times New Roman"/>
          <w:bCs/>
          <w:sz w:val="24"/>
          <w:szCs w:val="24"/>
        </w:rPr>
        <w:t>номинальной оплаты труда, позволивши</w:t>
      </w:r>
      <w:r w:rsidR="00815B93">
        <w:rPr>
          <w:rFonts w:ascii="Times New Roman" w:hAnsi="Times New Roman" w:cs="Times New Roman"/>
          <w:bCs/>
          <w:sz w:val="24"/>
          <w:szCs w:val="24"/>
        </w:rPr>
        <w:t>й</w:t>
      </w:r>
      <w:r w:rsidRPr="00C859A0">
        <w:rPr>
          <w:rFonts w:ascii="Times New Roman" w:hAnsi="Times New Roman" w:cs="Times New Roman"/>
          <w:bCs/>
          <w:sz w:val="24"/>
          <w:szCs w:val="24"/>
        </w:rPr>
        <w:t xml:space="preserve"> рассчитать </w:t>
      </w:r>
      <w:r w:rsidRPr="00C859A0">
        <w:rPr>
          <w:rFonts w:ascii="Times New Roman" w:hAnsi="Times New Roman" w:cs="Times New Roman"/>
          <w:sz w:val="24"/>
          <w:szCs w:val="24"/>
        </w:rPr>
        <w:t xml:space="preserve">обобщающие </w:t>
      </w:r>
      <w:r w:rsidRPr="00C859A0">
        <w:rPr>
          <w:rFonts w:ascii="Times New Roman" w:hAnsi="Times New Roman" w:cs="Times New Roman"/>
          <w:bCs/>
          <w:sz w:val="24"/>
          <w:szCs w:val="24"/>
        </w:rPr>
        <w:t xml:space="preserve">коэффициенты их региональной дифференциации. </w:t>
      </w:r>
    </w:p>
    <w:p w14:paraId="5F9D807C" w14:textId="54C4EAC0" w:rsidR="00156DE1" w:rsidRDefault="00156DE1" w:rsidP="00156DE1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Для нивелирования инфляционного фактора и сопоставимости оплаты труда в динамике значения показателя пересчитаны в доллары США по официальному курсу национальной валюты (таблица 1). </w:t>
      </w:r>
    </w:p>
    <w:p w14:paraId="3856FE06" w14:textId="77777777" w:rsidR="00156DE1" w:rsidRDefault="00156DE1" w:rsidP="00156DE1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E604204" w14:textId="6E9751F7" w:rsidR="00156DE1" w:rsidRPr="006145C8" w:rsidRDefault="00156DE1" w:rsidP="008B6FA3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5022A9">
        <w:rPr>
          <w:rFonts w:ascii="Times New Roman" w:eastAsia="Times New Roman" w:hAnsi="Times New Roman" w:cs="Times New Roman"/>
          <w:sz w:val="24"/>
          <w:szCs w:val="24"/>
        </w:rPr>
        <w:t>Таблица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 w:rsidRPr="005022A9">
        <w:rPr>
          <w:rFonts w:ascii="Times New Roman" w:eastAsia="Times New Roman" w:hAnsi="Times New Roman" w:cs="Times New Roman"/>
          <w:b/>
          <w:bCs/>
          <w:sz w:val="24"/>
          <w:szCs w:val="24"/>
        </w:rPr>
        <w:t>Динамика региональной дифференциации среднемесячной заработной платы в Республике Казахстан, долл. США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276"/>
        <w:gridCol w:w="1276"/>
        <w:gridCol w:w="1275"/>
        <w:gridCol w:w="1843"/>
      </w:tblGrid>
      <w:tr w:rsidR="00156DE1" w:rsidRPr="00E22743" w14:paraId="4BD80691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7DD18710" w14:textId="77777777" w:rsidR="00156DE1" w:rsidRPr="006145C8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45C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Регионы </w:t>
            </w:r>
          </w:p>
        </w:tc>
        <w:tc>
          <w:tcPr>
            <w:tcW w:w="1276" w:type="dxa"/>
            <w:vAlign w:val="bottom"/>
          </w:tcPr>
          <w:p w14:paraId="6A377B81" w14:textId="77777777" w:rsidR="00156DE1" w:rsidRPr="006145C8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45C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2015г.</w:t>
            </w:r>
          </w:p>
        </w:tc>
        <w:tc>
          <w:tcPr>
            <w:tcW w:w="1276" w:type="dxa"/>
            <w:vAlign w:val="bottom"/>
          </w:tcPr>
          <w:p w14:paraId="6D89E618" w14:textId="77777777" w:rsidR="00156DE1" w:rsidRPr="006145C8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45C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2020г.</w:t>
            </w:r>
          </w:p>
        </w:tc>
        <w:tc>
          <w:tcPr>
            <w:tcW w:w="1275" w:type="dxa"/>
            <w:vAlign w:val="bottom"/>
          </w:tcPr>
          <w:p w14:paraId="5E4D0594" w14:textId="77777777" w:rsidR="00156DE1" w:rsidRPr="006145C8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145C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2022г.</w:t>
            </w:r>
          </w:p>
        </w:tc>
        <w:tc>
          <w:tcPr>
            <w:tcW w:w="1843" w:type="dxa"/>
            <w:vAlign w:val="center"/>
          </w:tcPr>
          <w:p w14:paraId="4BDBD71B" w14:textId="77777777" w:rsidR="00156DE1" w:rsidRPr="006145C8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145C8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2022г./2015г.</w:t>
            </w:r>
          </w:p>
        </w:tc>
      </w:tr>
      <w:tr w:rsidR="00156DE1" w:rsidRPr="00E22743" w14:paraId="2E1744BC" w14:textId="77777777" w:rsidTr="009450C6">
        <w:trPr>
          <w:trHeight w:val="564"/>
        </w:trPr>
        <w:tc>
          <w:tcPr>
            <w:tcW w:w="3539" w:type="dxa"/>
            <w:shd w:val="clear" w:color="auto" w:fill="auto"/>
            <w:vAlign w:val="center"/>
            <w:hideMark/>
          </w:tcPr>
          <w:p w14:paraId="3980C7C3" w14:textId="77777777" w:rsidR="00156DE1" w:rsidRPr="00156DE1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D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Республика Казахстан</w:t>
            </w:r>
          </w:p>
        </w:tc>
        <w:tc>
          <w:tcPr>
            <w:tcW w:w="1276" w:type="dxa"/>
            <w:vAlign w:val="bottom"/>
          </w:tcPr>
          <w:p w14:paraId="1C7C4A93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568,35</w:t>
            </w:r>
          </w:p>
        </w:tc>
        <w:tc>
          <w:tcPr>
            <w:tcW w:w="1276" w:type="dxa"/>
            <w:vAlign w:val="bottom"/>
          </w:tcPr>
          <w:p w14:paraId="6745AED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515,81</w:t>
            </w:r>
          </w:p>
        </w:tc>
        <w:tc>
          <w:tcPr>
            <w:tcW w:w="1275" w:type="dxa"/>
            <w:vAlign w:val="bottom"/>
          </w:tcPr>
          <w:p w14:paraId="7752165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672,92</w:t>
            </w:r>
          </w:p>
        </w:tc>
        <w:tc>
          <w:tcPr>
            <w:tcW w:w="1843" w:type="dxa"/>
            <w:vAlign w:val="bottom"/>
          </w:tcPr>
          <w:p w14:paraId="23311C4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118,4</w:t>
            </w:r>
          </w:p>
        </w:tc>
      </w:tr>
      <w:tr w:rsidR="00156DE1" w:rsidRPr="00E22743" w14:paraId="08D0F8CC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4DB4B1D1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Акмолинская</w:t>
            </w:r>
          </w:p>
        </w:tc>
        <w:tc>
          <w:tcPr>
            <w:tcW w:w="1276" w:type="dxa"/>
            <w:vAlign w:val="bottom"/>
          </w:tcPr>
          <w:p w14:paraId="281690B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402,18</w:t>
            </w:r>
          </w:p>
        </w:tc>
        <w:tc>
          <w:tcPr>
            <w:tcW w:w="1276" w:type="dxa"/>
            <w:vAlign w:val="bottom"/>
          </w:tcPr>
          <w:p w14:paraId="04BB9F7F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407,56</w:t>
            </w:r>
          </w:p>
        </w:tc>
        <w:tc>
          <w:tcPr>
            <w:tcW w:w="1275" w:type="dxa"/>
            <w:vAlign w:val="bottom"/>
          </w:tcPr>
          <w:p w14:paraId="2CE26FC7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543,25</w:t>
            </w:r>
          </w:p>
        </w:tc>
        <w:tc>
          <w:tcPr>
            <w:tcW w:w="1843" w:type="dxa"/>
            <w:vAlign w:val="bottom"/>
          </w:tcPr>
          <w:p w14:paraId="05E6F85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135,1</w:t>
            </w:r>
          </w:p>
        </w:tc>
      </w:tr>
      <w:tr w:rsidR="00156DE1" w:rsidRPr="00E22743" w14:paraId="730C2131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53E55485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Актюбинская</w:t>
            </w:r>
          </w:p>
        </w:tc>
        <w:tc>
          <w:tcPr>
            <w:tcW w:w="1276" w:type="dxa"/>
            <w:vAlign w:val="bottom"/>
          </w:tcPr>
          <w:p w14:paraId="1FE844D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481,57</w:t>
            </w:r>
          </w:p>
        </w:tc>
        <w:tc>
          <w:tcPr>
            <w:tcW w:w="1276" w:type="dxa"/>
            <w:vAlign w:val="bottom"/>
          </w:tcPr>
          <w:p w14:paraId="2CA4B8E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442,97</w:t>
            </w:r>
          </w:p>
        </w:tc>
        <w:tc>
          <w:tcPr>
            <w:tcW w:w="1275" w:type="dxa"/>
            <w:vAlign w:val="bottom"/>
          </w:tcPr>
          <w:p w14:paraId="465556FF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595,90</w:t>
            </w:r>
          </w:p>
        </w:tc>
        <w:tc>
          <w:tcPr>
            <w:tcW w:w="1843" w:type="dxa"/>
            <w:vAlign w:val="bottom"/>
          </w:tcPr>
          <w:p w14:paraId="52F74482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123,7</w:t>
            </w:r>
          </w:p>
        </w:tc>
      </w:tr>
      <w:tr w:rsidR="00156DE1" w:rsidRPr="00E22743" w14:paraId="414C6CA4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33623935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Алматинская</w:t>
            </w:r>
          </w:p>
        </w:tc>
        <w:tc>
          <w:tcPr>
            <w:tcW w:w="1276" w:type="dxa"/>
            <w:shd w:val="clear" w:color="auto" w:fill="auto"/>
            <w:vAlign w:val="bottom"/>
          </w:tcPr>
          <w:p w14:paraId="5A39690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</w:rPr>
              <w:t>407,91</w:t>
            </w:r>
          </w:p>
        </w:tc>
        <w:tc>
          <w:tcPr>
            <w:tcW w:w="1276" w:type="dxa"/>
            <w:vAlign w:val="bottom"/>
          </w:tcPr>
          <w:p w14:paraId="677E923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407,59</w:t>
            </w:r>
          </w:p>
        </w:tc>
        <w:tc>
          <w:tcPr>
            <w:tcW w:w="1275" w:type="dxa"/>
            <w:vAlign w:val="bottom"/>
          </w:tcPr>
          <w:p w14:paraId="7DBC716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567,3</w:t>
            </w:r>
          </w:p>
        </w:tc>
        <w:tc>
          <w:tcPr>
            <w:tcW w:w="1843" w:type="dxa"/>
            <w:vAlign w:val="bottom"/>
          </w:tcPr>
          <w:p w14:paraId="4156FD9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</w:rPr>
              <w:t>139,1</w:t>
            </w:r>
          </w:p>
        </w:tc>
      </w:tr>
      <w:tr w:rsidR="00156DE1" w:rsidRPr="00E22743" w14:paraId="7F4886C9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2BF0AC0B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Атырауская</w:t>
            </w:r>
          </w:p>
        </w:tc>
        <w:tc>
          <w:tcPr>
            <w:tcW w:w="1276" w:type="dxa"/>
            <w:vAlign w:val="bottom"/>
          </w:tcPr>
          <w:p w14:paraId="4B04DB0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1015,3</w:t>
            </w:r>
          </w:p>
        </w:tc>
        <w:tc>
          <w:tcPr>
            <w:tcW w:w="1276" w:type="dxa"/>
            <w:shd w:val="clear" w:color="auto" w:fill="FFF2CC" w:themeFill="accent4" w:themeFillTint="33"/>
            <w:vAlign w:val="bottom"/>
          </w:tcPr>
          <w:p w14:paraId="14530B1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890,66</w:t>
            </w:r>
          </w:p>
        </w:tc>
        <w:tc>
          <w:tcPr>
            <w:tcW w:w="1275" w:type="dxa"/>
            <w:shd w:val="clear" w:color="auto" w:fill="FFF2CC" w:themeFill="accent4" w:themeFillTint="33"/>
            <w:vAlign w:val="bottom"/>
          </w:tcPr>
          <w:p w14:paraId="50DC19C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1136,23</w:t>
            </w:r>
          </w:p>
        </w:tc>
        <w:tc>
          <w:tcPr>
            <w:tcW w:w="1843" w:type="dxa"/>
            <w:vAlign w:val="bottom"/>
          </w:tcPr>
          <w:p w14:paraId="26D61DF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111,9</w:t>
            </w:r>
          </w:p>
        </w:tc>
      </w:tr>
      <w:tr w:rsidR="00156DE1" w:rsidRPr="00E22743" w14:paraId="4BF06EEB" w14:textId="77777777" w:rsidTr="009450C6">
        <w:trPr>
          <w:trHeight w:val="192"/>
        </w:trPr>
        <w:tc>
          <w:tcPr>
            <w:tcW w:w="3539" w:type="dxa"/>
            <w:shd w:val="clear" w:color="auto" w:fill="auto"/>
            <w:hideMark/>
          </w:tcPr>
          <w:p w14:paraId="1C67C91A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Западно-Казахстанская</w:t>
            </w:r>
          </w:p>
        </w:tc>
        <w:tc>
          <w:tcPr>
            <w:tcW w:w="1276" w:type="dxa"/>
          </w:tcPr>
          <w:p w14:paraId="549ABC7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526,76</w:t>
            </w:r>
          </w:p>
        </w:tc>
        <w:tc>
          <w:tcPr>
            <w:tcW w:w="1276" w:type="dxa"/>
          </w:tcPr>
          <w:p w14:paraId="4F3E03A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473,21</w:t>
            </w:r>
          </w:p>
        </w:tc>
        <w:tc>
          <w:tcPr>
            <w:tcW w:w="1275" w:type="dxa"/>
          </w:tcPr>
          <w:p w14:paraId="191E8A9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599,79</w:t>
            </w:r>
          </w:p>
        </w:tc>
        <w:tc>
          <w:tcPr>
            <w:tcW w:w="1843" w:type="dxa"/>
          </w:tcPr>
          <w:p w14:paraId="43B683F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113,9</w:t>
            </w:r>
          </w:p>
        </w:tc>
      </w:tr>
      <w:tr w:rsidR="00156DE1" w:rsidRPr="00E22743" w14:paraId="45EAEF24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61DC1A51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Жамбылская</w:t>
            </w:r>
          </w:p>
        </w:tc>
        <w:tc>
          <w:tcPr>
            <w:tcW w:w="1276" w:type="dxa"/>
            <w:vAlign w:val="bottom"/>
          </w:tcPr>
          <w:p w14:paraId="53EA734F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384,69</w:t>
            </w:r>
          </w:p>
        </w:tc>
        <w:tc>
          <w:tcPr>
            <w:tcW w:w="1276" w:type="dxa"/>
            <w:shd w:val="clear" w:color="auto" w:fill="DEEAF6" w:themeFill="accent5" w:themeFillTint="33"/>
            <w:vAlign w:val="bottom"/>
          </w:tcPr>
          <w:p w14:paraId="64568E6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379,82</w:t>
            </w:r>
          </w:p>
        </w:tc>
        <w:tc>
          <w:tcPr>
            <w:tcW w:w="1275" w:type="dxa"/>
            <w:vAlign w:val="bottom"/>
          </w:tcPr>
          <w:p w14:paraId="67A1735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509,31</w:t>
            </w:r>
          </w:p>
        </w:tc>
        <w:tc>
          <w:tcPr>
            <w:tcW w:w="1843" w:type="dxa"/>
            <w:vAlign w:val="bottom"/>
          </w:tcPr>
          <w:p w14:paraId="37D372E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132,4</w:t>
            </w:r>
          </w:p>
        </w:tc>
      </w:tr>
      <w:tr w:rsidR="00156DE1" w:rsidRPr="00E22743" w14:paraId="40A01FEE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60E503E7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Карагандинская</w:t>
            </w:r>
          </w:p>
        </w:tc>
        <w:tc>
          <w:tcPr>
            <w:tcW w:w="1276" w:type="dxa"/>
            <w:vAlign w:val="bottom"/>
          </w:tcPr>
          <w:p w14:paraId="4CD3AE3A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513,71</w:t>
            </w:r>
          </w:p>
        </w:tc>
        <w:tc>
          <w:tcPr>
            <w:tcW w:w="1276" w:type="dxa"/>
            <w:vAlign w:val="bottom"/>
          </w:tcPr>
          <w:p w14:paraId="6FCFC3D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493,54</w:t>
            </w:r>
          </w:p>
        </w:tc>
        <w:tc>
          <w:tcPr>
            <w:tcW w:w="1275" w:type="dxa"/>
            <w:vAlign w:val="bottom"/>
          </w:tcPr>
          <w:p w14:paraId="10989747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616,32</w:t>
            </w:r>
          </w:p>
        </w:tc>
        <w:tc>
          <w:tcPr>
            <w:tcW w:w="1843" w:type="dxa"/>
            <w:vAlign w:val="bottom"/>
          </w:tcPr>
          <w:p w14:paraId="48F02AA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120,0</w:t>
            </w:r>
          </w:p>
        </w:tc>
      </w:tr>
      <w:tr w:rsidR="00156DE1" w:rsidRPr="00E22743" w14:paraId="3C68B1E9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59F5C533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Костанайская</w:t>
            </w:r>
          </w:p>
        </w:tc>
        <w:tc>
          <w:tcPr>
            <w:tcW w:w="1276" w:type="dxa"/>
            <w:vAlign w:val="bottom"/>
          </w:tcPr>
          <w:p w14:paraId="449B2A4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421,95</w:t>
            </w:r>
          </w:p>
        </w:tc>
        <w:tc>
          <w:tcPr>
            <w:tcW w:w="1276" w:type="dxa"/>
            <w:vAlign w:val="bottom"/>
          </w:tcPr>
          <w:p w14:paraId="0FB14C65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414,87</w:t>
            </w:r>
          </w:p>
        </w:tc>
        <w:tc>
          <w:tcPr>
            <w:tcW w:w="1275" w:type="dxa"/>
            <w:vAlign w:val="bottom"/>
          </w:tcPr>
          <w:p w14:paraId="1FCC826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544,96</w:t>
            </w:r>
          </w:p>
        </w:tc>
        <w:tc>
          <w:tcPr>
            <w:tcW w:w="1843" w:type="dxa"/>
            <w:vAlign w:val="bottom"/>
          </w:tcPr>
          <w:p w14:paraId="03B4713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129,2</w:t>
            </w:r>
          </w:p>
        </w:tc>
      </w:tr>
      <w:tr w:rsidR="00156DE1" w:rsidRPr="00E22743" w14:paraId="7AA4A398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177E0A71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Кызылординская</w:t>
            </w:r>
          </w:p>
        </w:tc>
        <w:tc>
          <w:tcPr>
            <w:tcW w:w="1276" w:type="dxa"/>
            <w:vAlign w:val="bottom"/>
          </w:tcPr>
          <w:p w14:paraId="59635FE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479,56</w:t>
            </w:r>
          </w:p>
        </w:tc>
        <w:tc>
          <w:tcPr>
            <w:tcW w:w="1276" w:type="dxa"/>
            <w:vAlign w:val="bottom"/>
          </w:tcPr>
          <w:p w14:paraId="5461F183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431,47</w:t>
            </w:r>
          </w:p>
        </w:tc>
        <w:tc>
          <w:tcPr>
            <w:tcW w:w="1275" w:type="dxa"/>
            <w:vAlign w:val="bottom"/>
          </w:tcPr>
          <w:p w14:paraId="4C7AFFF6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577,09</w:t>
            </w:r>
          </w:p>
        </w:tc>
        <w:tc>
          <w:tcPr>
            <w:tcW w:w="1843" w:type="dxa"/>
            <w:vAlign w:val="bottom"/>
          </w:tcPr>
          <w:p w14:paraId="25BA644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120,3</w:t>
            </w:r>
          </w:p>
        </w:tc>
      </w:tr>
      <w:tr w:rsidR="00156DE1" w:rsidRPr="00E22743" w14:paraId="5C6549D1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1924EED7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Мангистауская</w:t>
            </w:r>
          </w:p>
        </w:tc>
        <w:tc>
          <w:tcPr>
            <w:tcW w:w="1276" w:type="dxa"/>
            <w:shd w:val="clear" w:color="auto" w:fill="FFF2CC" w:themeFill="accent4" w:themeFillTint="33"/>
            <w:vAlign w:val="bottom"/>
          </w:tcPr>
          <w:p w14:paraId="38EB61E2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1055,37</w:t>
            </w:r>
          </w:p>
        </w:tc>
        <w:tc>
          <w:tcPr>
            <w:tcW w:w="1276" w:type="dxa"/>
            <w:vAlign w:val="bottom"/>
          </w:tcPr>
          <w:p w14:paraId="3916E24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769,13</w:t>
            </w:r>
          </w:p>
        </w:tc>
        <w:tc>
          <w:tcPr>
            <w:tcW w:w="1275" w:type="dxa"/>
            <w:vAlign w:val="bottom"/>
          </w:tcPr>
          <w:p w14:paraId="3DF3D36D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998,86</w:t>
            </w:r>
          </w:p>
        </w:tc>
        <w:tc>
          <w:tcPr>
            <w:tcW w:w="1843" w:type="dxa"/>
            <w:vAlign w:val="bottom"/>
          </w:tcPr>
          <w:p w14:paraId="4E02CC52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0,95</w:t>
            </w:r>
          </w:p>
        </w:tc>
      </w:tr>
      <w:tr w:rsidR="00156DE1" w:rsidRPr="00E22743" w14:paraId="331703D9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34CDC393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Павлодарская</w:t>
            </w:r>
          </w:p>
        </w:tc>
        <w:tc>
          <w:tcPr>
            <w:tcW w:w="1276" w:type="dxa"/>
            <w:vAlign w:val="bottom"/>
          </w:tcPr>
          <w:p w14:paraId="54D4A06A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489,92</w:t>
            </w:r>
          </w:p>
        </w:tc>
        <w:tc>
          <w:tcPr>
            <w:tcW w:w="1276" w:type="dxa"/>
            <w:vAlign w:val="bottom"/>
          </w:tcPr>
          <w:p w14:paraId="7C1ADD5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453,87</w:t>
            </w:r>
          </w:p>
        </w:tc>
        <w:tc>
          <w:tcPr>
            <w:tcW w:w="1275" w:type="dxa"/>
            <w:vAlign w:val="bottom"/>
          </w:tcPr>
          <w:p w14:paraId="2DA97253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593,96</w:t>
            </w:r>
          </w:p>
        </w:tc>
        <w:tc>
          <w:tcPr>
            <w:tcW w:w="1843" w:type="dxa"/>
            <w:vAlign w:val="bottom"/>
          </w:tcPr>
          <w:p w14:paraId="5893A46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121,2</w:t>
            </w:r>
          </w:p>
        </w:tc>
      </w:tr>
      <w:tr w:rsidR="00156DE1" w:rsidRPr="00E22743" w14:paraId="62DCD33C" w14:textId="77777777" w:rsidTr="009450C6">
        <w:trPr>
          <w:trHeight w:val="311"/>
        </w:trPr>
        <w:tc>
          <w:tcPr>
            <w:tcW w:w="3539" w:type="dxa"/>
            <w:shd w:val="clear" w:color="auto" w:fill="auto"/>
            <w:hideMark/>
          </w:tcPr>
          <w:p w14:paraId="14FB5C0C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Северо-Казахстанская</w:t>
            </w:r>
          </w:p>
        </w:tc>
        <w:tc>
          <w:tcPr>
            <w:tcW w:w="1276" w:type="dxa"/>
            <w:shd w:val="clear" w:color="auto" w:fill="DEEAF6" w:themeFill="accent5" w:themeFillTint="33"/>
          </w:tcPr>
          <w:p w14:paraId="0A07056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380,30</w:t>
            </w:r>
          </w:p>
        </w:tc>
        <w:tc>
          <w:tcPr>
            <w:tcW w:w="1276" w:type="dxa"/>
          </w:tcPr>
          <w:p w14:paraId="4A66765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381,39</w:t>
            </w:r>
          </w:p>
        </w:tc>
        <w:tc>
          <w:tcPr>
            <w:tcW w:w="1275" w:type="dxa"/>
            <w:shd w:val="clear" w:color="auto" w:fill="DEEAF6" w:themeFill="accent5" w:themeFillTint="33"/>
          </w:tcPr>
          <w:p w14:paraId="57D5C29D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493,01</w:t>
            </w:r>
          </w:p>
        </w:tc>
        <w:tc>
          <w:tcPr>
            <w:tcW w:w="1843" w:type="dxa"/>
          </w:tcPr>
          <w:p w14:paraId="3E97DBE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129,6</w:t>
            </w:r>
          </w:p>
        </w:tc>
      </w:tr>
      <w:tr w:rsidR="00156DE1" w:rsidRPr="00E22743" w14:paraId="43CBB6C8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4CA09138" w14:textId="4A516A98" w:rsidR="00156DE1" w:rsidRPr="00B85D33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Туркестанская</w:t>
            </w:r>
          </w:p>
        </w:tc>
        <w:tc>
          <w:tcPr>
            <w:tcW w:w="1276" w:type="dxa"/>
            <w:vAlign w:val="bottom"/>
          </w:tcPr>
          <w:p w14:paraId="46EFE4D0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</w:p>
        </w:tc>
        <w:tc>
          <w:tcPr>
            <w:tcW w:w="1276" w:type="dxa"/>
            <w:vAlign w:val="bottom"/>
          </w:tcPr>
          <w:p w14:paraId="7C29E6BC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384,46</w:t>
            </w:r>
          </w:p>
        </w:tc>
        <w:tc>
          <w:tcPr>
            <w:tcW w:w="1275" w:type="dxa"/>
            <w:vAlign w:val="bottom"/>
          </w:tcPr>
          <w:p w14:paraId="6E85BF1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515,09</w:t>
            </w:r>
          </w:p>
        </w:tc>
        <w:tc>
          <w:tcPr>
            <w:tcW w:w="1843" w:type="dxa"/>
            <w:vAlign w:val="bottom"/>
          </w:tcPr>
          <w:p w14:paraId="1BFFEA4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134,0</w:t>
            </w:r>
          </w:p>
        </w:tc>
      </w:tr>
      <w:tr w:rsidR="00156DE1" w:rsidRPr="00E22743" w14:paraId="6884E0F2" w14:textId="77777777" w:rsidTr="009450C6">
        <w:trPr>
          <w:trHeight w:val="249"/>
        </w:trPr>
        <w:tc>
          <w:tcPr>
            <w:tcW w:w="3539" w:type="dxa"/>
            <w:shd w:val="clear" w:color="auto" w:fill="auto"/>
            <w:hideMark/>
          </w:tcPr>
          <w:p w14:paraId="792FDC56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Восточно-Казахстанская</w:t>
            </w:r>
          </w:p>
        </w:tc>
        <w:tc>
          <w:tcPr>
            <w:tcW w:w="1276" w:type="dxa"/>
          </w:tcPr>
          <w:p w14:paraId="3C24CC9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464,66</w:t>
            </w:r>
          </w:p>
        </w:tc>
        <w:tc>
          <w:tcPr>
            <w:tcW w:w="1276" w:type="dxa"/>
          </w:tcPr>
          <w:p w14:paraId="6AC9DF13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460,8</w:t>
            </w:r>
          </w:p>
        </w:tc>
        <w:tc>
          <w:tcPr>
            <w:tcW w:w="1275" w:type="dxa"/>
          </w:tcPr>
          <w:p w14:paraId="5D7FBF6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623,40</w:t>
            </w:r>
          </w:p>
        </w:tc>
        <w:tc>
          <w:tcPr>
            <w:tcW w:w="1843" w:type="dxa"/>
          </w:tcPr>
          <w:p w14:paraId="08DEDB04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134,2</w:t>
            </w:r>
          </w:p>
        </w:tc>
      </w:tr>
      <w:tr w:rsidR="00156DE1" w:rsidRPr="00E22743" w14:paraId="7497EC93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4CB6A278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Астана</w:t>
            </w:r>
          </w:p>
        </w:tc>
        <w:tc>
          <w:tcPr>
            <w:tcW w:w="1276" w:type="dxa"/>
            <w:vAlign w:val="bottom"/>
          </w:tcPr>
          <w:p w14:paraId="1583A76B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856,76</w:t>
            </w:r>
          </w:p>
        </w:tc>
        <w:tc>
          <w:tcPr>
            <w:tcW w:w="1276" w:type="dxa"/>
            <w:vAlign w:val="bottom"/>
          </w:tcPr>
          <w:p w14:paraId="76BA74D5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732,54</w:t>
            </w:r>
          </w:p>
        </w:tc>
        <w:tc>
          <w:tcPr>
            <w:tcW w:w="1275" w:type="dxa"/>
            <w:vAlign w:val="bottom"/>
          </w:tcPr>
          <w:p w14:paraId="6A20FBB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888,25</w:t>
            </w:r>
          </w:p>
        </w:tc>
        <w:tc>
          <w:tcPr>
            <w:tcW w:w="1843" w:type="dxa"/>
            <w:vAlign w:val="bottom"/>
          </w:tcPr>
          <w:p w14:paraId="0E65DB3A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103,7</w:t>
            </w:r>
          </w:p>
        </w:tc>
      </w:tr>
      <w:tr w:rsidR="00156DE1" w:rsidRPr="00E22743" w14:paraId="6C6179CA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035BBF90" w14:textId="77777777" w:rsidR="00156DE1" w:rsidRPr="00F11F59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Алматы</w:t>
            </w:r>
          </w:p>
        </w:tc>
        <w:tc>
          <w:tcPr>
            <w:tcW w:w="1276" w:type="dxa"/>
            <w:vAlign w:val="bottom"/>
          </w:tcPr>
          <w:p w14:paraId="71D0AA09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729,92</w:t>
            </w:r>
          </w:p>
        </w:tc>
        <w:tc>
          <w:tcPr>
            <w:tcW w:w="1276" w:type="dxa"/>
            <w:vAlign w:val="bottom"/>
          </w:tcPr>
          <w:p w14:paraId="6D181A5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600,44</w:t>
            </w:r>
          </w:p>
        </w:tc>
        <w:tc>
          <w:tcPr>
            <w:tcW w:w="1275" w:type="dxa"/>
            <w:vAlign w:val="bottom"/>
          </w:tcPr>
          <w:p w14:paraId="50B7A491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770,63</w:t>
            </w:r>
          </w:p>
        </w:tc>
        <w:tc>
          <w:tcPr>
            <w:tcW w:w="1843" w:type="dxa"/>
            <w:vAlign w:val="bottom"/>
          </w:tcPr>
          <w:p w14:paraId="30313F9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105,6</w:t>
            </w:r>
          </w:p>
        </w:tc>
      </w:tr>
      <w:tr w:rsidR="00156DE1" w:rsidRPr="00E22743" w14:paraId="3842701F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  <w:hideMark/>
          </w:tcPr>
          <w:p w14:paraId="728A36D6" w14:textId="30732F0C" w:rsidR="00156DE1" w:rsidRPr="00B85D33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ru-RU"/>
              </w:rPr>
            </w:pPr>
            <w:r w:rsidRPr="00F11F5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Шымкент</w:t>
            </w:r>
          </w:p>
        </w:tc>
        <w:tc>
          <w:tcPr>
            <w:tcW w:w="1276" w:type="dxa"/>
            <w:vAlign w:val="bottom"/>
          </w:tcPr>
          <w:p w14:paraId="3B66A4B5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-</w:t>
            </w:r>
          </w:p>
        </w:tc>
        <w:tc>
          <w:tcPr>
            <w:tcW w:w="1276" w:type="dxa"/>
            <w:vAlign w:val="bottom"/>
          </w:tcPr>
          <w:p w14:paraId="6BC97C0F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390,67</w:t>
            </w:r>
          </w:p>
        </w:tc>
        <w:tc>
          <w:tcPr>
            <w:tcW w:w="1275" w:type="dxa"/>
            <w:vAlign w:val="bottom"/>
          </w:tcPr>
          <w:p w14:paraId="2BA93028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509,75</w:t>
            </w:r>
          </w:p>
        </w:tc>
        <w:tc>
          <w:tcPr>
            <w:tcW w:w="1843" w:type="dxa"/>
            <w:vAlign w:val="bottom"/>
          </w:tcPr>
          <w:p w14:paraId="14A926CE" w14:textId="77777777" w:rsidR="00156DE1" w:rsidRPr="00E22743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22743">
              <w:rPr>
                <w:rFonts w:ascii="Times New Roman" w:hAnsi="Times New Roman" w:cs="Times New Roman"/>
                <w:color w:val="000000"/>
              </w:rPr>
              <w:t>130,5</w:t>
            </w:r>
          </w:p>
        </w:tc>
      </w:tr>
      <w:tr w:rsidR="00156DE1" w:rsidRPr="00E22743" w14:paraId="5439D0B9" w14:textId="77777777" w:rsidTr="009450C6">
        <w:trPr>
          <w:trHeight w:val="300"/>
        </w:trPr>
        <w:tc>
          <w:tcPr>
            <w:tcW w:w="3539" w:type="dxa"/>
            <w:shd w:val="clear" w:color="auto" w:fill="auto"/>
            <w:vAlign w:val="center"/>
          </w:tcPr>
          <w:p w14:paraId="67D43372" w14:textId="77777777" w:rsidR="00156DE1" w:rsidRPr="0056728E" w:rsidRDefault="00156DE1" w:rsidP="009450C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56728E">
              <w:rPr>
                <w:rFonts w:ascii="Times New Roman" w:eastAsia="Times New Roman" w:hAnsi="Times New Roman" w:cs="Times New Roman"/>
              </w:rPr>
              <w:t>Коэффициенты региональных различий среднемесячной заработной платы, раз (</w:t>
            </w:r>
            <w:r w:rsidRPr="0056728E">
              <w:rPr>
                <w:rFonts w:ascii="Times New Roman" w:eastAsia="Times New Roman" w:hAnsi="Times New Roman" w:cs="Times New Roman"/>
                <w:lang w:val="en-US"/>
              </w:rPr>
              <w:t>max</w:t>
            </w:r>
            <w:r w:rsidRPr="0056728E">
              <w:rPr>
                <w:rFonts w:ascii="Times New Roman" w:eastAsia="Times New Roman" w:hAnsi="Times New Roman" w:cs="Times New Roman"/>
              </w:rPr>
              <w:t>/</w:t>
            </w:r>
            <w:r w:rsidRPr="0056728E">
              <w:rPr>
                <w:rFonts w:ascii="Times New Roman" w:eastAsia="Times New Roman" w:hAnsi="Times New Roman" w:cs="Times New Roman"/>
                <w:lang w:val="en-US"/>
              </w:rPr>
              <w:t>min</w:t>
            </w:r>
            <w:r w:rsidRPr="0056728E"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276" w:type="dxa"/>
            <w:vAlign w:val="bottom"/>
          </w:tcPr>
          <w:p w14:paraId="52C6829E" w14:textId="77777777" w:rsidR="00156DE1" w:rsidRPr="0056728E" w:rsidRDefault="00156DE1" w:rsidP="009450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56728E">
              <w:rPr>
                <w:rFonts w:ascii="Times New Roman" w:eastAsia="Times New Roman" w:hAnsi="Times New Roman" w:cs="Times New Roman"/>
                <w:lang w:eastAsia="ru-RU"/>
              </w:rPr>
              <w:t>2,8</w:t>
            </w:r>
          </w:p>
        </w:tc>
        <w:tc>
          <w:tcPr>
            <w:tcW w:w="1276" w:type="dxa"/>
            <w:vAlign w:val="bottom"/>
          </w:tcPr>
          <w:p w14:paraId="248DB7F3" w14:textId="77777777" w:rsidR="00156DE1" w:rsidRPr="0056728E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56728E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1275" w:type="dxa"/>
            <w:vAlign w:val="bottom"/>
          </w:tcPr>
          <w:p w14:paraId="6BD6A2DE" w14:textId="77777777" w:rsidR="00156DE1" w:rsidRPr="0056728E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56728E">
              <w:rPr>
                <w:rFonts w:ascii="Times New Roman" w:hAnsi="Times New Roman" w:cs="Times New Roman"/>
                <w:color w:val="000000"/>
              </w:rPr>
              <w:t>2,3</w:t>
            </w:r>
          </w:p>
        </w:tc>
        <w:tc>
          <w:tcPr>
            <w:tcW w:w="1843" w:type="dxa"/>
            <w:vAlign w:val="bottom"/>
          </w:tcPr>
          <w:p w14:paraId="24330454" w14:textId="77777777" w:rsidR="00156DE1" w:rsidRPr="0021752B" w:rsidRDefault="00156DE1" w:rsidP="009450C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</w:tbl>
    <w:p w14:paraId="79FB5D5A" w14:textId="2D4850D3" w:rsidR="008B6FA3" w:rsidRDefault="008B6FA3" w:rsidP="008B6FA3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4"/>
        </w:rPr>
        <w:t xml:space="preserve">*Источник: </w:t>
      </w:r>
      <w:r w:rsidRPr="00263CA0">
        <w:rPr>
          <w:rFonts w:ascii="Times New Roman" w:hAnsi="Times New Roman" w:cs="Times New Roman"/>
        </w:rPr>
        <w:t xml:space="preserve">Официальный сайт Бюро национальной статистики. </w:t>
      </w:r>
      <w:r w:rsidRPr="00263CA0">
        <w:rPr>
          <w:rFonts w:ascii="Times New Roman" w:hAnsi="Times New Roman" w:cs="Times New Roman"/>
          <w:lang w:val="en-US"/>
        </w:rPr>
        <w:t>URL</w:t>
      </w:r>
      <w:r w:rsidRPr="00263CA0">
        <w:rPr>
          <w:rFonts w:ascii="Times New Roman" w:hAnsi="Times New Roman" w:cs="Times New Roman"/>
        </w:rPr>
        <w:t xml:space="preserve">: </w:t>
      </w:r>
      <w:hyperlink r:id="rId8" w:history="1">
        <w:r w:rsidRPr="00263CA0">
          <w:rPr>
            <w:rStyle w:val="a3"/>
            <w:rFonts w:ascii="Times New Roman" w:hAnsi="Times New Roman" w:cs="Times New Roman"/>
            <w:lang w:val="en-US"/>
          </w:rPr>
          <w:t>https</w:t>
        </w:r>
        <w:r w:rsidRPr="00263CA0">
          <w:rPr>
            <w:rStyle w:val="a3"/>
            <w:rFonts w:ascii="Times New Roman" w:hAnsi="Times New Roman" w:cs="Times New Roman"/>
          </w:rPr>
          <w:t>://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stat</w:t>
        </w:r>
        <w:r w:rsidRPr="00263CA0">
          <w:rPr>
            <w:rStyle w:val="a3"/>
            <w:rFonts w:ascii="Times New Roman" w:hAnsi="Times New Roman" w:cs="Times New Roman"/>
          </w:rPr>
          <w:t>.</w:t>
        </w:r>
        <w:r w:rsidRPr="00263CA0">
          <w:rPr>
            <w:rStyle w:val="a3"/>
            <w:rFonts w:ascii="Times New Roman" w:hAnsi="Times New Roman" w:cs="Times New Roman"/>
            <w:lang w:val="en-US"/>
          </w:rPr>
          <w:t>gov</w:t>
        </w:r>
        <w:r w:rsidRPr="00263CA0">
          <w:rPr>
            <w:rStyle w:val="a3"/>
            <w:rFonts w:ascii="Times New Roman" w:hAnsi="Times New Roman" w:cs="Times New Roman"/>
          </w:rPr>
          <w:t>.</w:t>
        </w:r>
        <w:r w:rsidRPr="00263CA0">
          <w:rPr>
            <w:rStyle w:val="a3"/>
            <w:rFonts w:ascii="Times New Roman" w:hAnsi="Times New Roman" w:cs="Times New Roman"/>
            <w:lang w:val="en-US"/>
          </w:rPr>
          <w:t>kz</w:t>
        </w:r>
        <w:r w:rsidRPr="00263CA0">
          <w:rPr>
            <w:rStyle w:val="a3"/>
            <w:rFonts w:ascii="Times New Roman" w:hAnsi="Times New Roman" w:cs="Times New Roman"/>
          </w:rPr>
          <w:t>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ru</w:t>
        </w:r>
        <w:r w:rsidRPr="00263CA0">
          <w:rPr>
            <w:rStyle w:val="a3"/>
            <w:rFonts w:ascii="Times New Roman" w:hAnsi="Times New Roman" w:cs="Times New Roman"/>
          </w:rPr>
          <w:t>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industries</w:t>
        </w:r>
        <w:r w:rsidRPr="00263CA0">
          <w:rPr>
            <w:rStyle w:val="a3"/>
            <w:rFonts w:ascii="Times New Roman" w:hAnsi="Times New Roman" w:cs="Times New Roman"/>
          </w:rPr>
          <w:t>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labor</w:t>
        </w:r>
        <w:r w:rsidRPr="00263CA0">
          <w:rPr>
            <w:rStyle w:val="a3"/>
            <w:rFonts w:ascii="Times New Roman" w:hAnsi="Times New Roman" w:cs="Times New Roman"/>
          </w:rPr>
          <w:t>-</w:t>
        </w:r>
        <w:r w:rsidRPr="00263CA0">
          <w:rPr>
            <w:rStyle w:val="a3"/>
            <w:rFonts w:ascii="Times New Roman" w:hAnsi="Times New Roman" w:cs="Times New Roman"/>
            <w:lang w:val="en-US"/>
          </w:rPr>
          <w:t>and</w:t>
        </w:r>
        <w:r w:rsidRPr="00263CA0">
          <w:rPr>
            <w:rStyle w:val="a3"/>
            <w:rFonts w:ascii="Times New Roman" w:hAnsi="Times New Roman" w:cs="Times New Roman"/>
          </w:rPr>
          <w:t>-</w:t>
        </w:r>
        <w:r w:rsidRPr="00263CA0">
          <w:rPr>
            <w:rStyle w:val="a3"/>
            <w:rFonts w:ascii="Times New Roman" w:hAnsi="Times New Roman" w:cs="Times New Roman"/>
            <w:lang w:val="en-US"/>
          </w:rPr>
          <w:t>income</w:t>
        </w:r>
        <w:r w:rsidRPr="00263CA0">
          <w:rPr>
            <w:rStyle w:val="a3"/>
            <w:rFonts w:ascii="Times New Roman" w:hAnsi="Times New Roman" w:cs="Times New Roman"/>
          </w:rPr>
          <w:t>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stat</w:t>
        </w:r>
        <w:r w:rsidRPr="00263CA0">
          <w:rPr>
            <w:rStyle w:val="a3"/>
            <w:rFonts w:ascii="Times New Roman" w:hAnsi="Times New Roman" w:cs="Times New Roman"/>
          </w:rPr>
          <w:t>-</w:t>
        </w:r>
        <w:r w:rsidRPr="00263CA0">
          <w:rPr>
            <w:rStyle w:val="a3"/>
            <w:rFonts w:ascii="Times New Roman" w:hAnsi="Times New Roman" w:cs="Times New Roman"/>
            <w:lang w:val="en-US"/>
          </w:rPr>
          <w:t>wags</w:t>
        </w:r>
        <w:r w:rsidRPr="00263CA0">
          <w:rPr>
            <w:rStyle w:val="a3"/>
            <w:rFonts w:ascii="Times New Roman" w:hAnsi="Times New Roman" w:cs="Times New Roman"/>
          </w:rPr>
          <w:t>/</w:t>
        </w:r>
        <w:r w:rsidRPr="00263CA0">
          <w:rPr>
            <w:rStyle w:val="a3"/>
            <w:rFonts w:ascii="Times New Roman" w:hAnsi="Times New Roman" w:cs="Times New Roman"/>
            <w:lang w:val="en-US"/>
          </w:rPr>
          <w:t>dynamic</w:t>
        </w:r>
        <w:r w:rsidRPr="00263CA0">
          <w:rPr>
            <w:rStyle w:val="a3"/>
            <w:rFonts w:ascii="Times New Roman" w:hAnsi="Times New Roman" w:cs="Times New Roman"/>
          </w:rPr>
          <w:t>-</w:t>
        </w:r>
        <w:r w:rsidRPr="00263CA0">
          <w:rPr>
            <w:rStyle w:val="a3"/>
            <w:rFonts w:ascii="Times New Roman" w:hAnsi="Times New Roman" w:cs="Times New Roman"/>
            <w:lang w:val="en-US"/>
          </w:rPr>
          <w:t>tables</w:t>
        </w:r>
        <w:r w:rsidRPr="00263CA0">
          <w:rPr>
            <w:rStyle w:val="a3"/>
            <w:rFonts w:ascii="Times New Roman" w:hAnsi="Times New Roman" w:cs="Times New Roman"/>
          </w:rPr>
          <w:t>/</w:t>
        </w:r>
      </w:hyperlink>
      <w:r>
        <w:rPr>
          <w:rFonts w:ascii="Times New Roman" w:hAnsi="Times New Roman" w:cs="Times New Roman"/>
        </w:rPr>
        <w:t xml:space="preserve">; </w:t>
      </w:r>
      <w:r w:rsidRPr="00D775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Официальные обменные курсы иностранных валют в среднем 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за период с 2013 по 2023 годы (РБ РК) </w:t>
      </w:r>
      <w:hyperlink r:id="rId9" w:anchor="pos=647;-37" w:history="1">
        <w:r w:rsidRPr="007945C1">
          <w:rPr>
            <w:rStyle w:val="a3"/>
            <w:rFonts w:ascii="Times New Roman" w:hAnsi="Times New Roman" w:cs="Times New Roman"/>
            <w:bCs/>
            <w:sz w:val="24"/>
            <w:szCs w:val="24"/>
          </w:rPr>
          <w:t>https://online.zakon.kz/Document/?doc_id=30157076&amp;pos=647;-37#pos=647;-37</w:t>
        </w:r>
      </w:hyperlink>
      <w:r>
        <w:rPr>
          <w:rFonts w:ascii="Times New Roman" w:hAnsi="Times New Roman" w:cs="Times New Roman"/>
          <w:bCs/>
          <w:sz w:val="24"/>
          <w:szCs w:val="24"/>
        </w:rPr>
        <w:t>;</w:t>
      </w:r>
    </w:p>
    <w:p w14:paraId="1DFEE103" w14:textId="77777777" w:rsidR="00195021" w:rsidRDefault="00195021" w:rsidP="006533A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5437DB4A" w14:textId="24417D75" w:rsidR="00455438" w:rsidRDefault="005D0B65" w:rsidP="0045543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Д</w:t>
      </w:r>
      <w:r w:rsidR="00455438">
        <w:rPr>
          <w:rFonts w:ascii="Times New Roman" w:hAnsi="Times New Roman" w:cs="Times New Roman"/>
          <w:bCs/>
          <w:sz w:val="24"/>
          <w:szCs w:val="24"/>
        </w:rPr>
        <w:t>анные</w:t>
      </w:r>
      <w:r>
        <w:rPr>
          <w:rFonts w:ascii="Times New Roman" w:hAnsi="Times New Roman" w:cs="Times New Roman"/>
          <w:bCs/>
          <w:sz w:val="24"/>
          <w:szCs w:val="24"/>
        </w:rPr>
        <w:t xml:space="preserve"> таблицы показывают, </w:t>
      </w:r>
      <w:r w:rsidR="00455438">
        <w:rPr>
          <w:rFonts w:ascii="Times New Roman" w:hAnsi="Times New Roman" w:cs="Times New Roman"/>
          <w:bCs/>
          <w:sz w:val="24"/>
          <w:szCs w:val="24"/>
        </w:rPr>
        <w:t>что наиболее высок</w:t>
      </w:r>
      <w:r>
        <w:rPr>
          <w:rFonts w:ascii="Times New Roman" w:hAnsi="Times New Roman" w:cs="Times New Roman"/>
          <w:bCs/>
          <w:sz w:val="24"/>
          <w:szCs w:val="24"/>
        </w:rPr>
        <w:t>ая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оплата труда в течение всего наблюдаемого периода характерна для Западных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регион</w:t>
      </w:r>
      <w:r>
        <w:rPr>
          <w:rFonts w:ascii="Times New Roman" w:hAnsi="Times New Roman" w:cs="Times New Roman"/>
          <w:bCs/>
          <w:sz w:val="24"/>
          <w:szCs w:val="24"/>
        </w:rPr>
        <w:t>ов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(Атырауской, Мангистауской областях) и столиц</w:t>
      </w:r>
      <w:r>
        <w:rPr>
          <w:rFonts w:ascii="Times New Roman" w:hAnsi="Times New Roman" w:cs="Times New Roman"/>
          <w:bCs/>
          <w:sz w:val="24"/>
          <w:szCs w:val="24"/>
        </w:rPr>
        <w:t>ы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Казахстана. </w:t>
      </w:r>
      <w:r>
        <w:rPr>
          <w:rFonts w:ascii="Times New Roman" w:hAnsi="Times New Roman" w:cs="Times New Roman"/>
          <w:bCs/>
          <w:sz w:val="24"/>
          <w:szCs w:val="24"/>
        </w:rPr>
        <w:t xml:space="preserve">Основными отраслями специализации экономики данных регионов является газо- и нефтедобывающая промышленность, в которой сложилась самая высокая заработная плата. </w:t>
      </w:r>
    </w:p>
    <w:p w14:paraId="7DE486E9" w14:textId="33951E0E" w:rsidR="00455438" w:rsidRPr="001700C7" w:rsidRDefault="005D0B65" w:rsidP="004554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Нужно отметить, что газо- нефтедобывающи</w:t>
      </w:r>
      <w:r w:rsidR="00751CAD">
        <w:rPr>
          <w:rFonts w:ascii="Times New Roman" w:hAnsi="Times New Roman" w:cs="Times New Roman"/>
          <w:bCs/>
          <w:sz w:val="24"/>
          <w:szCs w:val="24"/>
        </w:rPr>
        <w:t>е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регионы </w:t>
      </w:r>
      <w:r w:rsidR="00455438">
        <w:rPr>
          <w:rFonts w:ascii="Times New Roman" w:hAnsi="Times New Roman" w:cs="Times New Roman"/>
          <w:sz w:val="24"/>
          <w:szCs w:val="24"/>
        </w:rPr>
        <w:t>вносят наибольший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вклад в формирование валового </w:t>
      </w:r>
      <w:r>
        <w:rPr>
          <w:rFonts w:ascii="Times New Roman" w:hAnsi="Times New Roman" w:cs="Times New Roman"/>
          <w:sz w:val="24"/>
          <w:szCs w:val="24"/>
        </w:rPr>
        <w:t>регионального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продукта (В</w:t>
      </w:r>
      <w:r>
        <w:rPr>
          <w:rFonts w:ascii="Times New Roman" w:hAnsi="Times New Roman" w:cs="Times New Roman"/>
          <w:sz w:val="24"/>
          <w:szCs w:val="24"/>
        </w:rPr>
        <w:t>Р</w:t>
      </w:r>
      <w:r w:rsidR="00455438" w:rsidRPr="001700C7">
        <w:rPr>
          <w:rFonts w:ascii="Times New Roman" w:hAnsi="Times New Roman" w:cs="Times New Roman"/>
          <w:sz w:val="24"/>
          <w:szCs w:val="24"/>
        </w:rPr>
        <w:t>П) страны</w:t>
      </w:r>
      <w:r w:rsidR="0045543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их доля в совокупности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</w:t>
      </w:r>
      <w:r w:rsidR="00455438">
        <w:rPr>
          <w:rFonts w:ascii="Times New Roman" w:hAnsi="Times New Roman" w:cs="Times New Roman"/>
          <w:sz w:val="24"/>
          <w:szCs w:val="24"/>
        </w:rPr>
        <w:t xml:space="preserve">в 2022 году </w:t>
      </w:r>
      <w:r w:rsidR="00455438" w:rsidRPr="001700C7">
        <w:rPr>
          <w:rFonts w:ascii="Times New Roman" w:hAnsi="Times New Roman" w:cs="Times New Roman"/>
          <w:sz w:val="24"/>
          <w:szCs w:val="24"/>
        </w:rPr>
        <w:t>достиг</w:t>
      </w:r>
      <w:r>
        <w:rPr>
          <w:rFonts w:ascii="Times New Roman" w:hAnsi="Times New Roman" w:cs="Times New Roman"/>
          <w:sz w:val="24"/>
          <w:szCs w:val="24"/>
        </w:rPr>
        <w:t>л</w:t>
      </w:r>
      <w:r w:rsidR="001F575D">
        <w:rPr>
          <w:rFonts w:ascii="Times New Roman" w:hAnsi="Times New Roman" w:cs="Times New Roman"/>
          <w:sz w:val="24"/>
          <w:szCs w:val="24"/>
        </w:rPr>
        <w:t>а</w:t>
      </w:r>
      <w:r w:rsidR="00455438">
        <w:rPr>
          <w:rFonts w:ascii="Times New Roman" w:hAnsi="Times New Roman" w:cs="Times New Roman"/>
          <w:sz w:val="24"/>
          <w:szCs w:val="24"/>
        </w:rPr>
        <w:t xml:space="preserve"> </w:t>
      </w:r>
      <w:r w:rsidR="00455438" w:rsidRPr="001700C7">
        <w:rPr>
          <w:rFonts w:ascii="Times New Roman" w:hAnsi="Times New Roman" w:cs="Times New Roman"/>
          <w:sz w:val="24"/>
          <w:szCs w:val="24"/>
        </w:rPr>
        <w:t>27</w:t>
      </w:r>
      <w:r w:rsidR="00455438">
        <w:rPr>
          <w:rFonts w:ascii="Times New Roman" w:hAnsi="Times New Roman" w:cs="Times New Roman"/>
          <w:sz w:val="24"/>
          <w:szCs w:val="24"/>
        </w:rPr>
        <w:t>,7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%. В то же время </w:t>
      </w:r>
      <w:r w:rsidR="001F575D">
        <w:rPr>
          <w:rFonts w:ascii="Times New Roman" w:hAnsi="Times New Roman" w:cs="Times New Roman"/>
          <w:sz w:val="24"/>
          <w:szCs w:val="24"/>
        </w:rPr>
        <w:t>в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этих регион</w:t>
      </w:r>
      <w:r w:rsidR="001F575D">
        <w:rPr>
          <w:rFonts w:ascii="Times New Roman" w:hAnsi="Times New Roman" w:cs="Times New Roman"/>
          <w:sz w:val="24"/>
          <w:szCs w:val="24"/>
        </w:rPr>
        <w:t xml:space="preserve">ах наблюдаются дисбалансы экономического роста и социального развития. Так, например, в сельской местности </w:t>
      </w:r>
      <w:r w:rsidR="001F575D" w:rsidRPr="001700C7">
        <w:rPr>
          <w:rFonts w:ascii="Times New Roman" w:hAnsi="Times New Roman" w:cs="Times New Roman"/>
          <w:sz w:val="24"/>
          <w:szCs w:val="24"/>
        </w:rPr>
        <w:t>Мангистауской области</w:t>
      </w:r>
      <w:r w:rsidR="001F575D">
        <w:rPr>
          <w:rFonts w:ascii="Times New Roman" w:hAnsi="Times New Roman" w:cs="Times New Roman"/>
          <w:sz w:val="24"/>
          <w:szCs w:val="24"/>
        </w:rPr>
        <w:t xml:space="preserve">, </w:t>
      </w:r>
      <w:r w:rsidR="001F575D">
        <w:rPr>
          <w:rFonts w:ascii="Times New Roman" w:hAnsi="Times New Roman" w:cs="Times New Roman"/>
          <w:sz w:val="24"/>
          <w:szCs w:val="24"/>
        </w:rPr>
        <w:lastRenderedPageBreak/>
        <w:t>для которой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характерен </w:t>
      </w:r>
      <w:r w:rsidR="001F575D">
        <w:rPr>
          <w:rFonts w:ascii="Times New Roman" w:hAnsi="Times New Roman" w:cs="Times New Roman"/>
          <w:sz w:val="24"/>
          <w:szCs w:val="24"/>
        </w:rPr>
        <w:t xml:space="preserve">полупустынный </w:t>
      </w:r>
      <w:r w:rsidR="004B4080">
        <w:rPr>
          <w:rFonts w:ascii="Times New Roman" w:hAnsi="Times New Roman" w:cs="Times New Roman"/>
          <w:sz w:val="24"/>
          <w:szCs w:val="24"/>
        </w:rPr>
        <w:t>ландшафт</w:t>
      </w:r>
      <w:r w:rsidR="001F575D">
        <w:rPr>
          <w:rFonts w:ascii="Times New Roman" w:hAnsi="Times New Roman" w:cs="Times New Roman"/>
          <w:sz w:val="24"/>
          <w:szCs w:val="24"/>
        </w:rPr>
        <w:t xml:space="preserve">, 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уровень бедности достигает 8,1%, что </w:t>
      </w:r>
      <w:r w:rsidR="001F575D">
        <w:rPr>
          <w:rFonts w:ascii="Times New Roman" w:hAnsi="Times New Roman" w:cs="Times New Roman"/>
          <w:sz w:val="24"/>
          <w:szCs w:val="24"/>
        </w:rPr>
        <w:t>периодически вызывает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</w:t>
      </w:r>
      <w:r w:rsidR="001F575D">
        <w:rPr>
          <w:rFonts w:ascii="Times New Roman" w:hAnsi="Times New Roman" w:cs="Times New Roman"/>
          <w:sz w:val="24"/>
          <w:szCs w:val="24"/>
        </w:rPr>
        <w:t xml:space="preserve">местные </w:t>
      </w:r>
      <w:r w:rsidR="00455438" w:rsidRPr="001700C7">
        <w:rPr>
          <w:rFonts w:ascii="Times New Roman" w:hAnsi="Times New Roman" w:cs="Times New Roman"/>
          <w:sz w:val="24"/>
          <w:szCs w:val="24"/>
        </w:rPr>
        <w:t>социальн</w:t>
      </w:r>
      <w:r w:rsidR="001F575D">
        <w:rPr>
          <w:rFonts w:ascii="Times New Roman" w:hAnsi="Times New Roman" w:cs="Times New Roman"/>
          <w:sz w:val="24"/>
          <w:szCs w:val="24"/>
        </w:rPr>
        <w:t>ые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</w:t>
      </w:r>
      <w:r w:rsidR="001F575D">
        <w:rPr>
          <w:rFonts w:ascii="Times New Roman" w:hAnsi="Times New Roman" w:cs="Times New Roman"/>
          <w:sz w:val="24"/>
          <w:szCs w:val="24"/>
        </w:rPr>
        <w:t>взрывы</w:t>
      </w:r>
      <w:r w:rsidR="00455438" w:rsidRPr="001700C7">
        <w:rPr>
          <w:rFonts w:ascii="Times New Roman" w:hAnsi="Times New Roman" w:cs="Times New Roman"/>
          <w:sz w:val="24"/>
          <w:szCs w:val="24"/>
        </w:rPr>
        <w:t xml:space="preserve"> и затрудняет достижение устойчивого развития, несмотря на экономический рост.</w:t>
      </w:r>
    </w:p>
    <w:p w14:paraId="62C98146" w14:textId="77777777" w:rsidR="00554DE5" w:rsidRDefault="00CB2325" w:rsidP="0045543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Более низкая оплата труда по сравнению со среднереспубликанской, несмотря на ее абсолютный рост,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наблюдалась в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Северо-Казахстанской, Жамбылской и Туркестанской област</w:t>
      </w:r>
      <w:r>
        <w:rPr>
          <w:rFonts w:ascii="Times New Roman" w:hAnsi="Times New Roman" w:cs="Times New Roman"/>
          <w:bCs/>
          <w:sz w:val="24"/>
          <w:szCs w:val="24"/>
        </w:rPr>
        <w:t>ях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 xml:space="preserve">Невысокий 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уровень заработной платы по сравнению со среднереспубликанским </w:t>
      </w:r>
      <w:r>
        <w:rPr>
          <w:rFonts w:ascii="Times New Roman" w:hAnsi="Times New Roman" w:cs="Times New Roman"/>
          <w:bCs/>
          <w:sz w:val="24"/>
          <w:szCs w:val="24"/>
        </w:rPr>
        <w:t>был характерен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и </w:t>
      </w:r>
      <w:r>
        <w:rPr>
          <w:rFonts w:ascii="Times New Roman" w:hAnsi="Times New Roman" w:cs="Times New Roman"/>
          <w:bCs/>
          <w:sz w:val="24"/>
          <w:szCs w:val="24"/>
        </w:rPr>
        <w:t>для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других област</w:t>
      </w:r>
      <w:r>
        <w:rPr>
          <w:rFonts w:ascii="Times New Roman" w:hAnsi="Times New Roman" w:cs="Times New Roman"/>
          <w:bCs/>
          <w:sz w:val="24"/>
          <w:szCs w:val="24"/>
        </w:rPr>
        <w:t>ей агропромышленной специализации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– Акмолинской, Алматинской, Костанайской областях, а также город</w:t>
      </w:r>
      <w:r w:rsidR="00554DE5">
        <w:rPr>
          <w:rFonts w:ascii="Times New Roman" w:hAnsi="Times New Roman" w:cs="Times New Roman"/>
          <w:bCs/>
          <w:sz w:val="24"/>
          <w:szCs w:val="24"/>
        </w:rPr>
        <w:t>а</w:t>
      </w:r>
      <w:r w:rsidR="00455438">
        <w:rPr>
          <w:rFonts w:ascii="Times New Roman" w:hAnsi="Times New Roman" w:cs="Times New Roman"/>
          <w:bCs/>
          <w:sz w:val="24"/>
          <w:szCs w:val="24"/>
        </w:rPr>
        <w:t>-миллионник</w:t>
      </w:r>
      <w:r w:rsidR="00554DE5">
        <w:rPr>
          <w:rFonts w:ascii="Times New Roman" w:hAnsi="Times New Roman" w:cs="Times New Roman"/>
          <w:bCs/>
          <w:sz w:val="24"/>
          <w:szCs w:val="24"/>
        </w:rPr>
        <w:t>а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– Шымкент</w:t>
      </w:r>
      <w:r w:rsidR="00554DE5">
        <w:rPr>
          <w:rFonts w:ascii="Times New Roman" w:hAnsi="Times New Roman" w:cs="Times New Roman"/>
          <w:bCs/>
          <w:sz w:val="24"/>
          <w:szCs w:val="24"/>
        </w:rPr>
        <w:t>а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14:paraId="4318A177" w14:textId="2EBB2560" w:rsidR="00455438" w:rsidRDefault="00554DE5" w:rsidP="00455438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В целом в Казахстане сложились очень </w:t>
      </w:r>
      <w:r w:rsidR="004B4080">
        <w:rPr>
          <w:rFonts w:ascii="Times New Roman" w:hAnsi="Times New Roman" w:cs="Times New Roman"/>
          <w:bCs/>
          <w:sz w:val="24"/>
          <w:szCs w:val="24"/>
        </w:rPr>
        <w:t>большие</w:t>
      </w:r>
      <w:r>
        <w:rPr>
          <w:rFonts w:ascii="Times New Roman" w:hAnsi="Times New Roman" w:cs="Times New Roman"/>
          <w:bCs/>
          <w:sz w:val="24"/>
          <w:szCs w:val="24"/>
        </w:rPr>
        <w:t xml:space="preserve"> региональные различия в уровне оплаты труда. При </w:t>
      </w:r>
      <w:r w:rsidR="00455438">
        <w:rPr>
          <w:rFonts w:ascii="Times New Roman" w:hAnsi="Times New Roman" w:cs="Times New Roman"/>
          <w:bCs/>
          <w:sz w:val="24"/>
          <w:szCs w:val="24"/>
        </w:rPr>
        <w:t>росте заработной платы во всех регионах</w:t>
      </w:r>
      <w:r w:rsidR="00751CAD">
        <w:rPr>
          <w:rFonts w:ascii="Times New Roman" w:hAnsi="Times New Roman" w:cs="Times New Roman"/>
          <w:bCs/>
          <w:sz w:val="24"/>
          <w:szCs w:val="24"/>
        </w:rPr>
        <w:t xml:space="preserve"> (за исключением Мангистауской области)</w:t>
      </w:r>
      <w:r w:rsidR="00455438">
        <w:rPr>
          <w:rFonts w:ascii="Times New Roman" w:hAnsi="Times New Roman" w:cs="Times New Roman"/>
          <w:bCs/>
          <w:sz w:val="24"/>
          <w:szCs w:val="24"/>
        </w:rPr>
        <w:t>, ее региональная дифференциация в течение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 анализируемого периода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сохранялась и уменьшилась не</w:t>
      </w:r>
      <w:r>
        <w:rPr>
          <w:rFonts w:ascii="Times New Roman" w:hAnsi="Times New Roman" w:cs="Times New Roman"/>
          <w:bCs/>
          <w:sz w:val="24"/>
          <w:szCs w:val="24"/>
        </w:rPr>
        <w:t xml:space="preserve"> очень существенно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– с 2,78 до 2,3.</w:t>
      </w:r>
    </w:p>
    <w:p w14:paraId="22F71FC9" w14:textId="3BE3683D" w:rsidR="00455438" w:rsidRDefault="0012486A" w:rsidP="00B17F11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Уменьшение различий в зарплате 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произошло в </w:t>
      </w:r>
      <w:r>
        <w:rPr>
          <w:rFonts w:ascii="Times New Roman" w:hAnsi="Times New Roman" w:cs="Times New Roman"/>
          <w:bCs/>
          <w:sz w:val="24"/>
          <w:szCs w:val="24"/>
        </w:rPr>
        <w:t>период пандемии (</w:t>
      </w:r>
      <w:r w:rsidR="00455438">
        <w:rPr>
          <w:rFonts w:ascii="Times New Roman" w:hAnsi="Times New Roman" w:cs="Times New Roman"/>
          <w:bCs/>
          <w:sz w:val="24"/>
          <w:szCs w:val="24"/>
        </w:rPr>
        <w:t>2020-202</w:t>
      </w:r>
      <w:r>
        <w:rPr>
          <w:rFonts w:ascii="Times New Roman" w:hAnsi="Times New Roman" w:cs="Times New Roman"/>
          <w:bCs/>
          <w:sz w:val="24"/>
          <w:szCs w:val="24"/>
        </w:rPr>
        <w:t>1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годы</w:t>
      </w:r>
      <w:r>
        <w:rPr>
          <w:rFonts w:ascii="Times New Roman" w:hAnsi="Times New Roman" w:cs="Times New Roman"/>
          <w:bCs/>
          <w:sz w:val="24"/>
          <w:szCs w:val="24"/>
        </w:rPr>
        <w:t>). Этому способствовало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замедлени</w:t>
      </w:r>
      <w:r>
        <w:rPr>
          <w:rFonts w:ascii="Times New Roman" w:hAnsi="Times New Roman" w:cs="Times New Roman"/>
          <w:bCs/>
          <w:sz w:val="24"/>
          <w:szCs w:val="24"/>
        </w:rPr>
        <w:t>е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экономического </w:t>
      </w:r>
      <w:r w:rsidR="00455438">
        <w:rPr>
          <w:rFonts w:ascii="Times New Roman" w:hAnsi="Times New Roman" w:cs="Times New Roman"/>
          <w:bCs/>
          <w:sz w:val="24"/>
          <w:szCs w:val="24"/>
        </w:rPr>
        <w:t>роста</w:t>
      </w:r>
      <w:r w:rsidR="0013154C" w:rsidRPr="0013154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154C">
        <w:rPr>
          <w:rFonts w:ascii="Times New Roman" w:hAnsi="Times New Roman" w:cs="Times New Roman"/>
          <w:bCs/>
          <w:sz w:val="24"/>
          <w:szCs w:val="24"/>
        </w:rPr>
        <w:t>в нефтедобывающих регионах</w:t>
      </w:r>
      <w:r>
        <w:rPr>
          <w:rFonts w:ascii="Times New Roman" w:hAnsi="Times New Roman" w:cs="Times New Roman"/>
          <w:bCs/>
          <w:sz w:val="24"/>
          <w:szCs w:val="24"/>
        </w:rPr>
        <w:t>, и как следствие, снижение оплаты труда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sz w:val="24"/>
          <w:szCs w:val="24"/>
        </w:rPr>
        <w:t>Причинами явилось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нарушение логистики и технологических цепочек в период пандемии, неустойчив</w:t>
      </w:r>
      <w:r>
        <w:rPr>
          <w:rFonts w:ascii="Times New Roman" w:hAnsi="Times New Roman" w:cs="Times New Roman"/>
          <w:bCs/>
          <w:sz w:val="24"/>
          <w:szCs w:val="24"/>
        </w:rPr>
        <w:t>ая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динамик</w:t>
      </w:r>
      <w:r>
        <w:rPr>
          <w:rFonts w:ascii="Times New Roman" w:hAnsi="Times New Roman" w:cs="Times New Roman"/>
          <w:bCs/>
          <w:sz w:val="24"/>
          <w:szCs w:val="24"/>
        </w:rPr>
        <w:t>а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мировых цен на добываемое сырье. </w:t>
      </w:r>
      <w:r>
        <w:rPr>
          <w:rFonts w:ascii="Times New Roman" w:hAnsi="Times New Roman" w:cs="Times New Roman"/>
          <w:bCs/>
          <w:sz w:val="24"/>
          <w:szCs w:val="24"/>
        </w:rPr>
        <w:t>С другой стороны, п</w:t>
      </w:r>
      <w:r w:rsidR="00455438">
        <w:rPr>
          <w:rFonts w:ascii="Times New Roman" w:hAnsi="Times New Roman" w:cs="Times New Roman"/>
          <w:bCs/>
          <w:sz w:val="24"/>
          <w:szCs w:val="24"/>
        </w:rPr>
        <w:t>оложительная динамика показател</w:t>
      </w:r>
      <w:r>
        <w:rPr>
          <w:rFonts w:ascii="Times New Roman" w:hAnsi="Times New Roman" w:cs="Times New Roman"/>
          <w:bCs/>
          <w:sz w:val="24"/>
          <w:szCs w:val="24"/>
        </w:rPr>
        <w:t>я средней номинальной заработной платы</w:t>
      </w:r>
      <w:r w:rsidR="00455438">
        <w:rPr>
          <w:rFonts w:ascii="Times New Roman" w:hAnsi="Times New Roman" w:cs="Times New Roman"/>
          <w:bCs/>
          <w:sz w:val="24"/>
          <w:szCs w:val="24"/>
        </w:rPr>
        <w:t xml:space="preserve"> в регионах, не связанных с добычей нефти, является косвенным доказательством преимущества </w:t>
      </w:r>
      <w:r>
        <w:rPr>
          <w:rFonts w:ascii="Times New Roman" w:hAnsi="Times New Roman" w:cs="Times New Roman"/>
          <w:bCs/>
          <w:sz w:val="24"/>
          <w:szCs w:val="24"/>
        </w:rPr>
        <w:t xml:space="preserve">диверсифицированной </w:t>
      </w:r>
      <w:r w:rsidR="00455438">
        <w:rPr>
          <w:rFonts w:ascii="Times New Roman" w:hAnsi="Times New Roman" w:cs="Times New Roman"/>
          <w:bCs/>
          <w:sz w:val="24"/>
          <w:szCs w:val="24"/>
        </w:rPr>
        <w:t>структуры региональной экономики, ориентированной на обрабатывающую промышленность.</w:t>
      </w:r>
    </w:p>
    <w:p w14:paraId="78FAA7AB" w14:textId="52071372" w:rsidR="008865AC" w:rsidRDefault="0007105F" w:rsidP="008865AC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Однако показатель номинальной заработной платы недостаточно </w:t>
      </w:r>
      <w:r w:rsidR="00000A47">
        <w:rPr>
          <w:rFonts w:ascii="Times New Roman" w:hAnsi="Times New Roman" w:cs="Times New Roman"/>
          <w:bCs/>
          <w:sz w:val="24"/>
          <w:szCs w:val="24"/>
        </w:rPr>
        <w:t>точно</w:t>
      </w:r>
      <w:r>
        <w:rPr>
          <w:rFonts w:ascii="Times New Roman" w:hAnsi="Times New Roman" w:cs="Times New Roman"/>
          <w:bCs/>
          <w:sz w:val="24"/>
          <w:szCs w:val="24"/>
        </w:rPr>
        <w:t xml:space="preserve"> отражает реальный уровень и региональные различия в оплате труда.</w:t>
      </w:r>
      <w:r w:rsidR="00090339">
        <w:rPr>
          <w:rFonts w:ascii="Times New Roman" w:hAnsi="Times New Roman" w:cs="Times New Roman"/>
          <w:bCs/>
          <w:sz w:val="24"/>
          <w:szCs w:val="24"/>
        </w:rPr>
        <w:t xml:space="preserve"> К сожалению, в национальной официальной статистике были доступны только индексы, а не абсолютные </w:t>
      </w:r>
      <w:r w:rsidR="00000A47">
        <w:rPr>
          <w:rFonts w:ascii="Times New Roman" w:hAnsi="Times New Roman" w:cs="Times New Roman"/>
          <w:bCs/>
          <w:sz w:val="24"/>
          <w:szCs w:val="24"/>
        </w:rPr>
        <w:t>значения данного</w:t>
      </w:r>
      <w:r w:rsidR="00090339">
        <w:rPr>
          <w:rFonts w:ascii="Times New Roman" w:hAnsi="Times New Roman" w:cs="Times New Roman"/>
          <w:bCs/>
          <w:sz w:val="24"/>
          <w:szCs w:val="24"/>
        </w:rPr>
        <w:t xml:space="preserve"> показател</w:t>
      </w:r>
      <w:r w:rsidR="00000A47">
        <w:rPr>
          <w:rFonts w:ascii="Times New Roman" w:hAnsi="Times New Roman" w:cs="Times New Roman"/>
          <w:bCs/>
          <w:sz w:val="24"/>
          <w:szCs w:val="24"/>
        </w:rPr>
        <w:t>я</w:t>
      </w:r>
      <w:r w:rsidR="00090339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000A47">
        <w:rPr>
          <w:rFonts w:ascii="Times New Roman" w:hAnsi="Times New Roman" w:cs="Times New Roman"/>
          <w:bCs/>
          <w:sz w:val="24"/>
          <w:szCs w:val="24"/>
        </w:rPr>
        <w:t xml:space="preserve">Поэтому мы проанализировали динамику индексов реальной заработной платы за </w:t>
      </w:r>
      <w:r w:rsidR="008865AC">
        <w:rPr>
          <w:rFonts w:ascii="Times New Roman" w:hAnsi="Times New Roman" w:cs="Times New Roman"/>
          <w:bCs/>
          <w:sz w:val="24"/>
          <w:szCs w:val="24"/>
        </w:rPr>
        <w:t>2015-20</w:t>
      </w:r>
      <w:r w:rsidR="00000A47">
        <w:rPr>
          <w:rFonts w:ascii="Times New Roman" w:hAnsi="Times New Roman" w:cs="Times New Roman"/>
          <w:bCs/>
          <w:sz w:val="24"/>
          <w:szCs w:val="24"/>
        </w:rPr>
        <w:t>22</w:t>
      </w:r>
      <w:r w:rsidR="008865AC">
        <w:rPr>
          <w:rFonts w:ascii="Times New Roman" w:hAnsi="Times New Roman" w:cs="Times New Roman"/>
          <w:bCs/>
          <w:sz w:val="24"/>
          <w:szCs w:val="24"/>
        </w:rPr>
        <w:t xml:space="preserve"> годы</w:t>
      </w:r>
      <w:r w:rsidR="00000A47">
        <w:rPr>
          <w:rFonts w:ascii="Times New Roman" w:hAnsi="Times New Roman" w:cs="Times New Roman"/>
          <w:bCs/>
          <w:sz w:val="24"/>
          <w:szCs w:val="24"/>
        </w:rPr>
        <w:t>.</w:t>
      </w:r>
      <w:r w:rsidR="008865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00A47">
        <w:rPr>
          <w:rFonts w:ascii="Times New Roman" w:hAnsi="Times New Roman" w:cs="Times New Roman"/>
          <w:bCs/>
          <w:sz w:val="24"/>
          <w:szCs w:val="24"/>
        </w:rPr>
        <w:t xml:space="preserve">Анализ показал, что вплоть до 2018г., </w:t>
      </w:r>
      <w:r w:rsidR="008865AC">
        <w:rPr>
          <w:rFonts w:ascii="Times New Roman" w:hAnsi="Times New Roman" w:cs="Times New Roman"/>
          <w:bCs/>
          <w:sz w:val="24"/>
          <w:szCs w:val="24"/>
        </w:rPr>
        <w:t xml:space="preserve">несмотря на увеличение номинальной заработной платы, реальная оплата труда в большинстве регионов </w:t>
      </w:r>
      <w:r w:rsidR="00000A47">
        <w:rPr>
          <w:rFonts w:ascii="Times New Roman" w:hAnsi="Times New Roman" w:cs="Times New Roman"/>
          <w:bCs/>
          <w:sz w:val="24"/>
          <w:szCs w:val="24"/>
        </w:rPr>
        <w:t xml:space="preserve">Казахстана </w:t>
      </w:r>
      <w:r w:rsidR="008865AC">
        <w:rPr>
          <w:rFonts w:ascii="Times New Roman" w:hAnsi="Times New Roman" w:cs="Times New Roman"/>
          <w:bCs/>
          <w:sz w:val="24"/>
          <w:szCs w:val="24"/>
        </w:rPr>
        <w:t>снижалась (</w:t>
      </w:r>
      <w:r w:rsidR="00000A47">
        <w:rPr>
          <w:rFonts w:ascii="Times New Roman" w:hAnsi="Times New Roman" w:cs="Times New Roman"/>
          <w:bCs/>
          <w:sz w:val="24"/>
          <w:szCs w:val="24"/>
        </w:rPr>
        <w:t>таблица 2</w:t>
      </w:r>
      <w:r w:rsidR="008865AC">
        <w:rPr>
          <w:rFonts w:ascii="Times New Roman" w:hAnsi="Times New Roman" w:cs="Times New Roman"/>
          <w:bCs/>
          <w:sz w:val="24"/>
          <w:szCs w:val="24"/>
        </w:rPr>
        <w:t xml:space="preserve">). </w:t>
      </w:r>
    </w:p>
    <w:p w14:paraId="3780D072" w14:textId="77777777" w:rsidR="00AF72D2" w:rsidRDefault="00AF72D2" w:rsidP="008865AC">
      <w:pPr>
        <w:tabs>
          <w:tab w:val="left" w:pos="993"/>
        </w:tabs>
        <w:spacing w:after="0" w:line="360" w:lineRule="auto"/>
        <w:ind w:firstLine="709"/>
        <w:jc w:val="both"/>
        <w:rPr>
          <w:noProof/>
        </w:rPr>
      </w:pPr>
    </w:p>
    <w:p w14:paraId="4468AF2E" w14:textId="0AE65840" w:rsidR="00AF72D2" w:rsidRPr="00B36EA3" w:rsidRDefault="00000A47" w:rsidP="00B36EA3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000A47">
        <w:rPr>
          <w:rFonts w:ascii="Times New Roman" w:hAnsi="Times New Roman" w:cs="Times New Roman"/>
          <w:noProof/>
          <w:sz w:val="24"/>
          <w:szCs w:val="24"/>
        </w:rPr>
        <w:t xml:space="preserve">Таблица 2 - </w:t>
      </w:r>
      <w:r w:rsidR="00A806A4" w:rsidRPr="00B36EA3">
        <w:rPr>
          <w:rFonts w:ascii="Times New Roman" w:hAnsi="Times New Roman" w:cs="Times New Roman"/>
          <w:b/>
          <w:bCs/>
          <w:noProof/>
          <w:sz w:val="24"/>
          <w:szCs w:val="24"/>
        </w:rPr>
        <w:t>Индекс реальной заработной платы в % к соответствующему периоду прошлого года</w:t>
      </w:r>
    </w:p>
    <w:tbl>
      <w:tblPr>
        <w:tblW w:w="9629" w:type="dxa"/>
        <w:tblLayout w:type="fixed"/>
        <w:tblLook w:val="04A0" w:firstRow="1" w:lastRow="0" w:firstColumn="1" w:lastColumn="0" w:noHBand="0" w:noVBand="1"/>
      </w:tblPr>
      <w:tblGrid>
        <w:gridCol w:w="1833"/>
        <w:gridCol w:w="851"/>
        <w:gridCol w:w="992"/>
        <w:gridCol w:w="992"/>
        <w:gridCol w:w="992"/>
        <w:gridCol w:w="993"/>
        <w:gridCol w:w="992"/>
        <w:gridCol w:w="992"/>
        <w:gridCol w:w="992"/>
      </w:tblGrid>
      <w:tr w:rsidR="00AF72D2" w:rsidRPr="00090339" w14:paraId="5C8F3B61" w14:textId="77777777" w:rsidTr="00B17F11">
        <w:trPr>
          <w:trHeight w:val="299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7766B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Регионы (области и города)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6B518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2015г.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AE4BD6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2016 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A01CCC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2017 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D7F98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2018 г.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94E0FA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2019 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7D335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2020 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BE3973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2021 г.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EB62A" w14:textId="77777777" w:rsidR="00AF72D2" w:rsidRPr="00B36EA3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2022 г.</w:t>
            </w:r>
          </w:p>
        </w:tc>
      </w:tr>
      <w:tr w:rsidR="00AF72D2" w:rsidRPr="00090339" w14:paraId="6207D466" w14:textId="77777777" w:rsidTr="00B17F11">
        <w:trPr>
          <w:trHeight w:val="503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5D512" w14:textId="77777777" w:rsidR="00AF72D2" w:rsidRPr="00B36EA3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36EA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Республика Казахстан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C15C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4BCE5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383DEA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AC376F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7A03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2A912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EAACF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B786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107,6</w:t>
            </w:r>
          </w:p>
        </w:tc>
      </w:tr>
      <w:tr w:rsidR="00AF72D2" w:rsidRPr="00090339" w14:paraId="6C568DD6" w14:textId="77777777" w:rsidTr="00B17F11">
        <w:trPr>
          <w:trHeight w:val="337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C2EFC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Акмолинская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362E6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5D3D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103,8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DBBF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410E8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103,2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D65CE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6F54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CFCE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AE649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106,4</w:t>
            </w:r>
          </w:p>
        </w:tc>
      </w:tr>
      <w:tr w:rsidR="00AF72D2" w:rsidRPr="00090339" w14:paraId="1432DEE4" w14:textId="77777777" w:rsidTr="00B17F11">
        <w:trPr>
          <w:trHeight w:val="313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C4181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Актюбинская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B9C7F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95,2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38D08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96,1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A4B2A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672BFA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EF83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4A95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0A51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AA90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109,7</w:t>
            </w:r>
          </w:p>
        </w:tc>
      </w:tr>
      <w:tr w:rsidR="00AF72D2" w:rsidRPr="00090339" w14:paraId="210BB19E" w14:textId="77777777" w:rsidTr="00B17F11">
        <w:trPr>
          <w:trHeight w:val="46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9D7B9C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Алматинская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C050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95,8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908F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59296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96D13A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E5725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6140E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115,7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31BE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114,4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26C26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104,4</w:t>
            </w:r>
          </w:p>
        </w:tc>
      </w:tr>
      <w:tr w:rsidR="00AF72D2" w:rsidRPr="00090339" w14:paraId="6A3F884C" w14:textId="77777777" w:rsidTr="00B17F11">
        <w:trPr>
          <w:trHeight w:val="29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A9BCA2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Атырауская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6829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94,1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BBEE36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104,3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E58E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90,6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6354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86625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6BDD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E3AC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018B0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112,5</w:t>
            </w:r>
          </w:p>
        </w:tc>
      </w:tr>
      <w:tr w:rsidR="00AF72D2" w:rsidRPr="00090339" w14:paraId="3987EAE5" w14:textId="77777777" w:rsidTr="00B17F11">
        <w:trPr>
          <w:trHeight w:val="384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CB602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Западно-Казахстанская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F41D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EC50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E88BA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2932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356C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F5829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084D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107,4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153B1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106,4</w:t>
            </w:r>
          </w:p>
        </w:tc>
      </w:tr>
      <w:tr w:rsidR="00AF72D2" w:rsidRPr="00090339" w14:paraId="717DFB45" w14:textId="77777777" w:rsidTr="00B17F11">
        <w:trPr>
          <w:trHeight w:val="29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B265D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Жамбылская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0B891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96FFE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E37AB6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76A6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E942B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2204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115,8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D38E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115,7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CF27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</w:t>
            </w:r>
          </w:p>
        </w:tc>
      </w:tr>
      <w:tr w:rsidR="00AF72D2" w:rsidRPr="00090339" w14:paraId="4AB4AC61" w14:textId="77777777" w:rsidTr="00B17F11">
        <w:trPr>
          <w:trHeight w:val="445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D6993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Карагандинская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67E84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467DE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9C54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F279B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33D5B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9AB9E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AA67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0EB0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107,1</w:t>
            </w:r>
          </w:p>
        </w:tc>
      </w:tr>
      <w:tr w:rsidR="00AF72D2" w:rsidRPr="00090339" w14:paraId="2274CF7E" w14:textId="77777777" w:rsidTr="00B17F11">
        <w:trPr>
          <w:trHeight w:val="408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5DA5C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Костанайская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D6BC1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95,8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A687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67A3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B79C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BB36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2EC77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A717E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C62B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108,3</w:t>
            </w:r>
          </w:p>
        </w:tc>
      </w:tr>
      <w:tr w:rsidR="00AF72D2" w:rsidRPr="00090339" w14:paraId="5E159AFF" w14:textId="77777777" w:rsidTr="006E2C4F">
        <w:trPr>
          <w:trHeight w:val="408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8DEA6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Кызылординская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28A4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94,9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EB48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FB15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96,9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73802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8CD7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FDC0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9959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BDA6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109,2</w:t>
            </w:r>
          </w:p>
        </w:tc>
      </w:tr>
      <w:tr w:rsidR="00AF72D2" w:rsidRPr="00090339" w14:paraId="58B7E386" w14:textId="77777777" w:rsidTr="006E2C4F">
        <w:trPr>
          <w:trHeight w:val="36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807B8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Мангистауская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D0AF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95,8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9850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91,2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0862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84E2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A2367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CF0F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5500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C190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112,3</w:t>
            </w:r>
          </w:p>
        </w:tc>
      </w:tr>
      <w:tr w:rsidR="00AF72D2" w:rsidRPr="00090339" w14:paraId="5E05C22A" w14:textId="77777777" w:rsidTr="006E2C4F">
        <w:trPr>
          <w:trHeight w:val="360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AA2684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Павлодарская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480F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3D2C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AEB3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EC10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EE80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107,8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7416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4305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EFDA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108,4</w:t>
            </w:r>
          </w:p>
        </w:tc>
      </w:tr>
      <w:tr w:rsidR="00AF72D2" w:rsidRPr="00090339" w14:paraId="7CD1448D" w14:textId="77777777" w:rsidTr="006E2C4F">
        <w:trPr>
          <w:trHeight w:val="469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69E93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Северо-Казахстанская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2E34A9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96,4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7074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EADA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95D86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5C6C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8A09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636F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8A29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105,5</w:t>
            </w:r>
          </w:p>
        </w:tc>
      </w:tr>
      <w:tr w:rsidR="00AF72D2" w:rsidRPr="00090339" w14:paraId="5F1A728D" w14:textId="77777777" w:rsidTr="006E2C4F">
        <w:trPr>
          <w:trHeight w:val="347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FD80D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Туркестанская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023E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DD25F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FC709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78F24F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467D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F695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119,9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9BD4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113,6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DF70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105,2</w:t>
            </w:r>
          </w:p>
        </w:tc>
      </w:tr>
      <w:tr w:rsidR="00AF72D2" w:rsidRPr="00090339" w14:paraId="194ACE26" w14:textId="77777777" w:rsidTr="006E2C4F">
        <w:trPr>
          <w:trHeight w:val="469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96F41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Восточно-Казахстанская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DD6E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96,6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9F79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101,2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B507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BAAF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9D01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0FBD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9454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109,1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2E7F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105,9</w:t>
            </w:r>
          </w:p>
        </w:tc>
      </w:tr>
      <w:tr w:rsidR="00AF72D2" w:rsidRPr="00090339" w14:paraId="4647852F" w14:textId="77777777" w:rsidTr="006E2C4F">
        <w:trPr>
          <w:trHeight w:val="422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3373B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Астана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AD1CF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FEA5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93,8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CB92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71E6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7039A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21A2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19FD5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D969B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102,2</w:t>
            </w:r>
          </w:p>
        </w:tc>
      </w:tr>
      <w:tr w:rsidR="00AF72D2" w:rsidRPr="00090339" w14:paraId="12952870" w14:textId="77777777" w:rsidTr="006E2C4F">
        <w:trPr>
          <w:trHeight w:val="398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D43DA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г.  Алматы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0CBA1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98,4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0934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95,7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9E5EE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AAF36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99,2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7533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106,3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108D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103,7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C734C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7012F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104,4</w:t>
            </w:r>
          </w:p>
        </w:tc>
      </w:tr>
      <w:tr w:rsidR="00AF72D2" w:rsidRPr="00090339" w14:paraId="1ABC3CBD" w14:textId="77777777" w:rsidTr="00B17F11">
        <w:trPr>
          <w:trHeight w:val="313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D10D3" w14:textId="77777777" w:rsidR="00AF72D2" w:rsidRPr="00090339" w:rsidRDefault="00AF72D2" w:rsidP="00B36E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г.  Шымкент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B5B1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A1BB74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0F290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86323D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100,4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23A48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112,1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C2BA1E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110,5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AE233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111,4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747512" w14:textId="77777777" w:rsidR="00AF72D2" w:rsidRPr="00090339" w:rsidRDefault="00AF72D2" w:rsidP="00B36E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090339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105,8</w:t>
            </w:r>
          </w:p>
        </w:tc>
      </w:tr>
    </w:tbl>
    <w:p w14:paraId="23CE52B4" w14:textId="24CB441B" w:rsidR="00AF72D2" w:rsidRPr="00B36EA3" w:rsidRDefault="00B36EA3" w:rsidP="00B36EA3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hAnsi="Times New Roman" w:cs="Times New Roman"/>
          <w:color w:val="000000"/>
          <w:spacing w:val="-4"/>
        </w:rPr>
        <w:t>*</w:t>
      </w:r>
      <w:r w:rsidRPr="00B36EA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Источник: </w:t>
      </w:r>
      <w:r w:rsidRPr="00B36EA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Динамические ряды по основным показателям оплаты труда. </w:t>
      </w:r>
      <w:r w:rsidRPr="00B36EA3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hyperlink r:id="rId10" w:history="1">
        <w:r w:rsidRPr="00681DFD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https://stat.gov.kz/ru/industries/labor-and-income/stat-wags/dynamic-tables/</w:t>
        </w:r>
      </w:hyperlink>
    </w:p>
    <w:p w14:paraId="38C9900C" w14:textId="77777777" w:rsidR="00B36EA3" w:rsidRPr="00B36EA3" w:rsidRDefault="00B36EA3" w:rsidP="00B36EA3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</w:p>
    <w:p w14:paraId="266F92C8" w14:textId="1806A2F2" w:rsidR="006A7AF5" w:rsidRDefault="004C47E2" w:rsidP="00870F43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Анализ</w:t>
      </w:r>
      <w:r w:rsidR="00C02522">
        <w:rPr>
          <w:rFonts w:ascii="Times New Roman" w:hAnsi="Times New Roman" w:cs="Times New Roman"/>
          <w:bCs/>
          <w:sz w:val="24"/>
          <w:szCs w:val="24"/>
        </w:rPr>
        <w:t xml:space="preserve"> индексов реальной заработной платы свидетельствует</w:t>
      </w:r>
      <w:r>
        <w:rPr>
          <w:rFonts w:ascii="Times New Roman" w:hAnsi="Times New Roman" w:cs="Times New Roman"/>
          <w:bCs/>
          <w:sz w:val="24"/>
          <w:szCs w:val="24"/>
        </w:rPr>
        <w:t xml:space="preserve">, что в 2022г., в результате пост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пандемийного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восстановления экономики, наи</w:t>
      </w:r>
      <w:r w:rsidR="00C02522">
        <w:rPr>
          <w:rFonts w:ascii="Times New Roman" w:hAnsi="Times New Roman" w:cs="Times New Roman"/>
          <w:bCs/>
          <w:sz w:val="24"/>
          <w:szCs w:val="24"/>
        </w:rPr>
        <w:t>более высоки</w:t>
      </w:r>
      <w:r>
        <w:rPr>
          <w:rFonts w:ascii="Times New Roman" w:hAnsi="Times New Roman" w:cs="Times New Roman"/>
          <w:bCs/>
          <w:sz w:val="24"/>
          <w:szCs w:val="24"/>
        </w:rPr>
        <w:t>е</w:t>
      </w:r>
      <w:r w:rsidR="00C02522">
        <w:rPr>
          <w:rFonts w:ascii="Times New Roman" w:hAnsi="Times New Roman" w:cs="Times New Roman"/>
          <w:bCs/>
          <w:sz w:val="24"/>
          <w:szCs w:val="24"/>
        </w:rPr>
        <w:t xml:space="preserve"> темп</w:t>
      </w:r>
      <w:r>
        <w:rPr>
          <w:rFonts w:ascii="Times New Roman" w:hAnsi="Times New Roman" w:cs="Times New Roman"/>
          <w:bCs/>
          <w:sz w:val="24"/>
          <w:szCs w:val="24"/>
        </w:rPr>
        <w:t>ы</w:t>
      </w:r>
      <w:r w:rsidR="00C02522">
        <w:rPr>
          <w:rFonts w:ascii="Times New Roman" w:hAnsi="Times New Roman" w:cs="Times New Roman"/>
          <w:bCs/>
          <w:sz w:val="24"/>
          <w:szCs w:val="24"/>
        </w:rPr>
        <w:t xml:space="preserve"> роста оплаты труда </w:t>
      </w:r>
      <w:r>
        <w:rPr>
          <w:rFonts w:ascii="Times New Roman" w:hAnsi="Times New Roman" w:cs="Times New Roman"/>
          <w:bCs/>
          <w:sz w:val="24"/>
          <w:szCs w:val="24"/>
        </w:rPr>
        <w:t xml:space="preserve">сложились </w:t>
      </w:r>
      <w:r w:rsidR="00F00789">
        <w:rPr>
          <w:rFonts w:ascii="Times New Roman" w:hAnsi="Times New Roman" w:cs="Times New Roman"/>
          <w:bCs/>
          <w:sz w:val="24"/>
          <w:szCs w:val="24"/>
        </w:rPr>
        <w:t xml:space="preserve">в газо- нефтедобывающих регионах – Атырауской (12,5%) и Мангистауской (12,3%) областях. Таким образом подтверждается ранее сделанный вывод </w:t>
      </w:r>
      <w:r w:rsidR="00C02522">
        <w:rPr>
          <w:rFonts w:ascii="Times New Roman" w:hAnsi="Times New Roman" w:cs="Times New Roman"/>
          <w:bCs/>
          <w:sz w:val="24"/>
          <w:szCs w:val="24"/>
        </w:rPr>
        <w:t>о значительной региональной дифференциации оплаты труда по регионам Казахстана.</w:t>
      </w:r>
      <w:r w:rsidR="00F00789">
        <w:rPr>
          <w:rFonts w:ascii="Times New Roman" w:hAnsi="Times New Roman" w:cs="Times New Roman"/>
          <w:bCs/>
          <w:sz w:val="24"/>
          <w:szCs w:val="24"/>
        </w:rPr>
        <w:t xml:space="preserve"> Региональное н</w:t>
      </w:r>
      <w:r w:rsidR="008865AC" w:rsidRPr="00A96BB8">
        <w:rPr>
          <w:rFonts w:ascii="Times New Roman" w:hAnsi="Times New Roman" w:cs="Times New Roman"/>
          <w:sz w:val="24"/>
          <w:szCs w:val="24"/>
        </w:rPr>
        <w:t xml:space="preserve">еравенство трудовых доходов во многом </w:t>
      </w:r>
      <w:r w:rsidR="00F00789">
        <w:rPr>
          <w:rFonts w:ascii="Times New Roman" w:hAnsi="Times New Roman" w:cs="Times New Roman"/>
          <w:sz w:val="24"/>
          <w:szCs w:val="24"/>
        </w:rPr>
        <w:t>объясняется разной отраслевой структурой регионов и соответствующими</w:t>
      </w:r>
      <w:r w:rsidR="008865AC" w:rsidRPr="00A96BB8">
        <w:rPr>
          <w:rFonts w:ascii="Times New Roman" w:hAnsi="Times New Roman" w:cs="Times New Roman"/>
          <w:sz w:val="24"/>
          <w:szCs w:val="24"/>
        </w:rPr>
        <w:t xml:space="preserve"> отраслевыми различиями в оплате труда. Отрасли </w:t>
      </w:r>
      <w:r w:rsidR="00F00789">
        <w:rPr>
          <w:rFonts w:ascii="Times New Roman" w:hAnsi="Times New Roman" w:cs="Times New Roman"/>
          <w:sz w:val="24"/>
          <w:szCs w:val="24"/>
        </w:rPr>
        <w:t xml:space="preserve">добывающей промышленности </w:t>
      </w:r>
      <w:r w:rsidR="008865AC" w:rsidRPr="00A96BB8">
        <w:rPr>
          <w:rFonts w:ascii="Times New Roman" w:hAnsi="Times New Roman" w:cs="Times New Roman"/>
          <w:sz w:val="24"/>
          <w:szCs w:val="24"/>
        </w:rPr>
        <w:t xml:space="preserve">в силу технологических особенностей </w:t>
      </w:r>
      <w:r w:rsidR="00F00789">
        <w:rPr>
          <w:rFonts w:ascii="Times New Roman" w:hAnsi="Times New Roman" w:cs="Times New Roman"/>
          <w:sz w:val="24"/>
          <w:szCs w:val="24"/>
        </w:rPr>
        <w:t>характеризуются более высокой</w:t>
      </w:r>
      <w:r w:rsidR="008865AC" w:rsidRPr="00A96BB8">
        <w:rPr>
          <w:rFonts w:ascii="Times New Roman" w:hAnsi="Times New Roman" w:cs="Times New Roman"/>
          <w:sz w:val="24"/>
          <w:szCs w:val="24"/>
        </w:rPr>
        <w:t xml:space="preserve"> трудоемкостью и капиталоемкостью</w:t>
      </w:r>
      <w:r w:rsidR="00F00789">
        <w:rPr>
          <w:rFonts w:ascii="Times New Roman" w:hAnsi="Times New Roman" w:cs="Times New Roman"/>
          <w:sz w:val="24"/>
          <w:szCs w:val="24"/>
        </w:rPr>
        <w:t xml:space="preserve">, что обуславливает более высокую оплату труда ее работников. С другой стороны, более низкая заработная плата 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 xml:space="preserve">в агропромышленных регионах </w:t>
      </w:r>
      <w:r w:rsidR="006A7AF5">
        <w:rPr>
          <w:rFonts w:ascii="Times New Roman" w:hAnsi="Times New Roman" w:cs="Times New Roman"/>
          <w:bCs/>
          <w:sz w:val="24"/>
          <w:szCs w:val="24"/>
        </w:rPr>
        <w:t xml:space="preserve">компенсируется получением доходов от 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>други</w:t>
      </w:r>
      <w:r w:rsidR="006A7AF5">
        <w:rPr>
          <w:rFonts w:ascii="Times New Roman" w:hAnsi="Times New Roman" w:cs="Times New Roman"/>
          <w:bCs/>
          <w:sz w:val="24"/>
          <w:szCs w:val="24"/>
        </w:rPr>
        <w:t>х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 xml:space="preserve"> вид</w:t>
      </w:r>
      <w:r w:rsidR="006A7AF5">
        <w:rPr>
          <w:rFonts w:ascii="Times New Roman" w:hAnsi="Times New Roman" w:cs="Times New Roman"/>
          <w:bCs/>
          <w:sz w:val="24"/>
          <w:szCs w:val="24"/>
        </w:rPr>
        <w:t>ов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 xml:space="preserve"> деятельности</w:t>
      </w:r>
      <w:r w:rsidR="006A7AF5">
        <w:rPr>
          <w:rFonts w:ascii="Times New Roman" w:hAnsi="Times New Roman" w:cs="Times New Roman"/>
          <w:bCs/>
          <w:sz w:val="24"/>
          <w:szCs w:val="24"/>
        </w:rPr>
        <w:t xml:space="preserve"> и 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>подсобно</w:t>
      </w:r>
      <w:r w:rsidR="006A7AF5">
        <w:rPr>
          <w:rFonts w:ascii="Times New Roman" w:hAnsi="Times New Roman" w:cs="Times New Roman"/>
          <w:bCs/>
          <w:sz w:val="24"/>
          <w:szCs w:val="24"/>
        </w:rPr>
        <w:t>го</w:t>
      </w:r>
      <w:r w:rsidR="00F00789" w:rsidRPr="00612EB2">
        <w:rPr>
          <w:rFonts w:ascii="Times New Roman" w:hAnsi="Times New Roman" w:cs="Times New Roman"/>
          <w:bCs/>
          <w:sz w:val="24"/>
          <w:szCs w:val="24"/>
        </w:rPr>
        <w:t xml:space="preserve"> хозяйств</w:t>
      </w:r>
      <w:r w:rsidR="006A7AF5">
        <w:rPr>
          <w:rFonts w:ascii="Times New Roman" w:hAnsi="Times New Roman" w:cs="Times New Roman"/>
          <w:bCs/>
          <w:sz w:val="24"/>
          <w:szCs w:val="24"/>
        </w:rPr>
        <w:t>а.</w:t>
      </w:r>
    </w:p>
    <w:p w14:paraId="003E817F" w14:textId="3387C4CC" w:rsidR="008865AC" w:rsidRPr="006A7AF5" w:rsidRDefault="006A7AF5" w:rsidP="00870F43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A7AF5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>
        <w:rPr>
          <w:rFonts w:ascii="Times New Roman" w:hAnsi="Times New Roman" w:cs="Times New Roman"/>
          <w:sz w:val="24"/>
          <w:szCs w:val="24"/>
        </w:rPr>
        <w:t>проведенного анализа можно заключить следующее.</w:t>
      </w:r>
    </w:p>
    <w:p w14:paraId="5A1B2224" w14:textId="7DC50DDB" w:rsidR="00A41A2E" w:rsidRPr="00C859A0" w:rsidRDefault="006A7AF5" w:rsidP="00870F43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Для Казахстана характерна</w:t>
      </w:r>
      <w:r w:rsidR="009C127B">
        <w:rPr>
          <w:rFonts w:ascii="Times New Roman" w:hAnsi="Times New Roman" w:cs="Times New Roman"/>
          <w:bCs/>
          <w:sz w:val="24"/>
          <w:szCs w:val="24"/>
        </w:rPr>
        <w:t xml:space="preserve"> большая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региональная дифференциация заработной платы, которая </w:t>
      </w:r>
      <w:r w:rsidR="009C127B">
        <w:rPr>
          <w:rFonts w:ascii="Times New Roman" w:hAnsi="Times New Roman" w:cs="Times New Roman"/>
          <w:bCs/>
          <w:sz w:val="24"/>
          <w:szCs w:val="24"/>
        </w:rPr>
        <w:t>во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многом обусловлена сложившейся отраслевой структурой экономики</w:t>
      </w:r>
      <w:r w:rsidR="009C127B">
        <w:rPr>
          <w:rFonts w:ascii="Times New Roman" w:hAnsi="Times New Roman" w:cs="Times New Roman"/>
          <w:bCs/>
          <w:sz w:val="24"/>
          <w:szCs w:val="24"/>
        </w:rPr>
        <w:t xml:space="preserve"> регионов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C47E2">
        <w:rPr>
          <w:rFonts w:ascii="Times New Roman" w:hAnsi="Times New Roman" w:cs="Times New Roman"/>
          <w:bCs/>
          <w:sz w:val="24"/>
          <w:szCs w:val="24"/>
        </w:rPr>
        <w:t xml:space="preserve">Большие различия в оплате труда по регионам </w:t>
      </w:r>
      <w:r w:rsidR="00D07D19">
        <w:rPr>
          <w:rFonts w:ascii="Times New Roman" w:hAnsi="Times New Roman" w:cs="Times New Roman"/>
          <w:bCs/>
          <w:sz w:val="24"/>
          <w:szCs w:val="24"/>
        </w:rPr>
        <w:t xml:space="preserve">являются одним из факторов увеличения неравенства населения, что негативно влияет на </w:t>
      </w:r>
      <w:r w:rsidR="00D07D19">
        <w:rPr>
          <w:rFonts w:ascii="Times New Roman" w:hAnsi="Times New Roman" w:cs="Times New Roman"/>
          <w:bCs/>
          <w:sz w:val="24"/>
          <w:szCs w:val="24"/>
        </w:rPr>
        <w:t>социальн</w:t>
      </w:r>
      <w:r w:rsidR="00D07D19">
        <w:rPr>
          <w:rFonts w:ascii="Times New Roman" w:hAnsi="Times New Roman" w:cs="Times New Roman"/>
          <w:bCs/>
          <w:sz w:val="24"/>
          <w:szCs w:val="24"/>
        </w:rPr>
        <w:t xml:space="preserve">ую </w:t>
      </w:r>
      <w:r w:rsidR="00D07D19">
        <w:rPr>
          <w:rFonts w:ascii="Times New Roman" w:hAnsi="Times New Roman" w:cs="Times New Roman"/>
          <w:bCs/>
          <w:sz w:val="24"/>
          <w:szCs w:val="24"/>
        </w:rPr>
        <w:t>стабильность</w:t>
      </w:r>
      <w:r w:rsidR="00D07D19">
        <w:rPr>
          <w:rFonts w:ascii="Times New Roman" w:hAnsi="Times New Roman" w:cs="Times New Roman"/>
          <w:bCs/>
          <w:sz w:val="24"/>
          <w:szCs w:val="24"/>
        </w:rPr>
        <w:t>.</w:t>
      </w:r>
    </w:p>
    <w:p w14:paraId="77188679" w14:textId="77777777" w:rsidR="00BF2B3E" w:rsidRDefault="009C127B" w:rsidP="00870F43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Проведенное исследование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доказывает необходимость диверсификации экономики</w:t>
      </w:r>
      <w:r>
        <w:rPr>
          <w:rFonts w:ascii="Times New Roman" w:hAnsi="Times New Roman" w:cs="Times New Roman"/>
          <w:bCs/>
          <w:sz w:val="24"/>
          <w:szCs w:val="24"/>
        </w:rPr>
        <w:t xml:space="preserve"> во всех регионах Казахстана, особенно в регионах со специализацией на добывающих отраслях. Данное утверждение основано на том, что в 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регионах с высокой долей </w:t>
      </w:r>
      <w:r>
        <w:rPr>
          <w:rFonts w:ascii="Times New Roman" w:hAnsi="Times New Roman" w:cs="Times New Roman"/>
          <w:bCs/>
          <w:sz w:val="24"/>
          <w:szCs w:val="24"/>
        </w:rPr>
        <w:t>добывающей промышленности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промышленности оплата труда </w:t>
      </w:r>
      <w:r w:rsidR="003D136C">
        <w:rPr>
          <w:rFonts w:ascii="Times New Roman" w:hAnsi="Times New Roman" w:cs="Times New Roman"/>
          <w:bCs/>
          <w:sz w:val="24"/>
          <w:szCs w:val="24"/>
        </w:rPr>
        <w:t>больше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подвержена спадам в условиях кризиса</w:t>
      </w:r>
      <w:r w:rsidR="003D136C">
        <w:rPr>
          <w:rFonts w:ascii="Times New Roman" w:hAnsi="Times New Roman" w:cs="Times New Roman"/>
          <w:bCs/>
          <w:sz w:val="24"/>
          <w:szCs w:val="24"/>
        </w:rPr>
        <w:t xml:space="preserve"> в силу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завис</w:t>
      </w:r>
      <w:r w:rsidR="003D136C">
        <w:rPr>
          <w:rFonts w:ascii="Times New Roman" w:hAnsi="Times New Roman" w:cs="Times New Roman"/>
          <w:bCs/>
          <w:sz w:val="24"/>
          <w:szCs w:val="24"/>
        </w:rPr>
        <w:t>имости</w:t>
      </w:r>
      <w:r w:rsidR="00A41A2E" w:rsidRPr="00C859A0">
        <w:rPr>
          <w:rFonts w:ascii="Times New Roman" w:hAnsi="Times New Roman" w:cs="Times New Roman"/>
          <w:bCs/>
          <w:sz w:val="24"/>
          <w:szCs w:val="24"/>
        </w:rPr>
        <w:t xml:space="preserve"> от конъюнктуры мирового рынка. </w:t>
      </w:r>
    </w:p>
    <w:p w14:paraId="66081236" w14:textId="33DEE381" w:rsidR="00BF2B3E" w:rsidRPr="0095180C" w:rsidRDefault="00BF2B3E" w:rsidP="00870F43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Решение задачи по</w:t>
      </w:r>
      <w:r w:rsidRPr="00BF2B3E">
        <w:rPr>
          <w:rFonts w:ascii="Times New Roman" w:hAnsi="Times New Roman" w:cs="Times New Roman"/>
          <w:color w:val="000000"/>
          <w:sz w:val="24"/>
          <w:szCs w:val="24"/>
        </w:rPr>
        <w:t xml:space="preserve"> сокращени</w:t>
      </w:r>
      <w:r>
        <w:rPr>
          <w:rFonts w:ascii="Times New Roman" w:hAnsi="Times New Roman" w:cs="Times New Roman"/>
          <w:color w:val="000000"/>
          <w:sz w:val="24"/>
          <w:szCs w:val="24"/>
        </w:rPr>
        <w:t>ю</w:t>
      </w:r>
      <w:r w:rsidRPr="00BF2B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региональных </w:t>
      </w:r>
      <w:r w:rsidRPr="00BF2B3E">
        <w:rPr>
          <w:rFonts w:ascii="Times New Roman" w:hAnsi="Times New Roman" w:cs="Times New Roman"/>
          <w:color w:val="000000"/>
          <w:sz w:val="24"/>
          <w:szCs w:val="24"/>
        </w:rPr>
        <w:t xml:space="preserve">различий в оплате труда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Казахстане возможно путем </w:t>
      </w:r>
      <w:r w:rsidRPr="00BF2B3E">
        <w:rPr>
          <w:rFonts w:ascii="Times New Roman" w:hAnsi="Times New Roman" w:cs="Times New Roman"/>
          <w:sz w:val="24"/>
          <w:szCs w:val="24"/>
        </w:rPr>
        <w:t>установлени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BF2B3E">
        <w:rPr>
          <w:rFonts w:ascii="Times New Roman" w:hAnsi="Times New Roman" w:cs="Times New Roman"/>
          <w:sz w:val="24"/>
          <w:szCs w:val="24"/>
        </w:rPr>
        <w:t xml:space="preserve"> минимальной оплаты, исходя из нового социального стандарта – минимальной часовой тарифной ставки вместо действующего в настоящее время норматива месячной минимальной заработной платы. При этом рекомендуется </w:t>
      </w:r>
      <w:r>
        <w:rPr>
          <w:rFonts w:ascii="Times New Roman" w:hAnsi="Times New Roman" w:cs="Times New Roman"/>
          <w:sz w:val="24"/>
          <w:szCs w:val="24"/>
        </w:rPr>
        <w:t>применение</w:t>
      </w:r>
      <w:r w:rsidRPr="00BF2B3E">
        <w:rPr>
          <w:rFonts w:ascii="Times New Roman" w:hAnsi="Times New Roman" w:cs="Times New Roman"/>
          <w:sz w:val="24"/>
          <w:szCs w:val="24"/>
        </w:rPr>
        <w:t xml:space="preserve"> региональных повышающи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BF2B3E">
        <w:rPr>
          <w:rFonts w:ascii="Times New Roman" w:hAnsi="Times New Roman" w:cs="Times New Roman"/>
          <w:sz w:val="24"/>
          <w:szCs w:val="24"/>
        </w:rPr>
        <w:t>коэффициентов в отдаленных районах и регионах со сложными природно-климатическими условиями, в том числе на севере страны, в засушливых, пустынных районах Запада Казахстана.</w:t>
      </w:r>
    </w:p>
    <w:p w14:paraId="42B42CCD" w14:textId="77777777" w:rsidR="0095180C" w:rsidRDefault="0095180C" w:rsidP="0095180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82F2CE6" w14:textId="77777777" w:rsidR="0095180C" w:rsidRPr="00F01B04" w:rsidRDefault="0095180C" w:rsidP="0095180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025A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1D4D43CF" w14:textId="77777777" w:rsidR="0095180C" w:rsidRPr="00F01B04" w:rsidRDefault="0095180C" w:rsidP="0095180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14:paraId="3DCDCA37" w14:textId="21ECD89C" w:rsidR="0095180C" w:rsidRPr="0095180C" w:rsidRDefault="0095180C" w:rsidP="00870F43">
      <w:pPr>
        <w:pStyle w:val="a4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180C">
        <w:rPr>
          <w:rFonts w:ascii="Times New Roman" w:hAnsi="Times New Roman" w:cs="Times New Roman"/>
          <w:sz w:val="24"/>
          <w:szCs w:val="24"/>
          <w:lang w:val="en-US"/>
        </w:rPr>
        <w:t>Howarth R. B. and Kennedy K. (2016). Economic growth, inequality, and wellbeing // Ecological Economics, vol. 121, issue C, pp. 231-236.</w:t>
      </w:r>
    </w:p>
    <w:p w14:paraId="6B452BD9" w14:textId="163E99A3" w:rsidR="0095180C" w:rsidRPr="00F01B04" w:rsidRDefault="0095180C" w:rsidP="00870F43">
      <w:pPr>
        <w:pStyle w:val="a7"/>
        <w:numPr>
          <w:ilvl w:val="0"/>
          <w:numId w:val="3"/>
        </w:numPr>
        <w:tabs>
          <w:tab w:val="left" w:pos="993"/>
        </w:tabs>
        <w:spacing w:after="0" w:line="240" w:lineRule="auto"/>
        <w:ind w:left="714" w:hanging="357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</w:rPr>
      </w:pPr>
      <w:r w:rsidRPr="00F01B0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Luis Rosero-Bixby</w:t>
      </w:r>
      <w:r w:rsidRPr="00F01B04">
        <w:rPr>
          <w:rStyle w:val="highlight-moduleako5d"/>
          <w:rFonts w:ascii="Times New Roman" w:hAnsi="Times New Roman" w:cs="Times New Roman"/>
          <w:sz w:val="24"/>
          <w:szCs w:val="24"/>
          <w:lang w:val="en-US"/>
        </w:rPr>
        <w:t xml:space="preserve"> (2024) Socioeconomic inequalities in national transfers accounts in Ecuador 2006 and 2011: Did a new socialist government make a difference? //</w:t>
      </w:r>
      <w:r w:rsidRPr="00F01B0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The Journal of the Economics of Ageing</w:t>
      </w:r>
      <w:r w:rsidRPr="00F01B04">
        <w:rPr>
          <w:rStyle w:val="highlight-moduleako5d"/>
          <w:rFonts w:ascii="Times New Roman" w:hAnsi="Times New Roman" w:cs="Times New Roman"/>
          <w:sz w:val="24"/>
          <w:szCs w:val="24"/>
          <w:lang w:val="en-US"/>
        </w:rPr>
        <w:t xml:space="preserve"> /https://www.sciencedirect.com/journal/the-journal-of-the-economics-of-ageing. </w:t>
      </w:r>
      <w:hyperlink r:id="rId11" w:history="1">
        <w:r w:rsidRPr="00F01B04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https://doi.org/10.1016/j.jeoa.2023.100483</w:t>
        </w:r>
      </w:hyperlink>
    </w:p>
    <w:p w14:paraId="78C1126D" w14:textId="77777777" w:rsidR="00F01B04" w:rsidRPr="0095180C" w:rsidRDefault="00F01B04" w:rsidP="00870F43">
      <w:pPr>
        <w:pStyle w:val="a4"/>
        <w:numPr>
          <w:ilvl w:val="0"/>
          <w:numId w:val="3"/>
        </w:numPr>
        <w:ind w:left="714" w:hanging="357"/>
        <w:jc w:val="both"/>
        <w:rPr>
          <w:rFonts w:ascii="Times New Roman" w:hAnsi="Times New Roman" w:cs="Times New Roman"/>
          <w:sz w:val="24"/>
          <w:szCs w:val="24"/>
          <w:lang w:val="kk-KZ"/>
        </w:rPr>
      </w:pPr>
      <w:proofErr w:type="spellStart"/>
      <w:r w:rsidRPr="0095180C">
        <w:rPr>
          <w:rFonts w:ascii="Times New Roman" w:hAnsi="Times New Roman" w:cs="Times New Roman"/>
          <w:sz w:val="24"/>
          <w:szCs w:val="24"/>
          <w:lang w:val="en-US"/>
        </w:rPr>
        <w:lastRenderedPageBreak/>
        <w:t>Makdissi</w:t>
      </w:r>
      <w:proofErr w:type="spellEnd"/>
      <w:r w:rsidRPr="0095180C">
        <w:rPr>
          <w:rFonts w:ascii="Times New Roman" w:hAnsi="Times New Roman" w:cs="Times New Roman"/>
          <w:sz w:val="24"/>
          <w:szCs w:val="24"/>
          <w:lang w:val="en-US"/>
        </w:rPr>
        <w:t xml:space="preserve"> P. and </w:t>
      </w:r>
      <w:proofErr w:type="spellStart"/>
      <w:r w:rsidRPr="0095180C">
        <w:rPr>
          <w:rFonts w:ascii="Times New Roman" w:hAnsi="Times New Roman" w:cs="Times New Roman"/>
          <w:sz w:val="24"/>
          <w:szCs w:val="24"/>
          <w:lang w:val="en-US"/>
        </w:rPr>
        <w:t>Mussard</w:t>
      </w:r>
      <w:proofErr w:type="spellEnd"/>
      <w:r w:rsidRPr="0095180C">
        <w:rPr>
          <w:rFonts w:ascii="Times New Roman" w:hAnsi="Times New Roman" w:cs="Times New Roman"/>
          <w:sz w:val="24"/>
          <w:szCs w:val="24"/>
          <w:lang w:val="en-US"/>
        </w:rPr>
        <w:t xml:space="preserve"> S. (2008). Decomposition of s-Concentration Curves // The Canadian Journal of Economics / Revue </w:t>
      </w:r>
      <w:proofErr w:type="spellStart"/>
      <w:r w:rsidRPr="0095180C">
        <w:rPr>
          <w:rFonts w:ascii="Times New Roman" w:hAnsi="Times New Roman" w:cs="Times New Roman"/>
          <w:sz w:val="24"/>
          <w:szCs w:val="24"/>
          <w:lang w:val="en-US"/>
        </w:rPr>
        <w:t>canadienne</w:t>
      </w:r>
      <w:proofErr w:type="spellEnd"/>
      <w:r w:rsidRPr="0095180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180C">
        <w:rPr>
          <w:rFonts w:ascii="Times New Roman" w:hAnsi="Times New Roman" w:cs="Times New Roman"/>
          <w:sz w:val="24"/>
          <w:szCs w:val="24"/>
          <w:lang w:val="en-US"/>
        </w:rPr>
        <w:t>d'Economique</w:t>
      </w:r>
      <w:proofErr w:type="spellEnd"/>
      <w:r w:rsidRPr="0095180C">
        <w:rPr>
          <w:rFonts w:ascii="Times New Roman" w:hAnsi="Times New Roman" w:cs="Times New Roman"/>
          <w:sz w:val="24"/>
          <w:szCs w:val="24"/>
          <w:lang w:val="en-US"/>
        </w:rPr>
        <w:t>, vol. 41, no. 4 (Nov.), pp. 1312-1328.</w:t>
      </w:r>
    </w:p>
    <w:p w14:paraId="1C55FAA0" w14:textId="77777777" w:rsidR="00F01B04" w:rsidRPr="00F01B04" w:rsidRDefault="00F01B04" w:rsidP="00870F43">
      <w:pPr>
        <w:pStyle w:val="a7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F01B04">
        <w:rPr>
          <w:rFonts w:ascii="Times New Roman" w:hAnsi="Times New Roman" w:cs="Times New Roman"/>
          <w:sz w:val="24"/>
          <w:szCs w:val="24"/>
          <w:lang w:val="en-US"/>
        </w:rPr>
        <w:t xml:space="preserve">What is the Inclusive development. </w:t>
      </w:r>
      <w:r w:rsidRPr="00F01B04">
        <w:rPr>
          <w:rFonts w:ascii="Times New Roman" w:eastAsia="Times New Roman" w:hAnsi="Times New Roman" w:cs="Times New Roman"/>
          <w:bCs/>
          <w:color w:val="000000" w:themeColor="text1"/>
          <w:kern w:val="36"/>
          <w:sz w:val="24"/>
          <w:szCs w:val="24"/>
          <w:lang w:val="kk-KZ" w:eastAsia="ru-RU"/>
        </w:rPr>
        <w:t xml:space="preserve">[Электронный ресурс] 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01B04">
        <w:rPr>
          <w:rFonts w:ascii="Times New Roman" w:hAnsi="Times New Roman" w:cs="Times New Roman"/>
          <w:sz w:val="24"/>
          <w:szCs w:val="24"/>
        </w:rPr>
        <w:t xml:space="preserve">: 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F01B04">
        <w:rPr>
          <w:rFonts w:ascii="Times New Roman" w:hAnsi="Times New Roman" w:cs="Times New Roman"/>
          <w:sz w:val="24"/>
          <w:szCs w:val="24"/>
        </w:rPr>
        <w:t>://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F01B0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01B04">
        <w:rPr>
          <w:rFonts w:ascii="Times New Roman" w:hAnsi="Times New Roman" w:cs="Times New Roman"/>
          <w:sz w:val="24"/>
          <w:szCs w:val="24"/>
          <w:lang w:val="en-US"/>
        </w:rPr>
        <w:t>oxfam</w:t>
      </w:r>
      <w:proofErr w:type="spellEnd"/>
      <w:r w:rsidRPr="00F01B04">
        <w:rPr>
          <w:rFonts w:ascii="Times New Roman" w:hAnsi="Times New Roman" w:cs="Times New Roman"/>
          <w:sz w:val="24"/>
          <w:szCs w:val="24"/>
        </w:rPr>
        <w:t>.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F01B04">
        <w:rPr>
          <w:rFonts w:ascii="Times New Roman" w:hAnsi="Times New Roman" w:cs="Times New Roman"/>
          <w:sz w:val="24"/>
          <w:szCs w:val="24"/>
        </w:rPr>
        <w:t>/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sites</w:t>
      </w:r>
      <w:r w:rsidRPr="00F01B04">
        <w:rPr>
          <w:rFonts w:ascii="Times New Roman" w:hAnsi="Times New Roman" w:cs="Times New Roman"/>
          <w:sz w:val="24"/>
          <w:szCs w:val="24"/>
        </w:rPr>
        <w:t>/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F01B0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F01B04">
        <w:rPr>
          <w:rFonts w:ascii="Times New Roman" w:hAnsi="Times New Roman" w:cs="Times New Roman"/>
          <w:sz w:val="24"/>
          <w:szCs w:val="24"/>
          <w:lang w:val="en-US"/>
        </w:rPr>
        <w:t>oxfam</w:t>
      </w:r>
      <w:proofErr w:type="spellEnd"/>
      <w:r w:rsidRPr="00F01B04">
        <w:rPr>
          <w:rFonts w:ascii="Times New Roman" w:hAnsi="Times New Roman" w:cs="Times New Roman"/>
          <w:sz w:val="24"/>
          <w:szCs w:val="24"/>
        </w:rPr>
        <w:t>.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F01B04">
        <w:rPr>
          <w:rFonts w:ascii="Times New Roman" w:hAnsi="Times New Roman" w:cs="Times New Roman"/>
          <w:sz w:val="24"/>
          <w:szCs w:val="24"/>
        </w:rPr>
        <w:t>/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files</w:t>
      </w:r>
      <w:r w:rsidRPr="00F01B04">
        <w:rPr>
          <w:rFonts w:ascii="Times New Roman" w:hAnsi="Times New Roman" w:cs="Times New Roman"/>
          <w:sz w:val="24"/>
          <w:szCs w:val="24"/>
        </w:rPr>
        <w:t xml:space="preserve">/ 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inclusive</w:t>
      </w:r>
      <w:r w:rsidRPr="00F01B04">
        <w:rPr>
          <w:rFonts w:ascii="Times New Roman" w:hAnsi="Times New Roman" w:cs="Times New Roman"/>
          <w:sz w:val="24"/>
          <w:szCs w:val="24"/>
        </w:rPr>
        <w:t>_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Pr="00F01B04">
        <w:rPr>
          <w:rFonts w:ascii="Times New Roman" w:hAnsi="Times New Roman" w:cs="Times New Roman"/>
          <w:sz w:val="24"/>
          <w:szCs w:val="24"/>
        </w:rPr>
        <w:t>.</w:t>
      </w:r>
      <w:r w:rsidRPr="00F01B04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F01B04">
        <w:rPr>
          <w:rFonts w:ascii="Times New Roman" w:hAnsi="Times New Roman" w:cs="Times New Roman"/>
          <w:sz w:val="24"/>
          <w:szCs w:val="24"/>
        </w:rPr>
        <w:t xml:space="preserve"> (</w:t>
      </w:r>
      <w:r w:rsidRPr="00F01B04">
        <w:rPr>
          <w:rStyle w:val="a3"/>
          <w:rFonts w:ascii="Times New Roman" w:hAnsi="Times New Roman" w:cs="Times New Roman"/>
          <w:sz w:val="24"/>
          <w:szCs w:val="24"/>
        </w:rPr>
        <w:t>дата обращения 06.08.2020)</w:t>
      </w:r>
    </w:p>
    <w:p w14:paraId="74C46DC7" w14:textId="77777777" w:rsidR="00A41A2E" w:rsidRPr="00C859A0" w:rsidRDefault="00A41A2E" w:rsidP="00F01B04">
      <w:pPr>
        <w:spacing w:after="0" w:line="240" w:lineRule="auto"/>
        <w:ind w:firstLine="709"/>
        <w:rPr>
          <w:rFonts w:ascii="Times New Roman" w:hAnsi="Times New Roman" w:cs="Times New Roman"/>
        </w:rPr>
      </w:pPr>
    </w:p>
    <w:sectPr w:rsidR="00A41A2E" w:rsidRPr="00C859A0" w:rsidSect="0017258A">
      <w:endnotePr>
        <w:numFmt w:val="decimal"/>
      </w:endnotePr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8A129" w14:textId="77777777" w:rsidR="0017258A" w:rsidRDefault="0017258A" w:rsidP="001E1C00">
      <w:pPr>
        <w:spacing w:after="0" w:line="240" w:lineRule="auto"/>
      </w:pPr>
      <w:r>
        <w:separator/>
      </w:r>
    </w:p>
  </w:endnote>
  <w:endnote w:type="continuationSeparator" w:id="0">
    <w:p w14:paraId="7615FF00" w14:textId="77777777" w:rsidR="0017258A" w:rsidRDefault="0017258A" w:rsidP="001E1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25C73" w14:textId="77777777" w:rsidR="0017258A" w:rsidRDefault="0017258A" w:rsidP="001E1C00">
      <w:pPr>
        <w:spacing w:after="0" w:line="240" w:lineRule="auto"/>
      </w:pPr>
      <w:r>
        <w:separator/>
      </w:r>
    </w:p>
  </w:footnote>
  <w:footnote w:type="continuationSeparator" w:id="0">
    <w:p w14:paraId="6F6AD22F" w14:textId="77777777" w:rsidR="0017258A" w:rsidRDefault="0017258A" w:rsidP="001E1C00">
      <w:pPr>
        <w:spacing w:after="0" w:line="240" w:lineRule="auto"/>
      </w:pPr>
      <w:r>
        <w:continuationSeparator/>
      </w:r>
    </w:p>
  </w:footnote>
  <w:footnote w:id="1">
    <w:p w14:paraId="4523BB18" w14:textId="36578929" w:rsidR="00EF7CA3" w:rsidRPr="00EF7CA3" w:rsidRDefault="00EF7CA3" w:rsidP="00DE70FB">
      <w:pPr>
        <w:pStyle w:val="a9"/>
        <w:jc w:val="both"/>
        <w:rPr>
          <w:rFonts w:ascii="Times New Roman" w:hAnsi="Times New Roman" w:cs="Times New Roman"/>
          <w:sz w:val="22"/>
          <w:szCs w:val="22"/>
        </w:rPr>
      </w:pPr>
      <w:r w:rsidRPr="00EF7CA3">
        <w:rPr>
          <w:rStyle w:val="ab"/>
          <w:rFonts w:ascii="Times New Roman" w:hAnsi="Times New Roman" w:cs="Times New Roman"/>
          <w:sz w:val="22"/>
          <w:szCs w:val="22"/>
        </w:rPr>
        <w:footnoteRef/>
      </w:r>
      <w:r w:rsidRPr="00EF7CA3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Pr="00EF7CA3">
        <w:rPr>
          <w:rFonts w:ascii="Times New Roman" w:hAnsi="Times New Roman" w:cs="Times New Roman"/>
          <w:sz w:val="22"/>
          <w:szCs w:val="22"/>
        </w:rPr>
        <w:t>Нурланова</w:t>
      </w:r>
      <w:proofErr w:type="spellEnd"/>
      <w:r w:rsidRPr="00EF7CA3">
        <w:rPr>
          <w:rFonts w:ascii="Times New Roman" w:hAnsi="Times New Roman" w:cs="Times New Roman"/>
          <w:sz w:val="22"/>
          <w:szCs w:val="22"/>
        </w:rPr>
        <w:t xml:space="preserve"> Наиля </w:t>
      </w:r>
      <w:proofErr w:type="spellStart"/>
      <w:r w:rsidRPr="00EF7CA3">
        <w:rPr>
          <w:rFonts w:ascii="Times New Roman" w:hAnsi="Times New Roman" w:cs="Times New Roman"/>
          <w:sz w:val="22"/>
          <w:szCs w:val="22"/>
        </w:rPr>
        <w:t>Капеновна</w:t>
      </w:r>
      <w:proofErr w:type="spellEnd"/>
      <w:r w:rsidRPr="00EF7CA3">
        <w:rPr>
          <w:rFonts w:ascii="Times New Roman" w:hAnsi="Times New Roman" w:cs="Times New Roman"/>
          <w:sz w:val="22"/>
          <w:szCs w:val="22"/>
        </w:rPr>
        <w:t xml:space="preserve">, доктор экономических наук, профессор, главный научный сотрудник, </w:t>
      </w:r>
      <w:r w:rsidRPr="00EF7CA3">
        <w:rPr>
          <w:rFonts w:ascii="Times New Roman" w:hAnsi="Times New Roman" w:cs="Times New Roman"/>
          <w:bCs/>
          <w:color w:val="231F20"/>
          <w:sz w:val="22"/>
          <w:szCs w:val="22"/>
          <w:lang w:val="kk-KZ"/>
        </w:rPr>
        <w:t xml:space="preserve">Институт экономики Комитета науки Министерства науки и высшего образования Республики Казахстан, 050010, г. Алматы, ул. Курмангазы, 29, Казахстан, </w:t>
      </w:r>
      <w:r w:rsidRPr="00EF7CA3">
        <w:rPr>
          <w:rFonts w:ascii="Times New Roman" w:hAnsi="Times New Roman" w:cs="Times New Roman"/>
          <w:sz w:val="22"/>
          <w:szCs w:val="22"/>
          <w:lang w:val="kk-KZ"/>
        </w:rPr>
        <w:t xml:space="preserve">е-mail: </w:t>
      </w:r>
      <w:hyperlink r:id="rId1" w:history="1">
        <w:r w:rsidRPr="00EF7CA3">
          <w:rPr>
            <w:rStyle w:val="a3"/>
            <w:rFonts w:ascii="Times New Roman" w:hAnsi="Times New Roman" w:cs="Times New Roman"/>
            <w:sz w:val="22"/>
            <w:szCs w:val="22"/>
            <w:lang w:val="kk-KZ"/>
          </w:rPr>
          <w:t>nurlanova.nailya@ieconom.kz</w:t>
        </w:r>
      </w:hyperlink>
    </w:p>
  </w:footnote>
  <w:footnote w:id="2">
    <w:p w14:paraId="61844F08" w14:textId="77777777" w:rsidR="006E2C4F" w:rsidRPr="00FF18E9" w:rsidRDefault="006E2C4F" w:rsidP="006E2C4F">
      <w:pPr>
        <w:spacing w:after="0" w:line="240" w:lineRule="auto"/>
        <w:jc w:val="both"/>
        <w:rPr>
          <w:rFonts w:ascii="Times New Roman" w:hAnsi="Times New Roman" w:cs="Times New Roman"/>
          <w:iCs/>
        </w:rPr>
      </w:pPr>
      <w:r>
        <w:rPr>
          <w:rStyle w:val="ab"/>
        </w:rPr>
        <w:footnoteRef/>
      </w:r>
      <w:r>
        <w:t xml:space="preserve"> </w:t>
      </w:r>
      <w:r w:rsidRPr="00FF18E9">
        <w:rPr>
          <w:rFonts w:ascii="Times New Roman" w:hAnsi="Times New Roman" w:cs="Times New Roman"/>
        </w:rPr>
        <w:t xml:space="preserve">Исследование профинансировано Комитетом науки Министерства науки и высшего образования Республики Казахстан (ПЦФ № </w:t>
      </w:r>
      <w:r w:rsidRPr="00FF18E9">
        <w:rPr>
          <w:rStyle w:val="selectable-text"/>
          <w:rFonts w:ascii="Times New Roman" w:hAnsi="Times New Roman" w:cs="Times New Roman"/>
        </w:rPr>
        <w:t>ИРН BR21882165 «Модернизация системы распределительных отношений и снижение неравенства доходов населения Республики Казахстан»</w:t>
      </w:r>
      <w:r w:rsidRPr="00FF18E9">
        <w:rPr>
          <w:rFonts w:ascii="Times New Roman" w:hAnsi="Times New Roman" w:cs="Times New Roman"/>
        </w:rPr>
        <w:t>).</w:t>
      </w:r>
    </w:p>
    <w:p w14:paraId="38880FE4" w14:textId="2BD8D4F4" w:rsidR="006E2C4F" w:rsidRDefault="006E2C4F">
      <w:pPr>
        <w:pStyle w:val="a9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53F1C"/>
    <w:multiLevelType w:val="hybridMultilevel"/>
    <w:tmpl w:val="A66E55A8"/>
    <w:lvl w:ilvl="0" w:tplc="248440A4">
      <w:start w:val="1"/>
      <w:numFmt w:val="decimal"/>
      <w:lvlText w:val="%1)"/>
      <w:lvlJc w:val="left"/>
      <w:pPr>
        <w:ind w:left="1388" w:hanging="39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8D66BC"/>
    <w:multiLevelType w:val="multilevel"/>
    <w:tmpl w:val="3410CF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E626EA"/>
    <w:multiLevelType w:val="hybridMultilevel"/>
    <w:tmpl w:val="4D24D31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375813961">
    <w:abstractNumId w:val="0"/>
  </w:num>
  <w:num w:numId="2" w16cid:durableId="1686253088">
    <w:abstractNumId w:val="1"/>
  </w:num>
  <w:num w:numId="3" w16cid:durableId="8211166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FEF"/>
    <w:rsid w:val="00000A47"/>
    <w:rsid w:val="0007105F"/>
    <w:rsid w:val="00081C48"/>
    <w:rsid w:val="00085C02"/>
    <w:rsid w:val="00090339"/>
    <w:rsid w:val="0012486A"/>
    <w:rsid w:val="0013154C"/>
    <w:rsid w:val="0015069C"/>
    <w:rsid w:val="00156DE1"/>
    <w:rsid w:val="0017258A"/>
    <w:rsid w:val="00184F44"/>
    <w:rsid w:val="00195021"/>
    <w:rsid w:val="001E1C00"/>
    <w:rsid w:val="001F575D"/>
    <w:rsid w:val="00201289"/>
    <w:rsid w:val="00281E05"/>
    <w:rsid w:val="002F2360"/>
    <w:rsid w:val="00382FEF"/>
    <w:rsid w:val="003D136C"/>
    <w:rsid w:val="003E7B87"/>
    <w:rsid w:val="00455438"/>
    <w:rsid w:val="004B4080"/>
    <w:rsid w:val="004C47E2"/>
    <w:rsid w:val="004D1032"/>
    <w:rsid w:val="005022A9"/>
    <w:rsid w:val="00554DE5"/>
    <w:rsid w:val="0056728E"/>
    <w:rsid w:val="005A77D7"/>
    <w:rsid w:val="005C67E7"/>
    <w:rsid w:val="005D0B65"/>
    <w:rsid w:val="005D394E"/>
    <w:rsid w:val="006533AE"/>
    <w:rsid w:val="0067566C"/>
    <w:rsid w:val="006A7AF5"/>
    <w:rsid w:val="006E2C4F"/>
    <w:rsid w:val="00751CAD"/>
    <w:rsid w:val="00773CD7"/>
    <w:rsid w:val="00815B93"/>
    <w:rsid w:val="00842417"/>
    <w:rsid w:val="00842C6C"/>
    <w:rsid w:val="00870F43"/>
    <w:rsid w:val="008865AC"/>
    <w:rsid w:val="008A508B"/>
    <w:rsid w:val="008B6FA3"/>
    <w:rsid w:val="008E09B4"/>
    <w:rsid w:val="00900E0A"/>
    <w:rsid w:val="009261D4"/>
    <w:rsid w:val="0095180C"/>
    <w:rsid w:val="009C127B"/>
    <w:rsid w:val="00A41A2E"/>
    <w:rsid w:val="00A45D4B"/>
    <w:rsid w:val="00A806A4"/>
    <w:rsid w:val="00AF72D2"/>
    <w:rsid w:val="00B17F11"/>
    <w:rsid w:val="00B36EA3"/>
    <w:rsid w:val="00BF2B3E"/>
    <w:rsid w:val="00C02522"/>
    <w:rsid w:val="00C4111B"/>
    <w:rsid w:val="00C859A0"/>
    <w:rsid w:val="00CA7A1F"/>
    <w:rsid w:val="00CB2325"/>
    <w:rsid w:val="00CE1925"/>
    <w:rsid w:val="00D07D19"/>
    <w:rsid w:val="00DE70FB"/>
    <w:rsid w:val="00EF7CA3"/>
    <w:rsid w:val="00F00789"/>
    <w:rsid w:val="00F01B04"/>
    <w:rsid w:val="00F122CD"/>
    <w:rsid w:val="00FA7E21"/>
    <w:rsid w:val="00FE3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8ECD8"/>
  <w15:chartTrackingRefBased/>
  <w15:docId w15:val="{F366EB19-DAB2-4519-9A4B-9416BD789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C00"/>
    <w:pPr>
      <w:spacing w:after="200" w:line="276" w:lineRule="auto"/>
    </w:pPr>
    <w:rPr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E70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081C48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E1C00"/>
    <w:rPr>
      <w:color w:val="0000FF"/>
      <w:u w:val="single"/>
    </w:rPr>
  </w:style>
  <w:style w:type="paragraph" w:styleId="a4">
    <w:name w:val="endnote text"/>
    <w:basedOn w:val="a"/>
    <w:link w:val="a5"/>
    <w:uiPriority w:val="99"/>
    <w:unhideWhenUsed/>
    <w:qFormat/>
    <w:rsid w:val="001E1C00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qFormat/>
    <w:rsid w:val="001E1C00"/>
    <w:rPr>
      <w:kern w:val="0"/>
      <w:sz w:val="20"/>
      <w:szCs w:val="20"/>
      <w14:ligatures w14:val="none"/>
    </w:rPr>
  </w:style>
  <w:style w:type="character" w:styleId="a6">
    <w:name w:val="endnote reference"/>
    <w:basedOn w:val="a0"/>
    <w:uiPriority w:val="99"/>
    <w:unhideWhenUsed/>
    <w:rsid w:val="001E1C00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rsid w:val="00081C4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ighlight-moduleako5d">
    <w:name w:val="highlight-module__ako5d"/>
    <w:basedOn w:val="a0"/>
    <w:rsid w:val="00081C48"/>
  </w:style>
  <w:style w:type="paragraph" w:styleId="a7">
    <w:name w:val="List Paragraph"/>
    <w:aliases w:val="без абзаца,маркированный,References,NUMBERED PARAGRAPH,List Paragraph 1,Bullets,List_Paragraph,Multilevel para_II,List Paragraph1,Akapit z listą BS,List Paragraph (numbered (a)),IBL List Paragraph,List Paragraph nowy,Numbered List Paragraph"/>
    <w:basedOn w:val="a"/>
    <w:link w:val="a8"/>
    <w:uiPriority w:val="34"/>
    <w:qFormat/>
    <w:rsid w:val="00A41A2E"/>
    <w:pPr>
      <w:spacing w:after="160" w:line="259" w:lineRule="auto"/>
      <w:ind w:left="720"/>
      <w:contextualSpacing/>
    </w:pPr>
  </w:style>
  <w:style w:type="character" w:customStyle="1" w:styleId="a8">
    <w:name w:val="Абзац списка Знак"/>
    <w:aliases w:val="без абзаца Знак,маркированный Знак,References Знак,NUMBERED PARAGRAPH Знак,List Paragraph 1 Знак,Bullets Знак,List_Paragraph Знак,Multilevel para_II Знак,List Paragraph1 Знак,Akapit z listą BS Знак,List Paragraph (numbered (a)) Знак"/>
    <w:link w:val="a7"/>
    <w:uiPriority w:val="34"/>
    <w:qFormat/>
    <w:locked/>
    <w:rsid w:val="00A41A2E"/>
    <w:rPr>
      <w:kern w:val="0"/>
      <w14:ligatures w14:val="none"/>
    </w:rPr>
  </w:style>
  <w:style w:type="paragraph" w:styleId="a9">
    <w:name w:val="footnote text"/>
    <w:basedOn w:val="a"/>
    <w:link w:val="aa"/>
    <w:uiPriority w:val="99"/>
    <w:semiHidden/>
    <w:unhideWhenUsed/>
    <w:rsid w:val="00EF7CA3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EF7CA3"/>
    <w:rPr>
      <w:kern w:val="0"/>
      <w:sz w:val="20"/>
      <w:szCs w:val="20"/>
      <w14:ligatures w14:val="none"/>
    </w:rPr>
  </w:style>
  <w:style w:type="character" w:styleId="ab">
    <w:name w:val="footnote reference"/>
    <w:basedOn w:val="a0"/>
    <w:uiPriority w:val="99"/>
    <w:semiHidden/>
    <w:unhideWhenUsed/>
    <w:rsid w:val="00EF7CA3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DE70FB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DE70FB"/>
    <w:rPr>
      <w:rFonts w:ascii="Times New Roman" w:eastAsiaTheme="majorEastAsia" w:hAnsi="Times New Roman" w:cstheme="majorBidi"/>
      <w:b/>
      <w:snapToGrid w:val="0"/>
      <w:color w:val="000000" w:themeColor="text1"/>
      <w:kern w:val="0"/>
      <w:sz w:val="24"/>
      <w:szCs w:val="32"/>
      <w:lang w:eastAsia="ru-RU"/>
      <w14:ligatures w14:val="none"/>
    </w:rPr>
  </w:style>
  <w:style w:type="character" w:customStyle="1" w:styleId="10">
    <w:name w:val="Заголовок 1 Знак"/>
    <w:basedOn w:val="a0"/>
    <w:link w:val="1"/>
    <w:uiPriority w:val="9"/>
    <w:rsid w:val="00DE70FB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styleId="ac">
    <w:name w:val="Unresolved Mention"/>
    <w:basedOn w:val="a0"/>
    <w:uiPriority w:val="99"/>
    <w:semiHidden/>
    <w:unhideWhenUsed/>
    <w:rsid w:val="00B36EA3"/>
    <w:rPr>
      <w:color w:val="605E5C"/>
      <w:shd w:val="clear" w:color="auto" w:fill="E1DFDD"/>
    </w:rPr>
  </w:style>
  <w:style w:type="character" w:customStyle="1" w:styleId="selectable-text">
    <w:name w:val="selectable-text"/>
    <w:basedOn w:val="a0"/>
    <w:rsid w:val="006E2C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6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.gov.kz/ru/industries/labor-and-income/stat-wags/dynamic-tables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016/j.jeoa.2023.10048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stat.gov.kz/ru/industries/labor-and-income/stat-wags/dynamic-tabl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nline.zakon.kz/Document/?doc_id=30157076&amp;pos=647;-37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nurlanova.nailya@ieconom.kz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E14665-2EA5-48CB-B9CA-248828452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1898</Words>
  <Characters>10825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Nailya Nurlanova</dc:creator>
  <cp:keywords/>
  <dc:description/>
  <cp:lastModifiedBy>Nailya Nurlanova</cp:lastModifiedBy>
  <cp:revision>2</cp:revision>
  <dcterms:created xsi:type="dcterms:W3CDTF">2024-04-26T05:18:00Z</dcterms:created>
  <dcterms:modified xsi:type="dcterms:W3CDTF">2024-04-26T05:18:00Z</dcterms:modified>
</cp:coreProperties>
</file>