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E2BEA8" w14:textId="7D4A66E5" w:rsidR="00827E82" w:rsidRPr="001B5953" w:rsidRDefault="007A6AC0" w:rsidP="00353244">
      <w:pPr>
        <w:pStyle w:val="12"/>
        <w:spacing w:line="240" w:lineRule="auto"/>
        <w:ind w:firstLine="709"/>
        <w:rPr>
          <w:caps/>
          <w:szCs w:val="24"/>
        </w:rPr>
      </w:pPr>
      <w:bookmarkStart w:id="0" w:name="_Toc76714064"/>
      <w:r>
        <w:rPr>
          <w:szCs w:val="24"/>
          <w:lang w:eastAsia="ru-RU"/>
        </w:rPr>
        <w:t>Пашкевич О.А.</w:t>
      </w:r>
      <w:r w:rsidR="00827E82"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14:paraId="2AB8F7D1" w14:textId="77777777" w:rsidR="00827E82" w:rsidRPr="00962996" w:rsidRDefault="00827E82" w:rsidP="003532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07DD07" w14:textId="1CB57445" w:rsidR="00827E82" w:rsidRPr="00962996" w:rsidRDefault="008669D8" w:rsidP="00353244">
      <w:pPr>
        <w:pStyle w:val="123"/>
        <w:ind w:firstLine="709"/>
        <w:rPr>
          <w:rFonts w:eastAsia="Times New Roman" w:cs="Times New Roman"/>
          <w:color w:val="auto"/>
          <w:szCs w:val="24"/>
        </w:rPr>
      </w:pPr>
      <w:r w:rsidRPr="00962996">
        <w:rPr>
          <w:rFonts w:eastAsia="Times New Roman" w:cs="Times New Roman"/>
          <w:color w:val="auto"/>
          <w:szCs w:val="24"/>
        </w:rPr>
        <w:t xml:space="preserve">Реструктуризация занятости трудовых ресурсов в сельской местности </w:t>
      </w:r>
      <w:r w:rsidR="003F33EE" w:rsidRPr="00962996">
        <w:rPr>
          <w:rFonts w:eastAsia="Times New Roman" w:cs="Times New Roman"/>
          <w:color w:val="auto"/>
          <w:szCs w:val="24"/>
        </w:rPr>
        <w:t xml:space="preserve">Республики Беларусь </w:t>
      </w:r>
      <w:r w:rsidRPr="00962996">
        <w:rPr>
          <w:rFonts w:eastAsia="Times New Roman" w:cs="Times New Roman"/>
          <w:color w:val="auto"/>
          <w:szCs w:val="24"/>
        </w:rPr>
        <w:t xml:space="preserve">в </w:t>
      </w:r>
      <w:r w:rsidR="00531F74">
        <w:rPr>
          <w:rFonts w:eastAsia="Times New Roman" w:cs="Times New Roman"/>
          <w:color w:val="auto"/>
          <w:szCs w:val="24"/>
        </w:rPr>
        <w:t>процессе</w:t>
      </w:r>
      <w:r w:rsidRPr="00962996">
        <w:rPr>
          <w:rFonts w:eastAsia="Times New Roman" w:cs="Times New Roman"/>
          <w:color w:val="auto"/>
          <w:szCs w:val="24"/>
        </w:rPr>
        <w:t xml:space="preserve"> модернизации сельскохозяйственных предприятий</w:t>
      </w:r>
    </w:p>
    <w:p w14:paraId="7AC2DD24" w14:textId="77777777" w:rsidR="00B3714A" w:rsidRPr="00962996" w:rsidRDefault="00B3714A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14:paraId="1AE7C5EC" w14:textId="6812B621" w:rsidR="004F0DEE" w:rsidRPr="00962996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62996">
        <w:rPr>
          <w:rFonts w:ascii="Times New Roman" w:hAnsi="Times New Roman" w:cs="Times New Roman"/>
          <w:b/>
          <w:bCs/>
          <w:iCs/>
          <w:sz w:val="24"/>
          <w:szCs w:val="24"/>
        </w:rPr>
        <w:t>Аннотация:</w:t>
      </w:r>
      <w:r w:rsidRPr="0096299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40CEE" w:rsidRPr="00962996">
        <w:rPr>
          <w:rFonts w:ascii="Times New Roman" w:hAnsi="Times New Roman" w:cs="Times New Roman"/>
          <w:i/>
          <w:sz w:val="24"/>
          <w:szCs w:val="24"/>
        </w:rPr>
        <w:t xml:space="preserve">Показана роль сельского хозяйства в отраслевой структуре занятости сельского населения. </w:t>
      </w:r>
      <w:r w:rsidR="004F0DEE" w:rsidRPr="00962996">
        <w:rPr>
          <w:rFonts w:ascii="Times New Roman" w:hAnsi="Times New Roman" w:cs="Times New Roman"/>
          <w:i/>
          <w:sz w:val="24"/>
          <w:szCs w:val="24"/>
        </w:rPr>
        <w:t xml:space="preserve">Дана оценка программным мероприятиям, направленным на содействие продуктивной занятости населения. Предложены направления реструктуризации занятости трудовых ресурсов в сельской местности в </w:t>
      </w:r>
      <w:r w:rsidR="00531F74">
        <w:rPr>
          <w:rFonts w:ascii="Times New Roman" w:hAnsi="Times New Roman" w:cs="Times New Roman"/>
          <w:i/>
          <w:sz w:val="24"/>
          <w:szCs w:val="24"/>
        </w:rPr>
        <w:t xml:space="preserve">процессе </w:t>
      </w:r>
      <w:r w:rsidR="004F0DEE" w:rsidRPr="00962996">
        <w:rPr>
          <w:rFonts w:ascii="Times New Roman" w:hAnsi="Times New Roman" w:cs="Times New Roman"/>
          <w:i/>
          <w:sz w:val="24"/>
          <w:szCs w:val="24"/>
        </w:rPr>
        <w:t>модернизации сельскохозяйственных предприятий.</w:t>
      </w:r>
    </w:p>
    <w:p w14:paraId="44AAF154" w14:textId="2C440ED0" w:rsidR="001B5953" w:rsidRPr="00962996" w:rsidRDefault="00827E82" w:rsidP="00353244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62996">
        <w:rPr>
          <w:rFonts w:ascii="Times New Roman" w:hAnsi="Times New Roman" w:cs="Times New Roman"/>
          <w:b/>
          <w:bCs/>
          <w:iCs/>
          <w:sz w:val="24"/>
          <w:szCs w:val="24"/>
        </w:rPr>
        <w:t>Ключевые слова:</w:t>
      </w:r>
      <w:r w:rsidRPr="0096299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D080A" w:rsidRPr="00962996">
        <w:rPr>
          <w:rFonts w:ascii="Times New Roman" w:hAnsi="Times New Roman" w:cs="Times New Roman"/>
          <w:i/>
          <w:sz w:val="24"/>
          <w:szCs w:val="24"/>
        </w:rPr>
        <w:t>Сельское хозяйство, занятость, трудовые ресурсы, сельская местность, предпринимательство</w:t>
      </w:r>
      <w:r w:rsidRPr="00962996">
        <w:rPr>
          <w:rFonts w:ascii="Times New Roman" w:hAnsi="Times New Roman" w:cs="Times New Roman"/>
          <w:i/>
          <w:sz w:val="24"/>
          <w:szCs w:val="24"/>
        </w:rPr>
        <w:t>.</w:t>
      </w:r>
    </w:p>
    <w:p w14:paraId="5324B350" w14:textId="77777777" w:rsidR="00133D21" w:rsidRPr="00962996" w:rsidRDefault="00133D21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6D2C555" w14:textId="7E7B016A" w:rsidR="00C411F4" w:rsidRPr="00962996" w:rsidRDefault="0076301D" w:rsidP="00C411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С</w:t>
      </w:r>
      <w:r w:rsidR="00133D21" w:rsidRPr="00962996">
        <w:rPr>
          <w:rFonts w:ascii="Times New Roman" w:hAnsi="Times New Roman" w:cs="Times New Roman"/>
          <w:sz w:val="24"/>
          <w:szCs w:val="24"/>
        </w:rPr>
        <w:t>ельско</w:t>
      </w:r>
      <w:r w:rsidRPr="00962996">
        <w:rPr>
          <w:rFonts w:ascii="Times New Roman" w:hAnsi="Times New Roman" w:cs="Times New Roman"/>
          <w:sz w:val="24"/>
          <w:szCs w:val="24"/>
        </w:rPr>
        <w:t>е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 хозяйств</w:t>
      </w:r>
      <w:r w:rsidRPr="00962996">
        <w:rPr>
          <w:rFonts w:ascii="Times New Roman" w:hAnsi="Times New Roman" w:cs="Times New Roman"/>
          <w:sz w:val="24"/>
          <w:szCs w:val="24"/>
        </w:rPr>
        <w:t>о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 в 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национальной </w:t>
      </w:r>
      <w:r w:rsidR="003F33EE" w:rsidRPr="00962996">
        <w:rPr>
          <w:rFonts w:ascii="Times New Roman" w:hAnsi="Times New Roman" w:cs="Times New Roman"/>
          <w:sz w:val="24"/>
          <w:szCs w:val="24"/>
        </w:rPr>
        <w:t>э</w:t>
      </w:r>
      <w:r w:rsidR="00133D21" w:rsidRPr="00962996">
        <w:rPr>
          <w:rFonts w:ascii="Times New Roman" w:hAnsi="Times New Roman" w:cs="Times New Roman"/>
          <w:sz w:val="24"/>
          <w:szCs w:val="24"/>
        </w:rPr>
        <w:t>кономике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 характеризуют следующие показатели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: </w:t>
      </w:r>
      <w:r w:rsidRPr="00962996">
        <w:rPr>
          <w:rFonts w:ascii="Times New Roman" w:hAnsi="Times New Roman" w:cs="Times New Roman"/>
          <w:sz w:val="24"/>
          <w:szCs w:val="24"/>
        </w:rPr>
        <w:t xml:space="preserve">удельный вес 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в ВВП – </w:t>
      </w:r>
      <w:r w:rsidR="00155A56">
        <w:rPr>
          <w:rFonts w:ascii="Times New Roman" w:hAnsi="Times New Roman" w:cs="Times New Roman"/>
          <w:sz w:val="24"/>
          <w:szCs w:val="24"/>
        </w:rPr>
        <w:t>7,7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 %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; </w:t>
      </w:r>
      <w:r w:rsidR="00133D21" w:rsidRPr="00962996">
        <w:rPr>
          <w:rFonts w:ascii="Times New Roman" w:hAnsi="Times New Roman" w:cs="Times New Roman"/>
          <w:sz w:val="24"/>
          <w:szCs w:val="24"/>
        </w:rPr>
        <w:t>в экспорте – 16,9 %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. </w:t>
      </w:r>
      <w:r w:rsidRPr="00962996">
        <w:rPr>
          <w:rFonts w:ascii="Times New Roman" w:hAnsi="Times New Roman" w:cs="Times New Roman"/>
          <w:sz w:val="24"/>
          <w:szCs w:val="24"/>
        </w:rPr>
        <w:t xml:space="preserve">В республике </w:t>
      </w:r>
      <w:r w:rsidR="00155A56">
        <w:rPr>
          <w:rFonts w:ascii="Times New Roman" w:hAnsi="Times New Roman" w:cs="Times New Roman"/>
          <w:sz w:val="24"/>
          <w:szCs w:val="24"/>
        </w:rPr>
        <w:t xml:space="preserve">в 2022 г. </w:t>
      </w:r>
      <w:r w:rsidR="00531F74">
        <w:rPr>
          <w:rFonts w:ascii="Times New Roman" w:hAnsi="Times New Roman" w:cs="Times New Roman"/>
          <w:sz w:val="24"/>
          <w:szCs w:val="24"/>
        </w:rPr>
        <w:t xml:space="preserve">имелась </w:t>
      </w:r>
      <w:r w:rsidRPr="00962996">
        <w:rPr>
          <w:rFonts w:ascii="Times New Roman" w:hAnsi="Times New Roman" w:cs="Times New Roman"/>
          <w:sz w:val="24"/>
          <w:szCs w:val="24"/>
        </w:rPr>
        <w:t>следующая с</w:t>
      </w:r>
      <w:r w:rsidR="00133D21" w:rsidRPr="00962996">
        <w:rPr>
          <w:rFonts w:ascii="Times New Roman" w:hAnsi="Times New Roman" w:cs="Times New Roman"/>
          <w:sz w:val="24"/>
          <w:szCs w:val="24"/>
        </w:rPr>
        <w:t>труктура производства продукции сельского хозяйства по категориям хозяйств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: </w:t>
      </w:r>
      <w:r w:rsidRPr="00962996">
        <w:rPr>
          <w:rFonts w:ascii="Times New Roman" w:hAnsi="Times New Roman" w:cs="Times New Roman"/>
          <w:sz w:val="24"/>
          <w:szCs w:val="24"/>
        </w:rPr>
        <w:t xml:space="preserve">крупнотоварные </w:t>
      </w:r>
      <w:r w:rsidR="00133D21" w:rsidRPr="00962996">
        <w:rPr>
          <w:rFonts w:ascii="Times New Roman" w:hAnsi="Times New Roman" w:cs="Times New Roman"/>
          <w:sz w:val="24"/>
          <w:szCs w:val="24"/>
        </w:rPr>
        <w:t>сельскохозяйственные организации – 7</w:t>
      </w:r>
      <w:r w:rsidR="00155A56">
        <w:rPr>
          <w:rFonts w:ascii="Times New Roman" w:hAnsi="Times New Roman" w:cs="Times New Roman"/>
          <w:sz w:val="24"/>
          <w:szCs w:val="24"/>
        </w:rPr>
        <w:t>6,3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 %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, 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фермерские хозяйства – </w:t>
      </w:r>
      <w:r w:rsidR="00155A56">
        <w:rPr>
          <w:rFonts w:ascii="Times New Roman" w:hAnsi="Times New Roman" w:cs="Times New Roman"/>
          <w:sz w:val="24"/>
          <w:szCs w:val="24"/>
        </w:rPr>
        <w:t>3,2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 %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, 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хозяйства населения – </w:t>
      </w:r>
      <w:r w:rsidR="00155A56">
        <w:rPr>
          <w:rFonts w:ascii="Times New Roman" w:hAnsi="Times New Roman" w:cs="Times New Roman"/>
          <w:sz w:val="24"/>
          <w:szCs w:val="24"/>
        </w:rPr>
        <w:t>20,5</w:t>
      </w:r>
      <w:r w:rsidR="00133D21" w:rsidRPr="00962996">
        <w:rPr>
          <w:rFonts w:ascii="Times New Roman" w:hAnsi="Times New Roman" w:cs="Times New Roman"/>
          <w:sz w:val="24"/>
          <w:szCs w:val="24"/>
        </w:rPr>
        <w:t xml:space="preserve"> %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. </w:t>
      </w:r>
      <w:r w:rsidRPr="00962996">
        <w:rPr>
          <w:rFonts w:ascii="Times New Roman" w:hAnsi="Times New Roman" w:cs="Times New Roman"/>
          <w:sz w:val="24"/>
          <w:szCs w:val="24"/>
        </w:rPr>
        <w:t>Несмотря на то</w:t>
      </w:r>
      <w:r w:rsidR="00155A56">
        <w:rPr>
          <w:rFonts w:ascii="Times New Roman" w:hAnsi="Times New Roman" w:cs="Times New Roman"/>
          <w:sz w:val="24"/>
          <w:szCs w:val="24"/>
        </w:rPr>
        <w:t>,</w:t>
      </w:r>
      <w:r w:rsidRPr="00962996">
        <w:rPr>
          <w:rFonts w:ascii="Times New Roman" w:hAnsi="Times New Roman" w:cs="Times New Roman"/>
          <w:sz w:val="24"/>
          <w:szCs w:val="24"/>
        </w:rPr>
        <w:t xml:space="preserve"> что в целом по экономике в сельском хозяйстве занято</w:t>
      </w:r>
      <w:r w:rsidR="00B12C5A">
        <w:rPr>
          <w:rFonts w:ascii="Times New Roman" w:hAnsi="Times New Roman" w:cs="Times New Roman"/>
          <w:sz w:val="24"/>
          <w:szCs w:val="24"/>
        </w:rPr>
        <w:t xml:space="preserve"> 7</w:t>
      </w:r>
      <w:r w:rsidRPr="00962996">
        <w:rPr>
          <w:rFonts w:ascii="Times New Roman" w:hAnsi="Times New Roman" w:cs="Times New Roman"/>
          <w:sz w:val="24"/>
          <w:szCs w:val="24"/>
        </w:rPr>
        <w:t xml:space="preserve">,5 % трудовых ресурсов, в сельской местности оно является </w:t>
      </w:r>
      <w:r w:rsidR="00970007" w:rsidRPr="00962996">
        <w:rPr>
          <w:rFonts w:ascii="Times New Roman" w:hAnsi="Times New Roman" w:cs="Times New Roman"/>
          <w:sz w:val="24"/>
          <w:szCs w:val="24"/>
        </w:rPr>
        <w:t xml:space="preserve">основной сферой занятости </w:t>
      </w:r>
      <w:r w:rsidR="00531F74" w:rsidRPr="00962996">
        <w:rPr>
          <w:rFonts w:ascii="Times New Roman" w:hAnsi="Times New Roman" w:cs="Times New Roman"/>
          <w:sz w:val="24"/>
          <w:szCs w:val="24"/>
        </w:rPr>
        <w:t xml:space="preserve">38,8 % </w:t>
      </w:r>
      <w:r w:rsidR="00970007" w:rsidRPr="00962996">
        <w:rPr>
          <w:rFonts w:ascii="Times New Roman" w:hAnsi="Times New Roman" w:cs="Times New Roman"/>
          <w:sz w:val="24"/>
          <w:szCs w:val="24"/>
        </w:rPr>
        <w:t>сельских жителей</w:t>
      </w:r>
      <w:r w:rsidR="00531F74">
        <w:rPr>
          <w:rFonts w:ascii="Times New Roman" w:hAnsi="Times New Roman" w:cs="Times New Roman"/>
          <w:sz w:val="24"/>
          <w:szCs w:val="24"/>
        </w:rPr>
        <w:t xml:space="preserve">. </w:t>
      </w:r>
      <w:r w:rsidR="00F758A8" w:rsidRPr="00962996">
        <w:rPr>
          <w:rFonts w:ascii="Times New Roman" w:hAnsi="Times New Roman" w:cs="Times New Roman"/>
          <w:sz w:val="24"/>
          <w:szCs w:val="24"/>
        </w:rPr>
        <w:t xml:space="preserve">Структура занятости по сферам </w:t>
      </w:r>
      <w:r w:rsidR="00155A56">
        <w:rPr>
          <w:rFonts w:ascii="Times New Roman" w:hAnsi="Times New Roman" w:cs="Times New Roman"/>
          <w:sz w:val="24"/>
          <w:szCs w:val="24"/>
        </w:rPr>
        <w:t xml:space="preserve">деятельности </w:t>
      </w:r>
      <w:r w:rsidR="00F758A8" w:rsidRPr="00962996">
        <w:rPr>
          <w:rFonts w:ascii="Times New Roman" w:hAnsi="Times New Roman" w:cs="Times New Roman"/>
          <w:sz w:val="24"/>
          <w:szCs w:val="24"/>
        </w:rPr>
        <w:t>в сельской местности Республики Беларусь за указанный период показывает преобладающую долю сферы производства, где наиболее значимой выступает аграрная отрасль (таблица 1).</w:t>
      </w:r>
    </w:p>
    <w:p w14:paraId="38488B1A" w14:textId="77777777" w:rsidR="00970007" w:rsidRPr="00962996" w:rsidRDefault="00970007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B2F9D60" w14:textId="1E8C1896" w:rsidR="003A1EFF" w:rsidRPr="00962996" w:rsidRDefault="003A1EFF" w:rsidP="003A1EFF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b/>
          <w:kern w:val="1"/>
          <w:sz w:val="24"/>
          <w:szCs w:val="24"/>
          <w:lang w:eastAsia="ru-RU"/>
        </w:rPr>
      </w:pPr>
      <w:r w:rsidRPr="00962996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Таблица 1. </w:t>
      </w:r>
      <w:r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Структура занятости по сферам </w:t>
      </w:r>
      <w:r w:rsidR="00C406D2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в сельской </w:t>
      </w:r>
      <w:r w:rsidR="00B12C5A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>экономике</w:t>
      </w:r>
      <w:r w:rsidR="00C406D2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Республики Беларусь</w:t>
      </w:r>
      <w:r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в 2015-2022 </w:t>
      </w:r>
      <w:r w:rsidR="00B3714A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>гг.,</w:t>
      </w:r>
      <w:r w:rsidR="00C2646D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%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6"/>
        <w:gridCol w:w="1132"/>
        <w:gridCol w:w="1275"/>
        <w:gridCol w:w="969"/>
        <w:gridCol w:w="1296"/>
      </w:tblGrid>
      <w:tr w:rsidR="00962996" w:rsidRPr="00962996" w14:paraId="7415BE3D" w14:textId="77777777" w:rsidTr="00D5666E">
        <w:trPr>
          <w:trHeight w:val="265"/>
        </w:trPr>
        <w:tc>
          <w:tcPr>
            <w:tcW w:w="2574" w:type="pct"/>
            <w:vMerge w:val="restart"/>
            <w:shd w:val="clear" w:color="auto" w:fill="auto"/>
          </w:tcPr>
          <w:p w14:paraId="7CB5433D" w14:textId="77777777" w:rsidR="00AE6B9B" w:rsidRPr="00962996" w:rsidRDefault="00AE6B9B" w:rsidP="00AE15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Показатель</w:t>
            </w:r>
          </w:p>
        </w:tc>
        <w:tc>
          <w:tcPr>
            <w:tcW w:w="1753" w:type="pct"/>
            <w:gridSpan w:val="3"/>
          </w:tcPr>
          <w:p w14:paraId="1DB28725" w14:textId="77777777" w:rsidR="00AE6B9B" w:rsidRPr="00962996" w:rsidRDefault="00AE6B9B" w:rsidP="00AE15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Годы</w:t>
            </w:r>
          </w:p>
        </w:tc>
        <w:tc>
          <w:tcPr>
            <w:tcW w:w="673" w:type="pct"/>
            <w:vMerge w:val="restart"/>
          </w:tcPr>
          <w:p w14:paraId="50E1736B" w14:textId="43C5B244" w:rsidR="00AE6B9B" w:rsidRPr="00962996" w:rsidRDefault="00AE6B9B" w:rsidP="003A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 xml:space="preserve">Изменение 2022 г. к 2015 г., </w:t>
            </w:r>
            <w:proofErr w:type="spellStart"/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п.п</w:t>
            </w:r>
            <w:proofErr w:type="spellEnd"/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</w:tr>
      <w:tr w:rsidR="00962996" w:rsidRPr="00962996" w14:paraId="2AD4F35D" w14:textId="77777777" w:rsidTr="00D5666E">
        <w:trPr>
          <w:trHeight w:val="265"/>
        </w:trPr>
        <w:tc>
          <w:tcPr>
            <w:tcW w:w="2574" w:type="pct"/>
            <w:vMerge/>
            <w:shd w:val="clear" w:color="auto" w:fill="auto"/>
          </w:tcPr>
          <w:p w14:paraId="0130195C" w14:textId="77777777" w:rsidR="00AE6B9B" w:rsidRPr="00962996" w:rsidRDefault="00AE6B9B" w:rsidP="003A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88" w:type="pct"/>
          </w:tcPr>
          <w:p w14:paraId="2D4980D1" w14:textId="77777777" w:rsidR="00AE6B9B" w:rsidRPr="00962996" w:rsidRDefault="00AE6B9B" w:rsidP="003A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2015</w:t>
            </w:r>
          </w:p>
        </w:tc>
        <w:tc>
          <w:tcPr>
            <w:tcW w:w="662" w:type="pct"/>
            <w:shd w:val="clear" w:color="auto" w:fill="auto"/>
          </w:tcPr>
          <w:p w14:paraId="77DF93B6" w14:textId="77777777" w:rsidR="00AE6B9B" w:rsidRPr="00962996" w:rsidRDefault="00AE6B9B" w:rsidP="003A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2020</w:t>
            </w:r>
          </w:p>
        </w:tc>
        <w:tc>
          <w:tcPr>
            <w:tcW w:w="502" w:type="pct"/>
          </w:tcPr>
          <w:p w14:paraId="5732A4E4" w14:textId="7DFD11CC" w:rsidR="00AE6B9B" w:rsidRPr="00962996" w:rsidRDefault="00AE6B9B" w:rsidP="003A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2022</w:t>
            </w:r>
          </w:p>
        </w:tc>
        <w:tc>
          <w:tcPr>
            <w:tcW w:w="673" w:type="pct"/>
            <w:vMerge/>
          </w:tcPr>
          <w:p w14:paraId="4CEC931F" w14:textId="192F39B6" w:rsidR="00AE6B9B" w:rsidRPr="00962996" w:rsidRDefault="00AE6B9B" w:rsidP="003A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62996" w:rsidRPr="00962996" w14:paraId="326D7C20" w14:textId="77777777" w:rsidTr="00D5666E">
        <w:trPr>
          <w:trHeight w:val="252"/>
        </w:trPr>
        <w:tc>
          <w:tcPr>
            <w:tcW w:w="2574" w:type="pct"/>
            <w:shd w:val="clear" w:color="auto" w:fill="auto"/>
          </w:tcPr>
          <w:p w14:paraId="46890E3A" w14:textId="4E7DBF26" w:rsidR="003A1EFF" w:rsidRPr="00962996" w:rsidRDefault="00C406D2" w:rsidP="00C406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  <w:t xml:space="preserve">Сфера </w:t>
            </w:r>
            <w:r w:rsidR="00A011F6" w:rsidRPr="00962996"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  <w:t>производства</w:t>
            </w:r>
          </w:p>
        </w:tc>
        <w:tc>
          <w:tcPr>
            <w:tcW w:w="588" w:type="pct"/>
          </w:tcPr>
          <w:p w14:paraId="12F39FF0" w14:textId="6100D477" w:rsidR="003A1EFF" w:rsidRPr="00962996" w:rsidRDefault="00CF4A5F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60,7</w:t>
            </w:r>
          </w:p>
        </w:tc>
        <w:tc>
          <w:tcPr>
            <w:tcW w:w="662" w:type="pct"/>
            <w:shd w:val="clear" w:color="auto" w:fill="auto"/>
          </w:tcPr>
          <w:p w14:paraId="274B7E00" w14:textId="788146DE" w:rsidR="003A1EFF" w:rsidRPr="00962996" w:rsidRDefault="00CF4A5F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58,6</w:t>
            </w:r>
          </w:p>
        </w:tc>
        <w:tc>
          <w:tcPr>
            <w:tcW w:w="502" w:type="pct"/>
          </w:tcPr>
          <w:p w14:paraId="162D883D" w14:textId="2104C672" w:rsidR="003A1EFF" w:rsidRPr="00962996" w:rsidRDefault="008A7A5D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58,1</w:t>
            </w:r>
          </w:p>
        </w:tc>
        <w:tc>
          <w:tcPr>
            <w:tcW w:w="673" w:type="pct"/>
          </w:tcPr>
          <w:p w14:paraId="6BD05583" w14:textId="79368154" w:rsidR="003A1EFF" w:rsidRPr="00962996" w:rsidRDefault="00426C24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-2,6</w:t>
            </w:r>
          </w:p>
        </w:tc>
      </w:tr>
      <w:tr w:rsidR="00962996" w:rsidRPr="00962996" w14:paraId="7F1CE006" w14:textId="77777777" w:rsidTr="00D5666E">
        <w:trPr>
          <w:trHeight w:val="265"/>
        </w:trPr>
        <w:tc>
          <w:tcPr>
            <w:tcW w:w="2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FA314" w14:textId="245A17F9" w:rsidR="003A1EFF" w:rsidRPr="00962996" w:rsidRDefault="00A011F6" w:rsidP="00A011F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  <w:t xml:space="preserve">        в </w:t>
            </w:r>
            <w:proofErr w:type="spellStart"/>
            <w:r w:rsidRPr="00962996"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  <w:t>т.ч</w:t>
            </w:r>
            <w:proofErr w:type="spellEnd"/>
            <w:r w:rsidRPr="00962996"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  <w:t>. сельское, лесное и рыбное хозяйство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00CBB" w14:textId="77E3C81F" w:rsidR="003A1EFF" w:rsidRPr="00962996" w:rsidRDefault="00CF4A5F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44,9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5534C" w14:textId="27311524" w:rsidR="003A1EFF" w:rsidRPr="00962996" w:rsidRDefault="008A7A5D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40,1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98411" w14:textId="4F3DB803" w:rsidR="003A1EFF" w:rsidRPr="00962996" w:rsidRDefault="008A7A5D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38,8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C6AE0" w14:textId="3B0C7A50" w:rsidR="003A1EFF" w:rsidRPr="00962996" w:rsidRDefault="00426C24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-6,1</w:t>
            </w:r>
          </w:p>
        </w:tc>
      </w:tr>
      <w:tr w:rsidR="00962996" w:rsidRPr="00962996" w14:paraId="16F3762C" w14:textId="77777777" w:rsidTr="00D5666E">
        <w:trPr>
          <w:trHeight w:val="252"/>
        </w:trPr>
        <w:tc>
          <w:tcPr>
            <w:tcW w:w="25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B3F6B" w14:textId="540823A5" w:rsidR="003A1EFF" w:rsidRPr="00962996" w:rsidRDefault="00C406D2" w:rsidP="003A1EF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  <w:t>Сфера услуг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C9B73" w14:textId="32610123" w:rsidR="003A1EFF" w:rsidRPr="00962996" w:rsidRDefault="00840345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39,3</w:t>
            </w:r>
          </w:p>
        </w:tc>
        <w:tc>
          <w:tcPr>
            <w:tcW w:w="6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471BB" w14:textId="1288AB5C" w:rsidR="003A1EFF" w:rsidRPr="00962996" w:rsidRDefault="00CF4A5F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41,4</w:t>
            </w:r>
          </w:p>
        </w:tc>
        <w:tc>
          <w:tcPr>
            <w:tcW w:w="5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BDC70" w14:textId="0DC93890" w:rsidR="003A1EFF" w:rsidRPr="00962996" w:rsidRDefault="008A7A5D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41,9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495CC" w14:textId="68BD2035" w:rsidR="003A1EFF" w:rsidRPr="00962996" w:rsidRDefault="00426C24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2,6</w:t>
            </w:r>
          </w:p>
        </w:tc>
      </w:tr>
      <w:tr w:rsidR="00962996" w:rsidRPr="00962996" w14:paraId="4A1CD3E3" w14:textId="77777777" w:rsidTr="00D5666E">
        <w:trPr>
          <w:trHeight w:val="71"/>
        </w:trPr>
        <w:tc>
          <w:tcPr>
            <w:tcW w:w="2574" w:type="pct"/>
            <w:shd w:val="clear" w:color="auto" w:fill="auto"/>
          </w:tcPr>
          <w:p w14:paraId="264C61CB" w14:textId="38895DC7" w:rsidR="003A1EFF" w:rsidRPr="00962996" w:rsidRDefault="00C406D2" w:rsidP="00B12C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  <w:t>Итого</w:t>
            </w:r>
          </w:p>
        </w:tc>
        <w:tc>
          <w:tcPr>
            <w:tcW w:w="588" w:type="pct"/>
          </w:tcPr>
          <w:p w14:paraId="5B506E95" w14:textId="556F55CB" w:rsidR="003A1EFF" w:rsidRPr="00962996" w:rsidRDefault="00C406D2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100,0</w:t>
            </w:r>
          </w:p>
        </w:tc>
        <w:tc>
          <w:tcPr>
            <w:tcW w:w="662" w:type="pct"/>
            <w:shd w:val="clear" w:color="auto" w:fill="auto"/>
          </w:tcPr>
          <w:p w14:paraId="37AF1FB3" w14:textId="2B3B41B6" w:rsidR="003A1EFF" w:rsidRPr="00962996" w:rsidRDefault="00C406D2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100,0</w:t>
            </w:r>
          </w:p>
        </w:tc>
        <w:tc>
          <w:tcPr>
            <w:tcW w:w="502" w:type="pct"/>
          </w:tcPr>
          <w:p w14:paraId="545FDA23" w14:textId="1B54AB5A" w:rsidR="003A1EFF" w:rsidRPr="00962996" w:rsidRDefault="00C406D2" w:rsidP="003A1EFF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100,0</w:t>
            </w:r>
          </w:p>
        </w:tc>
        <w:tc>
          <w:tcPr>
            <w:tcW w:w="673" w:type="pct"/>
          </w:tcPr>
          <w:p w14:paraId="7C404ED2" w14:textId="06A8ED11" w:rsidR="00C406D2" w:rsidRPr="00962996" w:rsidRDefault="00C406D2" w:rsidP="002B01CB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–</w:t>
            </w:r>
          </w:p>
        </w:tc>
      </w:tr>
    </w:tbl>
    <w:p w14:paraId="4FB21E9B" w14:textId="23A3AED1" w:rsidR="008B53AF" w:rsidRPr="00962996" w:rsidRDefault="003A1EFF" w:rsidP="003A1EFF">
      <w:pPr>
        <w:widowControl w:val="0"/>
        <w:suppressAutoHyphens/>
        <w:spacing w:after="0" w:line="240" w:lineRule="auto"/>
        <w:rPr>
          <w:rFonts w:ascii="Times New Roman" w:eastAsia="DejaVu Sans" w:hAnsi="Times New Roman" w:cs="Times New Roman"/>
          <w:kern w:val="1"/>
          <w:lang w:eastAsia="ru-RU"/>
        </w:rPr>
      </w:pPr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*Источник: </w:t>
      </w:r>
      <w:r w:rsidR="008B53AF" w:rsidRPr="00962996">
        <w:rPr>
          <w:rFonts w:ascii="Times New Roman" w:eastAsia="DejaVu Sans" w:hAnsi="Times New Roman" w:cs="Times New Roman"/>
          <w:kern w:val="1"/>
          <w:lang w:eastAsia="ru-RU"/>
        </w:rPr>
        <w:t>Трудовые ресурсы и занятость населения Республики Беларусь в 2015 г.</w:t>
      </w:r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: статист. </w:t>
      </w:r>
      <w:proofErr w:type="spellStart"/>
      <w:r w:rsidRPr="00962996">
        <w:rPr>
          <w:rFonts w:ascii="Times New Roman" w:eastAsia="DejaVu Sans" w:hAnsi="Times New Roman" w:cs="Times New Roman"/>
          <w:kern w:val="1"/>
          <w:lang w:eastAsia="ru-RU"/>
        </w:rPr>
        <w:t>бюлл</w:t>
      </w:r>
      <w:proofErr w:type="spellEnd"/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. / Нац. статист. комитет </w:t>
      </w:r>
      <w:proofErr w:type="spellStart"/>
      <w:r w:rsidRPr="00962996">
        <w:rPr>
          <w:rFonts w:ascii="Times New Roman" w:eastAsia="DejaVu Sans" w:hAnsi="Times New Roman" w:cs="Times New Roman"/>
          <w:kern w:val="1"/>
          <w:lang w:eastAsia="ru-RU"/>
        </w:rPr>
        <w:t>Респ</w:t>
      </w:r>
      <w:proofErr w:type="spellEnd"/>
      <w:r w:rsidRPr="00962996">
        <w:rPr>
          <w:rFonts w:ascii="Times New Roman" w:eastAsia="DejaVu Sans" w:hAnsi="Times New Roman" w:cs="Times New Roman"/>
          <w:kern w:val="1"/>
          <w:lang w:eastAsia="ru-RU"/>
        </w:rPr>
        <w:t>. Беларусь. – Минск, 20</w:t>
      </w:r>
      <w:r w:rsidR="008B53AF" w:rsidRPr="00962996">
        <w:rPr>
          <w:rFonts w:ascii="Times New Roman" w:eastAsia="DejaVu Sans" w:hAnsi="Times New Roman" w:cs="Times New Roman"/>
          <w:kern w:val="1"/>
          <w:lang w:eastAsia="ru-RU"/>
        </w:rPr>
        <w:t>16</w:t>
      </w:r>
      <w:r w:rsidRPr="00962996">
        <w:rPr>
          <w:rFonts w:ascii="Times New Roman" w:eastAsia="DejaVu Sans" w:hAnsi="Times New Roman" w:cs="Times New Roman"/>
          <w:kern w:val="1"/>
          <w:lang w:eastAsia="ru-RU"/>
        </w:rPr>
        <w:t>.</w:t>
      </w:r>
      <w:r w:rsidR="008B53AF"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 – 38 с.</w:t>
      </w:r>
    </w:p>
    <w:p w14:paraId="5976588C" w14:textId="1460A37A" w:rsidR="008B53AF" w:rsidRPr="00962996" w:rsidRDefault="008B53AF" w:rsidP="003A1EFF">
      <w:pPr>
        <w:widowControl w:val="0"/>
        <w:suppressAutoHyphens/>
        <w:spacing w:after="0" w:line="240" w:lineRule="auto"/>
        <w:rPr>
          <w:rFonts w:ascii="Times New Roman" w:eastAsia="DejaVu Sans" w:hAnsi="Times New Roman" w:cs="Times New Roman"/>
          <w:kern w:val="1"/>
          <w:lang w:eastAsia="ru-RU"/>
        </w:rPr>
      </w:pPr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Трудовые ресурсы и занятость населения Республики Беларусь в 2020 г.: статист. </w:t>
      </w:r>
      <w:proofErr w:type="spellStart"/>
      <w:r w:rsidRPr="00962996">
        <w:rPr>
          <w:rFonts w:ascii="Times New Roman" w:eastAsia="DejaVu Sans" w:hAnsi="Times New Roman" w:cs="Times New Roman"/>
          <w:kern w:val="1"/>
          <w:lang w:eastAsia="ru-RU"/>
        </w:rPr>
        <w:t>бюлл</w:t>
      </w:r>
      <w:proofErr w:type="spellEnd"/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. / Нац. статист. комитет </w:t>
      </w:r>
      <w:proofErr w:type="spellStart"/>
      <w:r w:rsidRPr="00962996">
        <w:rPr>
          <w:rFonts w:ascii="Times New Roman" w:eastAsia="DejaVu Sans" w:hAnsi="Times New Roman" w:cs="Times New Roman"/>
          <w:kern w:val="1"/>
          <w:lang w:eastAsia="ru-RU"/>
        </w:rPr>
        <w:t>Респ</w:t>
      </w:r>
      <w:proofErr w:type="spellEnd"/>
      <w:r w:rsidRPr="00962996">
        <w:rPr>
          <w:rFonts w:ascii="Times New Roman" w:eastAsia="DejaVu Sans" w:hAnsi="Times New Roman" w:cs="Times New Roman"/>
          <w:kern w:val="1"/>
          <w:lang w:eastAsia="ru-RU"/>
        </w:rPr>
        <w:t>. Беларусь. – Минск, 2021. – 38 с.</w:t>
      </w:r>
    </w:p>
    <w:p w14:paraId="2DFBF63C" w14:textId="2464B31C" w:rsidR="008B53AF" w:rsidRPr="00962996" w:rsidRDefault="008B53AF" w:rsidP="003A1EFF">
      <w:pPr>
        <w:widowControl w:val="0"/>
        <w:suppressAutoHyphens/>
        <w:spacing w:after="0" w:line="240" w:lineRule="auto"/>
        <w:rPr>
          <w:rFonts w:ascii="Times New Roman" w:eastAsia="DejaVu Sans" w:hAnsi="Times New Roman" w:cs="Times New Roman"/>
          <w:kern w:val="1"/>
          <w:lang w:eastAsia="ru-RU"/>
        </w:rPr>
      </w:pPr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Трудовые ресурсы и занятость населения Республики Беларусь в 2022 г.: статист. </w:t>
      </w:r>
      <w:proofErr w:type="spellStart"/>
      <w:r w:rsidRPr="00962996">
        <w:rPr>
          <w:rFonts w:ascii="Times New Roman" w:eastAsia="DejaVu Sans" w:hAnsi="Times New Roman" w:cs="Times New Roman"/>
          <w:kern w:val="1"/>
          <w:lang w:eastAsia="ru-RU"/>
        </w:rPr>
        <w:t>бюлл</w:t>
      </w:r>
      <w:proofErr w:type="spellEnd"/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. / Нац. статист. комитет </w:t>
      </w:r>
      <w:proofErr w:type="spellStart"/>
      <w:r w:rsidRPr="00962996">
        <w:rPr>
          <w:rFonts w:ascii="Times New Roman" w:eastAsia="DejaVu Sans" w:hAnsi="Times New Roman" w:cs="Times New Roman"/>
          <w:kern w:val="1"/>
          <w:lang w:eastAsia="ru-RU"/>
        </w:rPr>
        <w:t>Респ</w:t>
      </w:r>
      <w:proofErr w:type="spellEnd"/>
      <w:r w:rsidRPr="00962996">
        <w:rPr>
          <w:rFonts w:ascii="Times New Roman" w:eastAsia="DejaVu Sans" w:hAnsi="Times New Roman" w:cs="Times New Roman"/>
          <w:kern w:val="1"/>
          <w:lang w:eastAsia="ru-RU"/>
        </w:rPr>
        <w:t>. Беларусь. – Минск, 2013. – 38 с.</w:t>
      </w:r>
    </w:p>
    <w:p w14:paraId="520D3DE9" w14:textId="77777777" w:rsidR="00970007" w:rsidRPr="00962996" w:rsidRDefault="00970007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B38FC84" w14:textId="0A056947" w:rsidR="00F52164" w:rsidRPr="00962996" w:rsidRDefault="000971BB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В последние годы в</w:t>
      </w:r>
      <w:r w:rsidR="00F52164" w:rsidRPr="00962996">
        <w:rPr>
          <w:rFonts w:ascii="Times New Roman" w:hAnsi="Times New Roman" w:cs="Times New Roman"/>
          <w:sz w:val="24"/>
          <w:szCs w:val="24"/>
        </w:rPr>
        <w:t xml:space="preserve"> аграрной сфере</w:t>
      </w:r>
      <w:r w:rsidR="00075B22">
        <w:rPr>
          <w:rFonts w:ascii="Times New Roman" w:hAnsi="Times New Roman" w:cs="Times New Roman"/>
          <w:sz w:val="24"/>
          <w:szCs w:val="24"/>
        </w:rPr>
        <w:t xml:space="preserve"> Беларуси </w:t>
      </w:r>
      <w:r w:rsidR="00F52164" w:rsidRPr="00962996">
        <w:rPr>
          <w:rFonts w:ascii="Times New Roman" w:hAnsi="Times New Roman" w:cs="Times New Roman"/>
          <w:sz w:val="24"/>
          <w:szCs w:val="24"/>
        </w:rPr>
        <w:t>активно осуществляется модернизация и цифровизация производственных и управленческих</w:t>
      </w:r>
      <w:r w:rsidR="00005834" w:rsidRPr="00962996">
        <w:rPr>
          <w:rFonts w:ascii="Times New Roman" w:hAnsi="Times New Roman" w:cs="Times New Roman"/>
          <w:sz w:val="24"/>
          <w:szCs w:val="24"/>
        </w:rPr>
        <w:t xml:space="preserve"> процессов</w:t>
      </w:r>
      <w:r w:rsidR="00AC2FF6">
        <w:rPr>
          <w:rFonts w:ascii="Times New Roman" w:hAnsi="Times New Roman" w:cs="Times New Roman"/>
          <w:sz w:val="24"/>
          <w:szCs w:val="24"/>
        </w:rPr>
        <w:t xml:space="preserve"> </w:t>
      </w:r>
      <w:r w:rsidR="00AC2FF6" w:rsidRPr="00AC2FF6">
        <w:rPr>
          <w:rFonts w:ascii="Times New Roman" w:hAnsi="Times New Roman" w:cs="Times New Roman"/>
          <w:sz w:val="24"/>
          <w:szCs w:val="24"/>
        </w:rPr>
        <w:t>[1</w:t>
      </w:r>
      <w:r w:rsidR="00C95A8C">
        <w:rPr>
          <w:rFonts w:ascii="Times New Roman" w:hAnsi="Times New Roman" w:cs="Times New Roman"/>
          <w:sz w:val="24"/>
          <w:szCs w:val="24"/>
        </w:rPr>
        <w:t>, 13, 14</w:t>
      </w:r>
      <w:r w:rsidR="00AC2FF6" w:rsidRPr="00AC2FF6">
        <w:rPr>
          <w:rFonts w:ascii="Times New Roman" w:hAnsi="Times New Roman" w:cs="Times New Roman"/>
          <w:sz w:val="24"/>
          <w:szCs w:val="24"/>
        </w:rPr>
        <w:t>]</w:t>
      </w:r>
      <w:r w:rsidR="00005834" w:rsidRPr="00962996">
        <w:rPr>
          <w:rFonts w:ascii="Times New Roman" w:hAnsi="Times New Roman" w:cs="Times New Roman"/>
          <w:sz w:val="24"/>
          <w:szCs w:val="24"/>
        </w:rPr>
        <w:t xml:space="preserve">. </w:t>
      </w:r>
      <w:r w:rsidR="00075B22">
        <w:rPr>
          <w:rFonts w:ascii="Times New Roman" w:hAnsi="Times New Roman" w:cs="Times New Roman"/>
          <w:sz w:val="24"/>
          <w:szCs w:val="24"/>
        </w:rPr>
        <w:t>Новой т</w:t>
      </w:r>
      <w:r w:rsidR="00005834" w:rsidRPr="00962996">
        <w:rPr>
          <w:rFonts w:ascii="Times New Roman" w:hAnsi="Times New Roman" w:cs="Times New Roman"/>
          <w:sz w:val="24"/>
          <w:szCs w:val="24"/>
        </w:rPr>
        <w:t>ехникой и технологиями</w:t>
      </w:r>
      <w:r w:rsidR="00775BC2" w:rsidRPr="00962996">
        <w:rPr>
          <w:rFonts w:ascii="Times New Roman" w:hAnsi="Times New Roman" w:cs="Times New Roman"/>
          <w:sz w:val="24"/>
          <w:szCs w:val="24"/>
        </w:rPr>
        <w:t xml:space="preserve"> замещается живой труд и</w:t>
      </w:r>
      <w:r w:rsidR="00155A56">
        <w:rPr>
          <w:rFonts w:ascii="Times New Roman" w:hAnsi="Times New Roman" w:cs="Times New Roman"/>
          <w:sz w:val="24"/>
          <w:szCs w:val="24"/>
        </w:rPr>
        <w:t>,</w:t>
      </w:r>
      <w:r w:rsidR="00775BC2" w:rsidRPr="00962996">
        <w:rPr>
          <w:rFonts w:ascii="Times New Roman" w:hAnsi="Times New Roman" w:cs="Times New Roman"/>
          <w:sz w:val="24"/>
          <w:szCs w:val="24"/>
        </w:rPr>
        <w:t xml:space="preserve"> соответственно</w:t>
      </w:r>
      <w:r w:rsidR="00155A56">
        <w:rPr>
          <w:rFonts w:ascii="Times New Roman" w:hAnsi="Times New Roman" w:cs="Times New Roman"/>
          <w:sz w:val="24"/>
          <w:szCs w:val="24"/>
        </w:rPr>
        <w:t>,</w:t>
      </w:r>
      <w:r w:rsidR="00775BC2" w:rsidRPr="00962996">
        <w:rPr>
          <w:rFonts w:ascii="Times New Roman" w:hAnsi="Times New Roman" w:cs="Times New Roman"/>
          <w:sz w:val="24"/>
          <w:szCs w:val="24"/>
        </w:rPr>
        <w:t xml:space="preserve"> это приводит к высвобожд</w:t>
      </w:r>
      <w:r w:rsidRPr="00962996">
        <w:rPr>
          <w:rFonts w:ascii="Times New Roman" w:hAnsi="Times New Roman" w:cs="Times New Roman"/>
          <w:sz w:val="24"/>
          <w:szCs w:val="24"/>
        </w:rPr>
        <w:t xml:space="preserve">ению </w:t>
      </w:r>
      <w:r w:rsidR="00775BC2" w:rsidRPr="00962996">
        <w:rPr>
          <w:rFonts w:ascii="Times New Roman" w:hAnsi="Times New Roman" w:cs="Times New Roman"/>
          <w:sz w:val="24"/>
          <w:szCs w:val="24"/>
        </w:rPr>
        <w:t>рабоч</w:t>
      </w:r>
      <w:r w:rsidRPr="00962996">
        <w:rPr>
          <w:rFonts w:ascii="Times New Roman" w:hAnsi="Times New Roman" w:cs="Times New Roman"/>
          <w:sz w:val="24"/>
          <w:szCs w:val="24"/>
        </w:rPr>
        <w:t>ей</w:t>
      </w:r>
      <w:r w:rsidR="00775BC2" w:rsidRPr="00962996">
        <w:rPr>
          <w:rFonts w:ascii="Times New Roman" w:hAnsi="Times New Roman" w:cs="Times New Roman"/>
          <w:sz w:val="24"/>
          <w:szCs w:val="24"/>
        </w:rPr>
        <w:t xml:space="preserve"> сил</w:t>
      </w:r>
      <w:r w:rsidRPr="00962996">
        <w:rPr>
          <w:rFonts w:ascii="Times New Roman" w:hAnsi="Times New Roman" w:cs="Times New Roman"/>
          <w:sz w:val="24"/>
          <w:szCs w:val="24"/>
        </w:rPr>
        <w:t>ы</w:t>
      </w:r>
      <w:r w:rsidR="00775BC2" w:rsidRPr="00962996">
        <w:rPr>
          <w:rFonts w:ascii="Times New Roman" w:hAnsi="Times New Roman" w:cs="Times New Roman"/>
          <w:sz w:val="24"/>
          <w:szCs w:val="24"/>
        </w:rPr>
        <w:t>.</w:t>
      </w:r>
      <w:r w:rsidRPr="00962996">
        <w:rPr>
          <w:rFonts w:ascii="Times New Roman" w:hAnsi="Times New Roman" w:cs="Times New Roman"/>
          <w:sz w:val="24"/>
          <w:szCs w:val="24"/>
        </w:rPr>
        <w:t xml:space="preserve"> Безработица свойственна как городским, так и сельским жителям (таблица 2).</w:t>
      </w:r>
    </w:p>
    <w:p w14:paraId="6B93BE84" w14:textId="77777777" w:rsidR="000971BB" w:rsidRPr="00962996" w:rsidRDefault="000971BB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F697559" w14:textId="77777777" w:rsidR="00775BC2" w:rsidRPr="00962996" w:rsidRDefault="00775BC2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8861AA2" w14:textId="44CF5FDA" w:rsidR="00EA4672" w:rsidRPr="00962996" w:rsidRDefault="00EA4672" w:rsidP="00353244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DejaVu Sans" w:hAnsi="Times New Roman" w:cs="Times New Roman"/>
          <w:b/>
          <w:kern w:val="1"/>
          <w:sz w:val="24"/>
          <w:szCs w:val="24"/>
          <w:lang w:eastAsia="ru-RU"/>
        </w:rPr>
      </w:pPr>
      <w:r w:rsidRPr="00962996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lastRenderedPageBreak/>
        <w:t xml:space="preserve">Таблица </w:t>
      </w:r>
      <w:r w:rsidR="004666D2" w:rsidRPr="00962996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>2</w:t>
      </w:r>
      <w:r w:rsidRPr="00962996">
        <w:rPr>
          <w:rFonts w:ascii="Times New Roman" w:eastAsia="DejaVu Sans" w:hAnsi="Times New Roman" w:cs="Times New Roman"/>
          <w:kern w:val="2"/>
          <w:sz w:val="24"/>
          <w:szCs w:val="24"/>
          <w:lang w:eastAsia="ru-RU"/>
        </w:rPr>
        <w:t xml:space="preserve">. </w:t>
      </w:r>
      <w:r w:rsidR="00000258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Структура безработных по </w:t>
      </w:r>
      <w:r w:rsidR="00A3146C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полу и </w:t>
      </w:r>
      <w:r w:rsidR="00000258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>месту проживания в 2015-2022 гг.</w:t>
      </w:r>
      <w:r w:rsidR="00590F6E" w:rsidRPr="00962996">
        <w:rPr>
          <w:rFonts w:ascii="Times New Roman" w:eastAsia="DejaVu Sans" w:hAnsi="Times New Roman" w:cs="Times New Roman"/>
          <w:b/>
          <w:kern w:val="2"/>
          <w:sz w:val="24"/>
          <w:szCs w:val="24"/>
          <w:lang w:eastAsia="ru-RU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4"/>
        <w:gridCol w:w="1296"/>
        <w:gridCol w:w="1296"/>
        <w:gridCol w:w="1296"/>
        <w:gridCol w:w="1296"/>
      </w:tblGrid>
      <w:tr w:rsidR="00962996" w:rsidRPr="00962996" w14:paraId="1DCC41A8" w14:textId="78E6E7F5" w:rsidTr="00F2491D">
        <w:trPr>
          <w:trHeight w:val="265"/>
        </w:trPr>
        <w:tc>
          <w:tcPr>
            <w:tcW w:w="2308" w:type="pct"/>
            <w:vMerge w:val="restart"/>
            <w:shd w:val="clear" w:color="auto" w:fill="auto"/>
          </w:tcPr>
          <w:p w14:paraId="0BB885CE" w14:textId="5A48C60E" w:rsidR="00221B49" w:rsidRPr="00962996" w:rsidRDefault="00221B49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Показатель</w:t>
            </w:r>
          </w:p>
        </w:tc>
        <w:tc>
          <w:tcPr>
            <w:tcW w:w="2692" w:type="pct"/>
            <w:gridSpan w:val="4"/>
          </w:tcPr>
          <w:p w14:paraId="4D5DACFF" w14:textId="40F557C2" w:rsidR="00221B49" w:rsidRPr="00962996" w:rsidRDefault="00221B49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Годы</w:t>
            </w:r>
          </w:p>
        </w:tc>
      </w:tr>
      <w:tr w:rsidR="00962996" w:rsidRPr="00962996" w14:paraId="309FF563" w14:textId="77777777" w:rsidTr="00F2491D">
        <w:trPr>
          <w:trHeight w:val="265"/>
        </w:trPr>
        <w:tc>
          <w:tcPr>
            <w:tcW w:w="2308" w:type="pct"/>
            <w:vMerge/>
            <w:shd w:val="clear" w:color="auto" w:fill="auto"/>
          </w:tcPr>
          <w:p w14:paraId="1BC29FDA" w14:textId="77777777" w:rsidR="00221B49" w:rsidRPr="00962996" w:rsidRDefault="00221B49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73" w:type="pct"/>
          </w:tcPr>
          <w:p w14:paraId="147B3D8C" w14:textId="0395AA70" w:rsidR="00221B49" w:rsidRPr="00962996" w:rsidRDefault="00221B49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2015</w:t>
            </w:r>
          </w:p>
        </w:tc>
        <w:tc>
          <w:tcPr>
            <w:tcW w:w="673" w:type="pct"/>
            <w:shd w:val="clear" w:color="auto" w:fill="auto"/>
          </w:tcPr>
          <w:p w14:paraId="56F4E50C" w14:textId="1FB84B81" w:rsidR="00221B49" w:rsidRPr="00962996" w:rsidRDefault="00221B49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2020</w:t>
            </w:r>
          </w:p>
        </w:tc>
        <w:tc>
          <w:tcPr>
            <w:tcW w:w="673" w:type="pct"/>
          </w:tcPr>
          <w:p w14:paraId="0C03D840" w14:textId="7C354BE8" w:rsidR="00221B49" w:rsidRPr="00962996" w:rsidRDefault="00221B49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2021</w:t>
            </w:r>
          </w:p>
        </w:tc>
        <w:tc>
          <w:tcPr>
            <w:tcW w:w="673" w:type="pct"/>
          </w:tcPr>
          <w:p w14:paraId="0A8BCF64" w14:textId="23ADFE64" w:rsidR="00221B49" w:rsidRPr="00962996" w:rsidRDefault="00221B49" w:rsidP="003532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lang w:eastAsia="ru-RU"/>
              </w:rPr>
              <w:t>2022</w:t>
            </w:r>
          </w:p>
        </w:tc>
      </w:tr>
      <w:tr w:rsidR="00962996" w:rsidRPr="00962996" w14:paraId="438ECAF6" w14:textId="1DC28A61" w:rsidTr="00F2491D">
        <w:trPr>
          <w:trHeight w:val="252"/>
        </w:trPr>
        <w:tc>
          <w:tcPr>
            <w:tcW w:w="2308" w:type="pct"/>
            <w:shd w:val="clear" w:color="auto" w:fill="auto"/>
          </w:tcPr>
          <w:p w14:paraId="3FFF7E2F" w14:textId="4E3F567E" w:rsidR="00221B49" w:rsidRPr="00962996" w:rsidRDefault="00221B49" w:rsidP="00221B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  <w:t>По полу</w:t>
            </w:r>
          </w:p>
        </w:tc>
        <w:tc>
          <w:tcPr>
            <w:tcW w:w="673" w:type="pct"/>
          </w:tcPr>
          <w:p w14:paraId="4587FF73" w14:textId="03275CCA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  <w:tc>
          <w:tcPr>
            <w:tcW w:w="673" w:type="pct"/>
            <w:shd w:val="clear" w:color="auto" w:fill="auto"/>
          </w:tcPr>
          <w:p w14:paraId="479894BC" w14:textId="181F5C8B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  <w:tc>
          <w:tcPr>
            <w:tcW w:w="673" w:type="pct"/>
          </w:tcPr>
          <w:p w14:paraId="09600C9B" w14:textId="062E0BF5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  <w:tc>
          <w:tcPr>
            <w:tcW w:w="673" w:type="pct"/>
          </w:tcPr>
          <w:p w14:paraId="4B43799D" w14:textId="7BBDC4C7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</w:tr>
      <w:tr w:rsidR="00962996" w:rsidRPr="00962996" w14:paraId="1902F884" w14:textId="769D55B9" w:rsidTr="00F2491D">
        <w:trPr>
          <w:trHeight w:val="265"/>
        </w:trPr>
        <w:tc>
          <w:tcPr>
            <w:tcW w:w="2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D10F7" w14:textId="374372BC" w:rsidR="00221B49" w:rsidRPr="00962996" w:rsidRDefault="00221B49" w:rsidP="00221B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  <w:t xml:space="preserve">   мужчины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F28C" w14:textId="5BF70721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66,2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0A628" w14:textId="2ED965BD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61,8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3C9A4" w14:textId="6520DAF3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62,9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E844F" w14:textId="387C8D92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61,2</w:t>
            </w:r>
          </w:p>
        </w:tc>
      </w:tr>
      <w:tr w:rsidR="00962996" w:rsidRPr="00962996" w14:paraId="7B14775C" w14:textId="355685F8" w:rsidTr="00F2491D">
        <w:trPr>
          <w:trHeight w:val="252"/>
        </w:trPr>
        <w:tc>
          <w:tcPr>
            <w:tcW w:w="2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4AB55" w14:textId="4AC859BC" w:rsidR="00221B49" w:rsidRPr="00962996" w:rsidRDefault="00221B49" w:rsidP="00221B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  <w:t xml:space="preserve">   женщины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03DC8" w14:textId="1D4FE618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33,8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AB61" w14:textId="1D3AE835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38,2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5B667" w14:textId="77EB09A6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37,1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E4892" w14:textId="0EDE21B0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38,8</w:t>
            </w:r>
          </w:p>
        </w:tc>
      </w:tr>
      <w:tr w:rsidR="00962996" w:rsidRPr="00962996" w14:paraId="121178DE" w14:textId="6312DBD5" w:rsidTr="00F2491D">
        <w:trPr>
          <w:trHeight w:val="265"/>
        </w:trPr>
        <w:tc>
          <w:tcPr>
            <w:tcW w:w="2308" w:type="pct"/>
            <w:shd w:val="clear" w:color="auto" w:fill="auto"/>
          </w:tcPr>
          <w:p w14:paraId="5B33FD6E" w14:textId="54059704" w:rsidR="00221B49" w:rsidRPr="00962996" w:rsidRDefault="00221B49" w:rsidP="00221B4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i/>
                <w:spacing w:val="8"/>
                <w:shd w:val="clear" w:color="auto" w:fill="FFFFFF"/>
                <w:lang w:eastAsia="ru-RU"/>
              </w:rPr>
              <w:t>По месту проживания</w:t>
            </w:r>
          </w:p>
        </w:tc>
        <w:tc>
          <w:tcPr>
            <w:tcW w:w="673" w:type="pct"/>
          </w:tcPr>
          <w:p w14:paraId="09ED0D02" w14:textId="49A6BE31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  <w:tc>
          <w:tcPr>
            <w:tcW w:w="673" w:type="pct"/>
            <w:shd w:val="clear" w:color="auto" w:fill="auto"/>
          </w:tcPr>
          <w:p w14:paraId="748E4C49" w14:textId="1CDB2788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  <w:tc>
          <w:tcPr>
            <w:tcW w:w="673" w:type="pct"/>
          </w:tcPr>
          <w:p w14:paraId="562B9F49" w14:textId="1E885C0F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  <w:tc>
          <w:tcPr>
            <w:tcW w:w="673" w:type="pct"/>
          </w:tcPr>
          <w:p w14:paraId="65886F91" w14:textId="70406225" w:rsidR="00221B49" w:rsidRPr="00962996" w:rsidRDefault="00221B49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i/>
                <w:kern w:val="1"/>
                <w:lang w:eastAsia="ru-RU"/>
              </w:rPr>
              <w:t>100,0</w:t>
            </w:r>
          </w:p>
        </w:tc>
      </w:tr>
      <w:tr w:rsidR="00962996" w:rsidRPr="00962996" w14:paraId="017E5144" w14:textId="3E2CEAD0" w:rsidTr="00F2491D">
        <w:trPr>
          <w:trHeight w:val="252"/>
        </w:trPr>
        <w:tc>
          <w:tcPr>
            <w:tcW w:w="2308" w:type="pct"/>
            <w:shd w:val="clear" w:color="auto" w:fill="auto"/>
          </w:tcPr>
          <w:p w14:paraId="4356A94D" w14:textId="53F48B3A" w:rsidR="00221B49" w:rsidRPr="00962996" w:rsidRDefault="00221B49" w:rsidP="00221B4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spacing w:val="8"/>
                <w:shd w:val="clear" w:color="auto" w:fill="FFFFFF"/>
                <w:lang w:eastAsia="ru-RU"/>
              </w:rPr>
              <w:t xml:space="preserve">  городская местность</w:t>
            </w:r>
          </w:p>
        </w:tc>
        <w:tc>
          <w:tcPr>
            <w:tcW w:w="673" w:type="pct"/>
          </w:tcPr>
          <w:p w14:paraId="5CE7B8AD" w14:textId="7ABF247E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77,3</w:t>
            </w:r>
          </w:p>
        </w:tc>
        <w:tc>
          <w:tcPr>
            <w:tcW w:w="673" w:type="pct"/>
            <w:shd w:val="clear" w:color="auto" w:fill="auto"/>
          </w:tcPr>
          <w:p w14:paraId="6EA9C1D7" w14:textId="11E7E186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81,3</w:t>
            </w:r>
          </w:p>
        </w:tc>
        <w:tc>
          <w:tcPr>
            <w:tcW w:w="673" w:type="pct"/>
          </w:tcPr>
          <w:p w14:paraId="774CC060" w14:textId="07C38CF4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80,2</w:t>
            </w:r>
          </w:p>
        </w:tc>
        <w:tc>
          <w:tcPr>
            <w:tcW w:w="673" w:type="pct"/>
          </w:tcPr>
          <w:p w14:paraId="5C38FEEF" w14:textId="740313C0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kern w:val="1"/>
                <w:lang w:eastAsia="ru-RU"/>
              </w:rPr>
              <w:t>81,0</w:t>
            </w:r>
          </w:p>
        </w:tc>
      </w:tr>
      <w:tr w:rsidR="00962996" w:rsidRPr="00962996" w14:paraId="4525792E" w14:textId="77777777" w:rsidTr="00F2491D">
        <w:trPr>
          <w:trHeight w:val="252"/>
        </w:trPr>
        <w:tc>
          <w:tcPr>
            <w:tcW w:w="2308" w:type="pct"/>
            <w:shd w:val="clear" w:color="auto" w:fill="auto"/>
          </w:tcPr>
          <w:p w14:paraId="581C3456" w14:textId="67AE0E78" w:rsidR="00221B49" w:rsidRPr="00962996" w:rsidRDefault="00221B49" w:rsidP="0058030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pacing w:val="8"/>
                <w:shd w:val="clear" w:color="auto" w:fill="FFFFFF"/>
                <w:lang w:eastAsia="ru-RU"/>
              </w:rPr>
            </w:pPr>
            <w:r w:rsidRPr="00962996">
              <w:rPr>
                <w:rFonts w:ascii="Times New Roman" w:eastAsia="Times New Roman" w:hAnsi="Times New Roman" w:cs="Times New Roman"/>
                <w:b/>
                <w:spacing w:val="8"/>
                <w:shd w:val="clear" w:color="auto" w:fill="FFFFFF"/>
                <w:lang w:eastAsia="ru-RU"/>
              </w:rPr>
              <w:t xml:space="preserve">  </w:t>
            </w:r>
            <w:r w:rsidR="0058030B" w:rsidRPr="00962996">
              <w:rPr>
                <w:rFonts w:ascii="Times New Roman" w:eastAsia="Times New Roman" w:hAnsi="Times New Roman" w:cs="Times New Roman"/>
                <w:b/>
                <w:spacing w:val="8"/>
                <w:shd w:val="clear" w:color="auto" w:fill="FFFFFF"/>
                <w:lang w:eastAsia="ru-RU"/>
              </w:rPr>
              <w:t xml:space="preserve">сельская </w:t>
            </w:r>
            <w:r w:rsidR="002A7DD8" w:rsidRPr="00962996">
              <w:rPr>
                <w:rFonts w:ascii="Times New Roman" w:eastAsia="Times New Roman" w:hAnsi="Times New Roman" w:cs="Times New Roman"/>
                <w:b/>
                <w:spacing w:val="8"/>
                <w:shd w:val="clear" w:color="auto" w:fill="FFFFFF"/>
                <w:lang w:eastAsia="ru-RU"/>
              </w:rPr>
              <w:t>местность</w:t>
            </w:r>
          </w:p>
        </w:tc>
        <w:tc>
          <w:tcPr>
            <w:tcW w:w="673" w:type="pct"/>
          </w:tcPr>
          <w:p w14:paraId="4D10AAE5" w14:textId="3519A5E9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  <w:t>22,7</w:t>
            </w:r>
          </w:p>
        </w:tc>
        <w:tc>
          <w:tcPr>
            <w:tcW w:w="673" w:type="pct"/>
            <w:shd w:val="clear" w:color="auto" w:fill="auto"/>
          </w:tcPr>
          <w:p w14:paraId="1379035D" w14:textId="33FEAA8C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  <w:t>18,7</w:t>
            </w:r>
          </w:p>
        </w:tc>
        <w:tc>
          <w:tcPr>
            <w:tcW w:w="673" w:type="pct"/>
          </w:tcPr>
          <w:p w14:paraId="2482B70A" w14:textId="4BE17A9A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  <w:t>19,8</w:t>
            </w:r>
          </w:p>
        </w:tc>
        <w:tc>
          <w:tcPr>
            <w:tcW w:w="673" w:type="pct"/>
          </w:tcPr>
          <w:p w14:paraId="45B4D393" w14:textId="24293333" w:rsidR="00221B49" w:rsidRPr="00962996" w:rsidRDefault="004263B5" w:rsidP="0035324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</w:pPr>
            <w:r w:rsidRPr="00962996">
              <w:rPr>
                <w:rFonts w:ascii="Times New Roman" w:eastAsia="DejaVu Sans" w:hAnsi="Times New Roman" w:cs="Times New Roman"/>
                <w:b/>
                <w:kern w:val="1"/>
                <w:lang w:eastAsia="ru-RU"/>
              </w:rPr>
              <w:t>19,0</w:t>
            </w:r>
          </w:p>
        </w:tc>
      </w:tr>
    </w:tbl>
    <w:p w14:paraId="6600506D" w14:textId="33FD53F0" w:rsidR="00EA4672" w:rsidRPr="00962996" w:rsidRDefault="00EA4672" w:rsidP="00000258">
      <w:pPr>
        <w:widowControl w:val="0"/>
        <w:suppressAutoHyphens/>
        <w:spacing w:after="0" w:line="240" w:lineRule="auto"/>
        <w:rPr>
          <w:rFonts w:ascii="Times New Roman" w:eastAsia="DejaVu Sans" w:hAnsi="Times New Roman" w:cs="Times New Roman"/>
          <w:kern w:val="1"/>
          <w:lang w:eastAsia="ru-RU"/>
        </w:rPr>
      </w:pPr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*Источник: 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Статистический ежегодник Республики Беларусь 2023: статист. </w:t>
      </w:r>
      <w:proofErr w:type="spellStart"/>
      <w:r w:rsidR="00ED020B" w:rsidRPr="00962996">
        <w:rPr>
          <w:rFonts w:ascii="Times New Roman" w:eastAsia="DejaVu Sans" w:hAnsi="Times New Roman" w:cs="Times New Roman"/>
          <w:kern w:val="1"/>
          <w:lang w:eastAsia="ru-RU"/>
        </w:rPr>
        <w:t>сб</w:t>
      </w:r>
      <w:proofErr w:type="spellEnd"/>
      <w:r w:rsidR="00ED020B" w:rsidRPr="00962996">
        <w:rPr>
          <w:rFonts w:ascii="Times New Roman" w:eastAsia="DejaVu Sans" w:hAnsi="Times New Roman" w:cs="Times New Roman"/>
          <w:kern w:val="1"/>
          <w:lang w:eastAsia="ru-RU"/>
        </w:rPr>
        <w:t>,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 / Нац. статист. комитет 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Респ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. Беларусь. – Минск, 2023. </w:t>
      </w:r>
      <w:r w:rsidRPr="00962996">
        <w:rPr>
          <w:rFonts w:ascii="Times New Roman" w:eastAsia="DejaVu Sans" w:hAnsi="Times New Roman" w:cs="Times New Roman"/>
          <w:kern w:val="1"/>
          <w:lang w:val="en-US" w:eastAsia="ru-RU"/>
        </w:rPr>
        <w:t>URL</w:t>
      </w:r>
      <w:r w:rsidRPr="00962996">
        <w:rPr>
          <w:rFonts w:ascii="Times New Roman" w:eastAsia="DejaVu Sans" w:hAnsi="Times New Roman" w:cs="Times New Roman"/>
          <w:kern w:val="1"/>
          <w:lang w:eastAsia="ru-RU"/>
        </w:rPr>
        <w:t xml:space="preserve">: 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https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://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www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.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belstat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.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gov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.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by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/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upload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/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iblock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/0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a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7/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lk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1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zigmat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2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zbcwvo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3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ljrfm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1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tow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2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f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5</w:t>
      </w:r>
      <w:proofErr w:type="spellStart"/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zd</w:t>
      </w:r>
      <w:proofErr w:type="spellEnd"/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2.</w:t>
      </w:r>
      <w:r w:rsidR="00000258" w:rsidRPr="00962996">
        <w:rPr>
          <w:rFonts w:ascii="Times New Roman" w:eastAsia="DejaVu Sans" w:hAnsi="Times New Roman" w:cs="Times New Roman"/>
          <w:kern w:val="1"/>
          <w:lang w:val="en-US" w:eastAsia="ru-RU"/>
        </w:rPr>
        <w:t>pdf</w:t>
      </w:r>
      <w:r w:rsidR="00000258" w:rsidRPr="00962996">
        <w:rPr>
          <w:rFonts w:ascii="Times New Roman" w:eastAsia="DejaVu Sans" w:hAnsi="Times New Roman" w:cs="Times New Roman"/>
          <w:kern w:val="1"/>
          <w:lang w:eastAsia="ru-RU"/>
        </w:rPr>
        <w:t>.</w:t>
      </w:r>
    </w:p>
    <w:p w14:paraId="201B8C09" w14:textId="77777777" w:rsidR="00000258" w:rsidRPr="00962996" w:rsidRDefault="00000258" w:rsidP="00000258">
      <w:pPr>
        <w:widowControl w:val="0"/>
        <w:suppressAutoHyphens/>
        <w:spacing w:after="0" w:line="240" w:lineRule="auto"/>
        <w:rPr>
          <w:rFonts w:ascii="Times New Roman" w:eastAsia="DejaVu Sans" w:hAnsi="Times New Roman" w:cs="Times New Roman"/>
          <w:kern w:val="1"/>
          <w:lang w:eastAsia="ru-RU"/>
        </w:rPr>
      </w:pPr>
    </w:p>
    <w:p w14:paraId="794F2C98" w14:textId="55D4FD67" w:rsidR="009A0885" w:rsidRPr="00962996" w:rsidRDefault="009A0885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 xml:space="preserve">Однако в сельской местности </w:t>
      </w:r>
      <w:r w:rsidR="00933D84">
        <w:rPr>
          <w:rFonts w:ascii="Times New Roman" w:hAnsi="Times New Roman" w:cs="Times New Roman"/>
          <w:sz w:val="24"/>
          <w:szCs w:val="24"/>
        </w:rPr>
        <w:t>безработица</w:t>
      </w:r>
      <w:r w:rsidRPr="00962996">
        <w:rPr>
          <w:rFonts w:ascii="Times New Roman" w:hAnsi="Times New Roman" w:cs="Times New Roman"/>
          <w:sz w:val="24"/>
          <w:szCs w:val="24"/>
        </w:rPr>
        <w:t xml:space="preserve"> имеет более проблемный характер ввиду ограниченного рынка труда.</w:t>
      </w:r>
    </w:p>
    <w:p w14:paraId="1BAF6B80" w14:textId="3609B5C7" w:rsidR="00FE200D" w:rsidRPr="00962996" w:rsidRDefault="00EF4218" w:rsidP="003532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В этой связи одним из приоритетов Национальной стратегии устойчивого развития Республики Беларусь до 2035 года (НСУР) определено р</w:t>
      </w:r>
      <w:r w:rsidR="00FE200D" w:rsidRPr="00962996">
        <w:rPr>
          <w:rFonts w:ascii="Times New Roman" w:hAnsi="Times New Roman" w:cs="Times New Roman"/>
          <w:sz w:val="24"/>
          <w:szCs w:val="24"/>
        </w:rPr>
        <w:t xml:space="preserve">азвитие новых моделей семейного предпринимательства и самозанятости населения путем поддержки семейного предпринимательства и новых бизнес-моделей </w:t>
      </w:r>
      <w:r w:rsidR="00202E52" w:rsidRPr="00962996">
        <w:rPr>
          <w:rFonts w:ascii="Times New Roman" w:hAnsi="Times New Roman" w:cs="Times New Roman"/>
          <w:sz w:val="24"/>
          <w:szCs w:val="24"/>
        </w:rPr>
        <w:t>[</w:t>
      </w:r>
      <w:r w:rsidR="00D90DA0">
        <w:rPr>
          <w:rFonts w:ascii="Times New Roman" w:hAnsi="Times New Roman" w:cs="Times New Roman"/>
          <w:sz w:val="24"/>
          <w:szCs w:val="24"/>
        </w:rPr>
        <w:t>9</w:t>
      </w:r>
      <w:r w:rsidR="00202E52" w:rsidRPr="00962996">
        <w:rPr>
          <w:rFonts w:ascii="Times New Roman" w:hAnsi="Times New Roman" w:cs="Times New Roman"/>
          <w:sz w:val="24"/>
          <w:szCs w:val="24"/>
        </w:rPr>
        <w:t>]</w:t>
      </w:r>
      <w:r w:rsidR="00FE200D" w:rsidRPr="00962996">
        <w:rPr>
          <w:rFonts w:ascii="Times New Roman" w:hAnsi="Times New Roman" w:cs="Times New Roman"/>
          <w:sz w:val="24"/>
          <w:szCs w:val="24"/>
        </w:rPr>
        <w:t>.</w:t>
      </w:r>
    </w:p>
    <w:p w14:paraId="106D3048" w14:textId="4757B947" w:rsidR="00D514A7" w:rsidRDefault="00D514A7" w:rsidP="00D514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Законодательная база</w:t>
      </w:r>
      <w:r w:rsidR="00DD4B78" w:rsidRPr="00962996">
        <w:rPr>
          <w:rFonts w:ascii="Times New Roman" w:hAnsi="Times New Roman" w:cs="Times New Roman"/>
          <w:sz w:val="24"/>
          <w:szCs w:val="24"/>
        </w:rPr>
        <w:t xml:space="preserve"> осуществления предпринимательской деятельности в Республике Беларусь </w:t>
      </w:r>
      <w:r w:rsidR="003D21FA" w:rsidRPr="00962996">
        <w:rPr>
          <w:rFonts w:ascii="Times New Roman" w:hAnsi="Times New Roman" w:cs="Times New Roman"/>
          <w:sz w:val="24"/>
          <w:szCs w:val="24"/>
        </w:rPr>
        <w:t>включает следующие</w:t>
      </w:r>
      <w:r w:rsidRPr="00962996">
        <w:rPr>
          <w:rFonts w:ascii="Times New Roman" w:hAnsi="Times New Roman" w:cs="Times New Roman"/>
          <w:sz w:val="24"/>
          <w:szCs w:val="24"/>
        </w:rPr>
        <w:t xml:space="preserve"> программные документы и нормативно-правовые акты:</w:t>
      </w:r>
    </w:p>
    <w:p w14:paraId="2D8F5741" w14:textId="0C576B97" w:rsidR="00D90DA0" w:rsidRPr="00962996" w:rsidRDefault="00D90DA0" w:rsidP="00D514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>Государственная программа «Рынок труда и содействие занятости» на 2021–2025</w:t>
      </w:r>
      <w:r w:rsidR="008F4FA3">
        <w:rPr>
          <w:rFonts w:ascii="Times New Roman" w:eastAsia="Calibri" w:hAnsi="Times New Roman" w:cs="Times New Roman"/>
          <w:sz w:val="24"/>
          <w:szCs w:val="24"/>
        </w:rPr>
        <w:t> </w:t>
      </w:r>
      <w:r w:rsidRPr="00962996">
        <w:rPr>
          <w:rFonts w:ascii="Times New Roman" w:eastAsia="Calibri" w:hAnsi="Times New Roman" w:cs="Times New Roman"/>
          <w:sz w:val="24"/>
          <w:szCs w:val="24"/>
        </w:rPr>
        <w:t>годы</w:t>
      </w:r>
      <w:r w:rsidR="008F4FA3">
        <w:rPr>
          <w:rFonts w:ascii="Times New Roman" w:eastAsia="Calibri" w:hAnsi="Times New Roman" w:cs="Times New Roman"/>
          <w:sz w:val="24"/>
          <w:szCs w:val="24"/>
        </w:rPr>
        <w:t> </w:t>
      </w:r>
      <w:r w:rsidRPr="00D90DA0">
        <w:rPr>
          <w:rFonts w:ascii="Times New Roman" w:eastAsia="Calibri" w:hAnsi="Times New Roman" w:cs="Times New Roman"/>
          <w:sz w:val="24"/>
          <w:szCs w:val="24"/>
        </w:rPr>
        <w:t>[</w:t>
      </w:r>
      <w:r w:rsidR="00C359F7" w:rsidRPr="00C359F7">
        <w:rPr>
          <w:rFonts w:ascii="Times New Roman" w:eastAsia="Calibri" w:hAnsi="Times New Roman" w:cs="Times New Roman"/>
          <w:sz w:val="24"/>
          <w:szCs w:val="24"/>
        </w:rPr>
        <w:t>4</w:t>
      </w:r>
      <w:r w:rsidRPr="00D90DA0">
        <w:rPr>
          <w:rFonts w:ascii="Times New Roman" w:eastAsia="Calibri" w:hAnsi="Times New Roman" w:cs="Times New Roman"/>
          <w:sz w:val="24"/>
          <w:szCs w:val="24"/>
        </w:rPr>
        <w:t>]</w:t>
      </w:r>
      <w:r>
        <w:rPr>
          <w:rFonts w:ascii="Times New Roman" w:eastAsia="Calibri" w:hAnsi="Times New Roman" w:cs="Times New Roman"/>
          <w:sz w:val="24"/>
          <w:szCs w:val="24"/>
        </w:rPr>
        <w:t>;</w:t>
      </w: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47E20130" w14:textId="088A4E36" w:rsidR="00D514A7" w:rsidRPr="00962996" w:rsidRDefault="00D514A7" w:rsidP="00D514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Государственная программа «Малое и среднее предпринимательство» на 2021–2025</w:t>
      </w:r>
      <w:r w:rsidR="008F4FA3">
        <w:rPr>
          <w:rFonts w:ascii="Times New Roman" w:hAnsi="Times New Roman" w:cs="Times New Roman"/>
          <w:sz w:val="24"/>
          <w:szCs w:val="24"/>
        </w:rPr>
        <w:t> </w:t>
      </w:r>
      <w:r w:rsidRPr="00962996">
        <w:rPr>
          <w:rFonts w:ascii="Times New Roman" w:hAnsi="Times New Roman" w:cs="Times New Roman"/>
          <w:sz w:val="24"/>
          <w:szCs w:val="24"/>
        </w:rPr>
        <w:t>годы [</w:t>
      </w:r>
      <w:r w:rsidR="00C359F7" w:rsidRPr="00C359F7">
        <w:rPr>
          <w:rFonts w:ascii="Times New Roman" w:hAnsi="Times New Roman" w:cs="Times New Roman"/>
          <w:sz w:val="24"/>
          <w:szCs w:val="24"/>
        </w:rPr>
        <w:t>3</w:t>
      </w:r>
      <w:r w:rsidRPr="00962996">
        <w:rPr>
          <w:rFonts w:ascii="Times New Roman" w:hAnsi="Times New Roman" w:cs="Times New Roman"/>
          <w:sz w:val="24"/>
          <w:szCs w:val="24"/>
        </w:rPr>
        <w:t>];</w:t>
      </w:r>
    </w:p>
    <w:p w14:paraId="44546FC5" w14:textId="43D675D5" w:rsidR="00D514A7" w:rsidRPr="00962996" w:rsidRDefault="00D514A7" w:rsidP="00D514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Гражданский кодекс Республики Беларусь. Кодекс Республики Беларусь от 7</w:t>
      </w:r>
      <w:r w:rsidR="00D47822" w:rsidRPr="00962996">
        <w:rPr>
          <w:rFonts w:ascii="Times New Roman" w:hAnsi="Times New Roman" w:cs="Times New Roman"/>
          <w:sz w:val="24"/>
          <w:szCs w:val="24"/>
        </w:rPr>
        <w:t xml:space="preserve"> декабря </w:t>
      </w:r>
      <w:r w:rsidRPr="00962996">
        <w:rPr>
          <w:rFonts w:ascii="Times New Roman" w:hAnsi="Times New Roman" w:cs="Times New Roman"/>
          <w:sz w:val="24"/>
          <w:szCs w:val="24"/>
        </w:rPr>
        <w:t>1998</w:t>
      </w:r>
      <w:r w:rsidR="00D47822" w:rsidRPr="00962996">
        <w:rPr>
          <w:rFonts w:ascii="Times New Roman" w:hAnsi="Times New Roman" w:cs="Times New Roman"/>
          <w:sz w:val="24"/>
          <w:szCs w:val="24"/>
        </w:rPr>
        <w:t xml:space="preserve"> г.</w:t>
      </w:r>
      <w:r w:rsidRPr="00962996">
        <w:rPr>
          <w:rFonts w:ascii="Times New Roman" w:hAnsi="Times New Roman" w:cs="Times New Roman"/>
          <w:sz w:val="24"/>
          <w:szCs w:val="24"/>
        </w:rPr>
        <w:t xml:space="preserve"> № 218-З </w:t>
      </w:r>
      <w:r w:rsidR="00D47822" w:rsidRPr="00962996">
        <w:rPr>
          <w:rFonts w:ascii="Times New Roman" w:hAnsi="Times New Roman" w:cs="Times New Roman"/>
          <w:sz w:val="24"/>
          <w:szCs w:val="24"/>
        </w:rPr>
        <w:t xml:space="preserve">в ред. от 18 июля 2022 г. </w:t>
      </w:r>
      <w:r w:rsidRPr="00962996">
        <w:rPr>
          <w:rFonts w:ascii="Times New Roman" w:hAnsi="Times New Roman" w:cs="Times New Roman"/>
          <w:sz w:val="24"/>
          <w:szCs w:val="24"/>
        </w:rPr>
        <w:t>[</w:t>
      </w:r>
      <w:r w:rsidR="00C359F7" w:rsidRPr="00C359F7">
        <w:rPr>
          <w:rFonts w:ascii="Times New Roman" w:hAnsi="Times New Roman" w:cs="Times New Roman"/>
          <w:sz w:val="24"/>
          <w:szCs w:val="24"/>
        </w:rPr>
        <w:t>5</w:t>
      </w:r>
      <w:r w:rsidRPr="00962996">
        <w:rPr>
          <w:rFonts w:ascii="Times New Roman" w:hAnsi="Times New Roman" w:cs="Times New Roman"/>
          <w:sz w:val="24"/>
          <w:szCs w:val="24"/>
        </w:rPr>
        <w:t>];</w:t>
      </w:r>
    </w:p>
    <w:p w14:paraId="7650B087" w14:textId="3B7F92C3" w:rsidR="00D514A7" w:rsidRPr="00962996" w:rsidRDefault="00D514A7" w:rsidP="00D514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Закон Республики Беларусь от 1 июля 2010 г. № 148-З «О поддержке малого и среднего предпринимательства» [</w:t>
      </w:r>
      <w:r w:rsidR="00C359F7" w:rsidRPr="00C73664">
        <w:rPr>
          <w:rFonts w:ascii="Times New Roman" w:hAnsi="Times New Roman" w:cs="Times New Roman"/>
          <w:sz w:val="24"/>
          <w:szCs w:val="24"/>
        </w:rPr>
        <w:t>8</w:t>
      </w:r>
      <w:r w:rsidRPr="00962996">
        <w:rPr>
          <w:rFonts w:ascii="Times New Roman" w:hAnsi="Times New Roman" w:cs="Times New Roman"/>
          <w:sz w:val="24"/>
          <w:szCs w:val="24"/>
        </w:rPr>
        <w:t>];</w:t>
      </w:r>
    </w:p>
    <w:p w14:paraId="2D9F1157" w14:textId="0EA64F61" w:rsidR="00D514A7" w:rsidRPr="00962996" w:rsidRDefault="00D514A7" w:rsidP="00D514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Директива президента Республики Беларусь от 31 декабря 2010 г. № 4 «О развитии предпринимательской инициативы и стимулировании деловой активности в Республике Беларусь» [</w:t>
      </w:r>
      <w:r w:rsidR="00C359F7" w:rsidRPr="00C359F7">
        <w:rPr>
          <w:rFonts w:ascii="Times New Roman" w:hAnsi="Times New Roman" w:cs="Times New Roman"/>
          <w:sz w:val="24"/>
          <w:szCs w:val="24"/>
        </w:rPr>
        <w:t>7</w:t>
      </w:r>
      <w:r w:rsidRPr="00962996">
        <w:rPr>
          <w:rFonts w:ascii="Times New Roman" w:hAnsi="Times New Roman" w:cs="Times New Roman"/>
          <w:sz w:val="24"/>
          <w:szCs w:val="24"/>
        </w:rPr>
        <w:t>];</w:t>
      </w:r>
    </w:p>
    <w:p w14:paraId="4A69026F" w14:textId="7FF27FB0" w:rsidR="00D514A7" w:rsidRPr="00962996" w:rsidRDefault="00D514A7" w:rsidP="00D514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Декрет Президента Республики Беларусь от 23</w:t>
      </w:r>
      <w:r w:rsidR="00D47822" w:rsidRPr="00962996">
        <w:rPr>
          <w:rFonts w:ascii="Times New Roman" w:hAnsi="Times New Roman" w:cs="Times New Roman"/>
          <w:sz w:val="24"/>
          <w:szCs w:val="24"/>
        </w:rPr>
        <w:t xml:space="preserve"> ноября </w:t>
      </w:r>
      <w:r w:rsidRPr="00962996">
        <w:rPr>
          <w:rFonts w:ascii="Times New Roman" w:hAnsi="Times New Roman" w:cs="Times New Roman"/>
          <w:sz w:val="24"/>
          <w:szCs w:val="24"/>
        </w:rPr>
        <w:t xml:space="preserve">2017 г. № 7 (ред. от </w:t>
      </w:r>
      <w:r w:rsidR="00D47822" w:rsidRPr="00962996">
        <w:rPr>
          <w:rFonts w:ascii="Times New Roman" w:hAnsi="Times New Roman" w:cs="Times New Roman"/>
          <w:sz w:val="24"/>
          <w:szCs w:val="24"/>
        </w:rPr>
        <w:t>17.07.2023 г.</w:t>
      </w:r>
      <w:r w:rsidRPr="00962996">
        <w:rPr>
          <w:rFonts w:ascii="Times New Roman" w:hAnsi="Times New Roman" w:cs="Times New Roman"/>
          <w:sz w:val="24"/>
          <w:szCs w:val="24"/>
        </w:rPr>
        <w:t>) «О развитии предпринимательства» [</w:t>
      </w:r>
      <w:r w:rsidR="00C359F7" w:rsidRPr="00B56F43">
        <w:rPr>
          <w:rFonts w:ascii="Times New Roman" w:hAnsi="Times New Roman" w:cs="Times New Roman"/>
          <w:sz w:val="24"/>
          <w:szCs w:val="24"/>
        </w:rPr>
        <w:t>6</w:t>
      </w:r>
      <w:r w:rsidRPr="00962996">
        <w:rPr>
          <w:rFonts w:ascii="Times New Roman" w:hAnsi="Times New Roman" w:cs="Times New Roman"/>
          <w:sz w:val="24"/>
          <w:szCs w:val="24"/>
        </w:rPr>
        <w:t>]</w:t>
      </w:r>
      <w:r w:rsidR="00DD4B78" w:rsidRPr="00962996">
        <w:rPr>
          <w:rFonts w:ascii="Times New Roman" w:hAnsi="Times New Roman" w:cs="Times New Roman"/>
          <w:sz w:val="24"/>
          <w:szCs w:val="24"/>
        </w:rPr>
        <w:t>.</w:t>
      </w:r>
    </w:p>
    <w:p w14:paraId="3FFAD5DE" w14:textId="77777777" w:rsidR="005C0028" w:rsidRDefault="00A3146C" w:rsidP="00A314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Развитие крупнотоварного аграрного производства</w:t>
      </w:r>
      <w:r w:rsidR="00DD4B78" w:rsidRPr="00962996">
        <w:rPr>
          <w:rFonts w:ascii="Times New Roman" w:hAnsi="Times New Roman" w:cs="Times New Roman"/>
          <w:sz w:val="24"/>
          <w:szCs w:val="24"/>
        </w:rPr>
        <w:t xml:space="preserve"> в сельской местности</w:t>
      </w:r>
      <w:r w:rsidRPr="00962996">
        <w:rPr>
          <w:rFonts w:ascii="Times New Roman" w:hAnsi="Times New Roman" w:cs="Times New Roman"/>
          <w:sz w:val="24"/>
          <w:szCs w:val="24"/>
        </w:rPr>
        <w:t xml:space="preserve">, автоматизация и цифровизация процессов </w:t>
      </w:r>
      <w:r w:rsidR="00B56F43">
        <w:rPr>
          <w:rFonts w:ascii="Times New Roman" w:hAnsi="Times New Roman" w:cs="Times New Roman"/>
          <w:sz w:val="24"/>
          <w:szCs w:val="24"/>
        </w:rPr>
        <w:t>сокращает занятость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. Для </w:t>
      </w:r>
      <w:r w:rsidR="00155A56">
        <w:rPr>
          <w:rFonts w:ascii="Times New Roman" w:hAnsi="Times New Roman" w:cs="Times New Roman"/>
          <w:sz w:val="24"/>
          <w:szCs w:val="24"/>
        </w:rPr>
        <w:t xml:space="preserve">нее </w:t>
      </w:r>
      <w:r w:rsidR="008902A2" w:rsidRPr="00962996">
        <w:rPr>
          <w:rFonts w:ascii="Times New Roman" w:hAnsi="Times New Roman" w:cs="Times New Roman"/>
          <w:sz w:val="24"/>
          <w:szCs w:val="24"/>
        </w:rPr>
        <w:t>нужны новые возможности</w:t>
      </w:r>
      <w:r w:rsidR="00A07CBB" w:rsidRPr="00962996">
        <w:rPr>
          <w:rFonts w:ascii="Times New Roman" w:hAnsi="Times New Roman" w:cs="Times New Roman"/>
          <w:sz w:val="24"/>
          <w:szCs w:val="24"/>
        </w:rPr>
        <w:t>, как в сфере производства, так и услуг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. </w:t>
      </w:r>
      <w:r w:rsidR="00A07CBB" w:rsidRPr="00962996">
        <w:rPr>
          <w:rFonts w:ascii="Times New Roman" w:hAnsi="Times New Roman" w:cs="Times New Roman"/>
          <w:sz w:val="24"/>
          <w:szCs w:val="24"/>
        </w:rPr>
        <w:t xml:space="preserve">Значительным потенциалом обладает и предпринимательство. 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Это требует совершенствования </w:t>
      </w:r>
      <w:r w:rsidRPr="00962996">
        <w:rPr>
          <w:rFonts w:ascii="Times New Roman" w:hAnsi="Times New Roman" w:cs="Times New Roman"/>
          <w:sz w:val="24"/>
          <w:szCs w:val="24"/>
        </w:rPr>
        <w:t xml:space="preserve">инфраструктуры для занятия малым </w:t>
      </w:r>
      <w:r w:rsidR="005C0028">
        <w:rPr>
          <w:rFonts w:ascii="Times New Roman" w:hAnsi="Times New Roman" w:cs="Times New Roman"/>
          <w:sz w:val="24"/>
          <w:szCs w:val="24"/>
        </w:rPr>
        <w:t>предпринимательством</w:t>
      </w:r>
      <w:r w:rsidRPr="00962996">
        <w:rPr>
          <w:rFonts w:ascii="Times New Roman" w:hAnsi="Times New Roman" w:cs="Times New Roman"/>
          <w:sz w:val="24"/>
          <w:szCs w:val="24"/>
        </w:rPr>
        <w:t>, включая малый агробизнес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. </w:t>
      </w:r>
      <w:r w:rsidRPr="00962996">
        <w:rPr>
          <w:rFonts w:ascii="Times New Roman" w:hAnsi="Times New Roman" w:cs="Times New Roman"/>
          <w:sz w:val="24"/>
          <w:szCs w:val="24"/>
        </w:rPr>
        <w:t>По статистике миграция молодых девушек из сельской местности выше, чем юношей. В результате наблюдается дисбаланс гендерной структуры в городской и сельской местности</w:t>
      </w:r>
      <w:r w:rsidR="008902A2" w:rsidRPr="00962996">
        <w:rPr>
          <w:rFonts w:ascii="Times New Roman" w:hAnsi="Times New Roman" w:cs="Times New Roman"/>
          <w:sz w:val="24"/>
          <w:szCs w:val="24"/>
        </w:rPr>
        <w:t>.</w:t>
      </w:r>
    </w:p>
    <w:p w14:paraId="1C7F6CBC" w14:textId="2AFD9294" w:rsidR="008902A2" w:rsidRPr="00962996" w:rsidRDefault="00A3146C" w:rsidP="00A314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Субсидии на открытие бизнеса для женщин</w:t>
      </w:r>
      <w:r w:rsidR="008902A2" w:rsidRPr="00962996">
        <w:rPr>
          <w:rFonts w:ascii="Times New Roman" w:hAnsi="Times New Roman" w:cs="Times New Roman"/>
          <w:sz w:val="24"/>
          <w:szCs w:val="24"/>
        </w:rPr>
        <w:t>, как показали исследования,</w:t>
      </w:r>
      <w:r w:rsidRPr="00962996">
        <w:rPr>
          <w:rFonts w:ascii="Times New Roman" w:hAnsi="Times New Roman" w:cs="Times New Roman"/>
          <w:sz w:val="24"/>
          <w:szCs w:val="24"/>
        </w:rPr>
        <w:t xml:space="preserve"> в основном расходуются на несельскохозяйственную деятельность (открытие маникюрного салона, торговой точки, парикмахерской, </w:t>
      </w:r>
      <w:r w:rsidR="00EB584A">
        <w:rPr>
          <w:rFonts w:ascii="Times New Roman" w:hAnsi="Times New Roman" w:cs="Times New Roman"/>
          <w:sz w:val="24"/>
          <w:szCs w:val="24"/>
        </w:rPr>
        <w:t xml:space="preserve">оказание </w:t>
      </w:r>
      <w:r w:rsidRPr="00962996">
        <w:rPr>
          <w:rFonts w:ascii="Times New Roman" w:hAnsi="Times New Roman" w:cs="Times New Roman"/>
          <w:sz w:val="24"/>
          <w:szCs w:val="24"/>
        </w:rPr>
        <w:t>репетиторских услуг и т.д.)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. </w:t>
      </w:r>
      <w:r w:rsidR="00EB584A">
        <w:rPr>
          <w:rFonts w:ascii="Times New Roman" w:hAnsi="Times New Roman" w:cs="Times New Roman"/>
          <w:sz w:val="24"/>
          <w:szCs w:val="24"/>
        </w:rPr>
        <w:t>Е</w:t>
      </w:r>
      <w:r w:rsidRPr="00962996">
        <w:rPr>
          <w:rFonts w:ascii="Times New Roman" w:hAnsi="Times New Roman" w:cs="Times New Roman"/>
          <w:sz w:val="24"/>
          <w:szCs w:val="24"/>
        </w:rPr>
        <w:t>сть и примеры в сельском хозяйстве – производство растительного масла, цветоводство, выращивание рассады, микрозелени, выращивание голубики (становится очень популярной), выращивание грибов, кролиководство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, козоводство, овцеводство. Значительный потенциал </w:t>
      </w:r>
      <w:r w:rsidR="00DD4B78" w:rsidRPr="00962996">
        <w:rPr>
          <w:rFonts w:ascii="Times New Roman" w:hAnsi="Times New Roman" w:cs="Times New Roman"/>
          <w:sz w:val="24"/>
          <w:szCs w:val="24"/>
        </w:rPr>
        <w:t xml:space="preserve">в области продуктивной занятости имеют </w:t>
      </w:r>
      <w:r w:rsidR="008902A2" w:rsidRPr="00962996">
        <w:rPr>
          <w:rFonts w:ascii="Times New Roman" w:hAnsi="Times New Roman" w:cs="Times New Roman"/>
          <w:sz w:val="24"/>
          <w:szCs w:val="24"/>
        </w:rPr>
        <w:t>агроэкоусадьбы</w:t>
      </w:r>
      <w:r w:rsidR="00B429BB">
        <w:rPr>
          <w:rFonts w:ascii="Times New Roman" w:hAnsi="Times New Roman" w:cs="Times New Roman"/>
          <w:sz w:val="24"/>
          <w:szCs w:val="24"/>
        </w:rPr>
        <w:t xml:space="preserve"> – это и организация отдыха, </w:t>
      </w:r>
      <w:r w:rsidR="00B429BB" w:rsidRPr="00B429BB">
        <w:rPr>
          <w:rFonts w:ascii="Times New Roman" w:hAnsi="Times New Roman" w:cs="Times New Roman"/>
          <w:sz w:val="24"/>
          <w:szCs w:val="24"/>
        </w:rPr>
        <w:t>онлайн продаж, приема заказов, консультирования, проведения дегустаций, рекламы продукции местных ремесленников и т.д.</w:t>
      </w:r>
    </w:p>
    <w:p w14:paraId="18206D0B" w14:textId="11454F3D" w:rsidR="008902A2" w:rsidRPr="00962996" w:rsidRDefault="00DD4B78" w:rsidP="00A314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 xml:space="preserve">Однако в этом направлении имеется ряд </w:t>
      </w:r>
      <w:r w:rsidR="008902A2" w:rsidRPr="00962996">
        <w:rPr>
          <w:rFonts w:ascii="Times New Roman" w:hAnsi="Times New Roman" w:cs="Times New Roman"/>
          <w:sz w:val="24"/>
          <w:szCs w:val="24"/>
        </w:rPr>
        <w:t>вопросов, требующих решения: о</w:t>
      </w:r>
      <w:r w:rsidR="00A3146C" w:rsidRPr="00962996">
        <w:rPr>
          <w:rFonts w:ascii="Times New Roman" w:hAnsi="Times New Roman" w:cs="Times New Roman"/>
          <w:sz w:val="24"/>
          <w:szCs w:val="24"/>
        </w:rPr>
        <w:t>тсутствие свободных земельных участков (размер и качество)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, </w:t>
      </w:r>
      <w:r w:rsidR="00A3146C" w:rsidRPr="00962996">
        <w:rPr>
          <w:rFonts w:ascii="Times New Roman" w:hAnsi="Times New Roman" w:cs="Times New Roman"/>
          <w:sz w:val="24"/>
          <w:szCs w:val="24"/>
        </w:rPr>
        <w:t xml:space="preserve">собственных 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(свободных) </w:t>
      </w:r>
      <w:r w:rsidR="00A3146C" w:rsidRPr="00962996">
        <w:rPr>
          <w:rFonts w:ascii="Times New Roman" w:hAnsi="Times New Roman" w:cs="Times New Roman"/>
          <w:sz w:val="24"/>
          <w:szCs w:val="24"/>
        </w:rPr>
        <w:t xml:space="preserve">ресурсов для </w:t>
      </w:r>
      <w:r w:rsidR="00A3146C" w:rsidRPr="00962996">
        <w:rPr>
          <w:rFonts w:ascii="Times New Roman" w:hAnsi="Times New Roman" w:cs="Times New Roman"/>
          <w:sz w:val="24"/>
          <w:szCs w:val="24"/>
        </w:rPr>
        <w:lastRenderedPageBreak/>
        <w:t>развития бизнеса (доступа к кредитам)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, высокая </w:t>
      </w:r>
      <w:r w:rsidR="00A3146C" w:rsidRPr="00962996">
        <w:rPr>
          <w:rFonts w:ascii="Times New Roman" w:hAnsi="Times New Roman" w:cs="Times New Roman"/>
          <w:sz w:val="24"/>
          <w:szCs w:val="24"/>
        </w:rPr>
        <w:t>конкурентн</w:t>
      </w:r>
      <w:r w:rsidR="008902A2" w:rsidRPr="00962996">
        <w:rPr>
          <w:rFonts w:ascii="Times New Roman" w:hAnsi="Times New Roman" w:cs="Times New Roman"/>
          <w:sz w:val="24"/>
          <w:szCs w:val="24"/>
        </w:rPr>
        <w:t>ая</w:t>
      </w:r>
      <w:r w:rsidR="00A3146C" w:rsidRPr="00962996">
        <w:rPr>
          <w:rFonts w:ascii="Times New Roman" w:hAnsi="Times New Roman" w:cs="Times New Roman"/>
          <w:sz w:val="24"/>
          <w:szCs w:val="24"/>
        </w:rPr>
        <w:t xml:space="preserve"> сред</w:t>
      </w:r>
      <w:r w:rsidR="008902A2" w:rsidRPr="00962996">
        <w:rPr>
          <w:rFonts w:ascii="Times New Roman" w:hAnsi="Times New Roman" w:cs="Times New Roman"/>
          <w:sz w:val="24"/>
          <w:szCs w:val="24"/>
        </w:rPr>
        <w:t>а</w:t>
      </w:r>
      <w:r w:rsidR="00A3146C" w:rsidRPr="00962996">
        <w:rPr>
          <w:rFonts w:ascii="Times New Roman" w:hAnsi="Times New Roman" w:cs="Times New Roman"/>
          <w:sz w:val="24"/>
          <w:szCs w:val="24"/>
        </w:rPr>
        <w:t xml:space="preserve"> и ценов</w:t>
      </w:r>
      <w:r w:rsidR="008902A2" w:rsidRPr="00962996">
        <w:rPr>
          <w:rFonts w:ascii="Times New Roman" w:hAnsi="Times New Roman" w:cs="Times New Roman"/>
          <w:sz w:val="24"/>
          <w:szCs w:val="24"/>
        </w:rPr>
        <w:t>ой</w:t>
      </w:r>
      <w:r w:rsidR="00A3146C" w:rsidRPr="00962996">
        <w:rPr>
          <w:rFonts w:ascii="Times New Roman" w:hAnsi="Times New Roman" w:cs="Times New Roman"/>
          <w:sz w:val="24"/>
          <w:szCs w:val="24"/>
        </w:rPr>
        <w:t xml:space="preserve"> демпинг конкурентов (отсутствие свободного и конкурентного рынка)</w:t>
      </w:r>
      <w:r w:rsidR="008902A2" w:rsidRPr="00962996">
        <w:rPr>
          <w:rFonts w:ascii="Times New Roman" w:hAnsi="Times New Roman" w:cs="Times New Roman"/>
          <w:sz w:val="24"/>
          <w:szCs w:val="24"/>
        </w:rPr>
        <w:t>, с</w:t>
      </w:r>
      <w:r w:rsidR="00A3146C" w:rsidRPr="00962996">
        <w:rPr>
          <w:rFonts w:ascii="Times New Roman" w:hAnsi="Times New Roman" w:cs="Times New Roman"/>
          <w:sz w:val="24"/>
          <w:szCs w:val="24"/>
        </w:rPr>
        <w:t>езонность в сокращении продаж или услуг, отсутстви</w:t>
      </w:r>
      <w:r w:rsidR="00EB584A">
        <w:rPr>
          <w:rFonts w:ascii="Times New Roman" w:hAnsi="Times New Roman" w:cs="Times New Roman"/>
          <w:sz w:val="24"/>
          <w:szCs w:val="24"/>
        </w:rPr>
        <w:t>е</w:t>
      </w:r>
      <w:r w:rsidR="00A3146C" w:rsidRPr="00962996">
        <w:rPr>
          <w:rFonts w:ascii="Times New Roman" w:hAnsi="Times New Roman" w:cs="Times New Roman"/>
          <w:sz w:val="24"/>
          <w:szCs w:val="24"/>
        </w:rPr>
        <w:t xml:space="preserve"> постоянной клиентской базы и рост цен на сырье</w:t>
      </w:r>
      <w:r w:rsidR="008902A2" w:rsidRPr="00962996">
        <w:rPr>
          <w:rFonts w:ascii="Times New Roman" w:hAnsi="Times New Roman" w:cs="Times New Roman"/>
          <w:sz w:val="24"/>
          <w:szCs w:val="24"/>
        </w:rPr>
        <w:t>, н</w:t>
      </w:r>
      <w:r w:rsidR="00A3146C" w:rsidRPr="00962996">
        <w:rPr>
          <w:rFonts w:ascii="Times New Roman" w:hAnsi="Times New Roman" w:cs="Times New Roman"/>
          <w:sz w:val="24"/>
          <w:szCs w:val="24"/>
        </w:rPr>
        <w:t>изкая покупательная способность местного населения</w:t>
      </w:r>
      <w:r w:rsidR="008902A2" w:rsidRPr="00962996">
        <w:rPr>
          <w:rFonts w:ascii="Times New Roman" w:hAnsi="Times New Roman" w:cs="Times New Roman"/>
          <w:sz w:val="24"/>
          <w:szCs w:val="24"/>
        </w:rPr>
        <w:t xml:space="preserve">, сложности </w:t>
      </w:r>
      <w:r w:rsidR="00A3146C" w:rsidRPr="00962996">
        <w:rPr>
          <w:rFonts w:ascii="Times New Roman" w:hAnsi="Times New Roman" w:cs="Times New Roman"/>
          <w:sz w:val="24"/>
          <w:szCs w:val="24"/>
        </w:rPr>
        <w:t>с обработкой и ведением документации, отсутствие знаний в сфере бизнеса, высокая подверженность риску и отсутствие опыта работы на рынке</w:t>
      </w:r>
      <w:r w:rsidR="008902A2" w:rsidRPr="00962996">
        <w:rPr>
          <w:rFonts w:ascii="Times New Roman" w:hAnsi="Times New Roman" w:cs="Times New Roman"/>
          <w:sz w:val="24"/>
          <w:szCs w:val="24"/>
        </w:rPr>
        <w:t>.</w:t>
      </w:r>
    </w:p>
    <w:p w14:paraId="3AA85529" w14:textId="7B1BA2FF" w:rsidR="00184F41" w:rsidRDefault="005152F5" w:rsidP="00A314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 xml:space="preserve">Для активизации </w:t>
      </w:r>
      <w:r w:rsidR="0042299C" w:rsidRPr="00962996">
        <w:rPr>
          <w:rFonts w:ascii="Times New Roman" w:hAnsi="Times New Roman" w:cs="Times New Roman"/>
          <w:sz w:val="24"/>
          <w:szCs w:val="24"/>
        </w:rPr>
        <w:t>предпринимательско</w:t>
      </w:r>
      <w:r w:rsidR="00015156">
        <w:rPr>
          <w:rFonts w:ascii="Times New Roman" w:hAnsi="Times New Roman" w:cs="Times New Roman"/>
          <w:sz w:val="24"/>
          <w:szCs w:val="24"/>
        </w:rPr>
        <w:t xml:space="preserve">й деятельности </w:t>
      </w:r>
      <w:r w:rsidR="0042299C" w:rsidRPr="00962996">
        <w:rPr>
          <w:rFonts w:ascii="Times New Roman" w:hAnsi="Times New Roman" w:cs="Times New Roman"/>
          <w:sz w:val="24"/>
          <w:szCs w:val="24"/>
        </w:rPr>
        <w:t>в сельской местности, как показали наши исследования, нужны обоснованные м</w:t>
      </w:r>
      <w:r w:rsidRPr="00962996">
        <w:rPr>
          <w:rFonts w:ascii="Times New Roman" w:hAnsi="Times New Roman" w:cs="Times New Roman"/>
          <w:sz w:val="24"/>
          <w:szCs w:val="24"/>
        </w:rPr>
        <w:t xml:space="preserve">еханизмы </w:t>
      </w:r>
      <w:r w:rsidR="0042299C" w:rsidRPr="00962996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Pr="00962996">
        <w:rPr>
          <w:rFonts w:ascii="Times New Roman" w:hAnsi="Times New Roman" w:cs="Times New Roman"/>
          <w:sz w:val="24"/>
          <w:szCs w:val="24"/>
        </w:rPr>
        <w:t xml:space="preserve">практической и четкой информации и консультативных услуг, адаптированных к потребностям </w:t>
      </w:r>
      <w:r w:rsidR="0042299C" w:rsidRPr="00962996">
        <w:rPr>
          <w:rFonts w:ascii="Times New Roman" w:hAnsi="Times New Roman" w:cs="Times New Roman"/>
          <w:sz w:val="24"/>
          <w:szCs w:val="24"/>
        </w:rPr>
        <w:t>заявителей, н</w:t>
      </w:r>
      <w:r w:rsidRPr="00962996">
        <w:rPr>
          <w:rFonts w:ascii="Times New Roman" w:hAnsi="Times New Roman" w:cs="Times New Roman"/>
          <w:sz w:val="24"/>
          <w:szCs w:val="24"/>
        </w:rPr>
        <w:t>еобходимость уточнения порядка получения финансовой поддержки</w:t>
      </w:r>
      <w:r w:rsidR="0042299C" w:rsidRPr="00962996">
        <w:rPr>
          <w:rFonts w:ascii="Times New Roman" w:hAnsi="Times New Roman" w:cs="Times New Roman"/>
          <w:sz w:val="24"/>
          <w:szCs w:val="24"/>
        </w:rPr>
        <w:t>.</w:t>
      </w:r>
    </w:p>
    <w:p w14:paraId="613B84A1" w14:textId="61FD19CF" w:rsidR="00E73954" w:rsidRPr="00962996" w:rsidRDefault="00D614A0" w:rsidP="00A3146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 xml:space="preserve">Значительным </w:t>
      </w:r>
      <w:r w:rsidR="00D9022B" w:rsidRPr="00962996">
        <w:rPr>
          <w:rFonts w:ascii="Times New Roman" w:hAnsi="Times New Roman" w:cs="Times New Roman"/>
          <w:sz w:val="24"/>
          <w:szCs w:val="24"/>
        </w:rPr>
        <w:t>потенциалом</w:t>
      </w:r>
      <w:r w:rsidRPr="00962996">
        <w:rPr>
          <w:rFonts w:ascii="Times New Roman" w:hAnsi="Times New Roman" w:cs="Times New Roman"/>
          <w:sz w:val="24"/>
          <w:szCs w:val="24"/>
        </w:rPr>
        <w:t xml:space="preserve"> </w:t>
      </w:r>
      <w:r w:rsidR="00D9022B" w:rsidRPr="00962996">
        <w:rPr>
          <w:rFonts w:ascii="Times New Roman" w:hAnsi="Times New Roman" w:cs="Times New Roman"/>
          <w:sz w:val="24"/>
          <w:szCs w:val="24"/>
        </w:rPr>
        <w:t>обладает</w:t>
      </w:r>
      <w:r w:rsidRPr="00962996">
        <w:rPr>
          <w:rFonts w:ascii="Times New Roman" w:hAnsi="Times New Roman" w:cs="Times New Roman"/>
          <w:sz w:val="24"/>
          <w:szCs w:val="24"/>
        </w:rPr>
        <w:t xml:space="preserve"> </w:t>
      </w:r>
      <w:r w:rsidR="00D9022B" w:rsidRPr="00962996">
        <w:rPr>
          <w:rFonts w:ascii="Times New Roman" w:hAnsi="Times New Roman" w:cs="Times New Roman"/>
          <w:sz w:val="24"/>
          <w:szCs w:val="24"/>
        </w:rPr>
        <w:t>развитие</w:t>
      </w:r>
      <w:r w:rsidRPr="00962996">
        <w:rPr>
          <w:rFonts w:ascii="Times New Roman" w:hAnsi="Times New Roman" w:cs="Times New Roman"/>
          <w:sz w:val="24"/>
          <w:szCs w:val="24"/>
        </w:rPr>
        <w:t xml:space="preserve"> женского </w:t>
      </w:r>
      <w:r w:rsidR="00D9022B" w:rsidRPr="00962996">
        <w:rPr>
          <w:rFonts w:ascii="Times New Roman" w:hAnsi="Times New Roman" w:cs="Times New Roman"/>
          <w:sz w:val="24"/>
          <w:szCs w:val="24"/>
        </w:rPr>
        <w:t>предпринимательства</w:t>
      </w:r>
      <w:r w:rsidR="000F132E">
        <w:rPr>
          <w:rFonts w:ascii="Times New Roman" w:hAnsi="Times New Roman" w:cs="Times New Roman"/>
          <w:sz w:val="24"/>
          <w:szCs w:val="24"/>
        </w:rPr>
        <w:t xml:space="preserve"> </w:t>
      </w:r>
      <w:r w:rsidR="000F132E" w:rsidRPr="000F132E">
        <w:rPr>
          <w:rFonts w:ascii="Times New Roman" w:hAnsi="Times New Roman" w:cs="Times New Roman"/>
          <w:sz w:val="24"/>
          <w:szCs w:val="24"/>
        </w:rPr>
        <w:t>[2</w:t>
      </w:r>
      <w:r w:rsidR="000F132E">
        <w:rPr>
          <w:rFonts w:ascii="Times New Roman" w:hAnsi="Times New Roman" w:cs="Times New Roman"/>
          <w:sz w:val="24"/>
          <w:szCs w:val="24"/>
        </w:rPr>
        <w:t>, 11, 12</w:t>
      </w:r>
      <w:r w:rsidR="000F132E" w:rsidRPr="000F132E">
        <w:rPr>
          <w:rFonts w:ascii="Times New Roman" w:hAnsi="Times New Roman" w:cs="Times New Roman"/>
          <w:sz w:val="24"/>
          <w:szCs w:val="24"/>
        </w:rPr>
        <w:t>]</w:t>
      </w:r>
      <w:r w:rsidRPr="00962996">
        <w:rPr>
          <w:rFonts w:ascii="Times New Roman" w:hAnsi="Times New Roman" w:cs="Times New Roman"/>
          <w:sz w:val="24"/>
          <w:szCs w:val="24"/>
        </w:rPr>
        <w:t xml:space="preserve">. В </w:t>
      </w:r>
      <w:r w:rsidR="00D9022B" w:rsidRPr="00962996">
        <w:rPr>
          <w:rFonts w:ascii="Times New Roman" w:hAnsi="Times New Roman" w:cs="Times New Roman"/>
          <w:sz w:val="24"/>
          <w:szCs w:val="24"/>
        </w:rPr>
        <w:t>Республике</w:t>
      </w:r>
      <w:r w:rsidRPr="00962996">
        <w:rPr>
          <w:rFonts w:ascii="Times New Roman" w:hAnsi="Times New Roman" w:cs="Times New Roman"/>
          <w:sz w:val="24"/>
          <w:szCs w:val="24"/>
        </w:rPr>
        <w:t xml:space="preserve"> Беларусь</w:t>
      </w:r>
      <w:r w:rsidR="00D9022B" w:rsidRPr="00962996">
        <w:rPr>
          <w:rFonts w:ascii="Times New Roman" w:hAnsi="Times New Roman" w:cs="Times New Roman"/>
          <w:sz w:val="24"/>
          <w:szCs w:val="24"/>
        </w:rPr>
        <w:t xml:space="preserve"> функционирует </w:t>
      </w:r>
      <w:r w:rsidR="000F62BC" w:rsidRPr="00962996">
        <w:rPr>
          <w:rFonts w:ascii="Times New Roman" w:hAnsi="Times New Roman" w:cs="Times New Roman"/>
          <w:sz w:val="24"/>
          <w:szCs w:val="24"/>
        </w:rPr>
        <w:t>Центр поддержки и развития женского предпринимательства для оказания консультационной поддержки для женщин – индивидуальных предпринимателей, нотариусов, руководителей организаций, топ-менеджеров, учредителей</w:t>
      </w:r>
      <w:r w:rsidR="00D9022B" w:rsidRPr="00962996">
        <w:rPr>
          <w:rFonts w:ascii="Times New Roman" w:hAnsi="Times New Roman" w:cs="Times New Roman"/>
          <w:sz w:val="24"/>
          <w:szCs w:val="24"/>
        </w:rPr>
        <w:t xml:space="preserve"> (</w:t>
      </w:r>
      <w:r w:rsidR="000F62BC" w:rsidRPr="00962996">
        <w:rPr>
          <w:rFonts w:ascii="Times New Roman" w:hAnsi="Times New Roman" w:cs="Times New Roman"/>
          <w:sz w:val="24"/>
          <w:szCs w:val="24"/>
        </w:rPr>
        <w:t>руководителей</w:t>
      </w:r>
      <w:r w:rsidR="00D9022B" w:rsidRPr="00962996">
        <w:rPr>
          <w:rFonts w:ascii="Times New Roman" w:hAnsi="Times New Roman" w:cs="Times New Roman"/>
          <w:sz w:val="24"/>
          <w:szCs w:val="24"/>
        </w:rPr>
        <w:t>)</w:t>
      </w:r>
      <w:r w:rsidR="000F62BC" w:rsidRPr="00962996">
        <w:rPr>
          <w:rFonts w:ascii="Times New Roman" w:hAnsi="Times New Roman" w:cs="Times New Roman"/>
          <w:sz w:val="24"/>
          <w:szCs w:val="24"/>
        </w:rPr>
        <w:t xml:space="preserve"> ключевых подразделений организаций, относящихся к субъектам женского предпринимательс</w:t>
      </w:r>
      <w:r w:rsidR="00D9022B" w:rsidRPr="00962996">
        <w:rPr>
          <w:rFonts w:ascii="Times New Roman" w:hAnsi="Times New Roman" w:cs="Times New Roman"/>
          <w:sz w:val="24"/>
          <w:szCs w:val="24"/>
        </w:rPr>
        <w:t>т</w:t>
      </w:r>
      <w:r w:rsidR="000F62BC" w:rsidRPr="00962996">
        <w:rPr>
          <w:rFonts w:ascii="Times New Roman" w:hAnsi="Times New Roman" w:cs="Times New Roman"/>
          <w:sz w:val="24"/>
          <w:szCs w:val="24"/>
        </w:rPr>
        <w:t>ва</w:t>
      </w:r>
      <w:r w:rsidR="00D9022B" w:rsidRPr="00962996">
        <w:rPr>
          <w:rFonts w:ascii="Times New Roman" w:hAnsi="Times New Roman" w:cs="Times New Roman"/>
          <w:sz w:val="24"/>
          <w:szCs w:val="24"/>
        </w:rPr>
        <w:t>.</w:t>
      </w:r>
    </w:p>
    <w:p w14:paraId="719655B6" w14:textId="49B0DC67" w:rsidR="00184F41" w:rsidRDefault="00184F41" w:rsidP="000F62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Постановлением Совета Министров Республики Беларусь от 30 декабря 2020 г. №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62996">
        <w:rPr>
          <w:rFonts w:ascii="Times New Roman" w:hAnsi="Times New Roman" w:cs="Times New Roman"/>
          <w:sz w:val="24"/>
          <w:szCs w:val="24"/>
        </w:rPr>
        <w:t>793 утвержден Национальный план действий по обеспечению гендерного равенства в Республике Беларусь на 2021–2025 гг., который является программным документом, предназначенным для обеспечения координации работы государственных органов и общественных организаций в области практической реализации гендерной политики [</w:t>
      </w:r>
      <w:r w:rsidR="00C73664" w:rsidRPr="00A42343">
        <w:rPr>
          <w:rFonts w:ascii="Times New Roman" w:hAnsi="Times New Roman" w:cs="Times New Roman"/>
          <w:sz w:val="24"/>
          <w:szCs w:val="24"/>
        </w:rPr>
        <w:t>10</w:t>
      </w:r>
      <w:r w:rsidRPr="00962996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В нем предусмотрены меры по развития женского предпринимательства в сельской местности:</w:t>
      </w:r>
    </w:p>
    <w:p w14:paraId="6A9BAEB2" w14:textId="0D680445" w:rsidR="000F62BC" w:rsidRPr="00962996" w:rsidRDefault="000F62BC" w:rsidP="000F62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– включение элементов гендерного анализа в оценку регулирующего воздействия при разработке проектов нормативных правовых актов по вопросам осуществления предпринимательской деятельности;</w:t>
      </w:r>
    </w:p>
    <w:p w14:paraId="7189DEE4" w14:textId="7A3875A8" w:rsidR="000F62BC" w:rsidRPr="00962996" w:rsidRDefault="000F62BC" w:rsidP="000F62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– содействие женщинам, в том числе в сельской местности, в организации предпринимательской, ремесленной деятельности, а также деятельности по оказанию услуг в сфере агроэкотуризма путем оказания консультативной, методической и правовой помощи, обучения правовым и финансовым основам предпринимательской деятельности, предоставления финансовой поддержки в виде субсидий;</w:t>
      </w:r>
    </w:p>
    <w:p w14:paraId="5138D72D" w14:textId="6306B44D" w:rsidR="000F62BC" w:rsidRPr="00962996" w:rsidRDefault="000F62BC" w:rsidP="000F62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– расширение сфер занятости женщин посредством предоставления информационных, консультационных и методологических услуг для реализации их предпринимательской инициативы и профессионального потенциала.</w:t>
      </w:r>
    </w:p>
    <w:p w14:paraId="435BF3CC" w14:textId="7DB0732B" w:rsidR="00E73954" w:rsidRPr="00962996" w:rsidRDefault="000F62BC" w:rsidP="000F62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 xml:space="preserve">Содействие развитию </w:t>
      </w:r>
      <w:r w:rsidR="00015156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962996">
        <w:rPr>
          <w:rFonts w:ascii="Times New Roman" w:hAnsi="Times New Roman" w:cs="Times New Roman"/>
          <w:sz w:val="24"/>
          <w:szCs w:val="24"/>
        </w:rPr>
        <w:t xml:space="preserve">предпринимательства может </w:t>
      </w:r>
      <w:r w:rsidR="00904DB0" w:rsidRPr="00962996">
        <w:rPr>
          <w:rFonts w:ascii="Times New Roman" w:hAnsi="Times New Roman" w:cs="Times New Roman"/>
          <w:sz w:val="24"/>
          <w:szCs w:val="24"/>
        </w:rPr>
        <w:t xml:space="preserve">снизить темпы оттока сельского населения в городские населенные пункты, </w:t>
      </w:r>
      <w:r w:rsidRPr="00962996">
        <w:rPr>
          <w:rFonts w:ascii="Times New Roman" w:hAnsi="Times New Roman" w:cs="Times New Roman"/>
          <w:sz w:val="24"/>
          <w:szCs w:val="24"/>
        </w:rPr>
        <w:t xml:space="preserve">активизировать развитие сельских территорий через поддержку </w:t>
      </w:r>
      <w:r w:rsidR="00D9022B" w:rsidRPr="00962996">
        <w:rPr>
          <w:rFonts w:ascii="Times New Roman" w:hAnsi="Times New Roman" w:cs="Times New Roman"/>
          <w:sz w:val="24"/>
          <w:szCs w:val="24"/>
        </w:rPr>
        <w:t xml:space="preserve">малых субъектов предпринимательства </w:t>
      </w:r>
      <w:r w:rsidRPr="00962996">
        <w:rPr>
          <w:rFonts w:ascii="Times New Roman" w:hAnsi="Times New Roman" w:cs="Times New Roman"/>
          <w:sz w:val="24"/>
          <w:szCs w:val="24"/>
        </w:rPr>
        <w:t>– производителей сельскохозяйственной продукции, расширение хозяйственной деятельности, не связанной с ведением фермерского хозяйства, и создание возможностей для трудоустройства сельского населения на частных предприятиях или в качестве физических лиц-предпринимателей.</w:t>
      </w:r>
    </w:p>
    <w:p w14:paraId="725CE3AB" w14:textId="77777777" w:rsidR="00C979C5" w:rsidRPr="00962996" w:rsidRDefault="00C979C5" w:rsidP="00DB69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EBB9F28" w14:textId="77777777" w:rsidR="00827E82" w:rsidRPr="00962996" w:rsidRDefault="00827E82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62996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14:paraId="2727BC35" w14:textId="77777777" w:rsidR="009539CC" w:rsidRPr="00962996" w:rsidRDefault="009539CC" w:rsidP="00A841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E16EDE" w14:textId="77777777" w:rsidR="00C35D03" w:rsidRPr="00962996" w:rsidRDefault="00C35D03" w:rsidP="005802ED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 xml:space="preserve">Антоненко М.Н., Пашкевич О.А., Лёвкина В.О., </w:t>
      </w:r>
      <w:proofErr w:type="spellStart"/>
      <w:r w:rsidRPr="00962996">
        <w:rPr>
          <w:rFonts w:ascii="Times New Roman" w:hAnsi="Times New Roman" w:cs="Times New Roman"/>
          <w:sz w:val="24"/>
          <w:szCs w:val="24"/>
        </w:rPr>
        <w:t>Сакпаева</w:t>
      </w:r>
      <w:proofErr w:type="spellEnd"/>
      <w:r w:rsidRPr="00962996">
        <w:rPr>
          <w:rFonts w:ascii="Times New Roman" w:hAnsi="Times New Roman" w:cs="Times New Roman"/>
          <w:sz w:val="24"/>
          <w:szCs w:val="24"/>
        </w:rPr>
        <w:t xml:space="preserve"> А.Т. Прогноз развития рынка труда в </w:t>
      </w:r>
      <w:proofErr w:type="spellStart"/>
      <w:r w:rsidRPr="00962996">
        <w:rPr>
          <w:rFonts w:ascii="Times New Roman" w:hAnsi="Times New Roman" w:cs="Times New Roman"/>
          <w:sz w:val="24"/>
          <w:szCs w:val="24"/>
        </w:rPr>
        <w:t>агрогородках</w:t>
      </w:r>
      <w:proofErr w:type="spellEnd"/>
      <w:r w:rsidRPr="00962996">
        <w:rPr>
          <w:rFonts w:ascii="Times New Roman" w:hAnsi="Times New Roman" w:cs="Times New Roman"/>
          <w:sz w:val="24"/>
          <w:szCs w:val="24"/>
        </w:rPr>
        <w:t xml:space="preserve"> с учетом комплексной модернизации сельского хозяйства // Научные принципы регулирования и развития АПК: предложения и механизмы реализации 2016: – Минск: Ин-т систем. </w:t>
      </w:r>
      <w:proofErr w:type="spellStart"/>
      <w:r w:rsidRPr="00962996">
        <w:rPr>
          <w:rFonts w:ascii="Times New Roman" w:hAnsi="Times New Roman" w:cs="Times New Roman"/>
          <w:sz w:val="24"/>
          <w:szCs w:val="24"/>
        </w:rPr>
        <w:t>ис</w:t>
      </w:r>
      <w:proofErr w:type="spellEnd"/>
      <w:r w:rsidRPr="00962996">
        <w:rPr>
          <w:rFonts w:ascii="Times New Roman" w:hAnsi="Times New Roman" w:cs="Times New Roman"/>
          <w:sz w:val="24"/>
          <w:szCs w:val="24"/>
        </w:rPr>
        <w:t>-след. в АПК НАН Беларуси, 2016. – С. 141–151.</w:t>
      </w:r>
    </w:p>
    <w:p w14:paraId="6B66F8C3" w14:textId="77777777" w:rsidR="00C35D03" w:rsidRPr="00962996" w:rsidRDefault="00C35D03" w:rsidP="005D199E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>Государственная поддержка предпринимательства приносит Беларуси все больше пользы [Электронный ресурс] / Беларусь сегодня. – URL: https://www.sb.by/articles/idei-na-milliony.html (дата обращения: 07.04.2024).</w:t>
      </w:r>
    </w:p>
    <w:p w14:paraId="686240EE" w14:textId="77777777" w:rsidR="00C35D03" w:rsidRPr="00962996" w:rsidRDefault="00C35D03" w:rsidP="005D199E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Государственная программа «Малое и среднее предпринимательство» на 2021–2025 годы [Электронный ресурс] / Национальный правовой Интернет-портал Республики </w:t>
      </w:r>
      <w:r w:rsidRPr="00962996">
        <w:rPr>
          <w:rFonts w:ascii="Times New Roman" w:eastAsia="Calibri" w:hAnsi="Times New Roman" w:cs="Times New Roman"/>
          <w:sz w:val="24"/>
          <w:szCs w:val="24"/>
        </w:rPr>
        <w:lastRenderedPageBreak/>
        <w:t>Беларусь. – URL: https://pravo.by/document/?guid=3871&amp;p0=C22100056 (дата обращения: 07.04.2024).</w:t>
      </w:r>
    </w:p>
    <w:p w14:paraId="1C61E07A" w14:textId="77777777" w:rsidR="00C35D03" w:rsidRPr="00962996" w:rsidRDefault="00C35D03" w:rsidP="00FE200D">
      <w:pPr>
        <w:pStyle w:val="a5"/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Государственная программа «Рынок труда и содействие занятости» на 2021–2025 годы.  Утверждена Постановлением Совета Министров Республики Беларусь 30.12.2020 № 777 [Электронный ресурс] / Национальный правовой Интернет-портал Республики Беларусь. – </w:t>
      </w:r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: </w:t>
      </w:r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https</w:t>
      </w:r>
      <w:r w:rsidRPr="00962996">
        <w:rPr>
          <w:rFonts w:ascii="Times New Roman" w:eastAsia="Calibri" w:hAnsi="Times New Roman" w:cs="Times New Roman"/>
          <w:sz w:val="24"/>
          <w:szCs w:val="24"/>
        </w:rPr>
        <w:t>://</w:t>
      </w:r>
      <w:proofErr w:type="spellStart"/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pravo</w:t>
      </w:r>
      <w:proofErr w:type="spellEnd"/>
      <w:r w:rsidRPr="00962996">
        <w:rPr>
          <w:rFonts w:ascii="Times New Roman" w:eastAsia="Calibri" w:hAnsi="Times New Roman" w:cs="Times New Roman"/>
          <w:sz w:val="24"/>
          <w:szCs w:val="24"/>
        </w:rPr>
        <w:t>.</w:t>
      </w:r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by</w:t>
      </w:r>
      <w:r w:rsidRPr="00962996">
        <w:rPr>
          <w:rFonts w:ascii="Times New Roman" w:eastAsia="Calibri" w:hAnsi="Times New Roman" w:cs="Times New Roman"/>
          <w:sz w:val="24"/>
          <w:szCs w:val="24"/>
        </w:rPr>
        <w:t>/</w:t>
      </w:r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document</w:t>
      </w:r>
      <w:r w:rsidRPr="00962996">
        <w:rPr>
          <w:rFonts w:ascii="Times New Roman" w:eastAsia="Calibri" w:hAnsi="Times New Roman" w:cs="Times New Roman"/>
          <w:sz w:val="24"/>
          <w:szCs w:val="24"/>
        </w:rPr>
        <w:t>/?</w:t>
      </w:r>
      <w:proofErr w:type="spellStart"/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guid</w:t>
      </w:r>
      <w:proofErr w:type="spellEnd"/>
      <w:r w:rsidRPr="00962996">
        <w:rPr>
          <w:rFonts w:ascii="Times New Roman" w:eastAsia="Calibri" w:hAnsi="Times New Roman" w:cs="Times New Roman"/>
          <w:sz w:val="24"/>
          <w:szCs w:val="24"/>
        </w:rPr>
        <w:t>=3871&amp;</w:t>
      </w:r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 w:rsidRPr="00962996">
        <w:rPr>
          <w:rFonts w:ascii="Times New Roman" w:eastAsia="Calibri" w:hAnsi="Times New Roman" w:cs="Times New Roman"/>
          <w:sz w:val="24"/>
          <w:szCs w:val="24"/>
        </w:rPr>
        <w:t>0=</w:t>
      </w:r>
      <w:r w:rsidRPr="00962996">
        <w:rPr>
          <w:rFonts w:ascii="Times New Roman" w:eastAsia="Calibri" w:hAnsi="Times New Roman" w:cs="Times New Roman"/>
          <w:sz w:val="24"/>
          <w:szCs w:val="24"/>
          <w:lang w:val="en-US"/>
        </w:rPr>
        <w:t>C</w:t>
      </w:r>
      <w:r w:rsidRPr="00962996">
        <w:rPr>
          <w:rFonts w:ascii="Times New Roman" w:eastAsia="Calibri" w:hAnsi="Times New Roman" w:cs="Times New Roman"/>
          <w:sz w:val="24"/>
          <w:szCs w:val="24"/>
        </w:rPr>
        <w:t>22000777 (дата обращения: 07.04.2024).</w:t>
      </w:r>
    </w:p>
    <w:p w14:paraId="71ED5F04" w14:textId="77777777" w:rsidR="00C35D03" w:rsidRPr="00962996" w:rsidRDefault="00C35D03" w:rsidP="005D199E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 Гражданский кодекс Республики Беларусь. Кодекс Республики Беларусь от 07.12.1998 № 218-З [Электронный ресурс] / Национальный правовой Интернет-портал Республики Беларусь. – URL: https://pravo.by/document/?guid=3871&amp;p0=hk9800218 (дата обращения: 07.04.2024).</w:t>
      </w:r>
    </w:p>
    <w:p w14:paraId="3A630D39" w14:textId="77777777" w:rsidR="00C35D03" w:rsidRPr="00962996" w:rsidRDefault="00C35D03" w:rsidP="005D199E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 Декрет Президента Республики Беларусь от 23.11.2017 г. № 7 (ред. от 28.02.2022 г.) «О развитии предпринимательства» [Электронный ресурс] / Национальный правовой Интернет-портал Республики Беларусь. – URL: https://pravo.by/document/?guid=12551&amp;p0=Pd1700007 (дата обращения: 07.04.2024).</w:t>
      </w:r>
    </w:p>
    <w:p w14:paraId="04FF056C" w14:textId="77777777" w:rsidR="00C35D03" w:rsidRPr="00962996" w:rsidRDefault="00C35D03" w:rsidP="005D199E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>Директива Президента Республики Беларусь от 31 декабря 2010 г. № 4 «О развитии предпринимательской инициативы и стимулировании деловой активности в Республике Беларусь»</w:t>
      </w:r>
      <w:r w:rsidRPr="00962996">
        <w:t xml:space="preserve"> </w:t>
      </w:r>
      <w:r w:rsidRPr="00962996">
        <w:rPr>
          <w:rFonts w:ascii="Times New Roman" w:eastAsia="Calibri" w:hAnsi="Times New Roman" w:cs="Times New Roman"/>
          <w:sz w:val="24"/>
          <w:szCs w:val="24"/>
        </w:rPr>
        <w:t>[Электронный ресурс] / Национальный правовой Интернет-портал Республики Беларусь. – URL: https://pravo.by/document/?guid=3961&amp;p0=P01000004 (дата обращения: 07.04.2024).</w:t>
      </w:r>
    </w:p>
    <w:p w14:paraId="467FBF2D" w14:textId="77777777" w:rsidR="00C35D03" w:rsidRPr="00962996" w:rsidRDefault="00C35D03" w:rsidP="005D199E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>Закон Республики Беларусь от 1 июля 2010 г. № 148-З «О поддержке малого и среднего предпринимательства»</w:t>
      </w:r>
      <w:r w:rsidRPr="00962996">
        <w:t xml:space="preserve"> </w:t>
      </w:r>
      <w:r w:rsidRPr="00962996">
        <w:rPr>
          <w:rFonts w:ascii="Times New Roman" w:eastAsia="Calibri" w:hAnsi="Times New Roman" w:cs="Times New Roman"/>
          <w:sz w:val="24"/>
          <w:szCs w:val="24"/>
        </w:rPr>
        <w:t>[Электронный ресурс] / Национальный правовой Интернет-портал Республики Беларусь. – URL: https://pravo.by/document/?guid=3871&amp;p0=H11000148 (дата обращения: 07.04.2024).</w:t>
      </w:r>
    </w:p>
    <w:p w14:paraId="2DD5EB01" w14:textId="77777777" w:rsidR="00C35D03" w:rsidRPr="00962996" w:rsidRDefault="00C35D03" w:rsidP="00661B7B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>Национальная стратегия устойчивого развития Республики Беларусь до 2035 года [Электронный ресурс] / Министерство экономики Республики Беларусь, Научно-исследовательский экономический институт Министерства экономики Республики Беларусь. – URL: https://economy.gov.by/uploads/files/ObsugdaemNPA/NSUR-2035-1.pdf (дата обращения: 07.04.2024).</w:t>
      </w:r>
    </w:p>
    <w:p w14:paraId="02A54E0C" w14:textId="77777777" w:rsidR="00C35D03" w:rsidRPr="00962996" w:rsidRDefault="00C35D03" w:rsidP="000F62BC">
      <w:pPr>
        <w:pStyle w:val="a5"/>
        <w:numPr>
          <w:ilvl w:val="0"/>
          <w:numId w:val="1"/>
        </w:numPr>
        <w:jc w:val="both"/>
        <w:rPr>
          <w:rFonts w:ascii="Times New Roman" w:eastAsia="Calibri" w:hAnsi="Times New Roman" w:cs="Times New Roman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Национальный план действий по </w:t>
      </w:r>
      <w:r w:rsidRPr="00962996">
        <w:rPr>
          <w:rFonts w:ascii="Times New Roman" w:eastAsia="Calibri" w:hAnsi="Times New Roman" w:cs="Times New Roman"/>
        </w:rPr>
        <w:t>обеспечению гендерного равенства в Республике Беларусь на 2021–2025 гг.</w:t>
      </w:r>
      <w:r w:rsidRPr="00962996">
        <w:rPr>
          <w:rFonts w:ascii="Times New Roman" w:hAnsi="Times New Roman" w:cs="Times New Roman"/>
        </w:rPr>
        <w:t xml:space="preserve"> [Электронный ресурс] / Национальный правовой Интернет-портал Республики Беларусь. – URL: </w:t>
      </w:r>
      <w:r w:rsidRPr="00962996">
        <w:rPr>
          <w:rFonts w:ascii="Times New Roman" w:eastAsia="Calibri" w:hAnsi="Times New Roman" w:cs="Times New Roman"/>
        </w:rPr>
        <w:t>https://pravo.by/document/?guid=3871&amp;p0=C22000793 (дата обращения: 07.04.2024).</w:t>
      </w:r>
    </w:p>
    <w:p w14:paraId="1AAFDD2E" w14:textId="77777777" w:rsidR="00C35D03" w:rsidRPr="00962996" w:rsidRDefault="00C35D03" w:rsidP="005802ED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2996">
        <w:rPr>
          <w:rFonts w:ascii="Times New Roman" w:hAnsi="Times New Roman" w:cs="Times New Roman"/>
          <w:sz w:val="24"/>
          <w:szCs w:val="24"/>
        </w:rPr>
        <w:t>Пашкевич О.А. Новая концепция женской занятости в сельской экономике Беларуси // Вестник БГСХА. 2023. № 2. С. 5–9.</w:t>
      </w:r>
    </w:p>
    <w:p w14:paraId="67C4F7BE" w14:textId="77777777" w:rsidR="00C35D03" w:rsidRDefault="00C35D03" w:rsidP="005802ED">
      <w:pPr>
        <w:pStyle w:val="a5"/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 Пашкевич О.А., Лёвкина В.О., Борисенко А.О., </w:t>
      </w:r>
      <w:proofErr w:type="spellStart"/>
      <w:r w:rsidRPr="00962996">
        <w:rPr>
          <w:rFonts w:ascii="Times New Roman" w:eastAsia="Calibri" w:hAnsi="Times New Roman" w:cs="Times New Roman"/>
          <w:sz w:val="24"/>
          <w:szCs w:val="24"/>
        </w:rPr>
        <w:t>Недюхина</w:t>
      </w:r>
      <w:proofErr w:type="spellEnd"/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 О.М. Основные направления активизации самозанятости как формы трудоустройства сельских жителей, содействие занятости населения в </w:t>
      </w:r>
      <w:proofErr w:type="spellStart"/>
      <w:r w:rsidRPr="00962996">
        <w:rPr>
          <w:rFonts w:ascii="Times New Roman" w:eastAsia="Calibri" w:hAnsi="Times New Roman" w:cs="Times New Roman"/>
          <w:sz w:val="24"/>
          <w:szCs w:val="24"/>
        </w:rPr>
        <w:t>агрогородках</w:t>
      </w:r>
      <w:proofErr w:type="spellEnd"/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 и прилегающих территориях, повышение кадрового потенциала и мотивации труда в животноводстве // Научные принципы регулирования развития АПК: предложения и механизмы реализации: </w:t>
      </w:r>
      <w:proofErr w:type="spellStart"/>
      <w:r w:rsidRPr="00962996">
        <w:rPr>
          <w:rFonts w:ascii="Times New Roman" w:eastAsia="Calibri" w:hAnsi="Times New Roman" w:cs="Times New Roman"/>
          <w:sz w:val="24"/>
          <w:szCs w:val="24"/>
        </w:rPr>
        <w:t>редкол</w:t>
      </w:r>
      <w:proofErr w:type="spellEnd"/>
      <w:r w:rsidRPr="00962996">
        <w:rPr>
          <w:rFonts w:ascii="Times New Roman" w:eastAsia="Calibri" w:hAnsi="Times New Roman" w:cs="Times New Roman"/>
          <w:sz w:val="24"/>
          <w:szCs w:val="24"/>
        </w:rPr>
        <w:t xml:space="preserve">. Гусаков В.Г. [и др.]. – Минск: Ин-т систем. </w:t>
      </w:r>
      <w:proofErr w:type="spellStart"/>
      <w:r w:rsidRPr="00962996">
        <w:rPr>
          <w:rFonts w:ascii="Times New Roman" w:eastAsia="Calibri" w:hAnsi="Times New Roman" w:cs="Times New Roman"/>
          <w:sz w:val="24"/>
          <w:szCs w:val="24"/>
        </w:rPr>
        <w:t>исслед</w:t>
      </w:r>
      <w:proofErr w:type="spellEnd"/>
      <w:r w:rsidRPr="00962996">
        <w:rPr>
          <w:rFonts w:ascii="Times New Roman" w:eastAsia="Calibri" w:hAnsi="Times New Roman" w:cs="Times New Roman"/>
          <w:sz w:val="24"/>
          <w:szCs w:val="24"/>
        </w:rPr>
        <w:t>. в АПК НАН Беларуси, 2018. – С. 174–191.</w:t>
      </w:r>
    </w:p>
    <w:p w14:paraId="0A611030" w14:textId="6CF5CC4D" w:rsidR="00C35D03" w:rsidRPr="00962996" w:rsidRDefault="00C35D03" w:rsidP="00C35D03">
      <w:pPr>
        <w:pStyle w:val="a5"/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35D03">
        <w:rPr>
          <w:rFonts w:ascii="Times New Roman" w:eastAsia="Calibri" w:hAnsi="Times New Roman" w:cs="Times New Roman"/>
          <w:sz w:val="24"/>
          <w:szCs w:val="24"/>
        </w:rPr>
        <w:t>Пашкевич О.А.</w:t>
      </w:r>
      <w:r>
        <w:rPr>
          <w:rFonts w:ascii="Times New Roman" w:eastAsia="Calibri" w:hAnsi="Times New Roman" w:cs="Times New Roman"/>
          <w:sz w:val="24"/>
          <w:szCs w:val="24"/>
        </w:rPr>
        <w:t>, Антоненко М.Н., Лёвкина В.О.</w:t>
      </w:r>
      <w:r w:rsidRPr="00C35D03">
        <w:rPr>
          <w:rFonts w:ascii="Times New Roman" w:eastAsia="Calibri" w:hAnsi="Times New Roman" w:cs="Times New Roman"/>
          <w:sz w:val="24"/>
          <w:szCs w:val="24"/>
        </w:rPr>
        <w:t xml:space="preserve"> Занятость в сельском хозяйстве Республики Беларусь: тенденции и проблемы // Конкурентоспособность и эффективность АПК в контексте оптимизации материально-технического и финансового обеспечения: материал XV Международной научно-практической конференции, Минск, 13–14 октября 2022 г. / под ред. В.Г. </w:t>
      </w:r>
      <w:proofErr w:type="spellStart"/>
      <w:r w:rsidRPr="00C35D03">
        <w:rPr>
          <w:rFonts w:ascii="Times New Roman" w:eastAsia="Calibri" w:hAnsi="Times New Roman" w:cs="Times New Roman"/>
          <w:sz w:val="24"/>
          <w:szCs w:val="24"/>
        </w:rPr>
        <w:t>Гусакова</w:t>
      </w:r>
      <w:proofErr w:type="spellEnd"/>
      <w:r w:rsidRPr="00C35D03">
        <w:rPr>
          <w:rFonts w:ascii="Times New Roman" w:eastAsia="Calibri" w:hAnsi="Times New Roman" w:cs="Times New Roman"/>
          <w:sz w:val="24"/>
          <w:szCs w:val="24"/>
        </w:rPr>
        <w:t>. – Минск: Институт системных исследований в АПК НАН Беларуси, 2023. – С. 194–198.</w:t>
      </w:r>
    </w:p>
    <w:p w14:paraId="48B6C4F3" w14:textId="77777777" w:rsidR="00C35D03" w:rsidRDefault="00C35D03" w:rsidP="00C35D03">
      <w:pPr>
        <w:pStyle w:val="a5"/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35D03">
        <w:rPr>
          <w:rFonts w:ascii="Times New Roman" w:eastAsia="Calibri" w:hAnsi="Times New Roman" w:cs="Times New Roman"/>
          <w:sz w:val="24"/>
          <w:szCs w:val="24"/>
        </w:rPr>
        <w:t xml:space="preserve">Пашкевич, О.А. Кадровое обеспечение процессов </w:t>
      </w:r>
      <w:proofErr w:type="spellStart"/>
      <w:r w:rsidRPr="00C35D03">
        <w:rPr>
          <w:rFonts w:ascii="Times New Roman" w:eastAsia="Calibri" w:hAnsi="Times New Roman" w:cs="Times New Roman"/>
          <w:sz w:val="24"/>
          <w:szCs w:val="24"/>
        </w:rPr>
        <w:t>цифровизации</w:t>
      </w:r>
      <w:proofErr w:type="spellEnd"/>
      <w:r w:rsidRPr="00C35D03">
        <w:rPr>
          <w:rFonts w:ascii="Times New Roman" w:eastAsia="Calibri" w:hAnsi="Times New Roman" w:cs="Times New Roman"/>
          <w:sz w:val="24"/>
          <w:szCs w:val="24"/>
        </w:rPr>
        <w:t xml:space="preserve"> в сельском хозяйстве / О.А. Пашкевич // Наука и инновации. – 2022. – № 6. – С. 31–35.</w:t>
      </w:r>
    </w:p>
    <w:sectPr w:rsidR="00C35D03" w:rsidSect="000971B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626082" w14:textId="77777777" w:rsidR="00DD45A7" w:rsidRDefault="00DD45A7" w:rsidP="00827E82">
      <w:pPr>
        <w:spacing w:after="0" w:line="240" w:lineRule="auto"/>
      </w:pPr>
      <w:r>
        <w:separator/>
      </w:r>
    </w:p>
  </w:endnote>
  <w:endnote w:type="continuationSeparator" w:id="0">
    <w:p w14:paraId="331A31EF" w14:textId="77777777" w:rsidR="00DD45A7" w:rsidRDefault="00DD45A7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568B51" w14:textId="77777777" w:rsidR="00DD45A7" w:rsidRDefault="00DD45A7" w:rsidP="00827E82">
      <w:pPr>
        <w:spacing w:after="0" w:line="240" w:lineRule="auto"/>
      </w:pPr>
      <w:r>
        <w:separator/>
      </w:r>
    </w:p>
  </w:footnote>
  <w:footnote w:type="continuationSeparator" w:id="0">
    <w:p w14:paraId="2241C0BA" w14:textId="77777777" w:rsidR="00DD45A7" w:rsidRDefault="00DD45A7" w:rsidP="00827E82">
      <w:pPr>
        <w:spacing w:after="0" w:line="240" w:lineRule="auto"/>
      </w:pPr>
      <w:r>
        <w:continuationSeparator/>
      </w:r>
    </w:p>
  </w:footnote>
  <w:footnote w:id="1">
    <w:p w14:paraId="1C2D31FD" w14:textId="575EFB31" w:rsidR="00827E82" w:rsidRPr="005B0ABE" w:rsidRDefault="00827E82" w:rsidP="00827E8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B0ABE">
        <w:rPr>
          <w:rStyle w:val="a3"/>
          <w:rFonts w:ascii="Times New Roman" w:hAnsi="Times New Roman" w:cs="Times New Roman"/>
          <w:sz w:val="20"/>
          <w:szCs w:val="20"/>
        </w:rPr>
        <w:t>1</w:t>
      </w:r>
      <w:r w:rsidRPr="005B0ABE">
        <w:rPr>
          <w:rFonts w:ascii="Times New Roman" w:hAnsi="Times New Roman" w:cs="Times New Roman"/>
          <w:sz w:val="20"/>
          <w:szCs w:val="20"/>
        </w:rPr>
        <w:t xml:space="preserve"> </w:t>
      </w:r>
      <w:r w:rsidR="007A6AC0" w:rsidRPr="005B0ABE">
        <w:rPr>
          <w:rFonts w:ascii="Times New Roman" w:hAnsi="Times New Roman" w:cs="Times New Roman"/>
          <w:sz w:val="20"/>
          <w:szCs w:val="20"/>
        </w:rPr>
        <w:t>Пашкевич Ольга Александровна</w:t>
      </w:r>
      <w:r w:rsidRPr="005B0ABE">
        <w:rPr>
          <w:rFonts w:ascii="Times New Roman" w:hAnsi="Times New Roman" w:cs="Times New Roman"/>
          <w:sz w:val="20"/>
          <w:szCs w:val="20"/>
        </w:rPr>
        <w:t>,</w:t>
      </w:r>
      <w:r w:rsidR="007A6AC0" w:rsidRPr="005B0ABE">
        <w:rPr>
          <w:rFonts w:ascii="Times New Roman" w:hAnsi="Times New Roman" w:cs="Times New Roman"/>
          <w:sz w:val="20"/>
          <w:szCs w:val="20"/>
        </w:rPr>
        <w:t xml:space="preserve"> кандидат экономических наук, доцент, заведующий сектором трудовых и социальных отношений</w:t>
      </w:r>
      <w:r w:rsidRPr="005B0ABE">
        <w:rPr>
          <w:rFonts w:ascii="Times New Roman" w:hAnsi="Times New Roman" w:cs="Times New Roman"/>
          <w:sz w:val="20"/>
          <w:szCs w:val="20"/>
        </w:rPr>
        <w:t>,</w:t>
      </w:r>
      <w:r w:rsidR="007A6AC0" w:rsidRPr="005B0ABE">
        <w:rPr>
          <w:rFonts w:ascii="Times New Roman" w:hAnsi="Times New Roman" w:cs="Times New Roman"/>
          <w:sz w:val="20"/>
          <w:szCs w:val="20"/>
        </w:rPr>
        <w:t xml:space="preserve"> Республиканское научное унитарное предприятия «Институт системных исследований в АПК Национально</w:t>
      </w:r>
      <w:r w:rsidR="003D6E22">
        <w:rPr>
          <w:rFonts w:ascii="Times New Roman" w:hAnsi="Times New Roman" w:cs="Times New Roman"/>
          <w:sz w:val="20"/>
          <w:szCs w:val="20"/>
        </w:rPr>
        <w:t>й</w:t>
      </w:r>
      <w:bookmarkStart w:id="1" w:name="_GoBack"/>
      <w:bookmarkEnd w:id="1"/>
      <w:r w:rsidR="007A6AC0" w:rsidRPr="005B0ABE">
        <w:rPr>
          <w:rFonts w:ascii="Times New Roman" w:hAnsi="Times New Roman" w:cs="Times New Roman"/>
          <w:sz w:val="20"/>
          <w:szCs w:val="20"/>
        </w:rPr>
        <w:t xml:space="preserve"> академии наук Беларуси»</w:t>
      </w:r>
      <w:r w:rsidRPr="005B0ABE">
        <w:rPr>
          <w:rFonts w:ascii="Times New Roman" w:hAnsi="Times New Roman" w:cs="Times New Roman"/>
          <w:sz w:val="20"/>
          <w:szCs w:val="20"/>
        </w:rPr>
        <w:t xml:space="preserve"> (Адрес: </w:t>
      </w:r>
      <w:r w:rsidR="007A6AC0" w:rsidRPr="005B0ABE">
        <w:rPr>
          <w:rFonts w:ascii="Times New Roman" w:hAnsi="Times New Roman" w:cs="Times New Roman"/>
          <w:sz w:val="20"/>
          <w:szCs w:val="20"/>
        </w:rPr>
        <w:t>220108</w:t>
      </w:r>
      <w:r w:rsidRPr="005B0ABE">
        <w:rPr>
          <w:rFonts w:ascii="Times New Roman" w:hAnsi="Times New Roman" w:cs="Times New Roman"/>
          <w:sz w:val="20"/>
          <w:szCs w:val="20"/>
        </w:rPr>
        <w:t>,</w:t>
      </w:r>
      <w:r w:rsidR="007A6AC0" w:rsidRPr="005B0ABE">
        <w:rPr>
          <w:rFonts w:ascii="Times New Roman" w:hAnsi="Times New Roman" w:cs="Times New Roman"/>
          <w:sz w:val="20"/>
          <w:szCs w:val="20"/>
        </w:rPr>
        <w:t xml:space="preserve"> Республика Беларусь</w:t>
      </w:r>
      <w:r w:rsidRPr="005B0ABE">
        <w:rPr>
          <w:rFonts w:ascii="Times New Roman" w:hAnsi="Times New Roman" w:cs="Times New Roman"/>
          <w:sz w:val="20"/>
          <w:szCs w:val="20"/>
        </w:rPr>
        <w:t xml:space="preserve">, </w:t>
      </w:r>
      <w:r w:rsidR="007A6AC0" w:rsidRPr="005B0ABE">
        <w:rPr>
          <w:rFonts w:ascii="Times New Roman" w:hAnsi="Times New Roman" w:cs="Times New Roman"/>
          <w:sz w:val="20"/>
          <w:szCs w:val="20"/>
        </w:rPr>
        <w:t xml:space="preserve">г. Минск, ул. </w:t>
      </w:r>
      <w:proofErr w:type="spellStart"/>
      <w:r w:rsidR="007A6AC0" w:rsidRPr="005B0ABE">
        <w:rPr>
          <w:rFonts w:ascii="Times New Roman" w:hAnsi="Times New Roman" w:cs="Times New Roman"/>
          <w:sz w:val="20"/>
          <w:szCs w:val="20"/>
        </w:rPr>
        <w:t>Казинца</w:t>
      </w:r>
      <w:proofErr w:type="spellEnd"/>
      <w:r w:rsidR="007A6AC0" w:rsidRPr="005B0ABE">
        <w:rPr>
          <w:rFonts w:ascii="Times New Roman" w:hAnsi="Times New Roman" w:cs="Times New Roman"/>
          <w:sz w:val="20"/>
          <w:szCs w:val="20"/>
        </w:rPr>
        <w:t xml:space="preserve">, </w:t>
      </w:r>
      <w:r w:rsidR="005B0ABE" w:rsidRPr="005B0ABE">
        <w:rPr>
          <w:rFonts w:ascii="Times New Roman" w:hAnsi="Times New Roman" w:cs="Times New Roman"/>
          <w:sz w:val="20"/>
          <w:szCs w:val="20"/>
        </w:rPr>
        <w:t>103; E-</w:t>
      </w:r>
      <w:proofErr w:type="spellStart"/>
      <w:r w:rsidR="005B0ABE" w:rsidRPr="005B0ABE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5B0ABE">
        <w:rPr>
          <w:rFonts w:ascii="Times New Roman" w:hAnsi="Times New Roman" w:cs="Times New Roman"/>
          <w:sz w:val="20"/>
          <w:szCs w:val="20"/>
        </w:rPr>
        <w:t>:</w:t>
      </w:r>
      <w:r w:rsidR="007A6AC0" w:rsidRPr="005B0ABE">
        <w:rPr>
          <w:rFonts w:ascii="Times New Roman" w:hAnsi="Times New Roman" w:cs="Times New Roman"/>
          <w:sz w:val="20"/>
          <w:szCs w:val="20"/>
        </w:rPr>
        <w:t xml:space="preserve"> </w:t>
      </w:r>
      <w:r w:rsidR="007A6AC0" w:rsidRPr="005B0ABE">
        <w:rPr>
          <w:rFonts w:ascii="Times New Roman" w:hAnsi="Times New Roman" w:cs="Times New Roman"/>
          <w:sz w:val="20"/>
          <w:szCs w:val="20"/>
          <w:lang w:val="en-US"/>
        </w:rPr>
        <w:t>o</w:t>
      </w:r>
      <w:r w:rsidR="007A6AC0" w:rsidRPr="005B0ABE">
        <w:rPr>
          <w:rFonts w:ascii="Times New Roman" w:hAnsi="Times New Roman" w:cs="Times New Roman"/>
          <w:sz w:val="20"/>
          <w:szCs w:val="20"/>
        </w:rPr>
        <w:t>_</w:t>
      </w:r>
      <w:proofErr w:type="spellStart"/>
      <w:r w:rsidR="007A6AC0" w:rsidRPr="005B0ABE">
        <w:rPr>
          <w:rFonts w:ascii="Times New Roman" w:hAnsi="Times New Roman" w:cs="Times New Roman"/>
          <w:sz w:val="20"/>
          <w:szCs w:val="20"/>
          <w:lang w:val="en-US"/>
        </w:rPr>
        <w:t>lala</w:t>
      </w:r>
      <w:proofErr w:type="spellEnd"/>
      <w:r w:rsidR="007A6AC0" w:rsidRPr="005B0ABE">
        <w:rPr>
          <w:rFonts w:ascii="Times New Roman" w:hAnsi="Times New Roman" w:cs="Times New Roman"/>
          <w:sz w:val="20"/>
          <w:szCs w:val="20"/>
        </w:rPr>
        <w:t>@</w:t>
      </w:r>
      <w:r w:rsidR="007A6AC0" w:rsidRPr="005B0ABE">
        <w:rPr>
          <w:rFonts w:ascii="Times New Roman" w:hAnsi="Times New Roman" w:cs="Times New Roman"/>
          <w:sz w:val="20"/>
          <w:szCs w:val="20"/>
          <w:lang w:val="en-US"/>
        </w:rPr>
        <w:t>list</w:t>
      </w:r>
      <w:r w:rsidR="007A6AC0" w:rsidRPr="005B0ABE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7A6AC0" w:rsidRPr="005B0ABE">
        <w:rPr>
          <w:rFonts w:ascii="Times New Roman" w:hAnsi="Times New Roman" w:cs="Times New Roman"/>
          <w:sz w:val="20"/>
          <w:szCs w:val="20"/>
          <w:lang w:val="en-US"/>
        </w:rPr>
        <w:t>ru</w:t>
      </w:r>
      <w:proofErr w:type="spellEnd"/>
      <w:r w:rsidRPr="005B0ABE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453B01"/>
    <w:multiLevelType w:val="hybridMultilevel"/>
    <w:tmpl w:val="4B185C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00258"/>
    <w:rsid w:val="0000388C"/>
    <w:rsid w:val="00005834"/>
    <w:rsid w:val="00010D10"/>
    <w:rsid w:val="00015156"/>
    <w:rsid w:val="0002049A"/>
    <w:rsid w:val="00040A4C"/>
    <w:rsid w:val="00061918"/>
    <w:rsid w:val="00075B22"/>
    <w:rsid w:val="00093BEC"/>
    <w:rsid w:val="000949AD"/>
    <w:rsid w:val="000971BB"/>
    <w:rsid w:val="000B4E64"/>
    <w:rsid w:val="000C6713"/>
    <w:rsid w:val="000F132E"/>
    <w:rsid w:val="000F62BC"/>
    <w:rsid w:val="00133D21"/>
    <w:rsid w:val="00155A56"/>
    <w:rsid w:val="00180F78"/>
    <w:rsid w:val="00184F41"/>
    <w:rsid w:val="001A02A9"/>
    <w:rsid w:val="001B5953"/>
    <w:rsid w:val="00202E52"/>
    <w:rsid w:val="00213D86"/>
    <w:rsid w:val="00221B49"/>
    <w:rsid w:val="0023537A"/>
    <w:rsid w:val="00287F75"/>
    <w:rsid w:val="002A7DD8"/>
    <w:rsid w:val="002B01CB"/>
    <w:rsid w:val="002B0878"/>
    <w:rsid w:val="002B6EA6"/>
    <w:rsid w:val="002B7FA3"/>
    <w:rsid w:val="002C12A5"/>
    <w:rsid w:val="002D1A46"/>
    <w:rsid w:val="002E279F"/>
    <w:rsid w:val="00353244"/>
    <w:rsid w:val="00397CD1"/>
    <w:rsid w:val="003A1EFF"/>
    <w:rsid w:val="003B128C"/>
    <w:rsid w:val="003D21FA"/>
    <w:rsid w:val="003D6E22"/>
    <w:rsid w:val="003F33EE"/>
    <w:rsid w:val="0042299C"/>
    <w:rsid w:val="004263B5"/>
    <w:rsid w:val="00426C24"/>
    <w:rsid w:val="0044325D"/>
    <w:rsid w:val="00460D9D"/>
    <w:rsid w:val="004666D2"/>
    <w:rsid w:val="004730ED"/>
    <w:rsid w:val="00497E01"/>
    <w:rsid w:val="004F0DEE"/>
    <w:rsid w:val="005152F5"/>
    <w:rsid w:val="00531F74"/>
    <w:rsid w:val="005618FD"/>
    <w:rsid w:val="005802ED"/>
    <w:rsid w:val="0058030B"/>
    <w:rsid w:val="00590F6E"/>
    <w:rsid w:val="005B0ABE"/>
    <w:rsid w:val="005C0028"/>
    <w:rsid w:val="005D199E"/>
    <w:rsid w:val="005D3A65"/>
    <w:rsid w:val="005F5AF9"/>
    <w:rsid w:val="006035CC"/>
    <w:rsid w:val="00661B7B"/>
    <w:rsid w:val="00674E21"/>
    <w:rsid w:val="006866A7"/>
    <w:rsid w:val="006D07B8"/>
    <w:rsid w:val="006D6CF8"/>
    <w:rsid w:val="00725473"/>
    <w:rsid w:val="0075760E"/>
    <w:rsid w:val="0076301D"/>
    <w:rsid w:val="00775BC2"/>
    <w:rsid w:val="00787640"/>
    <w:rsid w:val="007A6AC0"/>
    <w:rsid w:val="007C5690"/>
    <w:rsid w:val="007C576C"/>
    <w:rsid w:val="007D080A"/>
    <w:rsid w:val="007D79E0"/>
    <w:rsid w:val="007E73B6"/>
    <w:rsid w:val="007F4C8C"/>
    <w:rsid w:val="00827E82"/>
    <w:rsid w:val="00832D5C"/>
    <w:rsid w:val="00840345"/>
    <w:rsid w:val="00853632"/>
    <w:rsid w:val="00854770"/>
    <w:rsid w:val="008669D8"/>
    <w:rsid w:val="008902A2"/>
    <w:rsid w:val="008A7A5D"/>
    <w:rsid w:val="008B20D7"/>
    <w:rsid w:val="008B53AF"/>
    <w:rsid w:val="008C75C1"/>
    <w:rsid w:val="008E10CF"/>
    <w:rsid w:val="008F4FA3"/>
    <w:rsid w:val="00903A0E"/>
    <w:rsid w:val="00904DB0"/>
    <w:rsid w:val="00916BF7"/>
    <w:rsid w:val="00933D84"/>
    <w:rsid w:val="009539CC"/>
    <w:rsid w:val="00962996"/>
    <w:rsid w:val="00970007"/>
    <w:rsid w:val="009A0885"/>
    <w:rsid w:val="009C6989"/>
    <w:rsid w:val="00A011F6"/>
    <w:rsid w:val="00A07CBB"/>
    <w:rsid w:val="00A27DED"/>
    <w:rsid w:val="00A3146C"/>
    <w:rsid w:val="00A42343"/>
    <w:rsid w:val="00A65856"/>
    <w:rsid w:val="00A8412E"/>
    <w:rsid w:val="00AC2FF6"/>
    <w:rsid w:val="00AE6B9B"/>
    <w:rsid w:val="00B12C5A"/>
    <w:rsid w:val="00B27880"/>
    <w:rsid w:val="00B34C45"/>
    <w:rsid w:val="00B3714A"/>
    <w:rsid w:val="00B429BB"/>
    <w:rsid w:val="00B56F43"/>
    <w:rsid w:val="00B767E8"/>
    <w:rsid w:val="00B8657B"/>
    <w:rsid w:val="00BB2459"/>
    <w:rsid w:val="00BC155A"/>
    <w:rsid w:val="00BE6644"/>
    <w:rsid w:val="00C00DFF"/>
    <w:rsid w:val="00C2646D"/>
    <w:rsid w:val="00C359F7"/>
    <w:rsid w:val="00C35D03"/>
    <w:rsid w:val="00C406D2"/>
    <w:rsid w:val="00C411F4"/>
    <w:rsid w:val="00C612BA"/>
    <w:rsid w:val="00C706E5"/>
    <w:rsid w:val="00C70978"/>
    <w:rsid w:val="00C73664"/>
    <w:rsid w:val="00C95A8C"/>
    <w:rsid w:val="00C979C5"/>
    <w:rsid w:val="00CC0580"/>
    <w:rsid w:val="00CD24B4"/>
    <w:rsid w:val="00CF4A5F"/>
    <w:rsid w:val="00D22D1B"/>
    <w:rsid w:val="00D47822"/>
    <w:rsid w:val="00D51070"/>
    <w:rsid w:val="00D514A7"/>
    <w:rsid w:val="00D5666E"/>
    <w:rsid w:val="00D614A0"/>
    <w:rsid w:val="00D9022B"/>
    <w:rsid w:val="00D90BC9"/>
    <w:rsid w:val="00D90DA0"/>
    <w:rsid w:val="00DB69F1"/>
    <w:rsid w:val="00DB726B"/>
    <w:rsid w:val="00DD18D6"/>
    <w:rsid w:val="00DD45A7"/>
    <w:rsid w:val="00DD4B78"/>
    <w:rsid w:val="00E523A8"/>
    <w:rsid w:val="00E72619"/>
    <w:rsid w:val="00E73954"/>
    <w:rsid w:val="00E807E9"/>
    <w:rsid w:val="00E811F1"/>
    <w:rsid w:val="00E94388"/>
    <w:rsid w:val="00EA4672"/>
    <w:rsid w:val="00EB3760"/>
    <w:rsid w:val="00EB584A"/>
    <w:rsid w:val="00ED020B"/>
    <w:rsid w:val="00EF4218"/>
    <w:rsid w:val="00F1354B"/>
    <w:rsid w:val="00F218C1"/>
    <w:rsid w:val="00F2491D"/>
    <w:rsid w:val="00F32258"/>
    <w:rsid w:val="00F40CEE"/>
    <w:rsid w:val="00F52164"/>
    <w:rsid w:val="00F72F35"/>
    <w:rsid w:val="00F758A8"/>
    <w:rsid w:val="00FE2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000258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FE200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4730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4730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523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013234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14795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9608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921411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9427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7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182264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07577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4</Pages>
  <Words>1777</Words>
  <Characters>10930</Characters>
  <Application>Microsoft Office Word</Application>
  <DocSecurity>0</DocSecurity>
  <Lines>642</Lines>
  <Paragraphs>508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Учетная запись Майкрософт</cp:lastModifiedBy>
  <cp:revision>501</cp:revision>
  <cp:lastPrinted>2024-05-02T11:53:00Z</cp:lastPrinted>
  <dcterms:created xsi:type="dcterms:W3CDTF">2024-04-29T10:22:00Z</dcterms:created>
  <dcterms:modified xsi:type="dcterms:W3CDTF">2024-05-02T14:16:00Z</dcterms:modified>
</cp:coreProperties>
</file>