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50AF" w:rsidRPr="00DF7C83" w:rsidRDefault="00C750AF" w:rsidP="00924BCF">
      <w:pPr>
        <w:spacing w:after="0" w:line="360" w:lineRule="auto"/>
        <w:ind w:firstLine="709"/>
        <w:jc w:val="both"/>
        <w:rPr>
          <w:rFonts w:ascii="Times New Roman" w:eastAsia="Times New Roman" w:hAnsi="Times New Roman"/>
          <w:b/>
          <w:sz w:val="24"/>
          <w:szCs w:val="24"/>
          <w:lang w:val="en-US" w:eastAsia="ru-RU"/>
        </w:rPr>
      </w:pPr>
    </w:p>
    <w:p w:rsidR="00C750AF" w:rsidRDefault="00C750AF" w:rsidP="0070775A">
      <w:pPr>
        <w:spacing w:after="0" w:line="360" w:lineRule="auto"/>
        <w:jc w:val="both"/>
        <w:rPr>
          <w:rFonts w:ascii="Times New Roman" w:eastAsia="Times New Roman" w:hAnsi="Times New Roman"/>
          <w:b/>
          <w:sz w:val="24"/>
          <w:szCs w:val="24"/>
          <w:lang w:eastAsia="ru-RU"/>
        </w:rPr>
      </w:pPr>
      <w:r>
        <w:rPr>
          <w:rFonts w:ascii="Times New Roman" w:eastAsia="Times New Roman" w:hAnsi="Times New Roman"/>
          <w:b/>
          <w:sz w:val="24"/>
          <w:szCs w:val="24"/>
          <w:lang w:eastAsia="ru-RU"/>
        </w:rPr>
        <w:t xml:space="preserve">УДК </w:t>
      </w:r>
      <w:r w:rsidRPr="00C750AF">
        <w:rPr>
          <w:rFonts w:ascii="Times New Roman" w:eastAsia="Times New Roman" w:hAnsi="Times New Roman"/>
          <w:b/>
          <w:sz w:val="24"/>
          <w:szCs w:val="24"/>
          <w:lang w:eastAsia="ru-RU"/>
        </w:rPr>
        <w:t>332.142</w:t>
      </w:r>
      <w:r w:rsidR="006E30B8">
        <w:rPr>
          <w:rFonts w:ascii="Times New Roman" w:eastAsia="Times New Roman" w:hAnsi="Times New Roman"/>
          <w:b/>
          <w:sz w:val="24"/>
          <w:szCs w:val="24"/>
          <w:lang w:eastAsia="ru-RU"/>
        </w:rPr>
        <w:t xml:space="preserve">/ ББК </w:t>
      </w:r>
      <w:r w:rsidR="006E30B8" w:rsidRPr="006E30B8">
        <w:rPr>
          <w:rFonts w:ascii="Times New Roman" w:eastAsia="Times New Roman" w:hAnsi="Times New Roman"/>
          <w:b/>
          <w:sz w:val="24"/>
          <w:szCs w:val="24"/>
          <w:lang w:eastAsia="ru-RU"/>
        </w:rPr>
        <w:t>65.04</w:t>
      </w:r>
    </w:p>
    <w:p w:rsidR="00613E11" w:rsidRDefault="00C750AF" w:rsidP="0070775A">
      <w:pPr>
        <w:spacing w:after="0" w:line="360" w:lineRule="auto"/>
        <w:ind w:firstLine="709"/>
        <w:jc w:val="right"/>
        <w:rPr>
          <w:rFonts w:ascii="Times New Roman" w:eastAsia="Times New Roman" w:hAnsi="Times New Roman"/>
          <w:b/>
          <w:sz w:val="24"/>
          <w:szCs w:val="24"/>
          <w:lang w:eastAsia="ru-RU"/>
        </w:rPr>
      </w:pPr>
      <w:proofErr w:type="spellStart"/>
      <w:r>
        <w:rPr>
          <w:rFonts w:ascii="Times New Roman" w:eastAsia="Times New Roman" w:hAnsi="Times New Roman"/>
          <w:b/>
          <w:sz w:val="24"/>
          <w:szCs w:val="24"/>
          <w:lang w:eastAsia="ru-RU"/>
        </w:rPr>
        <w:t>Ворожейкин</w:t>
      </w:r>
      <w:proofErr w:type="spellEnd"/>
      <w:r>
        <w:rPr>
          <w:rFonts w:ascii="Times New Roman" w:eastAsia="Times New Roman" w:hAnsi="Times New Roman"/>
          <w:b/>
          <w:sz w:val="24"/>
          <w:szCs w:val="24"/>
          <w:lang w:eastAsia="ru-RU"/>
        </w:rPr>
        <w:t xml:space="preserve"> Д.В.</w:t>
      </w:r>
    </w:p>
    <w:p w:rsidR="002F45CE" w:rsidRDefault="002F45CE" w:rsidP="0070775A">
      <w:pPr>
        <w:spacing w:after="0" w:line="360" w:lineRule="auto"/>
        <w:ind w:firstLine="709"/>
        <w:jc w:val="right"/>
        <w:rPr>
          <w:rFonts w:ascii="Times New Roman" w:eastAsia="Times New Roman" w:hAnsi="Times New Roman"/>
          <w:b/>
          <w:sz w:val="24"/>
          <w:szCs w:val="24"/>
          <w:lang w:eastAsia="ru-RU"/>
        </w:rPr>
      </w:pPr>
    </w:p>
    <w:p w:rsidR="00747885" w:rsidRDefault="0070775A" w:rsidP="0070775A">
      <w:pPr>
        <w:spacing w:after="0" w:line="360" w:lineRule="auto"/>
        <w:ind w:firstLine="709"/>
        <w:jc w:val="center"/>
        <w:rPr>
          <w:rFonts w:ascii="Times New Roman" w:eastAsia="Times New Roman" w:hAnsi="Times New Roman"/>
          <w:b/>
          <w:sz w:val="24"/>
          <w:szCs w:val="24"/>
          <w:lang w:eastAsia="ru-RU"/>
        </w:rPr>
      </w:pPr>
      <w:r w:rsidRPr="0070775A">
        <w:rPr>
          <w:rFonts w:ascii="Times New Roman" w:eastAsia="Times New Roman" w:hAnsi="Times New Roman"/>
          <w:b/>
          <w:sz w:val="24"/>
          <w:szCs w:val="24"/>
          <w:lang w:eastAsia="ru-RU"/>
        </w:rPr>
        <w:t>КРИТЕРИИ ЭФФЕКТИВНОСТИ РЕГИОНАЛЬНОЙ ЭКОНОМИЧЕСКОЙ ПОЛИТИКИ ГОСУДАРСТВА</w:t>
      </w:r>
    </w:p>
    <w:p w:rsidR="0070775A" w:rsidRDefault="0070775A" w:rsidP="0070775A">
      <w:pPr>
        <w:spacing w:after="0" w:line="360" w:lineRule="auto"/>
        <w:ind w:firstLine="709"/>
        <w:jc w:val="center"/>
        <w:rPr>
          <w:rFonts w:ascii="Times New Roman" w:eastAsia="Times New Roman" w:hAnsi="Times New Roman"/>
          <w:b/>
          <w:sz w:val="24"/>
          <w:szCs w:val="24"/>
          <w:lang w:eastAsia="ru-RU"/>
        </w:rPr>
      </w:pPr>
    </w:p>
    <w:p w:rsidR="0070775A" w:rsidRDefault="0070775A" w:rsidP="0070775A">
      <w:pPr>
        <w:kinsoku w:val="0"/>
        <w:overflowPunct w:val="0"/>
        <w:autoSpaceDE w:val="0"/>
        <w:autoSpaceDN w:val="0"/>
        <w:adjustRightInd w:val="0"/>
        <w:spacing w:after="0" w:line="360" w:lineRule="auto"/>
        <w:ind w:left="40" w:right="102" w:firstLine="709"/>
        <w:jc w:val="both"/>
        <w:rPr>
          <w:rFonts w:ascii="Times New Roman" w:eastAsia="Times New Roman" w:hAnsi="Times New Roman"/>
          <w:i/>
          <w:sz w:val="24"/>
          <w:szCs w:val="24"/>
          <w:lang w:eastAsia="ru-RU"/>
        </w:rPr>
      </w:pPr>
      <w:r w:rsidRPr="0070775A">
        <w:rPr>
          <w:rFonts w:ascii="Times New Roman" w:eastAsia="Times New Roman" w:hAnsi="Times New Roman"/>
          <w:i/>
          <w:sz w:val="24"/>
          <w:szCs w:val="24"/>
          <w:lang w:eastAsia="ru-RU"/>
        </w:rPr>
        <w:t>В статье рассмотрены критерии эффективности региональной экономической политики государства. В любой экономической системе между государством и обществом существует взаимодействие, качество и уровень которого определяются эффективностью политики в сфере управления.</w:t>
      </w:r>
    </w:p>
    <w:p w:rsidR="00E05846" w:rsidRPr="002F45CE" w:rsidRDefault="00E05846" w:rsidP="0070775A">
      <w:pPr>
        <w:kinsoku w:val="0"/>
        <w:overflowPunct w:val="0"/>
        <w:autoSpaceDE w:val="0"/>
        <w:autoSpaceDN w:val="0"/>
        <w:adjustRightInd w:val="0"/>
        <w:spacing w:after="0" w:line="360" w:lineRule="auto"/>
        <w:ind w:left="40" w:right="102" w:firstLine="709"/>
        <w:jc w:val="both"/>
        <w:rPr>
          <w:rFonts w:ascii="Times New Roman" w:eastAsia="Times New Roman" w:hAnsi="Times New Roman"/>
          <w:i/>
          <w:sz w:val="24"/>
          <w:szCs w:val="24"/>
          <w:lang w:eastAsia="ru-RU"/>
        </w:rPr>
      </w:pPr>
      <w:r w:rsidRPr="007D132E">
        <w:rPr>
          <w:rFonts w:ascii="Times New Roman" w:eastAsia="Times New Roman" w:hAnsi="Times New Roman"/>
          <w:i/>
          <w:sz w:val="24"/>
          <w:szCs w:val="24"/>
          <w:lang w:eastAsia="ru-RU"/>
        </w:rPr>
        <w:t xml:space="preserve">Ключевые слова: </w:t>
      </w:r>
      <w:r w:rsidR="0070775A" w:rsidRPr="0070775A">
        <w:rPr>
          <w:rFonts w:ascii="Times New Roman" w:eastAsia="Times New Roman" w:hAnsi="Times New Roman"/>
          <w:i/>
          <w:sz w:val="24"/>
          <w:szCs w:val="24"/>
          <w:lang w:eastAsia="ru-RU"/>
        </w:rPr>
        <w:t>критерии, региональная экономика, экономическая политика, регион, региональная политика, эффективность</w:t>
      </w:r>
      <w:r w:rsidRPr="007D132E">
        <w:rPr>
          <w:rFonts w:ascii="Times New Roman" w:eastAsia="Times New Roman" w:hAnsi="Times New Roman"/>
          <w:i/>
          <w:sz w:val="24"/>
          <w:szCs w:val="24"/>
          <w:lang w:eastAsia="ru-RU"/>
        </w:rPr>
        <w:t>.</w:t>
      </w:r>
    </w:p>
    <w:p w:rsidR="00924BCF" w:rsidRPr="003026A8" w:rsidRDefault="00924BCF" w:rsidP="0070775A">
      <w:pPr>
        <w:spacing w:after="0" w:line="360" w:lineRule="auto"/>
        <w:jc w:val="center"/>
        <w:rPr>
          <w:rFonts w:ascii="Times New Roman" w:eastAsia="Times New Roman" w:hAnsi="Times New Roman"/>
          <w:b/>
          <w:sz w:val="24"/>
          <w:szCs w:val="24"/>
          <w:lang w:eastAsia="ru-RU"/>
        </w:rPr>
      </w:pPr>
    </w:p>
    <w:p w:rsidR="002A2CC2"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Реалии существования нашего общества в настоящее время находятся в прямой зависимости от эффективности государственной экономической политики и неразрывно связаны с ней. С первых шагов экономической науки проблема эффективности стала одной из центральных. Наиболее широко понятие эффективности используется в производственных системах. В российской экономической литературе категория «эффективность национального производства» установлена как соотношен</w:t>
      </w:r>
      <w:r w:rsidR="002A2CC2">
        <w:rPr>
          <w:rFonts w:ascii="Times New Roman" w:eastAsia="Times New Roman" w:hAnsi="Times New Roman"/>
          <w:sz w:val="24"/>
          <w:szCs w:val="24"/>
          <w:lang w:eastAsia="ru-RU"/>
        </w:rPr>
        <w:t xml:space="preserve">ие затрат и выпуска продукции </w:t>
      </w:r>
      <w:r w:rsidR="00521AB8">
        <w:rPr>
          <w:rFonts w:ascii="Times New Roman" w:eastAsia="Times New Roman" w:hAnsi="Times New Roman"/>
          <w:sz w:val="24"/>
          <w:szCs w:val="24"/>
          <w:lang w:eastAsia="ru-RU"/>
        </w:rPr>
        <w:br/>
      </w:r>
      <w:r w:rsidR="002A2CC2">
        <w:rPr>
          <w:rFonts w:ascii="Times New Roman" w:eastAsia="Times New Roman" w:hAnsi="Times New Roman"/>
          <w:sz w:val="24"/>
          <w:szCs w:val="24"/>
          <w:lang w:eastAsia="ru-RU"/>
        </w:rPr>
        <w:t>[3</w:t>
      </w:r>
      <w:r w:rsidRPr="0070775A">
        <w:rPr>
          <w:rFonts w:ascii="Times New Roman" w:eastAsia="Times New Roman" w:hAnsi="Times New Roman"/>
          <w:sz w:val="24"/>
          <w:szCs w:val="24"/>
          <w:lang w:eastAsia="ru-RU"/>
        </w:rPr>
        <w:t>, c. 613].</w:t>
      </w:r>
      <w:r w:rsidR="004305DD" w:rsidRPr="004305DD">
        <w:t xml:space="preserve"> </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Как подчеркивает лауреат Нобелевской премии по экономике М. Алле (Франция), поиск эффективности ни в коей мере не навязывается в качестве высшей цели, которой должны быть подчин</w:t>
      </w:r>
      <w:r w:rsidR="002A2CC2">
        <w:rPr>
          <w:rFonts w:ascii="Times New Roman" w:eastAsia="Times New Roman" w:hAnsi="Times New Roman"/>
          <w:sz w:val="24"/>
          <w:szCs w:val="24"/>
          <w:lang w:eastAsia="ru-RU"/>
        </w:rPr>
        <w:t>ены все прочие соображения [1</w:t>
      </w:r>
      <w:r w:rsidRPr="0070775A">
        <w:rPr>
          <w:rFonts w:ascii="Times New Roman" w:eastAsia="Times New Roman" w:hAnsi="Times New Roman"/>
          <w:sz w:val="24"/>
          <w:szCs w:val="24"/>
          <w:lang w:eastAsia="ru-RU"/>
        </w:rPr>
        <w:t>, c. 9-11]. Национальная безопасность, социальная стабильность, культурные идеалы и так далее также представляют собой цели, и их, естественно, следует учитывать, когда речь идет об определении общей политики. Эти цели могут быть более важными, нежели чисто экономическая эффективность и просто благосостояние. Эффективность не рассматривается и не может рассматриваться в качестве самоцели.</w:t>
      </w:r>
    </w:p>
    <w:p w:rsidR="002A2CC2"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xml:space="preserve">Критерии эффективности представляют собой стороны проявления управления, при анализе которых можно определять уровень и качество экономической политики и управления, их соответствие потребностям и интересам общества. Трудность в выработке критериев эффективности управления, в том числе и государственного, заключается в том, что для управления не совсем ясными, а часто и неопределенными предстают обе стороны: и результаты, и затраты. Критерии эффективности государственной экономической политики </w:t>
      </w:r>
      <w:r w:rsidRPr="0070775A">
        <w:rPr>
          <w:rFonts w:ascii="Times New Roman" w:eastAsia="Times New Roman" w:hAnsi="Times New Roman"/>
          <w:sz w:val="24"/>
          <w:szCs w:val="24"/>
          <w:lang w:eastAsia="ru-RU"/>
        </w:rPr>
        <w:lastRenderedPageBreak/>
        <w:t>формируются на базе системы субъективных ценностей, выраженных в идеологии общественно-государственного строя, в стратегических целях правящего субъекта – политическом курсе, в концепциях, политических установках и нормах системы упр</w:t>
      </w:r>
      <w:r w:rsidR="002A2CC2">
        <w:rPr>
          <w:rFonts w:ascii="Times New Roman" w:eastAsia="Times New Roman" w:hAnsi="Times New Roman"/>
          <w:sz w:val="24"/>
          <w:szCs w:val="24"/>
          <w:lang w:eastAsia="ru-RU"/>
        </w:rPr>
        <w:t>авления [5</w:t>
      </w:r>
      <w:r w:rsidRPr="0070775A">
        <w:rPr>
          <w:rFonts w:ascii="Times New Roman" w:eastAsia="Times New Roman" w:hAnsi="Times New Roman"/>
          <w:sz w:val="24"/>
          <w:szCs w:val="24"/>
          <w:lang w:eastAsia="ru-RU"/>
        </w:rPr>
        <w:t>, c. 35].</w:t>
      </w:r>
      <w:r w:rsidR="004305DD" w:rsidRPr="004305DD">
        <w:t xml:space="preserve"> </w:t>
      </w:r>
    </w:p>
    <w:p w:rsidR="002A2CC2"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Основу критериев эффективности экономической политики составляют положения государственного управления, так как они объективно обусловлены нормативными требованиями, которые выработаны в процессе практики социального и государственного управления, и способами регулирования связи между целями и результатами административной деятельности. В научной литературе выделяются след</w:t>
      </w:r>
      <w:r w:rsidR="002A2CC2">
        <w:rPr>
          <w:rFonts w:ascii="Times New Roman" w:eastAsia="Times New Roman" w:hAnsi="Times New Roman"/>
          <w:sz w:val="24"/>
          <w:szCs w:val="24"/>
          <w:lang w:eastAsia="ru-RU"/>
        </w:rPr>
        <w:t>ующие виды критериев [6</w:t>
      </w:r>
      <w:r w:rsidRPr="0070775A">
        <w:rPr>
          <w:rFonts w:ascii="Times New Roman" w:eastAsia="Times New Roman" w:hAnsi="Times New Roman"/>
          <w:sz w:val="24"/>
          <w:szCs w:val="24"/>
          <w:lang w:eastAsia="ru-RU"/>
        </w:rPr>
        <w:t>, c. 38-40]:</w:t>
      </w:r>
      <w:r w:rsidR="005E7BB4" w:rsidRPr="005E7BB4">
        <w:t xml:space="preserve"> </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1. Ценностно-рациональный (политическая стратегия, государственные программы, планы, социально-политические и экономические концепции, принципы, методы управления);</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xml:space="preserve">2. </w:t>
      </w:r>
      <w:proofErr w:type="spellStart"/>
      <w:r w:rsidRPr="0070775A">
        <w:rPr>
          <w:rFonts w:ascii="Times New Roman" w:eastAsia="Times New Roman" w:hAnsi="Times New Roman"/>
          <w:sz w:val="24"/>
          <w:szCs w:val="24"/>
          <w:lang w:eastAsia="ru-RU"/>
        </w:rPr>
        <w:t>Целерациональный</w:t>
      </w:r>
      <w:proofErr w:type="spellEnd"/>
      <w:r w:rsidRPr="0070775A">
        <w:rPr>
          <w:rFonts w:ascii="Times New Roman" w:eastAsia="Times New Roman" w:hAnsi="Times New Roman"/>
          <w:sz w:val="24"/>
          <w:szCs w:val="24"/>
          <w:lang w:eastAsia="ru-RU"/>
        </w:rPr>
        <w:t xml:space="preserve"> (государственные программы, планы, принципы деятельности управления, организационные структуры, формы, методы, нормы и стиль управленческой деятельности, правовое и информационное обеспечение, способы артикуляции интересов государства и граждан);</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3. Прагматический (непосредственные результаты изменения управляемых объектов).</w:t>
      </w:r>
    </w:p>
    <w:p w:rsidR="00DF7C83"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Эффективность государственного управления – это не только технологическая проблема, но и категория, которая имеет исторический смысл. Эффективность государственного регулирования рассматривается как некий результат интегрированного взаимодействия разных факторов, среди которых лидирующие позиции занимают человеческий и социально-экологический факторы. Механизмами повышения эффективности государственного управления являются</w:t>
      </w:r>
      <w:r w:rsidR="00DF7C83">
        <w:rPr>
          <w:rFonts w:ascii="Times New Roman" w:eastAsia="Times New Roman" w:hAnsi="Times New Roman"/>
          <w:sz w:val="24"/>
          <w:szCs w:val="24"/>
          <w:lang w:eastAsia="ru-RU"/>
        </w:rPr>
        <w:t>:</w:t>
      </w:r>
      <w:r w:rsidRPr="0070775A">
        <w:rPr>
          <w:rFonts w:ascii="Times New Roman" w:eastAsia="Times New Roman" w:hAnsi="Times New Roman"/>
          <w:sz w:val="24"/>
          <w:szCs w:val="24"/>
          <w:lang w:eastAsia="ru-RU"/>
        </w:rPr>
        <w:t xml:space="preserve"> </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1. Умеренная децентрализация;</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2. Улучшение использования информационной составляющей государственного управления;</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3. Улучшение качества государственных услуг и механизма их распределения;</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4. Необходимость включения масс в активную жизнедеятельность;</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5. Реформирование государственной службы и развитие человеческих ресурсов</w:t>
      </w:r>
    </w:p>
    <w:p w:rsidR="002A2CC2"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xml:space="preserve"> Экономическо-социальное развитие регионов – это один из наиболее важных аспектов повышения эффективности государственного регулирования. На это «фундаменте» региональные структуры власти смогут обрести это главные составляющие эффективности государственного управления</w:t>
      </w:r>
      <w:r w:rsidR="002A2CC2">
        <w:rPr>
          <w:rFonts w:ascii="Times New Roman" w:eastAsia="Times New Roman" w:hAnsi="Times New Roman"/>
          <w:sz w:val="24"/>
          <w:szCs w:val="24"/>
          <w:lang w:eastAsia="ru-RU"/>
        </w:rPr>
        <w:t xml:space="preserve"> - уверенность и стабильность [2</w:t>
      </w:r>
      <w:r w:rsidRPr="0070775A">
        <w:rPr>
          <w:rFonts w:ascii="Times New Roman" w:eastAsia="Times New Roman" w:hAnsi="Times New Roman"/>
          <w:sz w:val="24"/>
          <w:szCs w:val="24"/>
          <w:lang w:eastAsia="ru-RU"/>
        </w:rPr>
        <w:t>, c. 34-37].</w:t>
      </w:r>
      <w:r w:rsidR="00313005" w:rsidRPr="00313005">
        <w:t xml:space="preserve"> </w:t>
      </w:r>
    </w:p>
    <w:p w:rsidR="00DF7C83"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lastRenderedPageBreak/>
        <w:t>В настоящее время, комплексная оценка эффективности государственной экономической политики может осуществл</w:t>
      </w:r>
      <w:r w:rsidR="00DF7C83">
        <w:rPr>
          <w:rFonts w:ascii="Times New Roman" w:eastAsia="Times New Roman" w:hAnsi="Times New Roman"/>
          <w:sz w:val="24"/>
          <w:szCs w:val="24"/>
          <w:lang w:eastAsia="ru-RU"/>
        </w:rPr>
        <w:t>яться по следующим направлениям:</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эффективность таможенных органов;</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эффективность судебной защиты;</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эффективность антимонопольной политики;</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эффективность миграционной службы;</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эффективность экономической политики федеральных властей;</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возможность привлечения государственной финансовой помощи;</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законодательное регулирование экономики;</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эффективность системы профобразования;</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эффективность экономической политики региональных властей;</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эффективность экономической политики органов местного самоуправления;</w:t>
      </w:r>
    </w:p>
    <w:p w:rsidR="0070775A" w:rsidRPr="0070775A"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 развитие общественных организаций, представляющих интересы бизнеса.</w:t>
      </w:r>
    </w:p>
    <w:p w:rsidR="007C35C8" w:rsidRDefault="0070775A"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sidRPr="0070775A">
        <w:rPr>
          <w:rFonts w:ascii="Times New Roman" w:eastAsia="Times New Roman" w:hAnsi="Times New Roman"/>
          <w:sz w:val="24"/>
          <w:szCs w:val="24"/>
          <w:lang w:eastAsia="ru-RU"/>
        </w:rPr>
        <w:t>Таким образом, при реализации государственной региональной экономической политики причинно-следственные связи в действиях и результатах крайне неочевидны, иногда и вовсе неизвестны, их по-разному можно объяснять, а изменение внешних условий часто приводит к пересмотру порядка работы госучреж</w:t>
      </w:r>
      <w:r w:rsidR="002A2CC2">
        <w:rPr>
          <w:rFonts w:ascii="Times New Roman" w:eastAsia="Times New Roman" w:hAnsi="Times New Roman"/>
          <w:sz w:val="24"/>
          <w:szCs w:val="24"/>
          <w:lang w:eastAsia="ru-RU"/>
        </w:rPr>
        <w:t>дений [4</w:t>
      </w:r>
      <w:r w:rsidRPr="0070775A">
        <w:rPr>
          <w:rFonts w:ascii="Times New Roman" w:eastAsia="Times New Roman" w:hAnsi="Times New Roman"/>
          <w:sz w:val="24"/>
          <w:szCs w:val="24"/>
          <w:lang w:eastAsia="ru-RU"/>
        </w:rPr>
        <w:t>, c. 33-38].</w:t>
      </w:r>
      <w:r w:rsidR="00760AD6" w:rsidRPr="00760AD6">
        <w:t xml:space="preserve"> </w:t>
      </w:r>
    </w:p>
    <w:p w:rsidR="002A2CC2" w:rsidRDefault="002A2CC2" w:rsidP="0070775A">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p>
    <w:p w:rsidR="0070387A" w:rsidRPr="00743EFC" w:rsidRDefault="00915011" w:rsidP="0070775A">
      <w:pPr>
        <w:kinsoku w:val="0"/>
        <w:overflowPunct w:val="0"/>
        <w:autoSpaceDE w:val="0"/>
        <w:autoSpaceDN w:val="0"/>
        <w:adjustRightInd w:val="0"/>
        <w:spacing w:after="0" w:line="360" w:lineRule="auto"/>
        <w:ind w:left="40" w:right="102" w:firstLine="709"/>
        <w:jc w:val="center"/>
        <w:rPr>
          <w:rFonts w:ascii="Times New Roman" w:eastAsia="Times New Roman" w:hAnsi="Times New Roman"/>
          <w:b/>
          <w:sz w:val="24"/>
          <w:szCs w:val="24"/>
          <w:lang w:eastAsia="ru-RU"/>
        </w:rPr>
      </w:pPr>
      <w:r w:rsidRPr="00915011">
        <w:rPr>
          <w:rFonts w:ascii="Times New Roman" w:eastAsia="Times New Roman" w:hAnsi="Times New Roman"/>
          <w:b/>
          <w:sz w:val="24"/>
          <w:szCs w:val="24"/>
          <w:lang w:eastAsia="ru-RU"/>
        </w:rPr>
        <w:t>Списо</w:t>
      </w:r>
      <w:r>
        <w:rPr>
          <w:rFonts w:ascii="Times New Roman" w:eastAsia="Times New Roman" w:hAnsi="Times New Roman"/>
          <w:b/>
          <w:sz w:val="24"/>
          <w:szCs w:val="24"/>
          <w:lang w:eastAsia="ru-RU"/>
        </w:rPr>
        <w:t xml:space="preserve">к литературы </w:t>
      </w:r>
      <w:r w:rsidR="00743EFC">
        <w:rPr>
          <w:rFonts w:ascii="Times New Roman" w:eastAsia="Times New Roman" w:hAnsi="Times New Roman"/>
          <w:b/>
          <w:sz w:val="24"/>
          <w:szCs w:val="24"/>
          <w:lang w:eastAsia="ru-RU"/>
        </w:rPr>
        <w:t>на русском языке</w:t>
      </w:r>
    </w:p>
    <w:p w:rsidR="002A2CC2" w:rsidRDefault="002A2CC2" w:rsidP="002A2CC2">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1. </w:t>
      </w:r>
      <w:r w:rsidRPr="004305DD">
        <w:rPr>
          <w:rFonts w:ascii="Times New Roman" w:eastAsia="Times New Roman" w:hAnsi="Times New Roman"/>
          <w:sz w:val="24"/>
          <w:szCs w:val="24"/>
          <w:lang w:eastAsia="ru-RU"/>
        </w:rPr>
        <w:t>Алле М. Условия эффективности в экономике / М. Алле. Условия эффективности в экономике. М.: Наука для общества, 1998. - 304 с.</w:t>
      </w:r>
    </w:p>
    <w:p w:rsidR="002A2CC2" w:rsidRDefault="002A2CC2" w:rsidP="002A2CC2">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2. </w:t>
      </w:r>
      <w:proofErr w:type="spellStart"/>
      <w:r w:rsidRPr="00313005">
        <w:rPr>
          <w:rFonts w:ascii="Times New Roman" w:eastAsia="Times New Roman" w:hAnsi="Times New Roman"/>
          <w:sz w:val="24"/>
          <w:szCs w:val="24"/>
          <w:lang w:eastAsia="ru-RU"/>
        </w:rPr>
        <w:t>Аршакян</w:t>
      </w:r>
      <w:proofErr w:type="spellEnd"/>
      <w:r w:rsidRPr="00313005">
        <w:rPr>
          <w:rFonts w:ascii="Times New Roman" w:eastAsia="Times New Roman" w:hAnsi="Times New Roman"/>
          <w:sz w:val="24"/>
          <w:szCs w:val="24"/>
          <w:lang w:eastAsia="ru-RU"/>
        </w:rPr>
        <w:t xml:space="preserve"> Д. Эффективность государственного управления // Проблемы теории и практики управления. - 2006. - №8. С. 34 – 37.</w:t>
      </w:r>
    </w:p>
    <w:p w:rsidR="002A2CC2" w:rsidRDefault="002A2CC2" w:rsidP="002A2CC2">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3. </w:t>
      </w:r>
      <w:r w:rsidRPr="004305DD">
        <w:rPr>
          <w:rFonts w:ascii="Times New Roman" w:eastAsia="Times New Roman" w:hAnsi="Times New Roman"/>
          <w:sz w:val="24"/>
          <w:szCs w:val="24"/>
          <w:lang w:eastAsia="ru-RU"/>
        </w:rPr>
        <w:t>Большая экономическая энциклопедия. /</w:t>
      </w:r>
      <w:proofErr w:type="spellStart"/>
      <w:r w:rsidRPr="004305DD">
        <w:rPr>
          <w:rFonts w:ascii="Times New Roman" w:eastAsia="Times New Roman" w:hAnsi="Times New Roman"/>
          <w:sz w:val="24"/>
          <w:szCs w:val="24"/>
          <w:lang w:eastAsia="ru-RU"/>
        </w:rPr>
        <w:t>В.И.Галь</w:t>
      </w:r>
      <w:proofErr w:type="spellEnd"/>
      <w:r w:rsidRPr="004305DD">
        <w:rPr>
          <w:rFonts w:ascii="Times New Roman" w:eastAsia="Times New Roman" w:hAnsi="Times New Roman"/>
          <w:sz w:val="24"/>
          <w:szCs w:val="24"/>
          <w:lang w:eastAsia="ru-RU"/>
        </w:rPr>
        <w:t xml:space="preserve">, </w:t>
      </w:r>
      <w:proofErr w:type="spellStart"/>
      <w:r w:rsidRPr="004305DD">
        <w:rPr>
          <w:rFonts w:ascii="Times New Roman" w:eastAsia="Times New Roman" w:hAnsi="Times New Roman"/>
          <w:sz w:val="24"/>
          <w:szCs w:val="24"/>
          <w:lang w:eastAsia="ru-RU"/>
        </w:rPr>
        <w:t>И.И.Куропятник</w:t>
      </w:r>
      <w:proofErr w:type="spellEnd"/>
      <w:r w:rsidRPr="004305DD">
        <w:rPr>
          <w:rFonts w:ascii="Times New Roman" w:eastAsia="Times New Roman" w:hAnsi="Times New Roman"/>
          <w:sz w:val="24"/>
          <w:szCs w:val="24"/>
          <w:lang w:eastAsia="ru-RU"/>
        </w:rPr>
        <w:t xml:space="preserve">, </w:t>
      </w:r>
      <w:proofErr w:type="spellStart"/>
      <w:r w:rsidRPr="004305DD">
        <w:rPr>
          <w:rFonts w:ascii="Times New Roman" w:eastAsia="Times New Roman" w:hAnsi="Times New Roman"/>
          <w:sz w:val="24"/>
          <w:szCs w:val="24"/>
          <w:lang w:eastAsia="ru-RU"/>
        </w:rPr>
        <w:t>Д.Г.Ротман</w:t>
      </w:r>
      <w:proofErr w:type="spellEnd"/>
      <w:r w:rsidRPr="004305DD">
        <w:rPr>
          <w:rFonts w:ascii="Times New Roman" w:eastAsia="Times New Roman" w:hAnsi="Times New Roman"/>
          <w:sz w:val="24"/>
          <w:szCs w:val="24"/>
          <w:lang w:eastAsia="ru-RU"/>
        </w:rPr>
        <w:t xml:space="preserve">. - М.: </w:t>
      </w:r>
      <w:proofErr w:type="spellStart"/>
      <w:r w:rsidRPr="004305DD">
        <w:rPr>
          <w:rFonts w:ascii="Times New Roman" w:eastAsia="Times New Roman" w:hAnsi="Times New Roman"/>
          <w:sz w:val="24"/>
          <w:szCs w:val="24"/>
          <w:lang w:eastAsia="ru-RU"/>
        </w:rPr>
        <w:t>Эксмо</w:t>
      </w:r>
      <w:proofErr w:type="spellEnd"/>
      <w:r w:rsidRPr="004305DD">
        <w:rPr>
          <w:rFonts w:ascii="Times New Roman" w:eastAsia="Times New Roman" w:hAnsi="Times New Roman"/>
          <w:sz w:val="24"/>
          <w:szCs w:val="24"/>
          <w:lang w:eastAsia="ru-RU"/>
        </w:rPr>
        <w:t>, 2007. – 793 с.</w:t>
      </w:r>
    </w:p>
    <w:p w:rsidR="002A2CC2" w:rsidRDefault="002A2CC2" w:rsidP="002A2CC2">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4. </w:t>
      </w:r>
      <w:proofErr w:type="spellStart"/>
      <w:r w:rsidRPr="00760AD6">
        <w:rPr>
          <w:rFonts w:ascii="Times New Roman" w:eastAsia="Times New Roman" w:hAnsi="Times New Roman"/>
          <w:sz w:val="24"/>
          <w:szCs w:val="24"/>
          <w:lang w:eastAsia="ru-RU"/>
        </w:rPr>
        <w:t>Брюйн</w:t>
      </w:r>
      <w:proofErr w:type="spellEnd"/>
      <w:r w:rsidRPr="00760AD6">
        <w:rPr>
          <w:rFonts w:ascii="Times New Roman" w:eastAsia="Times New Roman" w:hAnsi="Times New Roman"/>
          <w:sz w:val="24"/>
          <w:szCs w:val="24"/>
          <w:lang w:eastAsia="ru-RU"/>
        </w:rPr>
        <w:t xml:space="preserve"> </w:t>
      </w:r>
      <w:proofErr w:type="spellStart"/>
      <w:r w:rsidRPr="00760AD6">
        <w:rPr>
          <w:rFonts w:ascii="Times New Roman" w:eastAsia="Times New Roman" w:hAnsi="Times New Roman"/>
          <w:sz w:val="24"/>
          <w:szCs w:val="24"/>
          <w:lang w:eastAsia="ru-RU"/>
        </w:rPr>
        <w:t>Ханс</w:t>
      </w:r>
      <w:proofErr w:type="spellEnd"/>
      <w:r w:rsidRPr="00760AD6">
        <w:rPr>
          <w:rFonts w:ascii="Times New Roman" w:eastAsia="Times New Roman" w:hAnsi="Times New Roman"/>
          <w:sz w:val="24"/>
          <w:szCs w:val="24"/>
          <w:lang w:eastAsia="ru-RU"/>
        </w:rPr>
        <w:t xml:space="preserve">, де. Управление по результатам в государственном секторе / </w:t>
      </w:r>
      <w:proofErr w:type="spellStart"/>
      <w:r w:rsidRPr="00760AD6">
        <w:rPr>
          <w:rFonts w:ascii="Times New Roman" w:eastAsia="Times New Roman" w:hAnsi="Times New Roman"/>
          <w:sz w:val="24"/>
          <w:szCs w:val="24"/>
          <w:lang w:eastAsia="ru-RU"/>
        </w:rPr>
        <w:t>Ханс</w:t>
      </w:r>
      <w:proofErr w:type="spellEnd"/>
      <w:r w:rsidRPr="00760AD6">
        <w:rPr>
          <w:rFonts w:ascii="Times New Roman" w:eastAsia="Times New Roman" w:hAnsi="Times New Roman"/>
          <w:sz w:val="24"/>
          <w:szCs w:val="24"/>
          <w:lang w:eastAsia="ru-RU"/>
        </w:rPr>
        <w:t xml:space="preserve"> де </w:t>
      </w:r>
      <w:proofErr w:type="spellStart"/>
      <w:r w:rsidRPr="00760AD6">
        <w:rPr>
          <w:rFonts w:ascii="Times New Roman" w:eastAsia="Times New Roman" w:hAnsi="Times New Roman"/>
          <w:sz w:val="24"/>
          <w:szCs w:val="24"/>
          <w:lang w:eastAsia="ru-RU"/>
        </w:rPr>
        <w:t>Брюйн</w:t>
      </w:r>
      <w:proofErr w:type="spellEnd"/>
      <w:r w:rsidRPr="00760AD6">
        <w:rPr>
          <w:rFonts w:ascii="Times New Roman" w:eastAsia="Times New Roman" w:hAnsi="Times New Roman"/>
          <w:sz w:val="24"/>
          <w:szCs w:val="24"/>
          <w:lang w:eastAsia="ru-RU"/>
        </w:rPr>
        <w:t>. - M.: Институт комплексных стратегических исследований, 2013. - 192 c.</w:t>
      </w:r>
    </w:p>
    <w:p w:rsidR="002A2CC2" w:rsidRPr="00D41B2C" w:rsidRDefault="002A2CC2" w:rsidP="002A2CC2">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5. </w:t>
      </w:r>
      <w:proofErr w:type="spellStart"/>
      <w:r w:rsidRPr="004305DD">
        <w:rPr>
          <w:rFonts w:ascii="Times New Roman" w:eastAsia="Times New Roman" w:hAnsi="Times New Roman"/>
          <w:sz w:val="24"/>
          <w:szCs w:val="24"/>
          <w:lang w:eastAsia="ru-RU"/>
        </w:rPr>
        <w:t>Пикулькин</w:t>
      </w:r>
      <w:proofErr w:type="spellEnd"/>
      <w:r w:rsidRPr="004305DD">
        <w:rPr>
          <w:rFonts w:ascii="Times New Roman" w:eastAsia="Times New Roman" w:hAnsi="Times New Roman"/>
          <w:sz w:val="24"/>
          <w:szCs w:val="24"/>
          <w:lang w:eastAsia="ru-RU"/>
        </w:rPr>
        <w:t xml:space="preserve"> А. В. Система государственного управления: учебник для вузов / А.В. </w:t>
      </w:r>
      <w:proofErr w:type="spellStart"/>
      <w:r w:rsidRPr="004305DD">
        <w:rPr>
          <w:rFonts w:ascii="Times New Roman" w:eastAsia="Times New Roman" w:hAnsi="Times New Roman"/>
          <w:sz w:val="24"/>
          <w:szCs w:val="24"/>
          <w:lang w:eastAsia="ru-RU"/>
        </w:rPr>
        <w:t>Пикулькин</w:t>
      </w:r>
      <w:proofErr w:type="spellEnd"/>
      <w:r w:rsidRPr="004305DD">
        <w:rPr>
          <w:rFonts w:ascii="Times New Roman" w:eastAsia="Times New Roman" w:hAnsi="Times New Roman"/>
          <w:sz w:val="24"/>
          <w:szCs w:val="24"/>
          <w:lang w:eastAsia="ru-RU"/>
        </w:rPr>
        <w:t xml:space="preserve">. – М.: </w:t>
      </w:r>
      <w:proofErr w:type="spellStart"/>
      <w:r w:rsidRPr="004305DD">
        <w:rPr>
          <w:rFonts w:ascii="Times New Roman" w:eastAsia="Times New Roman" w:hAnsi="Times New Roman"/>
          <w:sz w:val="24"/>
          <w:szCs w:val="24"/>
          <w:lang w:eastAsia="ru-RU"/>
        </w:rPr>
        <w:t>Юнити</w:t>
      </w:r>
      <w:proofErr w:type="spellEnd"/>
      <w:r w:rsidRPr="004305DD">
        <w:rPr>
          <w:rFonts w:ascii="Times New Roman" w:eastAsia="Times New Roman" w:hAnsi="Times New Roman"/>
          <w:sz w:val="24"/>
          <w:szCs w:val="24"/>
          <w:lang w:eastAsia="ru-RU"/>
        </w:rPr>
        <w:t>, 2001. - 352 с</w:t>
      </w:r>
      <w:r w:rsidRPr="00D41B2C">
        <w:rPr>
          <w:rFonts w:ascii="Times New Roman" w:eastAsia="Times New Roman" w:hAnsi="Times New Roman"/>
          <w:sz w:val="24"/>
          <w:szCs w:val="24"/>
          <w:lang w:eastAsia="ru-RU"/>
        </w:rPr>
        <w:t>.</w:t>
      </w:r>
    </w:p>
    <w:p w:rsidR="002A2CC2" w:rsidRPr="0070775A" w:rsidRDefault="002A2CC2" w:rsidP="002A2CC2">
      <w:pPr>
        <w:kinsoku w:val="0"/>
        <w:overflowPunct w:val="0"/>
        <w:autoSpaceDE w:val="0"/>
        <w:autoSpaceDN w:val="0"/>
        <w:adjustRightInd w:val="0"/>
        <w:spacing w:after="0" w:line="360" w:lineRule="auto"/>
        <w:ind w:right="102"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6. </w:t>
      </w:r>
      <w:r w:rsidRPr="005E7BB4">
        <w:rPr>
          <w:rFonts w:ascii="Times New Roman" w:eastAsia="Times New Roman" w:hAnsi="Times New Roman"/>
          <w:sz w:val="24"/>
          <w:szCs w:val="24"/>
          <w:lang w:eastAsia="ru-RU"/>
        </w:rPr>
        <w:t xml:space="preserve">Столяров Н. Концептуальные основы управления // Проблемы теории и практики управления. - 2004. - №8. С. 38 </w:t>
      </w:r>
      <w:r>
        <w:rPr>
          <w:rFonts w:ascii="Times New Roman" w:eastAsia="Times New Roman" w:hAnsi="Times New Roman"/>
          <w:sz w:val="24"/>
          <w:szCs w:val="24"/>
          <w:lang w:eastAsia="ru-RU"/>
        </w:rPr>
        <w:t>–</w:t>
      </w:r>
      <w:r w:rsidRPr="005E7BB4">
        <w:rPr>
          <w:rFonts w:ascii="Times New Roman" w:eastAsia="Times New Roman" w:hAnsi="Times New Roman"/>
          <w:sz w:val="24"/>
          <w:szCs w:val="24"/>
          <w:lang w:eastAsia="ru-RU"/>
        </w:rPr>
        <w:t xml:space="preserve"> 40</w:t>
      </w:r>
      <w:r>
        <w:rPr>
          <w:rFonts w:ascii="Times New Roman" w:eastAsia="Times New Roman" w:hAnsi="Times New Roman"/>
          <w:sz w:val="24"/>
          <w:szCs w:val="24"/>
          <w:lang w:eastAsia="ru-RU"/>
        </w:rPr>
        <w:t>.</w:t>
      </w:r>
    </w:p>
    <w:p w:rsidR="007D132E" w:rsidRPr="002A2CC2" w:rsidRDefault="007D132E" w:rsidP="0070775A">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eastAsia="ru-RU"/>
        </w:rPr>
      </w:pPr>
    </w:p>
    <w:p w:rsidR="001109FA" w:rsidRPr="007D132E" w:rsidRDefault="007D132E" w:rsidP="0070775A">
      <w:pPr>
        <w:spacing w:after="0" w:line="360" w:lineRule="auto"/>
        <w:jc w:val="center"/>
        <w:rPr>
          <w:rFonts w:ascii="Times New Roman" w:hAnsi="Times New Roman"/>
          <w:b/>
          <w:sz w:val="24"/>
          <w:szCs w:val="24"/>
        </w:rPr>
      </w:pPr>
      <w:r w:rsidRPr="00915E8C">
        <w:rPr>
          <w:rFonts w:ascii="Times New Roman" w:hAnsi="Times New Roman"/>
          <w:b/>
          <w:sz w:val="24"/>
          <w:szCs w:val="24"/>
        </w:rPr>
        <w:t>Информация об авторе на русском языке</w:t>
      </w:r>
    </w:p>
    <w:p w:rsidR="001109FA" w:rsidRDefault="001109FA" w:rsidP="0070775A">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eastAsia="ru-RU"/>
        </w:rPr>
      </w:pPr>
      <w:proofErr w:type="spellStart"/>
      <w:r w:rsidRPr="001109FA">
        <w:rPr>
          <w:rFonts w:ascii="Times New Roman" w:eastAsia="Times New Roman" w:hAnsi="Times New Roman"/>
          <w:sz w:val="24"/>
          <w:szCs w:val="24"/>
          <w:lang w:eastAsia="ru-RU"/>
        </w:rPr>
        <w:t>Ворожейкин</w:t>
      </w:r>
      <w:proofErr w:type="spellEnd"/>
      <w:r w:rsidRPr="001109FA">
        <w:rPr>
          <w:rFonts w:ascii="Times New Roman" w:eastAsia="Times New Roman" w:hAnsi="Times New Roman"/>
          <w:sz w:val="24"/>
          <w:szCs w:val="24"/>
          <w:lang w:eastAsia="ru-RU"/>
        </w:rPr>
        <w:t xml:space="preserve"> Дмитрий Вячеславович (Российская Федерация, г. Уфа) - магистр</w:t>
      </w:r>
      <w:r w:rsidR="002D6DA9">
        <w:rPr>
          <w:rFonts w:ascii="Times New Roman" w:eastAsia="Times New Roman" w:hAnsi="Times New Roman"/>
          <w:sz w:val="24"/>
          <w:szCs w:val="24"/>
          <w:lang w:eastAsia="ru-RU"/>
        </w:rPr>
        <w:t>ант</w:t>
      </w:r>
      <w:r w:rsidRPr="001109FA">
        <w:rPr>
          <w:rFonts w:ascii="Times New Roman" w:eastAsia="Times New Roman" w:hAnsi="Times New Roman"/>
          <w:sz w:val="24"/>
          <w:szCs w:val="24"/>
          <w:lang w:eastAsia="ru-RU"/>
        </w:rPr>
        <w:t>, Башкирский государственный университет (</w:t>
      </w:r>
      <w:r w:rsidR="005F0240">
        <w:rPr>
          <w:rFonts w:ascii="Times New Roman" w:eastAsia="Times New Roman" w:hAnsi="Times New Roman"/>
          <w:sz w:val="24"/>
          <w:szCs w:val="24"/>
          <w:lang w:eastAsia="ru-RU"/>
        </w:rPr>
        <w:t xml:space="preserve">Российская Федерация, </w:t>
      </w:r>
      <w:r w:rsidRPr="001109FA">
        <w:rPr>
          <w:rFonts w:ascii="Times New Roman" w:eastAsia="Times New Roman" w:hAnsi="Times New Roman"/>
          <w:sz w:val="24"/>
          <w:szCs w:val="24"/>
          <w:lang w:eastAsia="ru-RU"/>
        </w:rPr>
        <w:t xml:space="preserve">450076, Приволжский </w:t>
      </w:r>
      <w:r w:rsidRPr="001109FA">
        <w:rPr>
          <w:rFonts w:ascii="Times New Roman" w:eastAsia="Times New Roman" w:hAnsi="Times New Roman"/>
          <w:sz w:val="24"/>
          <w:szCs w:val="24"/>
          <w:lang w:eastAsia="ru-RU"/>
        </w:rPr>
        <w:lastRenderedPageBreak/>
        <w:t xml:space="preserve">федеральный округ, Республика Башкортостан, г. Уфа, ул. </w:t>
      </w:r>
      <w:proofErr w:type="spellStart"/>
      <w:r w:rsidRPr="001109FA">
        <w:rPr>
          <w:rFonts w:ascii="Times New Roman" w:eastAsia="Times New Roman" w:hAnsi="Times New Roman"/>
          <w:sz w:val="24"/>
          <w:szCs w:val="24"/>
          <w:lang w:eastAsia="ru-RU"/>
        </w:rPr>
        <w:t>Заки</w:t>
      </w:r>
      <w:proofErr w:type="spellEnd"/>
      <w:r w:rsidRPr="001109FA">
        <w:rPr>
          <w:rFonts w:ascii="Times New Roman" w:eastAsia="Times New Roman" w:hAnsi="Times New Roman"/>
          <w:sz w:val="24"/>
          <w:szCs w:val="24"/>
          <w:lang w:eastAsia="ru-RU"/>
        </w:rPr>
        <w:t xml:space="preserve"> </w:t>
      </w:r>
      <w:proofErr w:type="spellStart"/>
      <w:r w:rsidRPr="001109FA">
        <w:rPr>
          <w:rFonts w:ascii="Times New Roman" w:eastAsia="Times New Roman" w:hAnsi="Times New Roman"/>
          <w:sz w:val="24"/>
          <w:szCs w:val="24"/>
          <w:lang w:eastAsia="ru-RU"/>
        </w:rPr>
        <w:t>Валиди</w:t>
      </w:r>
      <w:proofErr w:type="spellEnd"/>
      <w:r w:rsidRPr="001109FA">
        <w:rPr>
          <w:rFonts w:ascii="Times New Roman" w:eastAsia="Times New Roman" w:hAnsi="Times New Roman"/>
          <w:sz w:val="24"/>
          <w:szCs w:val="24"/>
          <w:lang w:eastAsia="ru-RU"/>
        </w:rPr>
        <w:t xml:space="preserve">, дом 32, </w:t>
      </w:r>
      <w:hyperlink r:id="rId6" w:history="1">
        <w:r w:rsidR="007D132E" w:rsidRPr="00B517A2">
          <w:rPr>
            <w:rStyle w:val="a3"/>
            <w:rFonts w:ascii="Times New Roman" w:eastAsia="Times New Roman" w:hAnsi="Times New Roman"/>
            <w:color w:val="auto"/>
            <w:sz w:val="24"/>
            <w:szCs w:val="24"/>
            <w:u w:val="none"/>
            <w:lang w:eastAsia="ru-RU"/>
          </w:rPr>
          <w:t>http://www.bashedu.ru/en</w:t>
        </w:r>
      </w:hyperlink>
      <w:r w:rsidRPr="00B517A2">
        <w:rPr>
          <w:rFonts w:ascii="Times New Roman" w:eastAsia="Times New Roman" w:hAnsi="Times New Roman"/>
          <w:sz w:val="24"/>
          <w:szCs w:val="24"/>
          <w:lang w:eastAsia="ru-RU"/>
        </w:rPr>
        <w:t>).</w:t>
      </w:r>
    </w:p>
    <w:p w:rsidR="007D132E" w:rsidRDefault="007D132E" w:rsidP="0070775A">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eastAsia="ru-RU"/>
        </w:rPr>
      </w:pPr>
    </w:p>
    <w:p w:rsidR="00613E11" w:rsidRDefault="00613E11" w:rsidP="0070775A">
      <w:pPr>
        <w:kinsoku w:val="0"/>
        <w:overflowPunct w:val="0"/>
        <w:autoSpaceDE w:val="0"/>
        <w:autoSpaceDN w:val="0"/>
        <w:adjustRightInd w:val="0"/>
        <w:spacing w:after="0" w:line="360" w:lineRule="auto"/>
        <w:ind w:left="40" w:right="102" w:firstLine="709"/>
        <w:jc w:val="right"/>
        <w:rPr>
          <w:rFonts w:ascii="Times New Roman" w:eastAsia="Times New Roman" w:hAnsi="Times New Roman"/>
          <w:sz w:val="24"/>
          <w:szCs w:val="24"/>
          <w:lang w:eastAsia="ru-RU"/>
        </w:rPr>
      </w:pPr>
      <w:proofErr w:type="spellStart"/>
      <w:r w:rsidRPr="00EE34A1">
        <w:rPr>
          <w:rFonts w:ascii="Times New Roman" w:eastAsia="Times New Roman" w:hAnsi="Times New Roman"/>
          <w:b/>
          <w:sz w:val="24"/>
          <w:szCs w:val="24"/>
          <w:lang w:val="en-GB" w:eastAsia="ru-RU"/>
        </w:rPr>
        <w:t>Vorozheykin</w:t>
      </w:r>
      <w:proofErr w:type="spellEnd"/>
      <w:r w:rsidR="00EE34A1" w:rsidRPr="00613E11">
        <w:rPr>
          <w:rFonts w:ascii="Times New Roman" w:eastAsia="Times New Roman" w:hAnsi="Times New Roman"/>
          <w:b/>
          <w:sz w:val="24"/>
          <w:szCs w:val="24"/>
          <w:lang w:eastAsia="ru-RU"/>
        </w:rPr>
        <w:t xml:space="preserve"> </w:t>
      </w:r>
      <w:r>
        <w:rPr>
          <w:rFonts w:ascii="Times New Roman" w:eastAsia="Times New Roman" w:hAnsi="Times New Roman"/>
          <w:b/>
          <w:sz w:val="24"/>
          <w:szCs w:val="24"/>
          <w:lang w:val="en-US" w:eastAsia="ru-RU"/>
        </w:rPr>
        <w:t>D</w:t>
      </w:r>
      <w:r w:rsidR="00EE34A1" w:rsidRPr="00613E11">
        <w:rPr>
          <w:rFonts w:ascii="Times New Roman" w:eastAsia="Times New Roman" w:hAnsi="Times New Roman"/>
          <w:b/>
          <w:sz w:val="24"/>
          <w:szCs w:val="24"/>
          <w:lang w:eastAsia="ru-RU"/>
        </w:rPr>
        <w:t>.</w:t>
      </w:r>
      <w:r>
        <w:rPr>
          <w:rFonts w:ascii="Times New Roman" w:eastAsia="Times New Roman" w:hAnsi="Times New Roman"/>
          <w:b/>
          <w:sz w:val="24"/>
          <w:szCs w:val="24"/>
          <w:lang w:val="en-US" w:eastAsia="ru-RU"/>
        </w:rPr>
        <w:t>V</w:t>
      </w:r>
      <w:r w:rsidR="00EE34A1" w:rsidRPr="00613E11">
        <w:rPr>
          <w:rFonts w:ascii="Times New Roman" w:eastAsia="Times New Roman" w:hAnsi="Times New Roman"/>
          <w:sz w:val="24"/>
          <w:szCs w:val="24"/>
          <w:lang w:eastAsia="ru-RU"/>
        </w:rPr>
        <w:t>.</w:t>
      </w:r>
    </w:p>
    <w:p w:rsidR="002F45CE" w:rsidRPr="00613E11" w:rsidRDefault="002F45CE" w:rsidP="0070775A">
      <w:pPr>
        <w:kinsoku w:val="0"/>
        <w:overflowPunct w:val="0"/>
        <w:autoSpaceDE w:val="0"/>
        <w:autoSpaceDN w:val="0"/>
        <w:adjustRightInd w:val="0"/>
        <w:spacing w:after="0" w:line="360" w:lineRule="auto"/>
        <w:ind w:left="40" w:right="102" w:firstLine="709"/>
        <w:jc w:val="right"/>
        <w:rPr>
          <w:rFonts w:ascii="Times New Roman" w:eastAsia="Times New Roman" w:hAnsi="Times New Roman"/>
          <w:sz w:val="24"/>
          <w:szCs w:val="24"/>
          <w:lang w:eastAsia="ru-RU"/>
        </w:rPr>
      </w:pPr>
    </w:p>
    <w:p w:rsidR="00EE34A1" w:rsidRDefault="00915011" w:rsidP="0070775A">
      <w:pPr>
        <w:kinsoku w:val="0"/>
        <w:overflowPunct w:val="0"/>
        <w:autoSpaceDE w:val="0"/>
        <w:autoSpaceDN w:val="0"/>
        <w:adjustRightInd w:val="0"/>
        <w:spacing w:after="0" w:line="360" w:lineRule="auto"/>
        <w:ind w:left="40" w:right="102" w:firstLine="709"/>
        <w:jc w:val="center"/>
        <w:rPr>
          <w:rFonts w:ascii="Times New Roman" w:eastAsia="Times New Roman" w:hAnsi="Times New Roman"/>
          <w:b/>
          <w:sz w:val="24"/>
          <w:szCs w:val="24"/>
          <w:lang w:val="en-US" w:eastAsia="ru-RU"/>
        </w:rPr>
      </w:pPr>
      <w:r w:rsidRPr="00915011">
        <w:rPr>
          <w:rFonts w:ascii="Times New Roman" w:eastAsia="Times New Roman" w:hAnsi="Times New Roman"/>
          <w:b/>
          <w:sz w:val="24"/>
          <w:szCs w:val="24"/>
          <w:lang w:val="en-US" w:eastAsia="ru-RU"/>
        </w:rPr>
        <w:t xml:space="preserve">CRITERIA OF EFFECTIVENESS OF THE REGIONAL ECONOMIC POLICY </w:t>
      </w:r>
      <w:r>
        <w:rPr>
          <w:rFonts w:ascii="Times New Roman" w:eastAsia="Times New Roman" w:hAnsi="Times New Roman"/>
          <w:b/>
          <w:sz w:val="24"/>
          <w:szCs w:val="24"/>
          <w:lang w:val="en-US" w:eastAsia="ru-RU"/>
        </w:rPr>
        <w:br/>
      </w:r>
      <w:r w:rsidRPr="00915011">
        <w:rPr>
          <w:rFonts w:ascii="Times New Roman" w:eastAsia="Times New Roman" w:hAnsi="Times New Roman"/>
          <w:b/>
          <w:sz w:val="24"/>
          <w:szCs w:val="24"/>
          <w:lang w:val="en-US" w:eastAsia="ru-RU"/>
        </w:rPr>
        <w:t>OF THE STATE</w:t>
      </w:r>
    </w:p>
    <w:p w:rsidR="00915011" w:rsidRDefault="00915011" w:rsidP="0070775A">
      <w:pPr>
        <w:kinsoku w:val="0"/>
        <w:overflowPunct w:val="0"/>
        <w:autoSpaceDE w:val="0"/>
        <w:autoSpaceDN w:val="0"/>
        <w:adjustRightInd w:val="0"/>
        <w:spacing w:after="0" w:line="360" w:lineRule="auto"/>
        <w:ind w:left="40" w:right="102" w:firstLine="709"/>
        <w:jc w:val="center"/>
        <w:rPr>
          <w:rFonts w:ascii="Times New Roman" w:eastAsia="Times New Roman" w:hAnsi="Times New Roman"/>
          <w:b/>
          <w:sz w:val="24"/>
          <w:szCs w:val="24"/>
          <w:lang w:val="en-US" w:eastAsia="ru-RU"/>
        </w:rPr>
      </w:pPr>
    </w:p>
    <w:p w:rsidR="00915011" w:rsidRPr="00915011" w:rsidRDefault="00915011" w:rsidP="0070775A">
      <w:pPr>
        <w:kinsoku w:val="0"/>
        <w:overflowPunct w:val="0"/>
        <w:autoSpaceDE w:val="0"/>
        <w:autoSpaceDN w:val="0"/>
        <w:adjustRightInd w:val="0"/>
        <w:spacing w:after="0" w:line="360" w:lineRule="auto"/>
        <w:ind w:left="40" w:right="102" w:firstLine="709"/>
        <w:jc w:val="both"/>
        <w:rPr>
          <w:rFonts w:ascii="Times New Roman" w:eastAsia="Times New Roman" w:hAnsi="Times New Roman"/>
          <w:i/>
          <w:sz w:val="24"/>
          <w:szCs w:val="24"/>
          <w:lang w:val="en-GB" w:eastAsia="ru-RU"/>
        </w:rPr>
      </w:pPr>
      <w:r w:rsidRPr="00915011">
        <w:rPr>
          <w:rFonts w:ascii="Times New Roman" w:eastAsia="Times New Roman" w:hAnsi="Times New Roman"/>
          <w:i/>
          <w:sz w:val="24"/>
          <w:szCs w:val="24"/>
          <w:lang w:val="en-GB" w:eastAsia="ru-RU"/>
        </w:rPr>
        <w:t xml:space="preserve">The article considers the criteria for the effectiveness of the regional economic policy of the state. In any economic system, there is an interaction between the state and society, the quality and level of which </w:t>
      </w:r>
      <w:proofErr w:type="gramStart"/>
      <w:r w:rsidRPr="00915011">
        <w:rPr>
          <w:rFonts w:ascii="Times New Roman" w:eastAsia="Times New Roman" w:hAnsi="Times New Roman"/>
          <w:i/>
          <w:sz w:val="24"/>
          <w:szCs w:val="24"/>
          <w:lang w:val="en-GB" w:eastAsia="ru-RU"/>
        </w:rPr>
        <w:t>are determined</w:t>
      </w:r>
      <w:proofErr w:type="gramEnd"/>
      <w:r w:rsidRPr="00915011">
        <w:rPr>
          <w:rFonts w:ascii="Times New Roman" w:eastAsia="Times New Roman" w:hAnsi="Times New Roman"/>
          <w:i/>
          <w:sz w:val="24"/>
          <w:szCs w:val="24"/>
          <w:lang w:val="en-GB" w:eastAsia="ru-RU"/>
        </w:rPr>
        <w:t xml:space="preserve"> by the effectiveness of policy in the sphere of management.</w:t>
      </w:r>
    </w:p>
    <w:p w:rsidR="007D132E" w:rsidRDefault="007D132E" w:rsidP="00915011">
      <w:pPr>
        <w:kinsoku w:val="0"/>
        <w:overflowPunct w:val="0"/>
        <w:autoSpaceDE w:val="0"/>
        <w:autoSpaceDN w:val="0"/>
        <w:adjustRightInd w:val="0"/>
        <w:spacing w:after="0" w:line="360" w:lineRule="auto"/>
        <w:ind w:left="40" w:right="102" w:firstLine="709"/>
        <w:jc w:val="both"/>
        <w:rPr>
          <w:rFonts w:ascii="Times New Roman" w:eastAsia="Times New Roman" w:hAnsi="Times New Roman"/>
          <w:i/>
          <w:sz w:val="24"/>
          <w:szCs w:val="24"/>
          <w:lang w:val="en-GB" w:eastAsia="ru-RU"/>
        </w:rPr>
      </w:pPr>
      <w:r w:rsidRPr="007D132E">
        <w:rPr>
          <w:rFonts w:ascii="Times New Roman" w:eastAsia="Times New Roman" w:hAnsi="Times New Roman"/>
          <w:i/>
          <w:sz w:val="24"/>
          <w:szCs w:val="24"/>
          <w:lang w:val="en-GB" w:eastAsia="ru-RU"/>
        </w:rPr>
        <w:t xml:space="preserve">Keywords: </w:t>
      </w:r>
      <w:r w:rsidR="00915011" w:rsidRPr="00915011">
        <w:rPr>
          <w:rFonts w:ascii="Times New Roman" w:eastAsia="Times New Roman" w:hAnsi="Times New Roman"/>
          <w:i/>
          <w:sz w:val="24"/>
          <w:szCs w:val="24"/>
          <w:lang w:val="en-GB" w:eastAsia="ru-RU"/>
        </w:rPr>
        <w:t>criteria, regional economy, economic policy, region, regional policy, efficiency</w:t>
      </w:r>
      <w:r w:rsidR="00D42E81">
        <w:rPr>
          <w:rFonts w:ascii="Times New Roman" w:eastAsia="Times New Roman" w:hAnsi="Times New Roman"/>
          <w:i/>
          <w:sz w:val="24"/>
          <w:szCs w:val="24"/>
          <w:lang w:val="en-GB" w:eastAsia="ru-RU"/>
        </w:rPr>
        <w:t>.</w:t>
      </w:r>
      <w:bookmarkStart w:id="0" w:name="_GoBack"/>
      <w:bookmarkEnd w:id="0"/>
    </w:p>
    <w:p w:rsidR="00915011" w:rsidRDefault="00915011" w:rsidP="00915011">
      <w:pPr>
        <w:kinsoku w:val="0"/>
        <w:overflowPunct w:val="0"/>
        <w:autoSpaceDE w:val="0"/>
        <w:autoSpaceDN w:val="0"/>
        <w:adjustRightInd w:val="0"/>
        <w:spacing w:after="0" w:line="360" w:lineRule="auto"/>
        <w:ind w:left="40" w:right="102" w:firstLine="709"/>
        <w:jc w:val="both"/>
        <w:rPr>
          <w:rFonts w:ascii="Times New Roman" w:eastAsia="Times New Roman" w:hAnsi="Times New Roman"/>
          <w:i/>
          <w:sz w:val="24"/>
          <w:szCs w:val="24"/>
          <w:lang w:val="en-GB" w:eastAsia="ru-RU"/>
        </w:rPr>
      </w:pPr>
    </w:p>
    <w:p w:rsidR="007D132E" w:rsidRDefault="007D132E" w:rsidP="0070775A">
      <w:pPr>
        <w:spacing w:after="0" w:line="360" w:lineRule="auto"/>
        <w:jc w:val="center"/>
        <w:rPr>
          <w:rFonts w:ascii="Times New Roman" w:hAnsi="Times New Roman"/>
          <w:b/>
          <w:sz w:val="24"/>
          <w:szCs w:val="24"/>
        </w:rPr>
      </w:pPr>
      <w:r>
        <w:rPr>
          <w:rFonts w:ascii="Times New Roman" w:hAnsi="Times New Roman"/>
          <w:b/>
          <w:sz w:val="24"/>
          <w:szCs w:val="24"/>
        </w:rPr>
        <w:t xml:space="preserve">Информация об авторе </w:t>
      </w:r>
      <w:r w:rsidRPr="00915E8C">
        <w:rPr>
          <w:rFonts w:ascii="Times New Roman" w:hAnsi="Times New Roman"/>
          <w:b/>
          <w:sz w:val="24"/>
          <w:szCs w:val="24"/>
        </w:rPr>
        <w:t>на английском языке</w:t>
      </w:r>
    </w:p>
    <w:p w:rsidR="007D132E" w:rsidRPr="007D132E" w:rsidRDefault="007D132E" w:rsidP="0070775A">
      <w:pPr>
        <w:spacing w:after="0" w:line="360" w:lineRule="auto"/>
        <w:ind w:firstLine="709"/>
        <w:jc w:val="both"/>
        <w:rPr>
          <w:rFonts w:ascii="Times New Roman" w:hAnsi="Times New Roman"/>
          <w:sz w:val="24"/>
          <w:szCs w:val="24"/>
          <w:lang w:val="en-GB"/>
        </w:rPr>
      </w:pPr>
      <w:proofErr w:type="spellStart"/>
      <w:r w:rsidRPr="007D132E">
        <w:rPr>
          <w:rFonts w:ascii="Times New Roman" w:hAnsi="Times New Roman"/>
          <w:sz w:val="24"/>
          <w:szCs w:val="24"/>
          <w:lang w:val="en-GB"/>
        </w:rPr>
        <w:t>Vorozheykin</w:t>
      </w:r>
      <w:proofErr w:type="spellEnd"/>
      <w:r w:rsidRPr="007D132E">
        <w:rPr>
          <w:rFonts w:ascii="Times New Roman" w:hAnsi="Times New Roman"/>
          <w:sz w:val="24"/>
          <w:szCs w:val="24"/>
          <w:lang w:val="en-GB"/>
        </w:rPr>
        <w:t xml:space="preserve"> Dmitry </w:t>
      </w:r>
      <w:proofErr w:type="spellStart"/>
      <w:r w:rsidRPr="007D132E">
        <w:rPr>
          <w:rFonts w:ascii="Times New Roman" w:hAnsi="Times New Roman"/>
          <w:sz w:val="24"/>
          <w:szCs w:val="24"/>
          <w:lang w:val="en-GB"/>
        </w:rPr>
        <w:t>Vyacheslavovich</w:t>
      </w:r>
      <w:proofErr w:type="spellEnd"/>
      <w:r w:rsidRPr="007D132E">
        <w:rPr>
          <w:rFonts w:ascii="Times New Roman" w:hAnsi="Times New Roman"/>
          <w:sz w:val="24"/>
          <w:szCs w:val="24"/>
          <w:lang w:val="en-GB"/>
        </w:rPr>
        <w:t xml:space="preserve"> (Russian Federation, Ufa) - </w:t>
      </w:r>
      <w:r w:rsidR="002D6DA9">
        <w:rPr>
          <w:rFonts w:ascii="Times New Roman" w:hAnsi="Times New Roman"/>
          <w:sz w:val="24"/>
          <w:szCs w:val="24"/>
          <w:lang w:val="en-GB"/>
        </w:rPr>
        <w:t>undergraduate</w:t>
      </w:r>
      <w:r w:rsidRPr="007D132E">
        <w:rPr>
          <w:rFonts w:ascii="Times New Roman" w:hAnsi="Times New Roman"/>
          <w:sz w:val="24"/>
          <w:szCs w:val="24"/>
          <w:lang w:val="en-GB"/>
        </w:rPr>
        <w:t>, Bashkir State University (</w:t>
      </w:r>
      <w:r w:rsidR="005F0240" w:rsidRPr="005F0240">
        <w:rPr>
          <w:rFonts w:ascii="Times New Roman" w:hAnsi="Times New Roman"/>
          <w:sz w:val="24"/>
          <w:szCs w:val="24"/>
          <w:lang w:val="en-GB"/>
        </w:rPr>
        <w:t xml:space="preserve">Russian Federation, </w:t>
      </w:r>
      <w:r w:rsidRPr="007D132E">
        <w:rPr>
          <w:rFonts w:ascii="Times New Roman" w:hAnsi="Times New Roman"/>
          <w:sz w:val="24"/>
          <w:szCs w:val="24"/>
          <w:lang w:val="en-GB"/>
        </w:rPr>
        <w:t xml:space="preserve">450076, </w:t>
      </w:r>
      <w:proofErr w:type="spellStart"/>
      <w:r w:rsidRPr="007D132E">
        <w:rPr>
          <w:rFonts w:ascii="Times New Roman" w:hAnsi="Times New Roman"/>
          <w:sz w:val="24"/>
          <w:szCs w:val="24"/>
          <w:lang w:val="en-GB"/>
        </w:rPr>
        <w:t>Privolzhsky</w:t>
      </w:r>
      <w:proofErr w:type="spellEnd"/>
      <w:r w:rsidRPr="007D132E">
        <w:rPr>
          <w:rFonts w:ascii="Times New Roman" w:hAnsi="Times New Roman"/>
          <w:sz w:val="24"/>
          <w:szCs w:val="24"/>
          <w:lang w:val="en-GB"/>
        </w:rPr>
        <w:t xml:space="preserve"> Federal District, Republic of Bashkortostan</w:t>
      </w:r>
      <w:r w:rsidR="005F0240" w:rsidRPr="005F0240">
        <w:rPr>
          <w:rFonts w:ascii="Times New Roman" w:hAnsi="Times New Roman"/>
          <w:sz w:val="24"/>
          <w:szCs w:val="24"/>
          <w:lang w:val="en-GB"/>
        </w:rPr>
        <w:t>,</w:t>
      </w:r>
      <w:r w:rsidR="005F0240" w:rsidRPr="005F0240">
        <w:rPr>
          <w:lang w:val="en-GB"/>
        </w:rPr>
        <w:t xml:space="preserve"> </w:t>
      </w:r>
      <w:r w:rsidR="005F0240" w:rsidRPr="005F0240">
        <w:rPr>
          <w:rFonts w:ascii="Times New Roman" w:hAnsi="Times New Roman"/>
          <w:sz w:val="24"/>
          <w:szCs w:val="24"/>
          <w:lang w:val="en-GB"/>
        </w:rPr>
        <w:t xml:space="preserve">Ufa, </w:t>
      </w:r>
      <w:r w:rsidR="005F0240">
        <w:rPr>
          <w:rFonts w:ascii="Times New Roman" w:hAnsi="Times New Roman"/>
          <w:sz w:val="24"/>
          <w:szCs w:val="24"/>
          <w:lang w:val="en-GB"/>
        </w:rPr>
        <w:t xml:space="preserve">32, </w:t>
      </w:r>
      <w:proofErr w:type="spellStart"/>
      <w:r w:rsidR="005F0240">
        <w:rPr>
          <w:rFonts w:ascii="Times New Roman" w:hAnsi="Times New Roman"/>
          <w:sz w:val="24"/>
          <w:szCs w:val="24"/>
          <w:lang w:val="en-GB"/>
        </w:rPr>
        <w:t>Validy</w:t>
      </w:r>
      <w:proofErr w:type="spellEnd"/>
      <w:r w:rsidR="005F0240">
        <w:rPr>
          <w:rFonts w:ascii="Times New Roman" w:hAnsi="Times New Roman"/>
          <w:sz w:val="24"/>
          <w:szCs w:val="24"/>
          <w:lang w:val="en-GB"/>
        </w:rPr>
        <w:t xml:space="preserve"> Str., </w:t>
      </w:r>
      <w:r w:rsidRPr="007D132E">
        <w:rPr>
          <w:rFonts w:ascii="Times New Roman" w:hAnsi="Times New Roman"/>
          <w:sz w:val="24"/>
          <w:szCs w:val="24"/>
          <w:lang w:val="en-GB"/>
        </w:rPr>
        <w:t>http://www.bashedu.ru/en ).</w:t>
      </w:r>
    </w:p>
    <w:p w:rsidR="007D132E" w:rsidRPr="007D132E" w:rsidRDefault="007D132E" w:rsidP="0070775A">
      <w:pPr>
        <w:spacing w:after="0" w:line="360" w:lineRule="auto"/>
        <w:jc w:val="both"/>
        <w:rPr>
          <w:rFonts w:ascii="Times New Roman" w:hAnsi="Times New Roman"/>
          <w:sz w:val="24"/>
          <w:szCs w:val="24"/>
          <w:lang w:val="en-GB"/>
        </w:rPr>
      </w:pPr>
    </w:p>
    <w:p w:rsidR="00915011" w:rsidRPr="004305DD" w:rsidRDefault="00915011" w:rsidP="00915011">
      <w:pPr>
        <w:spacing w:after="0" w:line="360" w:lineRule="auto"/>
        <w:ind w:firstLine="709"/>
        <w:jc w:val="center"/>
        <w:rPr>
          <w:rFonts w:ascii="Times New Roman" w:eastAsia="Times New Roman" w:hAnsi="Times New Roman"/>
          <w:b/>
          <w:sz w:val="24"/>
          <w:szCs w:val="24"/>
          <w:lang w:val="en-GB" w:eastAsia="ru-RU"/>
        </w:rPr>
      </w:pPr>
      <w:r w:rsidRPr="00915011">
        <w:rPr>
          <w:rFonts w:ascii="Times New Roman" w:eastAsia="Times New Roman" w:hAnsi="Times New Roman"/>
          <w:b/>
          <w:sz w:val="24"/>
          <w:szCs w:val="24"/>
          <w:lang w:eastAsia="ru-RU"/>
        </w:rPr>
        <w:t>Список</w:t>
      </w:r>
      <w:r w:rsidRPr="004305DD">
        <w:rPr>
          <w:rFonts w:ascii="Times New Roman" w:eastAsia="Times New Roman" w:hAnsi="Times New Roman"/>
          <w:b/>
          <w:sz w:val="24"/>
          <w:szCs w:val="24"/>
          <w:lang w:val="en-GB" w:eastAsia="ru-RU"/>
        </w:rPr>
        <w:t xml:space="preserve"> </w:t>
      </w:r>
      <w:r w:rsidRPr="00915011">
        <w:rPr>
          <w:rFonts w:ascii="Times New Roman" w:eastAsia="Times New Roman" w:hAnsi="Times New Roman"/>
          <w:b/>
          <w:sz w:val="24"/>
          <w:szCs w:val="24"/>
          <w:lang w:eastAsia="ru-RU"/>
        </w:rPr>
        <w:t>литературы</w:t>
      </w:r>
      <w:r w:rsidRPr="004305DD">
        <w:rPr>
          <w:rFonts w:ascii="Times New Roman" w:eastAsia="Times New Roman" w:hAnsi="Times New Roman"/>
          <w:b/>
          <w:sz w:val="24"/>
          <w:szCs w:val="24"/>
          <w:lang w:val="en-GB" w:eastAsia="ru-RU"/>
        </w:rPr>
        <w:t xml:space="preserve"> </w:t>
      </w:r>
      <w:r w:rsidRPr="00915011">
        <w:rPr>
          <w:rFonts w:ascii="Times New Roman" w:eastAsia="Times New Roman" w:hAnsi="Times New Roman"/>
          <w:b/>
          <w:sz w:val="24"/>
          <w:szCs w:val="24"/>
          <w:lang w:eastAsia="ru-RU"/>
        </w:rPr>
        <w:t>на</w:t>
      </w:r>
      <w:r w:rsidRPr="004305DD">
        <w:rPr>
          <w:rFonts w:ascii="Times New Roman" w:eastAsia="Times New Roman" w:hAnsi="Times New Roman"/>
          <w:b/>
          <w:sz w:val="24"/>
          <w:szCs w:val="24"/>
          <w:lang w:val="en-GB" w:eastAsia="ru-RU"/>
        </w:rPr>
        <w:t xml:space="preserve"> </w:t>
      </w:r>
      <w:r w:rsidRPr="00915011">
        <w:rPr>
          <w:rFonts w:ascii="Times New Roman" w:eastAsia="Times New Roman" w:hAnsi="Times New Roman"/>
          <w:b/>
          <w:sz w:val="24"/>
          <w:szCs w:val="24"/>
          <w:lang w:eastAsia="ru-RU"/>
        </w:rPr>
        <w:t>английском</w:t>
      </w:r>
      <w:r w:rsidRPr="004305DD">
        <w:rPr>
          <w:rFonts w:ascii="Times New Roman" w:eastAsia="Times New Roman" w:hAnsi="Times New Roman"/>
          <w:b/>
          <w:sz w:val="24"/>
          <w:szCs w:val="24"/>
          <w:lang w:val="en-GB" w:eastAsia="ru-RU"/>
        </w:rPr>
        <w:t xml:space="preserve"> </w:t>
      </w:r>
      <w:r w:rsidRPr="00915011">
        <w:rPr>
          <w:rFonts w:ascii="Times New Roman" w:eastAsia="Times New Roman" w:hAnsi="Times New Roman"/>
          <w:b/>
          <w:sz w:val="24"/>
          <w:szCs w:val="24"/>
          <w:lang w:eastAsia="ru-RU"/>
        </w:rPr>
        <w:t>языке</w:t>
      </w:r>
    </w:p>
    <w:p w:rsidR="000632F1" w:rsidRPr="000632F1" w:rsidRDefault="000632F1" w:rsidP="000632F1">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val="en-GB" w:eastAsia="ru-RU"/>
        </w:rPr>
      </w:pPr>
      <w:r w:rsidRPr="000632F1">
        <w:rPr>
          <w:rFonts w:ascii="Times New Roman" w:eastAsia="Times New Roman" w:hAnsi="Times New Roman"/>
          <w:sz w:val="24"/>
          <w:szCs w:val="24"/>
          <w:lang w:val="en-GB" w:eastAsia="ru-RU"/>
        </w:rPr>
        <w:t xml:space="preserve">1. </w:t>
      </w:r>
      <w:proofErr w:type="spellStart"/>
      <w:r w:rsidRPr="000632F1">
        <w:rPr>
          <w:rFonts w:ascii="Times New Roman" w:eastAsia="Times New Roman" w:hAnsi="Times New Roman"/>
          <w:sz w:val="24"/>
          <w:szCs w:val="24"/>
          <w:lang w:val="en-GB" w:eastAsia="ru-RU"/>
        </w:rPr>
        <w:t>Alle</w:t>
      </w:r>
      <w:proofErr w:type="spellEnd"/>
      <w:r w:rsidRPr="000632F1">
        <w:rPr>
          <w:rFonts w:ascii="Times New Roman" w:eastAsia="Times New Roman" w:hAnsi="Times New Roman"/>
          <w:sz w:val="24"/>
          <w:szCs w:val="24"/>
          <w:lang w:val="en-GB" w:eastAsia="ru-RU"/>
        </w:rPr>
        <w:t xml:space="preserve"> M. Conditions of efficiency in the economy / M. </w:t>
      </w:r>
      <w:proofErr w:type="spellStart"/>
      <w:r w:rsidRPr="000632F1">
        <w:rPr>
          <w:rFonts w:ascii="Times New Roman" w:eastAsia="Times New Roman" w:hAnsi="Times New Roman"/>
          <w:sz w:val="24"/>
          <w:szCs w:val="24"/>
          <w:lang w:val="en-GB" w:eastAsia="ru-RU"/>
        </w:rPr>
        <w:t>Alle</w:t>
      </w:r>
      <w:proofErr w:type="spellEnd"/>
      <w:r w:rsidRPr="000632F1">
        <w:rPr>
          <w:rFonts w:ascii="Times New Roman" w:eastAsia="Times New Roman" w:hAnsi="Times New Roman"/>
          <w:sz w:val="24"/>
          <w:szCs w:val="24"/>
          <w:lang w:val="en-GB" w:eastAsia="ru-RU"/>
        </w:rPr>
        <w:t>. Conditions of effectiveness in the economy. Moscow: Science for Society, 1998. - 304 p.</w:t>
      </w:r>
    </w:p>
    <w:p w:rsidR="000632F1" w:rsidRPr="000632F1" w:rsidRDefault="000632F1" w:rsidP="000632F1">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val="en-GB" w:eastAsia="ru-RU"/>
        </w:rPr>
      </w:pPr>
      <w:r w:rsidRPr="000632F1">
        <w:rPr>
          <w:rFonts w:ascii="Times New Roman" w:eastAsia="Times New Roman" w:hAnsi="Times New Roman"/>
          <w:sz w:val="24"/>
          <w:szCs w:val="24"/>
          <w:lang w:val="en-GB" w:eastAsia="ru-RU"/>
        </w:rPr>
        <w:t xml:space="preserve">2. </w:t>
      </w:r>
      <w:proofErr w:type="spellStart"/>
      <w:r w:rsidRPr="000632F1">
        <w:rPr>
          <w:rFonts w:ascii="Times New Roman" w:eastAsia="Times New Roman" w:hAnsi="Times New Roman"/>
          <w:sz w:val="24"/>
          <w:szCs w:val="24"/>
          <w:lang w:val="en-GB" w:eastAsia="ru-RU"/>
        </w:rPr>
        <w:t>Arshakyan</w:t>
      </w:r>
      <w:proofErr w:type="spellEnd"/>
      <w:r w:rsidRPr="000632F1">
        <w:rPr>
          <w:rFonts w:ascii="Times New Roman" w:eastAsia="Times New Roman" w:hAnsi="Times New Roman"/>
          <w:sz w:val="24"/>
          <w:szCs w:val="24"/>
          <w:lang w:val="en-GB" w:eastAsia="ru-RU"/>
        </w:rPr>
        <w:t xml:space="preserve"> D. Efficiency of public administration // Problems of theory and practice of management. - 2006. - №8. Pp. 34-37.</w:t>
      </w:r>
    </w:p>
    <w:p w:rsidR="000632F1" w:rsidRPr="000632F1" w:rsidRDefault="000632F1" w:rsidP="000632F1">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val="en-GB" w:eastAsia="ru-RU"/>
        </w:rPr>
      </w:pPr>
      <w:r w:rsidRPr="000632F1">
        <w:rPr>
          <w:rFonts w:ascii="Times New Roman" w:eastAsia="Times New Roman" w:hAnsi="Times New Roman"/>
          <w:sz w:val="24"/>
          <w:szCs w:val="24"/>
          <w:lang w:val="en-GB" w:eastAsia="ru-RU"/>
        </w:rPr>
        <w:t xml:space="preserve">3. Great economic </w:t>
      </w:r>
      <w:r w:rsidR="0084382E" w:rsidRPr="000632F1">
        <w:rPr>
          <w:rFonts w:ascii="Times New Roman" w:eastAsia="Times New Roman" w:hAnsi="Times New Roman"/>
          <w:sz w:val="24"/>
          <w:szCs w:val="24"/>
          <w:lang w:val="en-GB" w:eastAsia="ru-RU"/>
        </w:rPr>
        <w:t>encyclopaedia</w:t>
      </w:r>
      <w:r w:rsidRPr="000632F1">
        <w:rPr>
          <w:rFonts w:ascii="Times New Roman" w:eastAsia="Times New Roman" w:hAnsi="Times New Roman"/>
          <w:sz w:val="24"/>
          <w:szCs w:val="24"/>
          <w:lang w:val="en-GB" w:eastAsia="ru-RU"/>
        </w:rPr>
        <w:t>. / V</w:t>
      </w:r>
      <w:r w:rsidR="0084382E">
        <w:rPr>
          <w:rFonts w:ascii="Times New Roman" w:eastAsia="Times New Roman" w:hAnsi="Times New Roman"/>
          <w:sz w:val="24"/>
          <w:szCs w:val="24"/>
          <w:lang w:val="en-GB" w:eastAsia="ru-RU"/>
        </w:rPr>
        <w:t>.</w:t>
      </w:r>
      <w:r w:rsidRPr="000632F1">
        <w:rPr>
          <w:rFonts w:ascii="Times New Roman" w:eastAsia="Times New Roman" w:hAnsi="Times New Roman"/>
          <w:sz w:val="24"/>
          <w:szCs w:val="24"/>
          <w:lang w:val="en-GB" w:eastAsia="ru-RU"/>
        </w:rPr>
        <w:t>I</w:t>
      </w:r>
      <w:r w:rsidR="0084382E">
        <w:rPr>
          <w:rFonts w:ascii="Times New Roman" w:eastAsia="Times New Roman" w:hAnsi="Times New Roman"/>
          <w:sz w:val="24"/>
          <w:szCs w:val="24"/>
          <w:lang w:val="en-GB" w:eastAsia="ru-RU"/>
        </w:rPr>
        <w:t xml:space="preserve">. </w:t>
      </w:r>
      <w:r w:rsidRPr="000632F1">
        <w:rPr>
          <w:rFonts w:ascii="Times New Roman" w:eastAsia="Times New Roman" w:hAnsi="Times New Roman"/>
          <w:sz w:val="24"/>
          <w:szCs w:val="24"/>
          <w:lang w:val="en-GB" w:eastAsia="ru-RU"/>
        </w:rPr>
        <w:t>Gal, I</w:t>
      </w:r>
      <w:r w:rsidR="0084382E">
        <w:rPr>
          <w:rFonts w:ascii="Times New Roman" w:eastAsia="Times New Roman" w:hAnsi="Times New Roman"/>
          <w:sz w:val="24"/>
          <w:szCs w:val="24"/>
          <w:lang w:val="en-GB" w:eastAsia="ru-RU"/>
        </w:rPr>
        <w:t>.</w:t>
      </w:r>
      <w:r w:rsidRPr="000632F1">
        <w:rPr>
          <w:rFonts w:ascii="Times New Roman" w:eastAsia="Times New Roman" w:hAnsi="Times New Roman"/>
          <w:sz w:val="24"/>
          <w:szCs w:val="24"/>
          <w:lang w:val="en-GB" w:eastAsia="ru-RU"/>
        </w:rPr>
        <w:t>I</w:t>
      </w:r>
      <w:r w:rsidR="0084382E">
        <w:rPr>
          <w:rFonts w:ascii="Times New Roman" w:eastAsia="Times New Roman" w:hAnsi="Times New Roman"/>
          <w:sz w:val="24"/>
          <w:szCs w:val="24"/>
          <w:lang w:val="en-GB" w:eastAsia="ru-RU"/>
        </w:rPr>
        <w:t xml:space="preserve">. </w:t>
      </w:r>
      <w:proofErr w:type="spellStart"/>
      <w:r w:rsidRPr="000632F1">
        <w:rPr>
          <w:rFonts w:ascii="Times New Roman" w:eastAsia="Times New Roman" w:hAnsi="Times New Roman"/>
          <w:sz w:val="24"/>
          <w:szCs w:val="24"/>
          <w:lang w:val="en-GB" w:eastAsia="ru-RU"/>
        </w:rPr>
        <w:t>Kuropyatnik</w:t>
      </w:r>
      <w:proofErr w:type="spellEnd"/>
      <w:r w:rsidRPr="000632F1">
        <w:rPr>
          <w:rFonts w:ascii="Times New Roman" w:eastAsia="Times New Roman" w:hAnsi="Times New Roman"/>
          <w:sz w:val="24"/>
          <w:szCs w:val="24"/>
          <w:lang w:val="en-GB" w:eastAsia="ru-RU"/>
        </w:rPr>
        <w:t>, D</w:t>
      </w:r>
      <w:r w:rsidR="0084382E">
        <w:rPr>
          <w:rFonts w:ascii="Times New Roman" w:eastAsia="Times New Roman" w:hAnsi="Times New Roman"/>
          <w:sz w:val="24"/>
          <w:szCs w:val="24"/>
          <w:lang w:val="en-GB" w:eastAsia="ru-RU"/>
        </w:rPr>
        <w:t>.</w:t>
      </w:r>
      <w:r w:rsidRPr="000632F1">
        <w:rPr>
          <w:rFonts w:ascii="Times New Roman" w:eastAsia="Times New Roman" w:hAnsi="Times New Roman"/>
          <w:sz w:val="24"/>
          <w:szCs w:val="24"/>
          <w:lang w:val="en-GB" w:eastAsia="ru-RU"/>
        </w:rPr>
        <w:t>G</w:t>
      </w:r>
      <w:r w:rsidR="0084382E">
        <w:rPr>
          <w:rFonts w:ascii="Times New Roman" w:eastAsia="Times New Roman" w:hAnsi="Times New Roman"/>
          <w:sz w:val="24"/>
          <w:szCs w:val="24"/>
          <w:lang w:val="en-GB" w:eastAsia="ru-RU"/>
        </w:rPr>
        <w:t xml:space="preserve">. </w:t>
      </w:r>
      <w:proofErr w:type="spellStart"/>
      <w:r w:rsidR="0084382E">
        <w:rPr>
          <w:rFonts w:ascii="Times New Roman" w:eastAsia="Times New Roman" w:hAnsi="Times New Roman"/>
          <w:sz w:val="24"/>
          <w:szCs w:val="24"/>
          <w:lang w:val="en-GB" w:eastAsia="ru-RU"/>
        </w:rPr>
        <w:t>Rotman</w:t>
      </w:r>
      <w:proofErr w:type="spellEnd"/>
      <w:r w:rsidR="0084382E">
        <w:rPr>
          <w:rFonts w:ascii="Times New Roman" w:eastAsia="Times New Roman" w:hAnsi="Times New Roman"/>
          <w:sz w:val="24"/>
          <w:szCs w:val="24"/>
          <w:lang w:val="en-GB" w:eastAsia="ru-RU"/>
        </w:rPr>
        <w:t>. – M.</w:t>
      </w:r>
      <w:r w:rsidRPr="000632F1">
        <w:rPr>
          <w:rFonts w:ascii="Times New Roman" w:eastAsia="Times New Roman" w:hAnsi="Times New Roman"/>
          <w:sz w:val="24"/>
          <w:szCs w:val="24"/>
          <w:lang w:val="en-GB" w:eastAsia="ru-RU"/>
        </w:rPr>
        <w:t xml:space="preserve">: </w:t>
      </w:r>
      <w:proofErr w:type="spellStart"/>
      <w:r w:rsidRPr="000632F1">
        <w:rPr>
          <w:rFonts w:ascii="Times New Roman" w:eastAsia="Times New Roman" w:hAnsi="Times New Roman"/>
          <w:sz w:val="24"/>
          <w:szCs w:val="24"/>
          <w:lang w:val="en-GB" w:eastAsia="ru-RU"/>
        </w:rPr>
        <w:t>Eksmo</w:t>
      </w:r>
      <w:proofErr w:type="spellEnd"/>
      <w:r w:rsidRPr="000632F1">
        <w:rPr>
          <w:rFonts w:ascii="Times New Roman" w:eastAsia="Times New Roman" w:hAnsi="Times New Roman"/>
          <w:sz w:val="24"/>
          <w:szCs w:val="24"/>
          <w:lang w:val="en-GB" w:eastAsia="ru-RU"/>
        </w:rPr>
        <w:t>, 2007. - 793 p.</w:t>
      </w:r>
    </w:p>
    <w:p w:rsidR="000632F1" w:rsidRPr="000632F1" w:rsidRDefault="000632F1" w:rsidP="000632F1">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val="en-GB" w:eastAsia="ru-RU"/>
        </w:rPr>
      </w:pPr>
      <w:r w:rsidRPr="000632F1">
        <w:rPr>
          <w:rFonts w:ascii="Times New Roman" w:eastAsia="Times New Roman" w:hAnsi="Times New Roman"/>
          <w:sz w:val="24"/>
          <w:szCs w:val="24"/>
          <w:lang w:val="en-GB" w:eastAsia="ru-RU"/>
        </w:rPr>
        <w:t xml:space="preserve">4. </w:t>
      </w:r>
      <w:proofErr w:type="spellStart"/>
      <w:r w:rsidRPr="000632F1">
        <w:rPr>
          <w:rFonts w:ascii="Times New Roman" w:eastAsia="Times New Roman" w:hAnsi="Times New Roman"/>
          <w:sz w:val="24"/>
          <w:szCs w:val="24"/>
          <w:lang w:val="en-GB" w:eastAsia="ru-RU"/>
        </w:rPr>
        <w:t>Bryne</w:t>
      </w:r>
      <w:proofErr w:type="spellEnd"/>
      <w:r w:rsidRPr="000632F1">
        <w:rPr>
          <w:rFonts w:ascii="Times New Roman" w:eastAsia="Times New Roman" w:hAnsi="Times New Roman"/>
          <w:sz w:val="24"/>
          <w:szCs w:val="24"/>
          <w:lang w:val="en-GB" w:eastAsia="ru-RU"/>
        </w:rPr>
        <w:t xml:space="preserve"> Hans, de. Managing for results in the publ</w:t>
      </w:r>
      <w:r>
        <w:rPr>
          <w:rFonts w:ascii="Times New Roman" w:eastAsia="Times New Roman" w:hAnsi="Times New Roman"/>
          <w:sz w:val="24"/>
          <w:szCs w:val="24"/>
          <w:lang w:val="en-GB" w:eastAsia="ru-RU"/>
        </w:rPr>
        <w:t xml:space="preserve">ic sector / Hans de </w:t>
      </w:r>
      <w:proofErr w:type="spellStart"/>
      <w:r>
        <w:rPr>
          <w:rFonts w:ascii="Times New Roman" w:eastAsia="Times New Roman" w:hAnsi="Times New Roman"/>
          <w:sz w:val="24"/>
          <w:szCs w:val="24"/>
          <w:lang w:val="en-GB" w:eastAsia="ru-RU"/>
        </w:rPr>
        <w:t>Bruijn</w:t>
      </w:r>
      <w:proofErr w:type="spellEnd"/>
      <w:r>
        <w:rPr>
          <w:rFonts w:ascii="Times New Roman" w:eastAsia="Times New Roman" w:hAnsi="Times New Roman"/>
          <w:sz w:val="24"/>
          <w:szCs w:val="24"/>
          <w:lang w:val="en-GB" w:eastAsia="ru-RU"/>
        </w:rPr>
        <w:t>. - M</w:t>
      </w:r>
      <w:r w:rsidRPr="000632F1">
        <w:rPr>
          <w:rFonts w:ascii="Times New Roman" w:eastAsia="Times New Roman" w:hAnsi="Times New Roman"/>
          <w:sz w:val="24"/>
          <w:szCs w:val="24"/>
          <w:lang w:val="en-GB" w:eastAsia="ru-RU"/>
        </w:rPr>
        <w:t xml:space="preserve">.: Institute for Comprehensive </w:t>
      </w:r>
      <w:r>
        <w:rPr>
          <w:rFonts w:ascii="Times New Roman" w:eastAsia="Times New Roman" w:hAnsi="Times New Roman"/>
          <w:sz w:val="24"/>
          <w:szCs w:val="24"/>
          <w:lang w:val="en-GB" w:eastAsia="ru-RU"/>
        </w:rPr>
        <w:t xml:space="preserve">Strategic Studies, 2013. - 192 </w:t>
      </w:r>
      <w:r>
        <w:rPr>
          <w:rFonts w:ascii="Times New Roman" w:eastAsia="Times New Roman" w:hAnsi="Times New Roman"/>
          <w:sz w:val="24"/>
          <w:szCs w:val="24"/>
          <w:lang w:val="en-US" w:eastAsia="ru-RU"/>
        </w:rPr>
        <w:t>p</w:t>
      </w:r>
      <w:r w:rsidRPr="000632F1">
        <w:rPr>
          <w:rFonts w:ascii="Times New Roman" w:eastAsia="Times New Roman" w:hAnsi="Times New Roman"/>
          <w:sz w:val="24"/>
          <w:szCs w:val="24"/>
          <w:lang w:val="en-GB" w:eastAsia="ru-RU"/>
        </w:rPr>
        <w:t>.</w:t>
      </w:r>
    </w:p>
    <w:p w:rsidR="000632F1" w:rsidRPr="000632F1" w:rsidRDefault="000632F1" w:rsidP="000632F1">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val="en-GB" w:eastAsia="ru-RU"/>
        </w:rPr>
      </w:pPr>
      <w:r w:rsidRPr="000632F1">
        <w:rPr>
          <w:rFonts w:ascii="Times New Roman" w:eastAsia="Times New Roman" w:hAnsi="Times New Roman"/>
          <w:sz w:val="24"/>
          <w:szCs w:val="24"/>
          <w:lang w:val="en-GB" w:eastAsia="ru-RU"/>
        </w:rPr>
        <w:t xml:space="preserve">5. </w:t>
      </w:r>
      <w:proofErr w:type="spellStart"/>
      <w:r w:rsidRPr="000632F1">
        <w:rPr>
          <w:rFonts w:ascii="Times New Roman" w:eastAsia="Times New Roman" w:hAnsi="Times New Roman"/>
          <w:sz w:val="24"/>
          <w:szCs w:val="24"/>
          <w:lang w:val="en-GB" w:eastAsia="ru-RU"/>
        </w:rPr>
        <w:t>Pikulkin</w:t>
      </w:r>
      <w:proofErr w:type="spellEnd"/>
      <w:r w:rsidRPr="000632F1">
        <w:rPr>
          <w:rFonts w:ascii="Times New Roman" w:eastAsia="Times New Roman" w:hAnsi="Times New Roman"/>
          <w:sz w:val="24"/>
          <w:szCs w:val="24"/>
          <w:lang w:val="en-GB" w:eastAsia="ru-RU"/>
        </w:rPr>
        <w:t xml:space="preserve"> A</w:t>
      </w:r>
      <w:r w:rsidR="0084382E">
        <w:rPr>
          <w:rFonts w:ascii="Times New Roman" w:eastAsia="Times New Roman" w:hAnsi="Times New Roman"/>
          <w:sz w:val="24"/>
          <w:szCs w:val="24"/>
          <w:lang w:val="en-GB" w:eastAsia="ru-RU"/>
        </w:rPr>
        <w:t>.</w:t>
      </w:r>
      <w:r w:rsidRPr="000632F1">
        <w:rPr>
          <w:rFonts w:ascii="Times New Roman" w:eastAsia="Times New Roman" w:hAnsi="Times New Roman"/>
          <w:sz w:val="24"/>
          <w:szCs w:val="24"/>
          <w:lang w:val="en-GB" w:eastAsia="ru-RU"/>
        </w:rPr>
        <w:t>V</w:t>
      </w:r>
      <w:r w:rsidR="0084382E">
        <w:rPr>
          <w:rFonts w:ascii="Times New Roman" w:eastAsia="Times New Roman" w:hAnsi="Times New Roman"/>
          <w:sz w:val="24"/>
          <w:szCs w:val="24"/>
          <w:lang w:val="en-GB" w:eastAsia="ru-RU"/>
        </w:rPr>
        <w:t>.</w:t>
      </w:r>
      <w:r w:rsidRPr="000632F1">
        <w:rPr>
          <w:rFonts w:ascii="Times New Roman" w:eastAsia="Times New Roman" w:hAnsi="Times New Roman"/>
          <w:sz w:val="24"/>
          <w:szCs w:val="24"/>
          <w:lang w:val="en-GB" w:eastAsia="ru-RU"/>
        </w:rPr>
        <w:t xml:space="preserve"> State management system: a textbook for un</w:t>
      </w:r>
      <w:r>
        <w:rPr>
          <w:rFonts w:ascii="Times New Roman" w:eastAsia="Times New Roman" w:hAnsi="Times New Roman"/>
          <w:sz w:val="24"/>
          <w:szCs w:val="24"/>
          <w:lang w:val="en-GB" w:eastAsia="ru-RU"/>
        </w:rPr>
        <w:t xml:space="preserve">iversities / A.V. </w:t>
      </w:r>
      <w:proofErr w:type="spellStart"/>
      <w:r>
        <w:rPr>
          <w:rFonts w:ascii="Times New Roman" w:eastAsia="Times New Roman" w:hAnsi="Times New Roman"/>
          <w:sz w:val="24"/>
          <w:szCs w:val="24"/>
          <w:lang w:val="en-GB" w:eastAsia="ru-RU"/>
        </w:rPr>
        <w:t>Pikulkin</w:t>
      </w:r>
      <w:proofErr w:type="spellEnd"/>
      <w:r>
        <w:rPr>
          <w:rFonts w:ascii="Times New Roman" w:eastAsia="Times New Roman" w:hAnsi="Times New Roman"/>
          <w:sz w:val="24"/>
          <w:szCs w:val="24"/>
          <w:lang w:val="en-GB" w:eastAsia="ru-RU"/>
        </w:rPr>
        <w:t>. - M</w:t>
      </w:r>
      <w:r w:rsidRPr="000632F1">
        <w:rPr>
          <w:rFonts w:ascii="Times New Roman" w:eastAsia="Times New Roman" w:hAnsi="Times New Roman"/>
          <w:sz w:val="24"/>
          <w:szCs w:val="24"/>
          <w:lang w:val="en-GB" w:eastAsia="ru-RU"/>
        </w:rPr>
        <w:t>.: Unity, 2001. - 352 p.</w:t>
      </w:r>
    </w:p>
    <w:p w:rsidR="007D132E" w:rsidRPr="00743EFC" w:rsidRDefault="000632F1" w:rsidP="000632F1">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val="en-GB" w:eastAsia="ru-RU"/>
        </w:rPr>
      </w:pPr>
      <w:r w:rsidRPr="000632F1">
        <w:rPr>
          <w:rFonts w:ascii="Times New Roman" w:eastAsia="Times New Roman" w:hAnsi="Times New Roman"/>
          <w:sz w:val="24"/>
          <w:szCs w:val="24"/>
          <w:lang w:val="en-GB" w:eastAsia="ru-RU"/>
        </w:rPr>
        <w:t xml:space="preserve">6. </w:t>
      </w:r>
      <w:proofErr w:type="spellStart"/>
      <w:r w:rsidRPr="000632F1">
        <w:rPr>
          <w:rFonts w:ascii="Times New Roman" w:eastAsia="Times New Roman" w:hAnsi="Times New Roman"/>
          <w:sz w:val="24"/>
          <w:szCs w:val="24"/>
          <w:lang w:val="en-GB" w:eastAsia="ru-RU"/>
        </w:rPr>
        <w:t>Stolyarov</w:t>
      </w:r>
      <w:proofErr w:type="spellEnd"/>
      <w:r w:rsidRPr="000632F1">
        <w:rPr>
          <w:rFonts w:ascii="Times New Roman" w:eastAsia="Times New Roman" w:hAnsi="Times New Roman"/>
          <w:sz w:val="24"/>
          <w:szCs w:val="24"/>
          <w:lang w:val="en-GB" w:eastAsia="ru-RU"/>
        </w:rPr>
        <w:t xml:space="preserve"> N. Conceptual bases of management // Problems of the theory and practice of management. - 2004. - №8. Pp. 38 - 40.</w:t>
      </w:r>
    </w:p>
    <w:p w:rsidR="007D132E" w:rsidRPr="00743EFC" w:rsidRDefault="007D132E" w:rsidP="00276353">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val="en-GB" w:eastAsia="ru-RU"/>
        </w:rPr>
      </w:pPr>
    </w:p>
    <w:p w:rsidR="007C467D" w:rsidRPr="00743EFC" w:rsidRDefault="007C467D" w:rsidP="00276353">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val="en-GB" w:eastAsia="ru-RU"/>
        </w:rPr>
      </w:pPr>
    </w:p>
    <w:p w:rsidR="007C467D" w:rsidRPr="00743EFC" w:rsidRDefault="007C467D" w:rsidP="00276353">
      <w:pPr>
        <w:kinsoku w:val="0"/>
        <w:overflowPunct w:val="0"/>
        <w:autoSpaceDE w:val="0"/>
        <w:autoSpaceDN w:val="0"/>
        <w:adjustRightInd w:val="0"/>
        <w:spacing w:after="0" w:line="360" w:lineRule="auto"/>
        <w:ind w:left="40" w:right="102" w:firstLine="709"/>
        <w:jc w:val="both"/>
        <w:rPr>
          <w:rFonts w:ascii="Times New Roman" w:eastAsia="Times New Roman" w:hAnsi="Times New Roman"/>
          <w:sz w:val="24"/>
          <w:szCs w:val="24"/>
          <w:lang w:val="en-GB" w:eastAsia="ru-RU"/>
        </w:rPr>
      </w:pPr>
    </w:p>
    <w:p w:rsidR="003A4014" w:rsidRPr="00C87CF1" w:rsidRDefault="003A4014" w:rsidP="003A4014">
      <w:pPr>
        <w:rPr>
          <w:lang w:val="en-GB"/>
        </w:rPr>
      </w:pPr>
    </w:p>
    <w:sectPr w:rsidR="003A4014" w:rsidRPr="00C87CF1" w:rsidSect="005750EA">
      <w:footerReference w:type="default" r:id="rId7"/>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5308" w:rsidRDefault="009B5308" w:rsidP="002A40E0">
      <w:pPr>
        <w:spacing w:after="0" w:line="240" w:lineRule="auto"/>
      </w:pPr>
      <w:r>
        <w:separator/>
      </w:r>
    </w:p>
  </w:endnote>
  <w:endnote w:type="continuationSeparator" w:id="0">
    <w:p w:rsidR="009B5308" w:rsidRDefault="009B5308" w:rsidP="002A40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7602694"/>
      <w:docPartObj>
        <w:docPartGallery w:val="Page Numbers (Bottom of Page)"/>
        <w:docPartUnique/>
      </w:docPartObj>
    </w:sdtPr>
    <w:sdtEndPr/>
    <w:sdtContent>
      <w:p w:rsidR="002A40E0" w:rsidRDefault="002A40E0">
        <w:pPr>
          <w:pStyle w:val="a6"/>
          <w:jc w:val="center"/>
        </w:pPr>
        <w:r>
          <w:fldChar w:fldCharType="begin"/>
        </w:r>
        <w:r>
          <w:instrText>PAGE   \* MERGEFORMAT</w:instrText>
        </w:r>
        <w:r>
          <w:fldChar w:fldCharType="separate"/>
        </w:r>
        <w:r w:rsidR="00D42E81">
          <w:rPr>
            <w:noProof/>
          </w:rPr>
          <w:t>3</w:t>
        </w:r>
        <w:r>
          <w:fldChar w:fldCharType="end"/>
        </w:r>
      </w:p>
    </w:sdtContent>
  </w:sdt>
  <w:p w:rsidR="002A40E0" w:rsidRDefault="002A40E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5308" w:rsidRDefault="009B5308" w:rsidP="002A40E0">
      <w:pPr>
        <w:spacing w:after="0" w:line="240" w:lineRule="auto"/>
      </w:pPr>
      <w:r>
        <w:separator/>
      </w:r>
    </w:p>
  </w:footnote>
  <w:footnote w:type="continuationSeparator" w:id="0">
    <w:p w:rsidR="009B5308" w:rsidRDefault="009B5308" w:rsidP="002A40E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BCF"/>
    <w:rsid w:val="000447DE"/>
    <w:rsid w:val="00051929"/>
    <w:rsid w:val="000632F1"/>
    <w:rsid w:val="00093C2D"/>
    <w:rsid w:val="001109FA"/>
    <w:rsid w:val="00220331"/>
    <w:rsid w:val="00276353"/>
    <w:rsid w:val="002A2CC2"/>
    <w:rsid w:val="002A40E0"/>
    <w:rsid w:val="002C5382"/>
    <w:rsid w:val="002D6DA9"/>
    <w:rsid w:val="002F45CE"/>
    <w:rsid w:val="003026A8"/>
    <w:rsid w:val="003044AC"/>
    <w:rsid w:val="00313005"/>
    <w:rsid w:val="00330C56"/>
    <w:rsid w:val="003A4014"/>
    <w:rsid w:val="003A64E5"/>
    <w:rsid w:val="003C6F45"/>
    <w:rsid w:val="004305DD"/>
    <w:rsid w:val="00470FED"/>
    <w:rsid w:val="00521AB8"/>
    <w:rsid w:val="0054385B"/>
    <w:rsid w:val="005750EA"/>
    <w:rsid w:val="005E7BB4"/>
    <w:rsid w:val="005F0240"/>
    <w:rsid w:val="005F3B16"/>
    <w:rsid w:val="00613E11"/>
    <w:rsid w:val="006C7BBB"/>
    <w:rsid w:val="006D124A"/>
    <w:rsid w:val="006E30B8"/>
    <w:rsid w:val="006F62A2"/>
    <w:rsid w:val="0070387A"/>
    <w:rsid w:val="0070775A"/>
    <w:rsid w:val="00707E4A"/>
    <w:rsid w:val="00722C40"/>
    <w:rsid w:val="00743EFC"/>
    <w:rsid w:val="00747885"/>
    <w:rsid w:val="00752DB1"/>
    <w:rsid w:val="00760AD6"/>
    <w:rsid w:val="007A3E1D"/>
    <w:rsid w:val="007C35C8"/>
    <w:rsid w:val="007C467D"/>
    <w:rsid w:val="007D132E"/>
    <w:rsid w:val="0084382E"/>
    <w:rsid w:val="00875A93"/>
    <w:rsid w:val="008A0B27"/>
    <w:rsid w:val="00915011"/>
    <w:rsid w:val="00924BCF"/>
    <w:rsid w:val="009B5308"/>
    <w:rsid w:val="009B770E"/>
    <w:rsid w:val="009D6DA5"/>
    <w:rsid w:val="00AE3973"/>
    <w:rsid w:val="00B517A2"/>
    <w:rsid w:val="00B5693F"/>
    <w:rsid w:val="00BE1E7D"/>
    <w:rsid w:val="00BE4CF9"/>
    <w:rsid w:val="00C03073"/>
    <w:rsid w:val="00C750AF"/>
    <w:rsid w:val="00C87CF1"/>
    <w:rsid w:val="00C97093"/>
    <w:rsid w:val="00CA0EC9"/>
    <w:rsid w:val="00D42E81"/>
    <w:rsid w:val="00DF7C83"/>
    <w:rsid w:val="00E05846"/>
    <w:rsid w:val="00EE34A1"/>
    <w:rsid w:val="00F11A14"/>
    <w:rsid w:val="00F503DC"/>
    <w:rsid w:val="00FC73BE"/>
    <w:rsid w:val="00FD41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9315B1-E816-472C-877B-D7C02F023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4BCF"/>
    <w:pPr>
      <w:spacing w:after="200" w:line="276"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D132E"/>
    <w:rPr>
      <w:color w:val="0563C1" w:themeColor="hyperlink"/>
      <w:u w:val="single"/>
    </w:rPr>
  </w:style>
  <w:style w:type="paragraph" w:styleId="a4">
    <w:name w:val="header"/>
    <w:basedOn w:val="a"/>
    <w:link w:val="a5"/>
    <w:uiPriority w:val="99"/>
    <w:unhideWhenUsed/>
    <w:rsid w:val="002A40E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A40E0"/>
    <w:rPr>
      <w:rFonts w:ascii="Calibri" w:eastAsia="Calibri" w:hAnsi="Calibri" w:cs="Times New Roman"/>
      <w:lang w:val="ru-RU"/>
    </w:rPr>
  </w:style>
  <w:style w:type="paragraph" w:styleId="a6">
    <w:name w:val="footer"/>
    <w:basedOn w:val="a"/>
    <w:link w:val="a7"/>
    <w:uiPriority w:val="99"/>
    <w:unhideWhenUsed/>
    <w:rsid w:val="002A40E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A40E0"/>
    <w:rPr>
      <w:rFonts w:ascii="Calibri" w:eastAsia="Calibri"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bashedu.ru/en"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391</TotalTime>
  <Pages>4</Pages>
  <Words>1201</Words>
  <Characters>6849</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8034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59</cp:revision>
  <dcterms:created xsi:type="dcterms:W3CDTF">2017-05-07T10:39:00Z</dcterms:created>
  <dcterms:modified xsi:type="dcterms:W3CDTF">2018-05-06T19:13:00Z</dcterms:modified>
</cp:coreProperties>
</file>