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840" w:rsidRDefault="003E2840" w:rsidP="003E2840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Pr="003E2840">
        <w:rPr>
          <w:rFonts w:ascii="Times New Roman" w:hAnsi="Times New Roman" w:cs="Times New Roman"/>
          <w:b/>
          <w:sz w:val="24"/>
          <w:szCs w:val="24"/>
        </w:rPr>
        <w:t>332.122:303.722.4 (477.6) «2014/…»</w:t>
      </w:r>
    </w:p>
    <w:p w:rsidR="003E2840" w:rsidRDefault="00AB2A76" w:rsidP="003E2840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Дудник В.В., </w:t>
      </w:r>
      <w:r w:rsidR="003E2840">
        <w:rPr>
          <w:rFonts w:ascii="Times New Roman" w:hAnsi="Times New Roman" w:cs="Times New Roman"/>
          <w:b/>
          <w:sz w:val="24"/>
          <w:szCs w:val="24"/>
        </w:rPr>
        <w:t>Торба А.А.</w:t>
      </w:r>
    </w:p>
    <w:p w:rsidR="005A4E2D" w:rsidRDefault="005A4E2D" w:rsidP="003E284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ПРИМЕНЕНИЕ ПРОС</w:t>
      </w:r>
      <w:r w:rsidR="00B663BD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>Р</w:t>
      </w:r>
      <w:r w:rsidR="00B663BD">
        <w:rPr>
          <w:rFonts w:ascii="Times New Roman" w:hAnsi="Times New Roman" w:cs="Times New Roman"/>
          <w:b/>
          <w:sz w:val="24"/>
          <w:szCs w:val="24"/>
        </w:rPr>
        <w:t xml:space="preserve">АНСТВЕННЫХ МОДЕЛЕЙ В ЭКОНОМИКЕ </w:t>
      </w:r>
      <w:r>
        <w:rPr>
          <w:rFonts w:ascii="Times New Roman" w:hAnsi="Times New Roman" w:cs="Times New Roman"/>
          <w:b/>
          <w:sz w:val="24"/>
          <w:szCs w:val="24"/>
        </w:rPr>
        <w:t>КАК СПОСОБ РАЗВИТИЯ ДЕПРЕССИВНЫХ ТЕРРИТОРИЙ (НА ПРИМЕРЕ ДОНЕЦКОЙ НАРОДНОЙ РЕСПУБЛИКИ)</w:t>
      </w:r>
    </w:p>
    <w:p w:rsidR="005A4E2D" w:rsidRDefault="005A4E2D" w:rsidP="0066704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E2840" w:rsidRPr="009E545A" w:rsidRDefault="003E2840" w:rsidP="003E284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E2840"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9E545A">
        <w:rPr>
          <w:rFonts w:ascii="Times New Roman" w:hAnsi="Times New Roman" w:cs="Times New Roman"/>
          <w:i/>
          <w:sz w:val="24"/>
          <w:szCs w:val="24"/>
        </w:rPr>
        <w:t xml:space="preserve">В статье рассмотрена сущность </w:t>
      </w:r>
      <w:r w:rsidR="00AE6041">
        <w:rPr>
          <w:rFonts w:ascii="Times New Roman" w:hAnsi="Times New Roman" w:cs="Times New Roman"/>
          <w:i/>
          <w:sz w:val="24"/>
          <w:szCs w:val="24"/>
        </w:rPr>
        <w:t xml:space="preserve">пространственной </w:t>
      </w:r>
      <w:r w:rsidR="009E545A">
        <w:rPr>
          <w:rFonts w:ascii="Times New Roman" w:hAnsi="Times New Roman" w:cs="Times New Roman"/>
          <w:i/>
          <w:sz w:val="24"/>
          <w:szCs w:val="24"/>
        </w:rPr>
        <w:t>модели территориального развития «полюса роста», выявлены ее</w:t>
      </w:r>
      <w:r w:rsidR="00B47174">
        <w:rPr>
          <w:rFonts w:ascii="Times New Roman" w:hAnsi="Times New Roman" w:cs="Times New Roman"/>
          <w:i/>
          <w:sz w:val="24"/>
          <w:szCs w:val="24"/>
        </w:rPr>
        <w:t xml:space="preserve"> особенности и</w:t>
      </w:r>
      <w:r w:rsidR="009E545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47174">
        <w:rPr>
          <w:rFonts w:ascii="Times New Roman" w:hAnsi="Times New Roman" w:cs="Times New Roman"/>
          <w:i/>
          <w:sz w:val="24"/>
          <w:szCs w:val="24"/>
        </w:rPr>
        <w:t xml:space="preserve">возможности применения в депрессивных регионах. </w:t>
      </w:r>
      <w:r w:rsidR="00B47174" w:rsidRPr="00B47174">
        <w:rPr>
          <w:rFonts w:ascii="Times New Roman" w:hAnsi="Times New Roman" w:cs="Times New Roman"/>
          <w:i/>
          <w:sz w:val="24"/>
          <w:szCs w:val="24"/>
        </w:rPr>
        <w:t>На основании результатов проведенного анализа в работе предложены к рассмотрению</w:t>
      </w:r>
      <w:r w:rsidR="00B47174">
        <w:rPr>
          <w:rFonts w:ascii="Times New Roman" w:hAnsi="Times New Roman" w:cs="Times New Roman"/>
          <w:i/>
          <w:sz w:val="24"/>
          <w:szCs w:val="24"/>
        </w:rPr>
        <w:t xml:space="preserve"> рекомендации для развития экономики Донецкой Народной Республики.</w:t>
      </w:r>
    </w:p>
    <w:p w:rsidR="003E2840" w:rsidRPr="00B47174" w:rsidRDefault="003E2840" w:rsidP="003E284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E2840">
        <w:rPr>
          <w:rFonts w:ascii="Times New Roman" w:hAnsi="Times New Roman" w:cs="Times New Roman"/>
          <w:b/>
          <w:i/>
          <w:sz w:val="24"/>
          <w:szCs w:val="24"/>
        </w:rPr>
        <w:t xml:space="preserve">Ключевые </w:t>
      </w:r>
      <w:r w:rsidR="00B47174">
        <w:rPr>
          <w:rFonts w:ascii="Times New Roman" w:hAnsi="Times New Roman" w:cs="Times New Roman"/>
          <w:b/>
          <w:i/>
          <w:sz w:val="24"/>
          <w:szCs w:val="24"/>
        </w:rPr>
        <w:t xml:space="preserve">слова: </w:t>
      </w:r>
      <w:r w:rsidR="00B47174" w:rsidRPr="00B47174">
        <w:rPr>
          <w:rFonts w:ascii="Times New Roman" w:hAnsi="Times New Roman" w:cs="Times New Roman"/>
          <w:i/>
          <w:sz w:val="24"/>
          <w:szCs w:val="24"/>
        </w:rPr>
        <w:t>территория, развитие, экономика, государство, модель, депрессивный регион.</w:t>
      </w:r>
    </w:p>
    <w:p w:rsidR="003E2840" w:rsidRDefault="003E2840" w:rsidP="0066704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7040" w:rsidRPr="00AE6041" w:rsidRDefault="00485C6A" w:rsidP="00667040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AE6041">
        <w:rPr>
          <w:rFonts w:ascii="Times New Roman" w:hAnsi="Times New Roman" w:cs="Times New Roman"/>
          <w:b/>
          <w:spacing w:val="-2"/>
          <w:sz w:val="24"/>
          <w:szCs w:val="24"/>
        </w:rPr>
        <w:t xml:space="preserve">Актуальность темы исследования. 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>Многие города, регионы и территории постсоветского пространства на сегодняшний день х</w:t>
      </w:r>
      <w:r w:rsidR="00B663BD">
        <w:rPr>
          <w:rFonts w:ascii="Times New Roman" w:hAnsi="Times New Roman" w:cs="Times New Roman"/>
          <w:spacing w:val="-2"/>
          <w:sz w:val="24"/>
          <w:szCs w:val="24"/>
        </w:rPr>
        <w:t>арактеризуются как депрессивные.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B663BD">
        <w:rPr>
          <w:rFonts w:ascii="Times New Roman" w:hAnsi="Times New Roman" w:cs="Times New Roman"/>
          <w:spacing w:val="-2"/>
          <w:sz w:val="24"/>
          <w:szCs w:val="24"/>
        </w:rPr>
        <w:t>О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днако при этом составляют одну из наиболее многочисленных и важных структур </w:t>
      </w:r>
      <w:r w:rsidR="00AE6041"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в социально-экономическом 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>развитии, государственно</w:t>
      </w:r>
      <w:r w:rsidR="00AE6041" w:rsidRPr="00AE6041">
        <w:rPr>
          <w:rFonts w:ascii="Times New Roman" w:hAnsi="Times New Roman" w:cs="Times New Roman"/>
          <w:spacing w:val="-2"/>
          <w:sz w:val="24"/>
          <w:szCs w:val="24"/>
        </w:rPr>
        <w:t>м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 регулировани</w:t>
      </w:r>
      <w:r w:rsidR="00AE6041" w:rsidRPr="00AE6041">
        <w:rPr>
          <w:rFonts w:ascii="Times New Roman" w:hAnsi="Times New Roman" w:cs="Times New Roman"/>
          <w:spacing w:val="-2"/>
          <w:sz w:val="24"/>
          <w:szCs w:val="24"/>
        </w:rPr>
        <w:t>и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>, управлени</w:t>
      </w:r>
      <w:r w:rsidR="00AE6041" w:rsidRPr="00AE6041">
        <w:rPr>
          <w:rFonts w:ascii="Times New Roman" w:hAnsi="Times New Roman" w:cs="Times New Roman"/>
          <w:spacing w:val="-2"/>
          <w:sz w:val="24"/>
          <w:szCs w:val="24"/>
        </w:rPr>
        <w:t>и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 и прогнозировани</w:t>
      </w:r>
      <w:r w:rsidR="00AE6041" w:rsidRPr="00AE6041">
        <w:rPr>
          <w:rFonts w:ascii="Times New Roman" w:hAnsi="Times New Roman" w:cs="Times New Roman"/>
          <w:spacing w:val="-2"/>
          <w:sz w:val="24"/>
          <w:szCs w:val="24"/>
        </w:rPr>
        <w:t>и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>. В связи с усилением кризисных явлений, которые ведут к различны</w:t>
      </w:r>
      <w:r w:rsidR="00B663BD">
        <w:rPr>
          <w:rFonts w:ascii="Times New Roman" w:hAnsi="Times New Roman" w:cs="Times New Roman"/>
          <w:spacing w:val="-2"/>
          <w:sz w:val="24"/>
          <w:szCs w:val="24"/>
        </w:rPr>
        <w:t>м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 сдви</w:t>
      </w:r>
      <w:r w:rsidR="00B663BD">
        <w:rPr>
          <w:rFonts w:ascii="Times New Roman" w:hAnsi="Times New Roman" w:cs="Times New Roman"/>
          <w:spacing w:val="-2"/>
          <w:sz w:val="24"/>
          <w:szCs w:val="24"/>
        </w:rPr>
        <w:t>гам в экономике, характеризующим</w:t>
      </w:r>
      <w:r w:rsidRPr="00AE6041">
        <w:rPr>
          <w:rFonts w:ascii="Times New Roman" w:hAnsi="Times New Roman" w:cs="Times New Roman"/>
          <w:spacing w:val="-2"/>
          <w:sz w:val="24"/>
          <w:szCs w:val="24"/>
        </w:rPr>
        <w:t>ся сокращением производства, ростом безработицы, и, как следствие, снижением реальных денежных доходов и вынужденной миграцией</w:t>
      </w:r>
      <w:r w:rsidR="00667040" w:rsidRPr="00AE6041">
        <w:rPr>
          <w:rFonts w:ascii="Times New Roman" w:hAnsi="Times New Roman" w:cs="Times New Roman"/>
          <w:spacing w:val="-2"/>
          <w:sz w:val="24"/>
          <w:szCs w:val="24"/>
        </w:rPr>
        <w:t>, актуальным становится вопрос стабилизации ситуации в регионах и возможно</w:t>
      </w:r>
      <w:r w:rsidR="00AE6041" w:rsidRPr="00AE6041">
        <w:rPr>
          <w:rFonts w:ascii="Times New Roman" w:hAnsi="Times New Roman" w:cs="Times New Roman"/>
          <w:spacing w:val="-2"/>
          <w:sz w:val="24"/>
          <w:szCs w:val="24"/>
        </w:rPr>
        <w:t>стей</w:t>
      </w:r>
      <w:r w:rsidR="00667040" w:rsidRPr="00AE6041">
        <w:rPr>
          <w:rFonts w:ascii="Times New Roman" w:hAnsi="Times New Roman" w:cs="Times New Roman"/>
          <w:spacing w:val="-2"/>
          <w:sz w:val="24"/>
          <w:szCs w:val="24"/>
        </w:rPr>
        <w:t xml:space="preserve"> их развития.</w:t>
      </w:r>
    </w:p>
    <w:p w:rsidR="00667040" w:rsidRPr="005A4E2D" w:rsidRDefault="00667040" w:rsidP="006670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7040">
        <w:rPr>
          <w:rFonts w:ascii="Times New Roman" w:hAnsi="Times New Roman" w:cs="Times New Roman"/>
          <w:b/>
          <w:sz w:val="24"/>
          <w:szCs w:val="24"/>
        </w:rPr>
        <w:t>Степень изученности проблемы.</w:t>
      </w:r>
      <w:r w:rsidR="005A4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4E2D">
        <w:rPr>
          <w:rFonts w:ascii="Times New Roman" w:hAnsi="Times New Roman" w:cs="Times New Roman"/>
          <w:sz w:val="24"/>
          <w:szCs w:val="24"/>
        </w:rPr>
        <w:t xml:space="preserve">Изучением проблем регионального развития депрессивных территорий занимались такие ученые как Ж. </w:t>
      </w:r>
      <w:proofErr w:type="spellStart"/>
      <w:r w:rsidR="005A4E2D">
        <w:rPr>
          <w:rFonts w:ascii="Times New Roman" w:hAnsi="Times New Roman" w:cs="Times New Roman"/>
          <w:sz w:val="24"/>
          <w:szCs w:val="24"/>
        </w:rPr>
        <w:t>Будвилль</w:t>
      </w:r>
      <w:proofErr w:type="spellEnd"/>
      <w:r w:rsidR="005A4E2D" w:rsidRPr="005A4E2D">
        <w:rPr>
          <w:rFonts w:ascii="Times New Roman" w:hAnsi="Times New Roman" w:cs="Times New Roman"/>
          <w:sz w:val="24"/>
          <w:szCs w:val="24"/>
        </w:rPr>
        <w:t xml:space="preserve">, Х. </w:t>
      </w:r>
      <w:proofErr w:type="spellStart"/>
      <w:r w:rsidR="005A4E2D" w:rsidRPr="005A4E2D">
        <w:rPr>
          <w:rFonts w:ascii="Times New Roman" w:hAnsi="Times New Roman" w:cs="Times New Roman"/>
          <w:sz w:val="24"/>
          <w:szCs w:val="24"/>
        </w:rPr>
        <w:t>Ласуэна</w:t>
      </w:r>
      <w:proofErr w:type="spellEnd"/>
      <w:r w:rsidR="005A4E2D">
        <w:rPr>
          <w:rFonts w:ascii="Times New Roman" w:hAnsi="Times New Roman" w:cs="Times New Roman"/>
          <w:sz w:val="24"/>
          <w:szCs w:val="24"/>
        </w:rPr>
        <w:t>,</w:t>
      </w:r>
      <w:r w:rsidR="005A4E2D" w:rsidRPr="005A4E2D">
        <w:rPr>
          <w:rFonts w:ascii="Times New Roman" w:hAnsi="Times New Roman" w:cs="Times New Roman"/>
          <w:sz w:val="24"/>
          <w:szCs w:val="24"/>
        </w:rPr>
        <w:t xml:space="preserve"> </w:t>
      </w:r>
      <w:r w:rsidR="005A4E2D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5A4E2D" w:rsidRPr="005A4E2D">
        <w:rPr>
          <w:rFonts w:ascii="Times New Roman" w:hAnsi="Times New Roman" w:cs="Times New Roman"/>
          <w:sz w:val="24"/>
          <w:szCs w:val="24"/>
        </w:rPr>
        <w:t>В.П. Орешин</w:t>
      </w:r>
      <w:r w:rsidR="005A4E2D">
        <w:rPr>
          <w:rFonts w:ascii="Times New Roman" w:hAnsi="Times New Roman" w:cs="Times New Roman"/>
          <w:sz w:val="24"/>
          <w:szCs w:val="24"/>
        </w:rPr>
        <w:t xml:space="preserve">, </w:t>
      </w:r>
      <w:r w:rsidR="005A4E2D" w:rsidRPr="005A4E2D">
        <w:rPr>
          <w:rFonts w:ascii="Times New Roman" w:hAnsi="Times New Roman" w:cs="Times New Roman"/>
          <w:sz w:val="24"/>
          <w:szCs w:val="24"/>
        </w:rPr>
        <w:t xml:space="preserve">П. </w:t>
      </w:r>
      <w:proofErr w:type="spellStart"/>
      <w:r w:rsidR="005A4E2D" w:rsidRPr="005A4E2D">
        <w:rPr>
          <w:rFonts w:ascii="Times New Roman" w:hAnsi="Times New Roman" w:cs="Times New Roman"/>
          <w:sz w:val="24"/>
          <w:szCs w:val="24"/>
        </w:rPr>
        <w:t>Потье</w:t>
      </w:r>
      <w:proofErr w:type="spellEnd"/>
      <w:r w:rsidR="005A4E2D" w:rsidRPr="005A4E2D">
        <w:rPr>
          <w:rFonts w:ascii="Times New Roman" w:hAnsi="Times New Roman" w:cs="Times New Roman"/>
          <w:sz w:val="24"/>
          <w:szCs w:val="24"/>
        </w:rPr>
        <w:t>, Г.Г. Фетисов</w:t>
      </w:r>
      <w:r w:rsidR="005A4E2D">
        <w:rPr>
          <w:rFonts w:ascii="Times New Roman" w:hAnsi="Times New Roman" w:cs="Times New Roman"/>
          <w:sz w:val="24"/>
          <w:szCs w:val="24"/>
        </w:rPr>
        <w:t xml:space="preserve"> и другие</w:t>
      </w:r>
      <w:r w:rsidR="00C704FD">
        <w:rPr>
          <w:rFonts w:ascii="Times New Roman" w:hAnsi="Times New Roman" w:cs="Times New Roman"/>
          <w:sz w:val="24"/>
          <w:szCs w:val="24"/>
        </w:rPr>
        <w:t xml:space="preserve"> [1-4</w:t>
      </w:r>
      <w:r w:rsidR="005A4E2D" w:rsidRPr="005A4E2D">
        <w:rPr>
          <w:rFonts w:ascii="Times New Roman" w:hAnsi="Times New Roman" w:cs="Times New Roman"/>
          <w:sz w:val="24"/>
          <w:szCs w:val="24"/>
        </w:rPr>
        <w:t>]</w:t>
      </w:r>
      <w:r w:rsidR="005A4E2D">
        <w:rPr>
          <w:rFonts w:ascii="Times New Roman" w:hAnsi="Times New Roman" w:cs="Times New Roman"/>
          <w:sz w:val="24"/>
          <w:szCs w:val="24"/>
        </w:rPr>
        <w:t>.</w:t>
      </w:r>
      <w:r w:rsidR="005A4E2D" w:rsidRPr="005A4E2D">
        <w:t xml:space="preserve"> </w:t>
      </w:r>
      <w:r w:rsidR="005A4E2D" w:rsidRPr="005A4E2D">
        <w:rPr>
          <w:rFonts w:ascii="Times New Roman" w:hAnsi="Times New Roman" w:cs="Times New Roman"/>
          <w:sz w:val="24"/>
          <w:szCs w:val="24"/>
        </w:rPr>
        <w:t>Однако, несмотря на вклад ученых в разработку данной проблемы, ряд вопросов, касающихся развития регионов и национальных хозяйств в условиях нестабильности экономики требует дальнейшего изучения.</w:t>
      </w:r>
    </w:p>
    <w:p w:rsidR="00667040" w:rsidRDefault="00667040" w:rsidP="006670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4E2D">
        <w:rPr>
          <w:rFonts w:ascii="Times New Roman" w:hAnsi="Times New Roman" w:cs="Times New Roman"/>
          <w:b/>
          <w:sz w:val="24"/>
          <w:szCs w:val="24"/>
        </w:rPr>
        <w:t>Цель</w:t>
      </w:r>
      <w:r>
        <w:rPr>
          <w:rFonts w:ascii="Times New Roman" w:hAnsi="Times New Roman" w:cs="Times New Roman"/>
          <w:sz w:val="24"/>
          <w:szCs w:val="24"/>
        </w:rPr>
        <w:t xml:space="preserve"> данной работы заключается в</w:t>
      </w:r>
      <w:r w:rsidR="005A4E2D">
        <w:t xml:space="preserve"> </w:t>
      </w:r>
      <w:r w:rsidR="005A4E2D" w:rsidRPr="005A4E2D">
        <w:rPr>
          <w:rFonts w:ascii="Times New Roman" w:hAnsi="Times New Roman" w:cs="Times New Roman"/>
          <w:sz w:val="24"/>
        </w:rPr>
        <w:t>анализе возможности применения пространственн</w:t>
      </w:r>
      <w:r w:rsidR="00AE6041">
        <w:rPr>
          <w:rFonts w:ascii="Times New Roman" w:hAnsi="Times New Roman" w:cs="Times New Roman"/>
          <w:sz w:val="24"/>
        </w:rPr>
        <w:t>ой</w:t>
      </w:r>
      <w:r w:rsidR="005A4E2D" w:rsidRPr="005A4E2D">
        <w:rPr>
          <w:rFonts w:ascii="Times New Roman" w:hAnsi="Times New Roman" w:cs="Times New Roman"/>
          <w:sz w:val="24"/>
        </w:rPr>
        <w:t xml:space="preserve"> модел</w:t>
      </w:r>
      <w:r w:rsidR="00AE6041">
        <w:rPr>
          <w:rFonts w:ascii="Times New Roman" w:hAnsi="Times New Roman" w:cs="Times New Roman"/>
          <w:sz w:val="24"/>
        </w:rPr>
        <w:t>и</w:t>
      </w:r>
      <w:r w:rsidR="005A4E2D" w:rsidRPr="005A4E2D">
        <w:rPr>
          <w:rFonts w:ascii="Times New Roman" w:hAnsi="Times New Roman" w:cs="Times New Roman"/>
          <w:sz w:val="24"/>
        </w:rPr>
        <w:t xml:space="preserve"> </w:t>
      </w:r>
      <w:r w:rsidR="00B663BD" w:rsidRPr="005A4E2D">
        <w:rPr>
          <w:rFonts w:ascii="Times New Roman" w:hAnsi="Times New Roman" w:cs="Times New Roman"/>
          <w:sz w:val="24"/>
        </w:rPr>
        <w:t xml:space="preserve">для развития </w:t>
      </w:r>
      <w:r w:rsidR="005A4E2D" w:rsidRPr="005A4E2D">
        <w:rPr>
          <w:rFonts w:ascii="Times New Roman" w:hAnsi="Times New Roman" w:cs="Times New Roman"/>
          <w:sz w:val="24"/>
        </w:rPr>
        <w:t>экономик</w:t>
      </w:r>
      <w:r w:rsidR="00B663BD">
        <w:rPr>
          <w:rFonts w:ascii="Times New Roman" w:hAnsi="Times New Roman" w:cs="Times New Roman"/>
          <w:sz w:val="24"/>
        </w:rPr>
        <w:t>и</w:t>
      </w:r>
      <w:r w:rsidR="005A4E2D" w:rsidRPr="005A4E2D">
        <w:rPr>
          <w:rFonts w:ascii="Times New Roman" w:hAnsi="Times New Roman" w:cs="Times New Roman"/>
          <w:sz w:val="24"/>
        </w:rPr>
        <w:t xml:space="preserve"> депрессивных территорий.</w:t>
      </w:r>
    </w:p>
    <w:p w:rsidR="00C96944" w:rsidRDefault="00667040" w:rsidP="006670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7040">
        <w:rPr>
          <w:rFonts w:ascii="Times New Roman" w:hAnsi="Times New Roman" w:cs="Times New Roman"/>
          <w:b/>
          <w:sz w:val="24"/>
          <w:szCs w:val="24"/>
        </w:rPr>
        <w:t>Основная часть.</w:t>
      </w:r>
      <w:r w:rsidR="00C969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6944" w:rsidRPr="00C96944">
        <w:rPr>
          <w:rFonts w:ascii="Times New Roman" w:hAnsi="Times New Roman" w:cs="Times New Roman"/>
          <w:sz w:val="24"/>
          <w:szCs w:val="24"/>
        </w:rPr>
        <w:t xml:space="preserve">Современная </w:t>
      </w:r>
      <w:r w:rsidR="00C96944">
        <w:rPr>
          <w:rFonts w:ascii="Times New Roman" w:hAnsi="Times New Roman" w:cs="Times New Roman"/>
          <w:sz w:val="24"/>
          <w:szCs w:val="24"/>
        </w:rPr>
        <w:t>экономическая ситуация в</w:t>
      </w:r>
      <w:r w:rsidR="00B663BD">
        <w:rPr>
          <w:rFonts w:ascii="Times New Roman" w:hAnsi="Times New Roman" w:cs="Times New Roman"/>
          <w:sz w:val="24"/>
          <w:szCs w:val="24"/>
        </w:rPr>
        <w:t xml:space="preserve"> постсоветских</w:t>
      </w:r>
      <w:r w:rsidR="00C96944">
        <w:rPr>
          <w:rFonts w:ascii="Times New Roman" w:hAnsi="Times New Roman" w:cs="Times New Roman"/>
          <w:sz w:val="24"/>
          <w:szCs w:val="24"/>
        </w:rPr>
        <w:t xml:space="preserve"> странах </w:t>
      </w:r>
      <w:r w:rsidR="00C96944" w:rsidRPr="00C96944">
        <w:rPr>
          <w:rFonts w:ascii="Times New Roman" w:hAnsi="Times New Roman" w:cs="Times New Roman"/>
          <w:sz w:val="24"/>
          <w:szCs w:val="24"/>
        </w:rPr>
        <w:t>характеризуется</w:t>
      </w:r>
      <w:r w:rsidR="00C96944">
        <w:rPr>
          <w:rFonts w:ascii="Times New Roman" w:hAnsi="Times New Roman" w:cs="Times New Roman"/>
          <w:sz w:val="24"/>
          <w:szCs w:val="24"/>
        </w:rPr>
        <w:t xml:space="preserve"> значительным, а в отдельных случаях массовым</w:t>
      </w:r>
      <w:r w:rsidR="00C96944" w:rsidRPr="00C96944">
        <w:rPr>
          <w:rFonts w:ascii="Times New Roman" w:hAnsi="Times New Roman" w:cs="Times New Roman"/>
          <w:sz w:val="24"/>
          <w:szCs w:val="24"/>
        </w:rPr>
        <w:t xml:space="preserve"> сокращением возможностей для экономического роста</w:t>
      </w:r>
      <w:r w:rsidR="00C96944">
        <w:rPr>
          <w:rFonts w:ascii="Times New Roman" w:hAnsi="Times New Roman" w:cs="Times New Roman"/>
          <w:sz w:val="24"/>
          <w:szCs w:val="24"/>
        </w:rPr>
        <w:t>. Многие территории находятся в состоянии депрессивности</w:t>
      </w:r>
      <w:r w:rsidR="00AE6041">
        <w:rPr>
          <w:rFonts w:ascii="Times New Roman" w:hAnsi="Times New Roman" w:cs="Times New Roman"/>
          <w:sz w:val="24"/>
          <w:szCs w:val="24"/>
        </w:rPr>
        <w:t>,</w:t>
      </w:r>
      <w:r w:rsidR="00B663BD">
        <w:rPr>
          <w:rFonts w:ascii="Times New Roman" w:hAnsi="Times New Roman" w:cs="Times New Roman"/>
          <w:sz w:val="24"/>
          <w:szCs w:val="24"/>
        </w:rPr>
        <w:t xml:space="preserve"> не</w:t>
      </w:r>
      <w:r w:rsidR="00C96944">
        <w:rPr>
          <w:rFonts w:ascii="Times New Roman" w:hAnsi="Times New Roman" w:cs="Times New Roman"/>
          <w:sz w:val="24"/>
          <w:szCs w:val="24"/>
        </w:rPr>
        <w:t xml:space="preserve">смотря на то, что имеют </w:t>
      </w:r>
      <w:r w:rsidR="00C96944" w:rsidRPr="00485C6A">
        <w:rPr>
          <w:rFonts w:ascii="Times New Roman" w:hAnsi="Times New Roman" w:cs="Times New Roman"/>
          <w:sz w:val="24"/>
          <w:szCs w:val="24"/>
        </w:rPr>
        <w:t>высокий уровень научно-технического потенциала</w:t>
      </w:r>
      <w:r w:rsidR="00C9694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C96944">
        <w:rPr>
          <w:rFonts w:ascii="Times New Roman" w:hAnsi="Times New Roman" w:cs="Times New Roman"/>
          <w:sz w:val="24"/>
          <w:szCs w:val="24"/>
        </w:rPr>
        <w:t>высоквалифицированные</w:t>
      </w:r>
      <w:proofErr w:type="spellEnd"/>
      <w:r w:rsidR="00C96944">
        <w:rPr>
          <w:rFonts w:ascii="Times New Roman" w:hAnsi="Times New Roman" w:cs="Times New Roman"/>
          <w:sz w:val="24"/>
          <w:szCs w:val="24"/>
        </w:rPr>
        <w:t xml:space="preserve"> кадры,</w:t>
      </w:r>
      <w:r w:rsidR="00AE6041">
        <w:rPr>
          <w:rFonts w:ascii="Times New Roman" w:hAnsi="Times New Roman" w:cs="Times New Roman"/>
          <w:sz w:val="24"/>
          <w:szCs w:val="24"/>
        </w:rPr>
        <w:t xml:space="preserve"> а также</w:t>
      </w:r>
      <w:r w:rsidR="00C96944">
        <w:rPr>
          <w:rFonts w:ascii="Times New Roman" w:hAnsi="Times New Roman" w:cs="Times New Roman"/>
          <w:sz w:val="24"/>
          <w:szCs w:val="24"/>
        </w:rPr>
        <w:t xml:space="preserve"> преобладание промышленности в структуре экономики. </w:t>
      </w:r>
      <w:r w:rsidR="00045F08">
        <w:rPr>
          <w:rFonts w:ascii="Times New Roman" w:hAnsi="Times New Roman" w:cs="Times New Roman"/>
          <w:sz w:val="24"/>
          <w:szCs w:val="24"/>
        </w:rPr>
        <w:t>Такие регионы, как правило, имеют низк</w:t>
      </w:r>
      <w:r w:rsidR="00B663BD">
        <w:rPr>
          <w:rFonts w:ascii="Times New Roman" w:hAnsi="Times New Roman" w:cs="Times New Roman"/>
          <w:sz w:val="24"/>
          <w:szCs w:val="24"/>
        </w:rPr>
        <w:t xml:space="preserve">ий уровень </w:t>
      </w:r>
      <w:proofErr w:type="spellStart"/>
      <w:r w:rsidR="00B663BD">
        <w:rPr>
          <w:rFonts w:ascii="Times New Roman" w:hAnsi="Times New Roman" w:cs="Times New Roman"/>
          <w:sz w:val="24"/>
          <w:szCs w:val="24"/>
        </w:rPr>
        <w:t>конкурентоспобности</w:t>
      </w:r>
      <w:proofErr w:type="spellEnd"/>
      <w:r w:rsidR="00B663BD">
        <w:rPr>
          <w:rFonts w:ascii="Times New Roman" w:hAnsi="Times New Roman" w:cs="Times New Roman"/>
          <w:sz w:val="24"/>
          <w:szCs w:val="24"/>
        </w:rPr>
        <w:t xml:space="preserve"> </w:t>
      </w:r>
      <w:r w:rsidR="00AE6041">
        <w:rPr>
          <w:rFonts w:ascii="Times New Roman" w:hAnsi="Times New Roman" w:cs="Times New Roman"/>
          <w:sz w:val="24"/>
          <w:szCs w:val="24"/>
        </w:rPr>
        <w:t xml:space="preserve">и являются </w:t>
      </w:r>
      <w:r w:rsidR="00045F08">
        <w:rPr>
          <w:rFonts w:ascii="Times New Roman" w:hAnsi="Times New Roman" w:cs="Times New Roman"/>
          <w:sz w:val="24"/>
          <w:szCs w:val="24"/>
        </w:rPr>
        <w:t>не привлекательны</w:t>
      </w:r>
      <w:r w:rsidR="00B663BD">
        <w:rPr>
          <w:rFonts w:ascii="Times New Roman" w:hAnsi="Times New Roman" w:cs="Times New Roman"/>
          <w:sz w:val="24"/>
          <w:szCs w:val="24"/>
        </w:rPr>
        <w:t>ми</w:t>
      </w:r>
      <w:r w:rsidR="00045F08">
        <w:rPr>
          <w:rFonts w:ascii="Times New Roman" w:hAnsi="Times New Roman" w:cs="Times New Roman"/>
          <w:sz w:val="24"/>
          <w:szCs w:val="24"/>
        </w:rPr>
        <w:t xml:space="preserve"> для инвестиций</w:t>
      </w:r>
      <w:proofErr w:type="gramStart"/>
      <w:r w:rsidR="00045F0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45F08">
        <w:rPr>
          <w:rFonts w:ascii="Times New Roman" w:hAnsi="Times New Roman" w:cs="Times New Roman"/>
          <w:sz w:val="24"/>
          <w:szCs w:val="24"/>
        </w:rPr>
        <w:t xml:space="preserve"> </w:t>
      </w:r>
      <w:r w:rsidR="00AE6041">
        <w:rPr>
          <w:rFonts w:ascii="Times New Roman" w:hAnsi="Times New Roman" w:cs="Times New Roman"/>
          <w:sz w:val="24"/>
          <w:szCs w:val="24"/>
        </w:rPr>
        <w:t xml:space="preserve"> </w:t>
      </w:r>
      <w:r w:rsidR="00B663BD">
        <w:rPr>
          <w:rFonts w:ascii="Times New Roman" w:hAnsi="Times New Roman" w:cs="Times New Roman"/>
          <w:sz w:val="24"/>
          <w:szCs w:val="24"/>
        </w:rPr>
        <w:t>Д</w:t>
      </w:r>
      <w:r w:rsidR="00AE6041">
        <w:rPr>
          <w:rFonts w:ascii="Times New Roman" w:hAnsi="Times New Roman" w:cs="Times New Roman"/>
          <w:sz w:val="24"/>
          <w:szCs w:val="24"/>
        </w:rPr>
        <w:t>анные</w:t>
      </w:r>
      <w:r w:rsidR="00C96944">
        <w:rPr>
          <w:rFonts w:ascii="Times New Roman" w:hAnsi="Times New Roman" w:cs="Times New Roman"/>
          <w:sz w:val="24"/>
          <w:szCs w:val="24"/>
        </w:rPr>
        <w:t xml:space="preserve"> тенденции свидетельствуют об «устаревании» подходов и методов </w:t>
      </w:r>
      <w:r w:rsidR="00B663BD">
        <w:rPr>
          <w:rFonts w:ascii="Times New Roman" w:hAnsi="Times New Roman" w:cs="Times New Roman"/>
          <w:sz w:val="24"/>
          <w:szCs w:val="24"/>
        </w:rPr>
        <w:t>регионального развития</w:t>
      </w:r>
      <w:r w:rsidR="00C96944">
        <w:rPr>
          <w:rFonts w:ascii="Times New Roman" w:hAnsi="Times New Roman" w:cs="Times New Roman"/>
          <w:sz w:val="24"/>
          <w:szCs w:val="24"/>
        </w:rPr>
        <w:t xml:space="preserve">, т.е. </w:t>
      </w:r>
      <w:r w:rsidR="00045F08">
        <w:rPr>
          <w:rFonts w:ascii="Times New Roman" w:hAnsi="Times New Roman" w:cs="Times New Roman"/>
          <w:sz w:val="24"/>
          <w:szCs w:val="24"/>
        </w:rPr>
        <w:t xml:space="preserve">не </w:t>
      </w:r>
      <w:r w:rsidR="00045F08">
        <w:rPr>
          <w:rFonts w:ascii="Times New Roman" w:hAnsi="Times New Roman" w:cs="Times New Roman"/>
          <w:sz w:val="24"/>
          <w:szCs w:val="24"/>
        </w:rPr>
        <w:lastRenderedPageBreak/>
        <w:t>востребованности,</w:t>
      </w:r>
      <w:r w:rsidR="00045F08" w:rsidRPr="00045F08">
        <w:rPr>
          <w:rFonts w:ascii="Times New Roman" w:hAnsi="Times New Roman" w:cs="Times New Roman"/>
          <w:sz w:val="24"/>
          <w:szCs w:val="24"/>
        </w:rPr>
        <w:t xml:space="preserve"> тем самым обусл</w:t>
      </w:r>
      <w:r w:rsidR="00045F08">
        <w:rPr>
          <w:rFonts w:ascii="Times New Roman" w:hAnsi="Times New Roman" w:cs="Times New Roman"/>
          <w:sz w:val="24"/>
          <w:szCs w:val="24"/>
        </w:rPr>
        <w:t xml:space="preserve">авливая потребность в поиске </w:t>
      </w:r>
      <w:r w:rsidR="00B663BD">
        <w:rPr>
          <w:rFonts w:ascii="Times New Roman" w:hAnsi="Times New Roman" w:cs="Times New Roman"/>
          <w:sz w:val="24"/>
          <w:szCs w:val="24"/>
        </w:rPr>
        <w:t>и использовании</w:t>
      </w:r>
      <w:r w:rsidR="00045F08" w:rsidRPr="00045F08">
        <w:rPr>
          <w:rFonts w:ascii="Times New Roman" w:hAnsi="Times New Roman" w:cs="Times New Roman"/>
          <w:sz w:val="24"/>
          <w:szCs w:val="24"/>
        </w:rPr>
        <w:t xml:space="preserve"> новых резервов экономического развития.</w:t>
      </w:r>
    </w:p>
    <w:p w:rsidR="008343A9" w:rsidRDefault="00045F08" w:rsidP="00485C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Благодаря многофакторному и долгосрочному характеру данной проблемы</w:t>
      </w:r>
      <w:r w:rsidR="00B663B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необходимо использовать комплексный подход, подразумевающий под собой создание прогнозов и стратегиче</w:t>
      </w:r>
      <w:r w:rsidR="008343A9" w:rsidRPr="00485C6A">
        <w:rPr>
          <w:rFonts w:ascii="Times New Roman" w:hAnsi="Times New Roman" w:cs="Times New Roman"/>
          <w:sz w:val="24"/>
          <w:szCs w:val="24"/>
        </w:rPr>
        <w:t xml:space="preserve">ских планов развития </w:t>
      </w:r>
      <w:r>
        <w:rPr>
          <w:rFonts w:ascii="Times New Roman" w:hAnsi="Times New Roman" w:cs="Times New Roman"/>
          <w:sz w:val="24"/>
          <w:szCs w:val="24"/>
        </w:rPr>
        <w:t>территорий с помощью</w:t>
      </w:r>
      <w:r w:rsidR="008343A9" w:rsidRPr="00485C6A">
        <w:rPr>
          <w:rFonts w:ascii="Times New Roman" w:hAnsi="Times New Roman" w:cs="Times New Roman"/>
          <w:sz w:val="24"/>
          <w:szCs w:val="24"/>
        </w:rPr>
        <w:t xml:space="preserve"> экономико-математического моделирования. </w:t>
      </w:r>
      <w:r>
        <w:rPr>
          <w:rFonts w:ascii="Times New Roman" w:hAnsi="Times New Roman" w:cs="Times New Roman"/>
          <w:sz w:val="24"/>
          <w:szCs w:val="24"/>
        </w:rPr>
        <w:t xml:space="preserve">Многие ученые сходятся </w:t>
      </w:r>
      <w:r w:rsidR="00B663BD">
        <w:rPr>
          <w:rFonts w:ascii="Times New Roman" w:hAnsi="Times New Roman" w:cs="Times New Roman"/>
          <w:sz w:val="24"/>
          <w:szCs w:val="24"/>
        </w:rPr>
        <w:t>во</w:t>
      </w:r>
      <w:r>
        <w:rPr>
          <w:rFonts w:ascii="Times New Roman" w:hAnsi="Times New Roman" w:cs="Times New Roman"/>
          <w:sz w:val="24"/>
          <w:szCs w:val="24"/>
        </w:rPr>
        <w:t xml:space="preserve"> мнении, что </w:t>
      </w:r>
      <w:r w:rsidR="00B663BD">
        <w:rPr>
          <w:rFonts w:ascii="Times New Roman" w:hAnsi="Times New Roman" w:cs="Times New Roman"/>
          <w:sz w:val="24"/>
          <w:szCs w:val="24"/>
        </w:rPr>
        <w:t>он</w:t>
      </w:r>
      <w:r>
        <w:rPr>
          <w:rFonts w:ascii="Times New Roman" w:hAnsi="Times New Roman" w:cs="Times New Roman"/>
          <w:sz w:val="24"/>
          <w:szCs w:val="24"/>
        </w:rPr>
        <w:t xml:space="preserve"> есть основа для преодоления депрессивности и обеспечения экономического роста в наци</w:t>
      </w:r>
      <w:r w:rsidR="008343A9" w:rsidRPr="00485C6A">
        <w:rPr>
          <w:rFonts w:ascii="Times New Roman" w:hAnsi="Times New Roman" w:cs="Times New Roman"/>
          <w:sz w:val="24"/>
          <w:szCs w:val="24"/>
        </w:rPr>
        <w:t>ональной экономике в целом.</w:t>
      </w:r>
    </w:p>
    <w:p w:rsidR="00DC5CA0" w:rsidRDefault="00DC5CA0" w:rsidP="00DC5C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Депрессивность, </w:t>
      </w:r>
      <w:r w:rsidR="00B663BD">
        <w:rPr>
          <w:rFonts w:ascii="Times New Roman" w:hAnsi="Times New Roman" w:cs="Times New Roman"/>
          <w:sz w:val="24"/>
          <w:szCs w:val="24"/>
        </w:rPr>
        <w:t>прежде всего</w:t>
      </w:r>
      <w:r>
        <w:rPr>
          <w:rFonts w:ascii="Times New Roman" w:hAnsi="Times New Roman" w:cs="Times New Roman"/>
          <w:sz w:val="24"/>
          <w:szCs w:val="24"/>
        </w:rPr>
        <w:t xml:space="preserve">, связывают с экономическим спадом во всех отраслях и определенным дефицитом. </w:t>
      </w:r>
      <w:proofErr w:type="gramStart"/>
      <w:r>
        <w:rPr>
          <w:rFonts w:ascii="Times New Roman" w:hAnsi="Times New Roman" w:cs="Times New Roman"/>
          <w:sz w:val="24"/>
          <w:szCs w:val="24"/>
        </w:rPr>
        <w:t>Г.Г. Фетисов и В.П. Орешин  дали более полное понятие данной категории: «</w:t>
      </w:r>
      <w:r w:rsidR="008343A9" w:rsidRPr="00485C6A">
        <w:rPr>
          <w:rFonts w:ascii="Times New Roman" w:hAnsi="Times New Roman" w:cs="Times New Roman"/>
          <w:sz w:val="24"/>
          <w:szCs w:val="24"/>
        </w:rPr>
        <w:t>… связывающими понят</w:t>
      </w:r>
      <w:r>
        <w:rPr>
          <w:rFonts w:ascii="Times New Roman" w:hAnsi="Times New Roman" w:cs="Times New Roman"/>
          <w:sz w:val="24"/>
          <w:szCs w:val="24"/>
        </w:rPr>
        <w:t>ие депрессивных регионов с тер</w:t>
      </w:r>
      <w:r w:rsidR="008343A9" w:rsidRPr="00485C6A">
        <w:rPr>
          <w:rFonts w:ascii="Times New Roman" w:hAnsi="Times New Roman" w:cs="Times New Roman"/>
          <w:sz w:val="24"/>
          <w:szCs w:val="24"/>
        </w:rPr>
        <w:t>риториями, в которых производственно-ресурсная база перешла в фазу устойчивого спада, которые сильно и устойчиво отстают от других по главным социально-экономическим показателям, в том числе по темпам развития</w:t>
      </w:r>
      <w:r>
        <w:rPr>
          <w:rFonts w:ascii="Times New Roman" w:hAnsi="Times New Roman" w:cs="Times New Roman"/>
          <w:sz w:val="24"/>
          <w:szCs w:val="24"/>
        </w:rPr>
        <w:t>»</w:t>
      </w:r>
      <w:r w:rsidR="00AE6041" w:rsidRPr="00AE6041">
        <w:rPr>
          <w:rFonts w:ascii="Times New Roman" w:hAnsi="Times New Roman" w:cs="Times New Roman"/>
          <w:sz w:val="24"/>
          <w:szCs w:val="24"/>
        </w:rPr>
        <w:t xml:space="preserve"> </w:t>
      </w:r>
      <w:r w:rsidR="00AE6041" w:rsidRPr="005A4E2D">
        <w:rPr>
          <w:rFonts w:ascii="Times New Roman" w:hAnsi="Times New Roman" w:cs="Times New Roman"/>
          <w:sz w:val="24"/>
          <w:szCs w:val="24"/>
        </w:rPr>
        <w:t>[</w:t>
      </w:r>
      <w:r w:rsidR="00AE6041">
        <w:rPr>
          <w:rFonts w:ascii="Times New Roman" w:hAnsi="Times New Roman" w:cs="Times New Roman"/>
          <w:sz w:val="24"/>
          <w:szCs w:val="24"/>
        </w:rPr>
        <w:t>3, с.87</w:t>
      </w:r>
      <w:r w:rsidR="00AE6041" w:rsidRPr="005A4E2D">
        <w:rPr>
          <w:rFonts w:ascii="Times New Roman" w:hAnsi="Times New Roman" w:cs="Times New Roman"/>
          <w:sz w:val="24"/>
          <w:szCs w:val="24"/>
        </w:rPr>
        <w:t>]</w:t>
      </w:r>
      <w:r w:rsidR="00AE604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343A9" w:rsidRPr="00485C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Исходя из этого, можно сделать вывод, что регион становится депрессивным под влиянием факторов, среди которых, прежде всего, </w:t>
      </w:r>
      <w:r w:rsidR="00B663BD">
        <w:rPr>
          <w:rFonts w:ascii="Times New Roman" w:hAnsi="Times New Roman" w:cs="Times New Roman"/>
          <w:sz w:val="24"/>
          <w:szCs w:val="24"/>
        </w:rPr>
        <w:t xml:space="preserve">государственная </w:t>
      </w:r>
      <w:r>
        <w:rPr>
          <w:rFonts w:ascii="Times New Roman" w:hAnsi="Times New Roman" w:cs="Times New Roman"/>
          <w:sz w:val="24"/>
          <w:szCs w:val="24"/>
        </w:rPr>
        <w:t>политика</w:t>
      </w:r>
      <w:r w:rsidR="00B663BD">
        <w:rPr>
          <w:rFonts w:ascii="Times New Roman" w:hAnsi="Times New Roman" w:cs="Times New Roman"/>
          <w:sz w:val="24"/>
          <w:szCs w:val="24"/>
        </w:rPr>
        <w:t>.</w:t>
      </w:r>
    </w:p>
    <w:p w:rsidR="00BD3D30" w:rsidRDefault="00DC5CA0" w:rsidP="00DC5C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Рассматривая существующие модели регионального развития, необходимо </w:t>
      </w:r>
      <w:r w:rsidR="00B663BD">
        <w:rPr>
          <w:rFonts w:ascii="Times New Roman" w:hAnsi="Times New Roman" w:cs="Times New Roman"/>
          <w:sz w:val="24"/>
          <w:szCs w:val="24"/>
        </w:rPr>
        <w:t>отметить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="008343A9" w:rsidRPr="00485C6A">
        <w:rPr>
          <w:rFonts w:ascii="Times New Roman" w:hAnsi="Times New Roman" w:cs="Times New Roman"/>
          <w:sz w:val="24"/>
          <w:szCs w:val="24"/>
        </w:rPr>
        <w:t>ространственные</w:t>
      </w:r>
      <w:r>
        <w:rPr>
          <w:rFonts w:ascii="Times New Roman" w:hAnsi="Times New Roman" w:cs="Times New Roman"/>
          <w:sz w:val="24"/>
          <w:szCs w:val="24"/>
        </w:rPr>
        <w:t>, затрагивающие аспекты социально-эконо</w:t>
      </w:r>
      <w:r w:rsidR="008343A9" w:rsidRPr="00485C6A">
        <w:rPr>
          <w:rFonts w:ascii="Times New Roman" w:hAnsi="Times New Roman" w:cs="Times New Roman"/>
          <w:sz w:val="24"/>
          <w:szCs w:val="24"/>
        </w:rPr>
        <w:t>мической географии и региональной экономики,</w:t>
      </w:r>
      <w:r>
        <w:rPr>
          <w:rFonts w:ascii="Times New Roman" w:hAnsi="Times New Roman" w:cs="Times New Roman"/>
          <w:sz w:val="24"/>
          <w:szCs w:val="24"/>
        </w:rPr>
        <w:t xml:space="preserve"> территориального планирования и градостроительства; и являющиеся источником проектирования </w:t>
      </w:r>
      <w:r w:rsidR="008343A9" w:rsidRPr="00485C6A">
        <w:rPr>
          <w:rFonts w:ascii="Times New Roman" w:hAnsi="Times New Roman" w:cs="Times New Roman"/>
          <w:sz w:val="24"/>
          <w:szCs w:val="24"/>
        </w:rPr>
        <w:t xml:space="preserve">новых форм </w:t>
      </w:r>
      <w:r>
        <w:rPr>
          <w:rFonts w:ascii="Times New Roman" w:hAnsi="Times New Roman" w:cs="Times New Roman"/>
          <w:sz w:val="24"/>
          <w:szCs w:val="24"/>
        </w:rPr>
        <w:t xml:space="preserve">территориальной организации. Одной из наиболее эффективных </w:t>
      </w:r>
      <w:r w:rsidR="00B663BD">
        <w:rPr>
          <w:rFonts w:ascii="Times New Roman" w:hAnsi="Times New Roman" w:cs="Times New Roman"/>
          <w:sz w:val="24"/>
          <w:szCs w:val="24"/>
        </w:rPr>
        <w:t xml:space="preserve">вариаций </w:t>
      </w:r>
      <w:r w:rsidR="007C5B2A">
        <w:rPr>
          <w:rFonts w:ascii="Times New Roman" w:hAnsi="Times New Roman" w:cs="Times New Roman"/>
          <w:sz w:val="24"/>
          <w:szCs w:val="24"/>
        </w:rPr>
        <w:t>является модель «полюса роста», сущность которой заключается в создании эффекта доминирования среди отраслей, за счет которых возможен общий экономический рост.</w:t>
      </w:r>
      <w:r w:rsidR="004040E9">
        <w:rPr>
          <w:rFonts w:ascii="Times New Roman" w:hAnsi="Times New Roman" w:cs="Times New Roman"/>
          <w:sz w:val="24"/>
          <w:szCs w:val="24"/>
        </w:rPr>
        <w:t xml:space="preserve"> Таким образом, за счет территориального доминирования, отдельные районы  и регионы  становятся точками притяжения ресурсов, на которых в дальнейшем концентрируются промышленные и экономические центры, а</w:t>
      </w:r>
      <w:r w:rsidR="00B663BD">
        <w:rPr>
          <w:rFonts w:ascii="Times New Roman" w:hAnsi="Times New Roman" w:cs="Times New Roman"/>
          <w:sz w:val="24"/>
          <w:szCs w:val="24"/>
        </w:rPr>
        <w:t>,</w:t>
      </w:r>
      <w:r w:rsidR="004040E9">
        <w:rPr>
          <w:rFonts w:ascii="Times New Roman" w:hAnsi="Times New Roman" w:cs="Times New Roman"/>
          <w:sz w:val="24"/>
          <w:szCs w:val="24"/>
        </w:rPr>
        <w:t xml:space="preserve"> следственно</w:t>
      </w:r>
      <w:r w:rsidR="00B663BD">
        <w:rPr>
          <w:rFonts w:ascii="Times New Roman" w:hAnsi="Times New Roman" w:cs="Times New Roman"/>
          <w:sz w:val="24"/>
          <w:szCs w:val="24"/>
        </w:rPr>
        <w:t>,</w:t>
      </w:r>
      <w:r w:rsidR="004040E9">
        <w:rPr>
          <w:rFonts w:ascii="Times New Roman" w:hAnsi="Times New Roman" w:cs="Times New Roman"/>
          <w:sz w:val="24"/>
          <w:szCs w:val="24"/>
        </w:rPr>
        <w:t xml:space="preserve"> и инвестиции. Особенность</w:t>
      </w:r>
      <w:r w:rsidR="00B663BD">
        <w:rPr>
          <w:rFonts w:ascii="Times New Roman" w:hAnsi="Times New Roman" w:cs="Times New Roman"/>
          <w:sz w:val="24"/>
          <w:szCs w:val="24"/>
        </w:rPr>
        <w:t>ю</w:t>
      </w:r>
      <w:r w:rsidR="004040E9">
        <w:rPr>
          <w:rFonts w:ascii="Times New Roman" w:hAnsi="Times New Roman" w:cs="Times New Roman"/>
          <w:sz w:val="24"/>
          <w:szCs w:val="24"/>
        </w:rPr>
        <w:t xml:space="preserve"> данной модели является непосредственное </w:t>
      </w:r>
      <w:r w:rsidR="00C804A7">
        <w:rPr>
          <w:rFonts w:ascii="Times New Roman" w:hAnsi="Times New Roman" w:cs="Times New Roman"/>
          <w:sz w:val="24"/>
          <w:szCs w:val="24"/>
        </w:rPr>
        <w:t xml:space="preserve">государственное </w:t>
      </w:r>
      <w:r w:rsidR="004040E9">
        <w:rPr>
          <w:rFonts w:ascii="Times New Roman" w:hAnsi="Times New Roman" w:cs="Times New Roman"/>
          <w:sz w:val="24"/>
          <w:szCs w:val="24"/>
        </w:rPr>
        <w:t xml:space="preserve">развитие наиболее перспективных </w:t>
      </w:r>
      <w:r w:rsidR="00C804A7">
        <w:rPr>
          <w:rFonts w:ascii="Times New Roman" w:hAnsi="Times New Roman" w:cs="Times New Roman"/>
          <w:sz w:val="24"/>
          <w:szCs w:val="24"/>
        </w:rPr>
        <w:t>отраслей и районов</w:t>
      </w:r>
      <w:r w:rsidR="00BD3D30">
        <w:rPr>
          <w:rFonts w:ascii="Times New Roman" w:hAnsi="Times New Roman" w:cs="Times New Roman"/>
          <w:sz w:val="24"/>
          <w:szCs w:val="24"/>
        </w:rPr>
        <w:t xml:space="preserve">, предполагающие точечное </w:t>
      </w:r>
      <w:r w:rsidR="00AE6041">
        <w:rPr>
          <w:rFonts w:ascii="Times New Roman" w:hAnsi="Times New Roman" w:cs="Times New Roman"/>
          <w:sz w:val="24"/>
          <w:szCs w:val="24"/>
        </w:rPr>
        <w:t>финансирование</w:t>
      </w:r>
      <w:r w:rsidR="00BD3D30">
        <w:rPr>
          <w:rFonts w:ascii="Times New Roman" w:hAnsi="Times New Roman" w:cs="Times New Roman"/>
          <w:sz w:val="24"/>
          <w:szCs w:val="24"/>
        </w:rPr>
        <w:t>.</w:t>
      </w:r>
    </w:p>
    <w:p w:rsidR="004040E9" w:rsidRDefault="00BD3D30" w:rsidP="008F43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Стоит отметить, что на сегодн</w:t>
      </w:r>
      <w:r w:rsidR="00AE6041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>шний</w:t>
      </w:r>
      <w:r w:rsidR="00AE6041">
        <w:rPr>
          <w:rFonts w:ascii="Times New Roman" w:hAnsi="Times New Roman" w:cs="Times New Roman"/>
          <w:sz w:val="24"/>
          <w:szCs w:val="24"/>
        </w:rPr>
        <w:t xml:space="preserve"> день</w:t>
      </w:r>
      <w:r>
        <w:rPr>
          <w:rFonts w:ascii="Times New Roman" w:hAnsi="Times New Roman" w:cs="Times New Roman"/>
          <w:sz w:val="24"/>
          <w:szCs w:val="24"/>
        </w:rPr>
        <w:t xml:space="preserve"> нет однозначной трактовки понятия «полюса роста».</w:t>
      </w:r>
      <w:r w:rsidR="00AE6041">
        <w:rPr>
          <w:rFonts w:ascii="Times New Roman" w:hAnsi="Times New Roman" w:cs="Times New Roman"/>
          <w:sz w:val="24"/>
          <w:szCs w:val="24"/>
        </w:rPr>
        <w:t xml:space="preserve"> Однако</w:t>
      </w:r>
      <w:proofErr w:type="gramStart"/>
      <w:r w:rsidR="00AE604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AE6041">
        <w:rPr>
          <w:rFonts w:ascii="Times New Roman" w:hAnsi="Times New Roman" w:cs="Times New Roman"/>
          <w:sz w:val="24"/>
          <w:szCs w:val="24"/>
        </w:rPr>
        <w:t xml:space="preserve"> существует н</w:t>
      </w:r>
      <w:r>
        <w:rPr>
          <w:rFonts w:ascii="Times New Roman" w:hAnsi="Times New Roman" w:cs="Times New Roman"/>
          <w:sz w:val="24"/>
          <w:szCs w:val="24"/>
        </w:rPr>
        <w:t>еобходимо</w:t>
      </w:r>
      <w:r w:rsidR="00AE6041">
        <w:rPr>
          <w:rFonts w:ascii="Times New Roman" w:hAnsi="Times New Roman" w:cs="Times New Roman"/>
          <w:sz w:val="24"/>
          <w:szCs w:val="24"/>
        </w:rPr>
        <w:t>сть</w:t>
      </w:r>
      <w:r>
        <w:rPr>
          <w:rFonts w:ascii="Times New Roman" w:hAnsi="Times New Roman" w:cs="Times New Roman"/>
          <w:sz w:val="24"/>
          <w:szCs w:val="24"/>
        </w:rPr>
        <w:t xml:space="preserve"> отличать его от «центра роста», так как в первом случае акцент де</w:t>
      </w:r>
      <w:r w:rsidRPr="008F436A">
        <w:rPr>
          <w:rFonts w:ascii="Times New Roman" w:hAnsi="Times New Roman" w:cs="Times New Roman"/>
          <w:sz w:val="24"/>
          <w:szCs w:val="24"/>
        </w:rPr>
        <w:t xml:space="preserve">лается на </w:t>
      </w:r>
      <w:r w:rsidR="004040E9" w:rsidRPr="008F436A">
        <w:rPr>
          <w:rFonts w:ascii="Times New Roman" w:hAnsi="Times New Roman" w:cs="Times New Roman"/>
          <w:sz w:val="24"/>
          <w:szCs w:val="24"/>
        </w:rPr>
        <w:t>деловой активности в экономическом пространстве, а во втором ‒ на расположение этой активности в оп</w:t>
      </w:r>
      <w:r w:rsidRPr="008F436A">
        <w:rPr>
          <w:rFonts w:ascii="Times New Roman" w:hAnsi="Times New Roman" w:cs="Times New Roman"/>
          <w:sz w:val="24"/>
          <w:szCs w:val="24"/>
        </w:rPr>
        <w:t>ределенном географическом месте, а также от «полюса развития», с</w:t>
      </w:r>
      <w:r w:rsidR="00B663BD">
        <w:rPr>
          <w:rFonts w:ascii="Times New Roman" w:hAnsi="Times New Roman" w:cs="Times New Roman"/>
          <w:sz w:val="24"/>
          <w:szCs w:val="24"/>
        </w:rPr>
        <w:t xml:space="preserve">ущность </w:t>
      </w:r>
      <w:r w:rsidRPr="008F436A">
        <w:rPr>
          <w:rFonts w:ascii="Times New Roman" w:hAnsi="Times New Roman" w:cs="Times New Roman"/>
          <w:sz w:val="24"/>
          <w:szCs w:val="24"/>
        </w:rPr>
        <w:t>которого</w:t>
      </w:r>
      <w:r w:rsidR="00B663BD">
        <w:rPr>
          <w:rFonts w:ascii="Times New Roman" w:hAnsi="Times New Roman" w:cs="Times New Roman"/>
          <w:sz w:val="24"/>
          <w:szCs w:val="24"/>
        </w:rPr>
        <w:t xml:space="preserve"> состоит</w:t>
      </w:r>
      <w:r w:rsidRPr="008F436A">
        <w:rPr>
          <w:rFonts w:ascii="Times New Roman" w:hAnsi="Times New Roman" w:cs="Times New Roman"/>
          <w:sz w:val="24"/>
          <w:szCs w:val="24"/>
        </w:rPr>
        <w:t xml:space="preserve"> в качественном изменении, а не количественном.</w:t>
      </w:r>
      <w:r w:rsidR="00B278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7845" w:rsidRDefault="00B27845" w:rsidP="00B278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Также</w:t>
      </w:r>
      <w:r w:rsidR="00D475E3">
        <w:rPr>
          <w:rFonts w:ascii="Times New Roman" w:hAnsi="Times New Roman" w:cs="Times New Roman"/>
          <w:sz w:val="24"/>
          <w:szCs w:val="24"/>
        </w:rPr>
        <w:t xml:space="preserve"> важно пон</w:t>
      </w:r>
      <w:r w:rsidR="00764979">
        <w:rPr>
          <w:rFonts w:ascii="Times New Roman" w:hAnsi="Times New Roman" w:cs="Times New Roman"/>
          <w:sz w:val="24"/>
          <w:szCs w:val="24"/>
        </w:rPr>
        <w:t>им</w:t>
      </w:r>
      <w:r>
        <w:rPr>
          <w:rFonts w:ascii="Times New Roman" w:hAnsi="Times New Roman" w:cs="Times New Roman"/>
          <w:sz w:val="24"/>
          <w:szCs w:val="24"/>
        </w:rPr>
        <w:t xml:space="preserve">ать различие с моделью кластеризации территории М. Портера. Согласно этой теории </w:t>
      </w:r>
      <w:r w:rsidRPr="00B27845">
        <w:rPr>
          <w:rFonts w:ascii="Times New Roman" w:hAnsi="Times New Roman" w:cs="Times New Roman"/>
          <w:sz w:val="24"/>
          <w:szCs w:val="24"/>
        </w:rPr>
        <w:t xml:space="preserve">производственная структура региона должна развиваться по </w:t>
      </w:r>
      <w:r>
        <w:rPr>
          <w:rFonts w:ascii="Times New Roman" w:hAnsi="Times New Roman" w:cs="Times New Roman"/>
          <w:sz w:val="24"/>
          <w:szCs w:val="24"/>
        </w:rPr>
        <w:t xml:space="preserve">определенному </w:t>
      </w:r>
      <w:r w:rsidRPr="00B27845">
        <w:rPr>
          <w:rFonts w:ascii="Times New Roman" w:hAnsi="Times New Roman" w:cs="Times New Roman"/>
          <w:sz w:val="24"/>
          <w:szCs w:val="24"/>
        </w:rPr>
        <w:t xml:space="preserve">направлению, позволяющему использовать продукт одной отрасли для нужд нескольких групп. Таким образом, </w:t>
      </w:r>
      <w:r>
        <w:rPr>
          <w:rFonts w:ascii="Times New Roman" w:hAnsi="Times New Roman" w:cs="Times New Roman"/>
          <w:sz w:val="24"/>
          <w:szCs w:val="24"/>
        </w:rPr>
        <w:t>формируются тесные взаимосвязи между различными отраслями для получения синергетического эффекта в экономике от их деятельности</w:t>
      </w:r>
      <w:r w:rsidR="005A4E2D" w:rsidRPr="005A4E2D">
        <w:rPr>
          <w:rFonts w:ascii="Times New Roman" w:hAnsi="Times New Roman" w:cs="Times New Roman"/>
          <w:sz w:val="24"/>
          <w:szCs w:val="24"/>
        </w:rPr>
        <w:t xml:space="preserve"> [6]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E6041" w:rsidRDefault="00764979" w:rsidP="008F43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работах  Ж.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Будвилля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Потье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Х. </w:t>
      </w:r>
      <w:proofErr w:type="spellStart"/>
      <w:r>
        <w:rPr>
          <w:rFonts w:ascii="Times New Roman" w:hAnsi="Times New Roman" w:cs="Times New Roman"/>
          <w:sz w:val="24"/>
          <w:szCs w:val="24"/>
        </w:rPr>
        <w:t>Ласуэна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модель «полюса роста» получила дальнейшее развитие. </w:t>
      </w:r>
      <w:r w:rsidR="00AE6041">
        <w:rPr>
          <w:rFonts w:ascii="Times New Roman" w:hAnsi="Times New Roman" w:cs="Times New Roman"/>
          <w:sz w:val="24"/>
          <w:szCs w:val="24"/>
        </w:rPr>
        <w:t>Его</w:t>
      </w:r>
      <w:r w:rsidR="00FD4B59">
        <w:rPr>
          <w:rFonts w:ascii="Times New Roman" w:hAnsi="Times New Roman" w:cs="Times New Roman"/>
          <w:sz w:val="24"/>
          <w:szCs w:val="24"/>
        </w:rPr>
        <w:t xml:space="preserve"> суть сводилась не только в выделении доминирующих районов, но и поиске территорий, которые являются источниками инноваций, могут образовать </w:t>
      </w:r>
      <w:r w:rsidR="00FD4B59" w:rsidRPr="0076497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пространственный каркас экономического роста региона</w:t>
      </w:r>
      <w:r w:rsidR="00FD4B59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также ориентированы на экспортную деятельность</w:t>
      </w:r>
      <w:r w:rsidR="005A4E2D" w:rsidRPr="005A4E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C704FD">
        <w:rPr>
          <w:rFonts w:ascii="Times New Roman" w:eastAsia="Times New Roman" w:hAnsi="Times New Roman" w:cs="Times New Roman"/>
          <w:sz w:val="24"/>
          <w:szCs w:val="24"/>
          <w:lang w:eastAsia="ru-RU"/>
        </w:rPr>
        <w:t>1,2,4</w:t>
      </w:r>
      <w:r w:rsidR="005A4E2D" w:rsidRPr="005A4E2D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FD4B5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AE60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D4B59">
        <w:rPr>
          <w:rFonts w:ascii="Times New Roman" w:hAnsi="Times New Roman" w:cs="Times New Roman"/>
          <w:sz w:val="24"/>
          <w:szCs w:val="24"/>
        </w:rPr>
        <w:t>Таким образом, п</w:t>
      </w:r>
      <w:r w:rsidR="00BD3D30" w:rsidRPr="008F436A">
        <w:rPr>
          <w:rFonts w:ascii="Times New Roman" w:hAnsi="Times New Roman" w:cs="Times New Roman"/>
          <w:sz w:val="24"/>
          <w:szCs w:val="24"/>
        </w:rPr>
        <w:t>рименение модели «полюса роста» в стратегическом развитии территории будет способствовать активному воздействию на все</w:t>
      </w:r>
      <w:r w:rsidR="008F436A" w:rsidRPr="008F436A">
        <w:rPr>
          <w:rFonts w:ascii="Times New Roman" w:hAnsi="Times New Roman" w:cs="Times New Roman"/>
          <w:sz w:val="24"/>
          <w:szCs w:val="24"/>
        </w:rPr>
        <w:t xml:space="preserve"> пространство, тем самым активизируя его и изменяя согласно собственным интересам.</w:t>
      </w:r>
    </w:p>
    <w:p w:rsidR="008F436A" w:rsidRPr="00AB2A76" w:rsidRDefault="008F436A" w:rsidP="008F436A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D475E3"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Необходимо </w:t>
      </w:r>
      <w:r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учитывать также то, что </w:t>
      </w:r>
      <w:r w:rsidR="00B663BD">
        <w:rPr>
          <w:rFonts w:ascii="Times New Roman" w:hAnsi="Times New Roman" w:cs="Times New Roman"/>
          <w:spacing w:val="-2"/>
          <w:sz w:val="24"/>
          <w:szCs w:val="24"/>
        </w:rPr>
        <w:t>«</w:t>
      </w:r>
      <w:r w:rsidRPr="00AB2A76">
        <w:rPr>
          <w:rFonts w:ascii="Times New Roman" w:hAnsi="Times New Roman" w:cs="Times New Roman"/>
          <w:spacing w:val="-2"/>
          <w:sz w:val="24"/>
          <w:szCs w:val="24"/>
        </w:rPr>
        <w:t>полюса роста</w:t>
      </w:r>
      <w:r w:rsidR="00B663BD">
        <w:rPr>
          <w:rFonts w:ascii="Times New Roman" w:hAnsi="Times New Roman" w:cs="Times New Roman"/>
          <w:spacing w:val="-2"/>
          <w:sz w:val="24"/>
          <w:szCs w:val="24"/>
        </w:rPr>
        <w:t>»</w:t>
      </w:r>
      <w:r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 между собой также могут быть неравноценными и их воздействие может быть неравномерным. Это связано с особенностями национальной экономики, которая представляет собой сочетание активных и пассивных сфер деятельности.</w:t>
      </w:r>
      <w:r w:rsidR="00AB2A76"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  </w:t>
      </w:r>
      <w:r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Согласно Франсуа </w:t>
      </w:r>
      <w:proofErr w:type="spellStart"/>
      <w:r w:rsidRPr="00AB2A76">
        <w:rPr>
          <w:rFonts w:ascii="Times New Roman" w:hAnsi="Times New Roman" w:cs="Times New Roman"/>
          <w:spacing w:val="-2"/>
          <w:sz w:val="24"/>
          <w:szCs w:val="24"/>
        </w:rPr>
        <w:t>Перру</w:t>
      </w:r>
      <w:proofErr w:type="spellEnd"/>
      <w:r w:rsidRPr="00AB2A76">
        <w:rPr>
          <w:rFonts w:ascii="Times New Roman" w:hAnsi="Times New Roman" w:cs="Times New Roman"/>
          <w:spacing w:val="-2"/>
          <w:sz w:val="24"/>
          <w:szCs w:val="24"/>
        </w:rPr>
        <w:t>, можно выделить три типа отраслей</w:t>
      </w:r>
      <w:r w:rsidR="005A4E2D" w:rsidRPr="00AB2A76">
        <w:rPr>
          <w:rFonts w:ascii="Times New Roman" w:hAnsi="Times New Roman" w:cs="Times New Roman"/>
          <w:spacing w:val="-2"/>
          <w:sz w:val="24"/>
          <w:szCs w:val="24"/>
        </w:rPr>
        <w:t xml:space="preserve"> [</w:t>
      </w:r>
      <w:r w:rsidR="00FD448B" w:rsidRPr="00AB2A76">
        <w:rPr>
          <w:rFonts w:ascii="Times New Roman" w:hAnsi="Times New Roman" w:cs="Times New Roman"/>
          <w:spacing w:val="-2"/>
          <w:sz w:val="24"/>
          <w:szCs w:val="24"/>
        </w:rPr>
        <w:t>5</w:t>
      </w:r>
      <w:r w:rsidR="005A4E2D" w:rsidRPr="00AB2A76">
        <w:rPr>
          <w:rFonts w:ascii="Times New Roman" w:hAnsi="Times New Roman" w:cs="Times New Roman"/>
          <w:spacing w:val="-2"/>
          <w:sz w:val="24"/>
          <w:szCs w:val="24"/>
        </w:rPr>
        <w:t>]</w:t>
      </w:r>
      <w:r w:rsidRPr="00AB2A76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:rsidR="008F436A" w:rsidRPr="008F436A" w:rsidRDefault="008F436A" w:rsidP="008F436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8F436A">
        <w:t>1. Деградирующие отрасли (угольная, текстильная, судостроительная отрасли промышленности).</w:t>
      </w:r>
    </w:p>
    <w:p w:rsidR="008F436A" w:rsidRPr="008F436A" w:rsidRDefault="008F436A" w:rsidP="008F436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8F436A">
        <w:t>2. Динамично развивающиеся отрасли (производство предметов потребления, требующих дальнейшей промышленной переработки).</w:t>
      </w:r>
    </w:p>
    <w:p w:rsidR="008F436A" w:rsidRDefault="008F436A" w:rsidP="008F436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8F436A">
        <w:t xml:space="preserve">3. Динамично развивающиеся отрасли, порождающие цепную реакцию возникновения роста промышленных центров, вызывая общее индустриальное развитие страны (машиностроение, химическая промышленность, нефтепереработка).  Именно эти отрасли </w:t>
      </w:r>
      <w:r w:rsidR="00B27845">
        <w:t>исследователь</w:t>
      </w:r>
      <w:r w:rsidRPr="008F436A">
        <w:t xml:space="preserve"> считает «моторами, движущими силами экономического прогресса».</w:t>
      </w:r>
    </w:p>
    <w:p w:rsidR="00D475E3" w:rsidRDefault="00D475E3" w:rsidP="00D475E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>Таким образом, разделение всей территории на категории позволяет выявить возможные перспективы роста и их динамичность. Однако</w:t>
      </w:r>
      <w:proofErr w:type="gramStart"/>
      <w:r w:rsidR="00AB2A76">
        <w:t>,</w:t>
      </w:r>
      <w:proofErr w:type="gramEnd"/>
      <w:r>
        <w:t xml:space="preserve"> в современном мире инновационной экономики очень трудно предугадать и спрогнозировать какие-либо тенденции без использования </w:t>
      </w:r>
      <w:r w:rsidR="00AB2A76">
        <w:t>специальных программ и анализов, что и обуславливает необходимость в математическом моделировании и прогнозировании.</w:t>
      </w:r>
    </w:p>
    <w:p w:rsidR="00D475E3" w:rsidRDefault="00B663BD" w:rsidP="00D475E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С целью обоснования возможности применения модели «полюса роста», </w:t>
      </w:r>
      <w:r>
        <w:t xml:space="preserve"> н</w:t>
      </w:r>
      <w:r w:rsidR="00D475E3">
        <w:t>а основ</w:t>
      </w:r>
      <w:r>
        <w:t>ании</w:t>
      </w:r>
      <w:r w:rsidR="00D475E3">
        <w:t xml:space="preserve"> проведенного </w:t>
      </w:r>
      <w:r>
        <w:t>в работе</w:t>
      </w:r>
      <w:r>
        <w:t xml:space="preserve"> </w:t>
      </w:r>
      <w:r w:rsidR="00D475E3">
        <w:t>анализа</w:t>
      </w:r>
      <w:r>
        <w:t xml:space="preserve">, </w:t>
      </w:r>
      <w:r w:rsidR="00D475E3">
        <w:t xml:space="preserve">предложенная форма была рассмотрена на примере Донецкой Народной Республики </w:t>
      </w:r>
      <w:r w:rsidR="00D475E3" w:rsidRPr="00D475E3">
        <w:t>(</w:t>
      </w:r>
      <w:r w:rsidR="00D475E3">
        <w:t xml:space="preserve">ДНР), которая обладает мощным промышленным потенциалам и специализируется на добыче природных ресурсов (уголь, известняк, доломиты) и тяжелой металлургии. </w:t>
      </w:r>
      <w:r w:rsidR="00C32139">
        <w:t xml:space="preserve">На сегодняшний день экономика государства находится </w:t>
      </w:r>
      <w:r>
        <w:t>в</w:t>
      </w:r>
      <w:r w:rsidR="00C32139">
        <w:t xml:space="preserve"> стадии становления и подвержена влиянию политических и военных </w:t>
      </w:r>
      <w:r w:rsidR="00AB2A76">
        <w:t>конфликтов</w:t>
      </w:r>
      <w:r w:rsidR="00C32139">
        <w:t>.</w:t>
      </w:r>
    </w:p>
    <w:p w:rsidR="00FD4B59" w:rsidRDefault="00B663BD" w:rsidP="00D475E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lastRenderedPageBreak/>
        <w:t>Учитывая ранее взяты</w:t>
      </w:r>
      <w:r w:rsidR="00C32139">
        <w:t xml:space="preserve">й правительственный курс на инновационную экономику, а также специализацию территории, в работе предлагается </w:t>
      </w:r>
      <w:r w:rsidR="00FD4B59">
        <w:t>трансформация</w:t>
      </w:r>
      <w:r w:rsidR="00C32139">
        <w:t xml:space="preserve"> типологий отраслей Ф. </w:t>
      </w:r>
      <w:proofErr w:type="spellStart"/>
      <w:r w:rsidR="00C32139">
        <w:t>Перру</w:t>
      </w:r>
      <w:proofErr w:type="spellEnd"/>
      <w:r w:rsidR="00C32139">
        <w:t xml:space="preserve"> для более точного отражения возможностей и перспектив</w:t>
      </w:r>
      <w:r w:rsidR="00FD4B59">
        <w:t xml:space="preserve"> конкретной территории</w:t>
      </w:r>
      <w:r w:rsidR="00C32139">
        <w:t xml:space="preserve">. </w:t>
      </w:r>
      <w:r w:rsidR="00FD4B59">
        <w:t>При этом предлагается за основу взять матрицу БКГ (Бостонской консалтинговой группы), разработанную в 1969 г., в основу которой положен жизненный цикла товара и эффект</w:t>
      </w:r>
      <w:r w:rsidR="00FD4B59" w:rsidRPr="00FD4B59">
        <w:t xml:space="preserve"> масштаба п</w:t>
      </w:r>
      <w:r w:rsidR="00FD4B59">
        <w:t>роизводства или кривой обучения, а суть заключается в разделении товара на четыре категории, представляющие различные возможности.</w:t>
      </w:r>
    </w:p>
    <w:p w:rsidR="00C32139" w:rsidRDefault="00C32139" w:rsidP="00D475E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Так, </w:t>
      </w:r>
      <w:r w:rsidR="00764979">
        <w:t>всю территорию</w:t>
      </w:r>
      <w:r w:rsidR="00254788">
        <w:t xml:space="preserve"> ДНР</w:t>
      </w:r>
      <w:r w:rsidR="00764979">
        <w:t xml:space="preserve"> можно разделить на </w:t>
      </w:r>
      <w:r w:rsidR="00FD4B59">
        <w:t>следующие группы:</w:t>
      </w:r>
    </w:p>
    <w:p w:rsidR="00764979" w:rsidRDefault="00764979" w:rsidP="0076497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1. </w:t>
      </w:r>
      <w:r w:rsidR="006754D4">
        <w:t>«Трудные дети» - о</w:t>
      </w:r>
      <w:r>
        <w:t>трасли-новаторы, обладающие мультипликационным эффектом</w:t>
      </w:r>
      <w:r w:rsidR="00B663BD">
        <w:t xml:space="preserve"> (фармацевтическая и химическая промышленность)</w:t>
      </w:r>
      <w:r>
        <w:t>.</w:t>
      </w:r>
    </w:p>
    <w:p w:rsidR="00764979" w:rsidRDefault="00764979" w:rsidP="0076497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2. </w:t>
      </w:r>
      <w:r w:rsidR="006754D4">
        <w:t>«Звезды» - п</w:t>
      </w:r>
      <w:r>
        <w:t>роизводственные агломерации, работающие на внешнюю экономику территории</w:t>
      </w:r>
      <w:r w:rsidR="00B40CF3">
        <w:t xml:space="preserve"> (сельское хозяйство)</w:t>
      </w:r>
      <w:r>
        <w:t>.</w:t>
      </w:r>
    </w:p>
    <w:p w:rsidR="00764979" w:rsidRDefault="00764979" w:rsidP="0076497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3. </w:t>
      </w:r>
      <w:r w:rsidR="006754D4">
        <w:t>«Дойные коровы» - о</w:t>
      </w:r>
      <w:r>
        <w:t>трасли народного хозяйства, связанные производственными связями</w:t>
      </w:r>
      <w:r w:rsidR="00B663BD">
        <w:t xml:space="preserve"> (предприятия пищевой</w:t>
      </w:r>
      <w:r w:rsidR="00B40CF3">
        <w:t xml:space="preserve"> и легкой</w:t>
      </w:r>
      <w:r w:rsidR="00B663BD">
        <w:t xml:space="preserve"> промышленности)</w:t>
      </w:r>
      <w:r>
        <w:t>.</w:t>
      </w:r>
    </w:p>
    <w:p w:rsidR="006754D4" w:rsidRDefault="006754D4" w:rsidP="0076497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>4. «Собаки» - производственные комплексы, требующие существенной модернизации или переориентации</w:t>
      </w:r>
      <w:r w:rsidR="00B40CF3">
        <w:t xml:space="preserve"> (добывающие и перерабатывающие предприятия)</w:t>
      </w:r>
      <w:r>
        <w:t>.</w:t>
      </w:r>
    </w:p>
    <w:p w:rsidR="00BD3D30" w:rsidRDefault="00FD4B59" w:rsidP="00FD4B5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>Исходя из этого</w:t>
      </w:r>
      <w:r w:rsidR="00254788">
        <w:t>,</w:t>
      </w:r>
      <w:r>
        <w:t xml:space="preserve"> можно получить взаимосвязанные эффекты, которые могут кардинально изменить </w:t>
      </w:r>
      <w:r w:rsidR="00764979">
        <w:t>эконо</w:t>
      </w:r>
      <w:r>
        <w:t>ми</w:t>
      </w:r>
      <w:r w:rsidR="00B663BD">
        <w:t>ку</w:t>
      </w:r>
      <w:r>
        <w:t xml:space="preserve"> Республики.</w:t>
      </w:r>
    </w:p>
    <w:p w:rsidR="00254788" w:rsidRDefault="00254788" w:rsidP="00FD4B5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Cs w:val="21"/>
        </w:rPr>
      </w:pPr>
      <w:r w:rsidRPr="00254788">
        <w:rPr>
          <w:szCs w:val="21"/>
        </w:rPr>
        <w:t xml:space="preserve">Для того, что определить и спрогнозировать </w:t>
      </w:r>
      <w:r>
        <w:rPr>
          <w:szCs w:val="21"/>
        </w:rPr>
        <w:t>данные взаимосвязи</w:t>
      </w:r>
      <w:r w:rsidRPr="00254788">
        <w:rPr>
          <w:szCs w:val="21"/>
        </w:rPr>
        <w:t xml:space="preserve"> между отдельными отраслями одного производственного комплекса</w:t>
      </w:r>
      <w:r w:rsidR="00B663BD">
        <w:rPr>
          <w:szCs w:val="21"/>
        </w:rPr>
        <w:t>,</w:t>
      </w:r>
      <w:r w:rsidRPr="00254788">
        <w:rPr>
          <w:szCs w:val="21"/>
        </w:rPr>
        <w:t xml:space="preserve"> необходимо использо</w:t>
      </w:r>
      <w:r>
        <w:rPr>
          <w:szCs w:val="21"/>
        </w:rPr>
        <w:t xml:space="preserve">вать имитационное моделирование </w:t>
      </w:r>
      <w:r w:rsidRPr="00254788">
        <w:rPr>
          <w:szCs w:val="21"/>
        </w:rPr>
        <w:t>экономических процессов. Однако из-за того, что региональная производственная система – это сложная система, имеющая множество звеньев</w:t>
      </w:r>
      <w:r w:rsidR="00B663BD">
        <w:rPr>
          <w:szCs w:val="21"/>
        </w:rPr>
        <w:t>,</w:t>
      </w:r>
      <w:r w:rsidRPr="00254788">
        <w:rPr>
          <w:szCs w:val="21"/>
        </w:rPr>
        <w:t xml:space="preserve"> необходимо также использование структурного анализа. </w:t>
      </w:r>
      <w:r>
        <w:rPr>
          <w:szCs w:val="21"/>
        </w:rPr>
        <w:t xml:space="preserve">В результате можно получить </w:t>
      </w:r>
      <w:r w:rsidR="00224CE1">
        <w:rPr>
          <w:szCs w:val="21"/>
        </w:rPr>
        <w:t xml:space="preserve">прогнозные показатели тех или иных объектов производства и в зависимости от </w:t>
      </w:r>
      <w:r w:rsidR="00AB2A76">
        <w:rPr>
          <w:szCs w:val="21"/>
        </w:rPr>
        <w:t xml:space="preserve">конечного </w:t>
      </w:r>
      <w:r w:rsidR="00224CE1">
        <w:rPr>
          <w:szCs w:val="21"/>
        </w:rPr>
        <w:t>желаемого результата изменять рычаги воздействий пока не будет достигнута цель.</w:t>
      </w:r>
    </w:p>
    <w:p w:rsidR="00224CE1" w:rsidRPr="00AB2A76" w:rsidRDefault="00224CE1" w:rsidP="00224C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333333"/>
          <w:sz w:val="21"/>
          <w:szCs w:val="21"/>
        </w:rPr>
      </w:pPr>
      <w:r w:rsidRPr="00224CE1">
        <w:rPr>
          <w:b/>
          <w:szCs w:val="21"/>
        </w:rPr>
        <w:t>Вывод.</w:t>
      </w:r>
      <w:r w:rsidRPr="00224CE1">
        <w:rPr>
          <w:szCs w:val="21"/>
        </w:rPr>
        <w:t xml:space="preserve"> На сегодняшний день модель «полюса роста» довольно широко применяется в стратегиях социально-экономического развития многих стран, в частности и в Российской Федерации. Ее популярность можно </w:t>
      </w:r>
      <w:proofErr w:type="gramStart"/>
      <w:r w:rsidRPr="00224CE1">
        <w:rPr>
          <w:szCs w:val="21"/>
        </w:rPr>
        <w:t>объяснить способностью концентрировать</w:t>
      </w:r>
      <w:proofErr w:type="gramEnd"/>
      <w:r w:rsidRPr="00224CE1">
        <w:rPr>
          <w:szCs w:val="21"/>
        </w:rPr>
        <w:t xml:space="preserve"> огра</w:t>
      </w:r>
      <w:r w:rsidR="00AB2A76">
        <w:rPr>
          <w:szCs w:val="21"/>
        </w:rPr>
        <w:t>ниченные ресурсы в отдельных регионах</w:t>
      </w:r>
      <w:r w:rsidRPr="00224CE1">
        <w:rPr>
          <w:szCs w:val="21"/>
        </w:rPr>
        <w:t xml:space="preserve"> для их дальнейшего саморазвития и экономического роста в целом</w:t>
      </w:r>
      <w:r w:rsidR="00AB2A76">
        <w:rPr>
          <w:rFonts w:ascii="Arial" w:hAnsi="Arial" w:cs="Arial"/>
          <w:color w:val="333333"/>
          <w:sz w:val="21"/>
          <w:szCs w:val="21"/>
        </w:rPr>
        <w:t xml:space="preserve">, </w:t>
      </w:r>
      <w:r w:rsidR="00AB2A76" w:rsidRPr="00AB2A76">
        <w:t>что особо актуально на территориях с нестабильной социально-экономической ситуацией.</w:t>
      </w:r>
    </w:p>
    <w:p w:rsidR="005A4E2D" w:rsidRPr="00C704FD" w:rsidRDefault="005A4E2D" w:rsidP="00224C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333333"/>
          <w:sz w:val="21"/>
          <w:szCs w:val="21"/>
        </w:rPr>
      </w:pPr>
    </w:p>
    <w:p w:rsidR="005A4E2D" w:rsidRDefault="005A4E2D" w:rsidP="005A4E2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szCs w:val="21"/>
        </w:rPr>
      </w:pPr>
      <w:r w:rsidRPr="005A4E2D">
        <w:rPr>
          <w:b/>
          <w:szCs w:val="21"/>
        </w:rPr>
        <w:t>СПИСОК ЛИТЕРАТУРЫ</w:t>
      </w:r>
    </w:p>
    <w:p w:rsidR="005A4E2D" w:rsidRPr="00224CE1" w:rsidRDefault="005A4E2D" w:rsidP="005A4E2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Cs w:val="21"/>
        </w:rPr>
      </w:pPr>
      <w:r>
        <w:rPr>
          <w:szCs w:val="21"/>
        </w:rPr>
        <w:t>1.</w:t>
      </w:r>
      <w:r w:rsidR="00C704FD" w:rsidRPr="00C704FD">
        <w:t xml:space="preserve"> </w:t>
      </w:r>
      <w:r w:rsidR="00C704FD" w:rsidRPr="00C704FD">
        <w:rPr>
          <w:szCs w:val="21"/>
        </w:rPr>
        <w:t>Попов</w:t>
      </w:r>
      <w:r w:rsidR="00FD448B">
        <w:rPr>
          <w:szCs w:val="21"/>
        </w:rPr>
        <w:t>, А. И.</w:t>
      </w:r>
      <w:r w:rsidR="00C704FD" w:rsidRPr="00C704FD">
        <w:rPr>
          <w:szCs w:val="21"/>
        </w:rPr>
        <w:t xml:space="preserve"> Экономическая теор</w:t>
      </w:r>
      <w:r w:rsidR="00FD448B">
        <w:rPr>
          <w:szCs w:val="21"/>
        </w:rPr>
        <w:t xml:space="preserve">ия </w:t>
      </w:r>
      <w:r w:rsidR="00FD448B" w:rsidRPr="00FD448B">
        <w:t>[Текст</w:t>
      </w:r>
      <w:proofErr w:type="gramStart"/>
      <w:r w:rsidR="00FD448B" w:rsidRPr="00FD448B">
        <w:t xml:space="preserve"> ]</w:t>
      </w:r>
      <w:proofErr w:type="gramEnd"/>
      <w:r w:rsidR="00FD448B" w:rsidRPr="00FD448B">
        <w:t xml:space="preserve">/ </w:t>
      </w:r>
      <w:r w:rsidR="00FD448B">
        <w:rPr>
          <w:szCs w:val="21"/>
        </w:rPr>
        <w:t xml:space="preserve">А. И. Попов.- Учебник для вузов. 4-е изд. – </w:t>
      </w:r>
      <w:r w:rsidR="00C704FD" w:rsidRPr="00C704FD">
        <w:rPr>
          <w:szCs w:val="21"/>
        </w:rPr>
        <w:t>СПб</w:t>
      </w:r>
      <w:proofErr w:type="gramStart"/>
      <w:r w:rsidR="00C704FD" w:rsidRPr="00C704FD">
        <w:rPr>
          <w:szCs w:val="21"/>
        </w:rPr>
        <w:t>.:</w:t>
      </w:r>
      <w:r w:rsidR="00FD448B">
        <w:rPr>
          <w:szCs w:val="21"/>
        </w:rPr>
        <w:t xml:space="preserve"> </w:t>
      </w:r>
      <w:proofErr w:type="gramEnd"/>
      <w:r w:rsidR="00C704FD" w:rsidRPr="00C704FD">
        <w:rPr>
          <w:szCs w:val="21"/>
        </w:rPr>
        <w:t>Питер,</w:t>
      </w:r>
      <w:r w:rsidR="00FD448B">
        <w:rPr>
          <w:szCs w:val="21"/>
        </w:rPr>
        <w:t xml:space="preserve"> </w:t>
      </w:r>
      <w:r w:rsidR="00C704FD" w:rsidRPr="00C704FD">
        <w:rPr>
          <w:szCs w:val="21"/>
        </w:rPr>
        <w:t xml:space="preserve">2006. </w:t>
      </w:r>
      <w:r w:rsidR="00FD448B">
        <w:rPr>
          <w:szCs w:val="21"/>
        </w:rPr>
        <w:t>– 544 с.</w:t>
      </w:r>
    </w:p>
    <w:p w:rsidR="004040E9" w:rsidRDefault="005A4E2D" w:rsidP="004040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</w:t>
      </w:r>
      <w:r w:rsidRPr="005A4E2D">
        <w:t xml:space="preserve"> </w:t>
      </w:r>
      <w:proofErr w:type="spellStart"/>
      <w:r w:rsidRPr="005A4E2D">
        <w:rPr>
          <w:rFonts w:ascii="Times New Roman" w:hAnsi="Times New Roman" w:cs="Times New Roman"/>
          <w:sz w:val="24"/>
          <w:szCs w:val="24"/>
        </w:rPr>
        <w:t>Ласуэн</w:t>
      </w:r>
      <w:proofErr w:type="spellEnd"/>
      <w:r w:rsidRPr="005A4E2D">
        <w:rPr>
          <w:rFonts w:ascii="Times New Roman" w:hAnsi="Times New Roman" w:cs="Times New Roman"/>
          <w:sz w:val="24"/>
          <w:szCs w:val="24"/>
        </w:rPr>
        <w:t>, Х. Р. Урбанизация и экономическое развитие: временное взаимодействие между географическими и отраслевыми кластерами</w:t>
      </w:r>
      <w:r w:rsidR="00FD448B">
        <w:rPr>
          <w:rFonts w:ascii="Times New Roman" w:hAnsi="Times New Roman" w:cs="Times New Roman"/>
          <w:sz w:val="24"/>
          <w:szCs w:val="24"/>
        </w:rPr>
        <w:t xml:space="preserve"> [Текст</w:t>
      </w:r>
      <w:proofErr w:type="gramStart"/>
      <w:r w:rsidR="00FD448B">
        <w:rPr>
          <w:rFonts w:ascii="Times New Roman" w:hAnsi="Times New Roman" w:cs="Times New Roman"/>
          <w:sz w:val="24"/>
          <w:szCs w:val="24"/>
        </w:rPr>
        <w:t xml:space="preserve"> ]</w:t>
      </w:r>
      <w:proofErr w:type="gramEnd"/>
      <w:r w:rsidR="00FD448B">
        <w:rPr>
          <w:rFonts w:ascii="Times New Roman" w:hAnsi="Times New Roman" w:cs="Times New Roman"/>
          <w:sz w:val="24"/>
          <w:szCs w:val="24"/>
        </w:rPr>
        <w:t xml:space="preserve"> /</w:t>
      </w:r>
      <w:r w:rsidRPr="005A4E2D">
        <w:rPr>
          <w:rFonts w:ascii="Times New Roman" w:hAnsi="Times New Roman" w:cs="Times New Roman"/>
          <w:sz w:val="24"/>
          <w:szCs w:val="24"/>
        </w:rPr>
        <w:t xml:space="preserve">/ Пространственная экономика. </w:t>
      </w:r>
      <w:r w:rsidR="00FD448B">
        <w:rPr>
          <w:szCs w:val="21"/>
        </w:rPr>
        <w:t>–</w:t>
      </w:r>
      <w:r w:rsidRPr="005A4E2D">
        <w:rPr>
          <w:rFonts w:ascii="Times New Roman" w:hAnsi="Times New Roman" w:cs="Times New Roman"/>
          <w:sz w:val="24"/>
          <w:szCs w:val="24"/>
        </w:rPr>
        <w:t xml:space="preserve"> 2010. </w:t>
      </w:r>
      <w:r w:rsidR="00FD448B">
        <w:rPr>
          <w:szCs w:val="21"/>
        </w:rPr>
        <w:t>–</w:t>
      </w:r>
      <w:r w:rsidRPr="005A4E2D">
        <w:rPr>
          <w:rFonts w:ascii="Times New Roman" w:hAnsi="Times New Roman" w:cs="Times New Roman"/>
          <w:sz w:val="24"/>
          <w:szCs w:val="24"/>
        </w:rPr>
        <w:t xml:space="preserve"> № 1. </w:t>
      </w:r>
      <w:r w:rsidR="00FD448B">
        <w:rPr>
          <w:szCs w:val="21"/>
        </w:rPr>
        <w:t>–</w:t>
      </w:r>
      <w:r w:rsidRPr="005A4E2D">
        <w:rPr>
          <w:rFonts w:ascii="Times New Roman" w:hAnsi="Times New Roman" w:cs="Times New Roman"/>
          <w:sz w:val="24"/>
          <w:szCs w:val="24"/>
        </w:rPr>
        <w:t xml:space="preserve"> С. 68–104.</w:t>
      </w:r>
    </w:p>
    <w:p w:rsidR="00C704FD" w:rsidRDefault="00C704FD" w:rsidP="00C704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C704FD">
        <w:t xml:space="preserve"> </w:t>
      </w:r>
      <w:r w:rsidRPr="00C704FD">
        <w:rPr>
          <w:rFonts w:ascii="Times New Roman" w:hAnsi="Times New Roman" w:cs="Times New Roman"/>
          <w:sz w:val="24"/>
          <w:szCs w:val="24"/>
        </w:rPr>
        <w:t>Фетисов</w:t>
      </w:r>
      <w:r w:rsidR="00FD448B">
        <w:rPr>
          <w:rFonts w:ascii="Times New Roman" w:hAnsi="Times New Roman" w:cs="Times New Roman"/>
          <w:sz w:val="24"/>
          <w:szCs w:val="24"/>
        </w:rPr>
        <w:t xml:space="preserve">, Г.Г. </w:t>
      </w:r>
      <w:r w:rsidRPr="00C704FD">
        <w:rPr>
          <w:rFonts w:ascii="Times New Roman" w:hAnsi="Times New Roman" w:cs="Times New Roman"/>
          <w:sz w:val="24"/>
          <w:szCs w:val="24"/>
        </w:rPr>
        <w:t>Региональная экономика и управление</w:t>
      </w:r>
      <w:r w:rsidR="00FD448B">
        <w:rPr>
          <w:rFonts w:ascii="Times New Roman" w:hAnsi="Times New Roman" w:cs="Times New Roman"/>
          <w:sz w:val="24"/>
          <w:szCs w:val="24"/>
        </w:rPr>
        <w:t xml:space="preserve"> </w:t>
      </w:r>
      <w:r w:rsidR="00FD448B" w:rsidRPr="00FD448B">
        <w:rPr>
          <w:rFonts w:ascii="Times New Roman" w:hAnsi="Times New Roman" w:cs="Times New Roman"/>
          <w:sz w:val="24"/>
          <w:szCs w:val="24"/>
        </w:rPr>
        <w:t>[Текст</w:t>
      </w:r>
      <w:proofErr w:type="gramStart"/>
      <w:r w:rsidR="00FD448B" w:rsidRPr="00FD448B">
        <w:rPr>
          <w:rFonts w:ascii="Times New Roman" w:hAnsi="Times New Roman" w:cs="Times New Roman"/>
          <w:sz w:val="24"/>
          <w:szCs w:val="24"/>
        </w:rPr>
        <w:t xml:space="preserve"> ]</w:t>
      </w:r>
      <w:proofErr w:type="gramEnd"/>
      <w:r w:rsidR="00FD448B" w:rsidRPr="00FD448B">
        <w:rPr>
          <w:rFonts w:ascii="Times New Roman" w:hAnsi="Times New Roman" w:cs="Times New Roman"/>
          <w:sz w:val="24"/>
          <w:szCs w:val="24"/>
        </w:rPr>
        <w:t>/</w:t>
      </w:r>
      <w:r w:rsidR="00FD448B">
        <w:rPr>
          <w:rFonts w:ascii="Times New Roman" w:hAnsi="Times New Roman" w:cs="Times New Roman"/>
          <w:sz w:val="24"/>
          <w:szCs w:val="24"/>
        </w:rPr>
        <w:t xml:space="preserve"> Г.Г. Фетисов,                          В.П. Орешин. -</w:t>
      </w:r>
      <w:r w:rsidRPr="00C704FD">
        <w:rPr>
          <w:rFonts w:ascii="Times New Roman" w:hAnsi="Times New Roman" w:cs="Times New Roman"/>
          <w:sz w:val="24"/>
          <w:szCs w:val="24"/>
        </w:rPr>
        <w:t xml:space="preserve"> Учебник. </w:t>
      </w:r>
      <w:r w:rsidR="00FD448B">
        <w:rPr>
          <w:szCs w:val="21"/>
        </w:rPr>
        <w:t>–</w:t>
      </w:r>
      <w:r w:rsidRPr="00C704FD">
        <w:rPr>
          <w:rFonts w:ascii="Times New Roman" w:hAnsi="Times New Roman" w:cs="Times New Roman"/>
          <w:sz w:val="24"/>
          <w:szCs w:val="24"/>
        </w:rPr>
        <w:t xml:space="preserve"> М.: ИНФРА-М, 2006. </w:t>
      </w:r>
      <w:r w:rsidR="00FD448B">
        <w:rPr>
          <w:szCs w:val="21"/>
        </w:rPr>
        <w:t>–</w:t>
      </w:r>
      <w:r w:rsidR="003E2840">
        <w:rPr>
          <w:szCs w:val="21"/>
        </w:rPr>
        <w:t xml:space="preserve"> </w:t>
      </w:r>
      <w:r w:rsidRPr="00C704FD">
        <w:rPr>
          <w:rFonts w:ascii="Times New Roman" w:hAnsi="Times New Roman" w:cs="Times New Roman"/>
          <w:sz w:val="24"/>
          <w:szCs w:val="24"/>
        </w:rPr>
        <w:t>416 с</w:t>
      </w:r>
      <w:r w:rsidR="00FD448B">
        <w:rPr>
          <w:rFonts w:ascii="Times New Roman" w:hAnsi="Times New Roman" w:cs="Times New Roman"/>
          <w:sz w:val="24"/>
          <w:szCs w:val="24"/>
        </w:rPr>
        <w:t>.</w:t>
      </w:r>
    </w:p>
    <w:p w:rsidR="00C704FD" w:rsidRDefault="00C704FD" w:rsidP="00C704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C704FD">
        <w:t xml:space="preserve"> </w:t>
      </w:r>
      <w:r w:rsidRPr="00C704FD">
        <w:rPr>
          <w:rFonts w:ascii="Times New Roman" w:hAnsi="Times New Roman" w:cs="Times New Roman"/>
          <w:sz w:val="24"/>
          <w:szCs w:val="24"/>
        </w:rPr>
        <w:t>Теория полюсов роста и центров развития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D448B">
        <w:rPr>
          <w:rFonts w:ascii="Times New Roman" w:hAnsi="Times New Roman" w:cs="Times New Roman"/>
          <w:sz w:val="24"/>
          <w:szCs w:val="24"/>
        </w:rPr>
        <w:t xml:space="preserve">[Электронный ресурс]. </w:t>
      </w:r>
      <w:r w:rsidR="00FD448B" w:rsidRPr="00FD448B">
        <w:rPr>
          <w:rFonts w:ascii="Times New Roman" w:hAnsi="Times New Roman" w:cs="Times New Roman"/>
          <w:sz w:val="24"/>
          <w:szCs w:val="24"/>
        </w:rPr>
        <w:t xml:space="preserve">– Режим доступа: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448B">
        <w:rPr>
          <w:rFonts w:ascii="Times New Roman" w:hAnsi="Times New Roman" w:cs="Times New Roman"/>
          <w:sz w:val="24"/>
          <w:szCs w:val="24"/>
        </w:rPr>
        <w:t>https://studme.org/1212012426384/geografiya/teoriya_polyusov_rosta_tsentrov_razvitiya</w:t>
      </w:r>
      <w:r w:rsidR="00FD448B">
        <w:rPr>
          <w:rFonts w:ascii="Times New Roman" w:hAnsi="Times New Roman" w:cs="Times New Roman"/>
          <w:sz w:val="24"/>
          <w:szCs w:val="24"/>
        </w:rPr>
        <w:t>.</w:t>
      </w:r>
    </w:p>
    <w:p w:rsidR="00C704FD" w:rsidRDefault="00C704FD" w:rsidP="00C704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FD448B" w:rsidRPr="00FD448B">
        <w:t xml:space="preserve"> </w:t>
      </w:r>
      <w:r w:rsidR="00FD448B" w:rsidRPr="00FD448B">
        <w:rPr>
          <w:rFonts w:ascii="Times New Roman" w:hAnsi="Times New Roman" w:cs="Times New Roman"/>
          <w:sz w:val="24"/>
          <w:szCs w:val="24"/>
        </w:rPr>
        <w:t xml:space="preserve">Теория поляризованного развития Франсуа </w:t>
      </w:r>
      <w:proofErr w:type="spellStart"/>
      <w:r w:rsidR="00FD448B" w:rsidRPr="00FD448B">
        <w:rPr>
          <w:rFonts w:ascii="Times New Roman" w:hAnsi="Times New Roman" w:cs="Times New Roman"/>
          <w:sz w:val="24"/>
          <w:szCs w:val="24"/>
        </w:rPr>
        <w:t>Перру</w:t>
      </w:r>
      <w:proofErr w:type="spellEnd"/>
      <w:r w:rsidR="00FD448B" w:rsidRPr="00FD448B">
        <w:rPr>
          <w:rFonts w:ascii="Times New Roman" w:hAnsi="Times New Roman" w:cs="Times New Roman"/>
          <w:sz w:val="24"/>
          <w:szCs w:val="24"/>
        </w:rPr>
        <w:t xml:space="preserve"> (теория полюсов роста)</w:t>
      </w:r>
      <w:r w:rsidR="00FD448B">
        <w:rPr>
          <w:rFonts w:ascii="Times New Roman" w:hAnsi="Times New Roman" w:cs="Times New Roman"/>
          <w:sz w:val="24"/>
          <w:szCs w:val="24"/>
        </w:rPr>
        <w:t xml:space="preserve"> [Электронный ресурс] /</w:t>
      </w:r>
      <w:proofErr w:type="spellStart"/>
      <w:r w:rsidR="00FD448B">
        <w:rPr>
          <w:rFonts w:ascii="Times New Roman" w:hAnsi="Times New Roman" w:cs="Times New Roman"/>
          <w:sz w:val="24"/>
          <w:szCs w:val="24"/>
        </w:rPr>
        <w:t>Студопедия</w:t>
      </w:r>
      <w:proofErr w:type="spellEnd"/>
      <w:r w:rsidR="00FD448B">
        <w:rPr>
          <w:rFonts w:ascii="Times New Roman" w:hAnsi="Times New Roman" w:cs="Times New Roman"/>
          <w:sz w:val="24"/>
          <w:szCs w:val="24"/>
        </w:rPr>
        <w:t xml:space="preserve">. </w:t>
      </w:r>
      <w:r w:rsidR="00FD448B" w:rsidRPr="00FD448B">
        <w:rPr>
          <w:rFonts w:ascii="Times New Roman" w:hAnsi="Times New Roman" w:cs="Times New Roman"/>
          <w:sz w:val="24"/>
          <w:szCs w:val="24"/>
        </w:rPr>
        <w:t xml:space="preserve">– Режим доступа: </w:t>
      </w:r>
      <w:r w:rsidR="00FD448B">
        <w:rPr>
          <w:rFonts w:ascii="Times New Roman" w:hAnsi="Times New Roman" w:cs="Times New Roman"/>
          <w:sz w:val="24"/>
          <w:szCs w:val="24"/>
        </w:rPr>
        <w:t xml:space="preserve">  </w:t>
      </w:r>
      <w:r w:rsidR="00FD448B" w:rsidRPr="00FD448B">
        <w:rPr>
          <w:rFonts w:ascii="Times New Roman" w:hAnsi="Times New Roman" w:cs="Times New Roman"/>
          <w:sz w:val="24"/>
          <w:szCs w:val="24"/>
        </w:rPr>
        <w:t>https://studopedia.info/9-61659.html</w:t>
      </w:r>
      <w:r w:rsidR="00FD448B">
        <w:rPr>
          <w:rFonts w:ascii="Times New Roman" w:hAnsi="Times New Roman" w:cs="Times New Roman"/>
          <w:sz w:val="24"/>
          <w:szCs w:val="24"/>
        </w:rPr>
        <w:t>.</w:t>
      </w:r>
    </w:p>
    <w:p w:rsidR="00667040" w:rsidRDefault="00FD448B" w:rsidP="00485C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Pr="00FD448B">
        <w:t xml:space="preserve"> </w:t>
      </w:r>
      <w:r w:rsidRPr="00FD448B">
        <w:rPr>
          <w:rFonts w:ascii="Times New Roman" w:hAnsi="Times New Roman" w:cs="Times New Roman"/>
          <w:sz w:val="24"/>
          <w:szCs w:val="24"/>
        </w:rPr>
        <w:t>Портер, М. Конкуренция  [Текст</w:t>
      </w:r>
      <w:proofErr w:type="gramStart"/>
      <w:r w:rsidRPr="00FD448B">
        <w:rPr>
          <w:rFonts w:ascii="Times New Roman" w:hAnsi="Times New Roman" w:cs="Times New Roman"/>
          <w:sz w:val="24"/>
          <w:szCs w:val="24"/>
        </w:rPr>
        <w:t xml:space="preserve"> ]</w:t>
      </w:r>
      <w:proofErr w:type="gramEnd"/>
      <w:r w:rsidRPr="00FD448B">
        <w:rPr>
          <w:rFonts w:ascii="Times New Roman" w:hAnsi="Times New Roman" w:cs="Times New Roman"/>
          <w:sz w:val="24"/>
          <w:szCs w:val="24"/>
        </w:rPr>
        <w:t>/ М. Портер.- М.: 2005. – 608 с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2840" w:rsidRDefault="003E2840" w:rsidP="00485C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B2A76" w:rsidRDefault="00AB2A76" w:rsidP="00AB2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Дудник Виктория Валерьевна, ДНР, г. Донецк, к.э.н., доцент кафедры маркетинга и логистика, </w:t>
      </w:r>
      <w:r w:rsidRPr="00AB2A76">
        <w:rPr>
          <w:rFonts w:ascii="Times New Roman" w:hAnsi="Times New Roman" w:cs="Times New Roman"/>
          <w:sz w:val="24"/>
          <w:szCs w:val="24"/>
        </w:rPr>
        <w:t>ГОУ ВПО «Донецкий национальный университет»,</w:t>
      </w:r>
      <w:r w:rsidRPr="00AB2A76">
        <w:t xml:space="preserve"> </w:t>
      </w:r>
      <w:r w:rsidRPr="00AB2A76">
        <w:rPr>
          <w:rFonts w:ascii="Times New Roman" w:hAnsi="Times New Roman" w:cs="Times New Roman"/>
          <w:sz w:val="24"/>
          <w:szCs w:val="24"/>
        </w:rPr>
        <w:t>vika_dirsp@mail.ru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2840" w:rsidRPr="003E2840" w:rsidRDefault="003E2840" w:rsidP="00AB2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2840">
        <w:rPr>
          <w:rFonts w:ascii="Times New Roman" w:hAnsi="Times New Roman" w:cs="Times New Roman"/>
          <w:sz w:val="24"/>
          <w:szCs w:val="24"/>
          <w:shd w:val="clear" w:color="auto" w:fill="FFFFFF"/>
        </w:rPr>
        <w:t>Торба Анастасия Александровна, ДНР, г. Донецк, студентка 1-го курса ОУ Магистратура направления подготовки «Менеджмент», профиль «Маркетинг», ГОУ ВПО «Донецкий национальный университет», anastasiya_torba@mail.ru.</w:t>
      </w:r>
    </w:p>
    <w:p w:rsidR="003E2840" w:rsidRDefault="003E2840" w:rsidP="003E2840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eastAsia="ru-RU"/>
        </w:rPr>
      </w:pPr>
    </w:p>
    <w:p w:rsidR="003E2840" w:rsidRPr="009E545A" w:rsidRDefault="00AB2A76" w:rsidP="009E545A">
      <w:pPr>
        <w:spacing w:after="0" w:line="36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AB2A76">
        <w:rPr>
          <w:rFonts w:ascii="Times New Roman" w:hAnsi="Times New Roman"/>
          <w:b/>
          <w:sz w:val="24"/>
          <w:szCs w:val="24"/>
          <w:lang w:val="en-US"/>
        </w:rPr>
        <w:t xml:space="preserve">V.V. </w:t>
      </w:r>
      <w:proofErr w:type="spellStart"/>
      <w:r w:rsidRPr="00AB2A76">
        <w:rPr>
          <w:rFonts w:ascii="Times New Roman" w:hAnsi="Times New Roman"/>
          <w:b/>
          <w:sz w:val="24"/>
          <w:szCs w:val="24"/>
          <w:lang w:val="en-US"/>
        </w:rPr>
        <w:t>Dudnik</w:t>
      </w:r>
      <w:proofErr w:type="spellEnd"/>
      <w:r w:rsidRPr="00AB2A76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="009E545A" w:rsidRPr="009E545A">
        <w:rPr>
          <w:rFonts w:ascii="Times New Roman" w:hAnsi="Times New Roman"/>
          <w:b/>
          <w:sz w:val="24"/>
          <w:szCs w:val="24"/>
          <w:lang w:val="en-US"/>
        </w:rPr>
        <w:t xml:space="preserve">A.A. </w:t>
      </w:r>
      <w:proofErr w:type="spellStart"/>
      <w:r w:rsidR="003E2840" w:rsidRPr="009E545A">
        <w:rPr>
          <w:rFonts w:ascii="Times New Roman" w:hAnsi="Times New Roman"/>
          <w:b/>
          <w:sz w:val="24"/>
          <w:szCs w:val="24"/>
          <w:lang w:val="en-US"/>
        </w:rPr>
        <w:t>Torba</w:t>
      </w:r>
      <w:proofErr w:type="spellEnd"/>
      <w:r w:rsidR="003E2840" w:rsidRPr="009E545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</w:p>
    <w:p w:rsidR="003E2840" w:rsidRPr="00B663BD" w:rsidRDefault="009E545A" w:rsidP="009E545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9E545A">
        <w:rPr>
          <w:rFonts w:ascii="Times New Roman" w:hAnsi="Times New Roman"/>
          <w:b/>
          <w:sz w:val="24"/>
          <w:szCs w:val="24"/>
          <w:lang w:val="en-US"/>
        </w:rPr>
        <w:t xml:space="preserve">THE </w:t>
      </w:r>
      <w:r w:rsidR="003E2840" w:rsidRPr="009E545A">
        <w:rPr>
          <w:rFonts w:ascii="Times New Roman" w:hAnsi="Times New Roman"/>
          <w:b/>
          <w:sz w:val="24"/>
          <w:szCs w:val="24"/>
          <w:lang w:val="en-US"/>
        </w:rPr>
        <w:t>APPLICATION OF SPATIAL MODELS IN ECONOMY, AS A METHOD OF DEVELOPMENT OF DEPRESSIVE TERRITORIES (ON THE EXAMPLE OF THE DONETSK PEOPLE'S REPUBLIC)</w:t>
      </w:r>
    </w:p>
    <w:p w:rsidR="009E545A" w:rsidRPr="00B663BD" w:rsidRDefault="009E545A" w:rsidP="009E545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B47174" w:rsidRPr="00B47174" w:rsidRDefault="00B47174" w:rsidP="00B47174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 w:eastAsia="ru-RU"/>
        </w:rPr>
      </w:pPr>
      <w:bookmarkStart w:id="0" w:name="_GoBack"/>
      <w:bookmarkEnd w:id="0"/>
      <w:proofErr w:type="gramStart"/>
      <w:r w:rsidRPr="00B47174">
        <w:rPr>
          <w:rFonts w:ascii="Times New Roman" w:hAnsi="Times New Roman"/>
          <w:b/>
          <w:i/>
          <w:sz w:val="24"/>
          <w:szCs w:val="24"/>
          <w:lang w:val="en-US" w:eastAsia="ru-RU"/>
        </w:rPr>
        <w:t>Annotation.</w:t>
      </w:r>
      <w:proofErr w:type="gramEnd"/>
      <w:r w:rsidRPr="00B47174">
        <w:rPr>
          <w:rFonts w:ascii="Times New Roman" w:hAnsi="Times New Roman"/>
          <w:i/>
          <w:sz w:val="24"/>
          <w:szCs w:val="24"/>
          <w:lang w:val="en-US" w:eastAsia="ru-RU"/>
        </w:rPr>
        <w:t xml:space="preserve"> </w:t>
      </w:r>
      <w:r w:rsidR="00DA5A32" w:rsidRPr="00DA5A32">
        <w:rPr>
          <w:rFonts w:ascii="Times New Roman" w:hAnsi="Times New Roman"/>
          <w:i/>
          <w:sz w:val="24"/>
          <w:szCs w:val="24"/>
          <w:lang w:val="en-US" w:eastAsia="ru-RU"/>
        </w:rPr>
        <w:t>The essence of the spatial model of the territorial development of the "growth pole" is considered in the article, its features and application possibilities in depressed regions are revealed.</w:t>
      </w:r>
      <w:r w:rsidRPr="00B47174">
        <w:rPr>
          <w:rFonts w:ascii="Times New Roman" w:hAnsi="Times New Roman"/>
          <w:i/>
          <w:sz w:val="24"/>
          <w:szCs w:val="24"/>
          <w:lang w:val="en-US" w:eastAsia="ru-RU"/>
        </w:rPr>
        <w:t xml:space="preserve"> Based on the results of the analysis carried out, recommendations for the development of the economy of the Donetsk People's Republic are proposed for consideration.</w:t>
      </w:r>
    </w:p>
    <w:p w:rsidR="00B47174" w:rsidRPr="00B47174" w:rsidRDefault="00B47174" w:rsidP="00B47174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 w:eastAsia="ru-RU"/>
        </w:rPr>
      </w:pPr>
      <w:r w:rsidRPr="00B47174">
        <w:rPr>
          <w:rFonts w:ascii="Times New Roman" w:hAnsi="Times New Roman"/>
          <w:b/>
          <w:i/>
          <w:sz w:val="24"/>
          <w:szCs w:val="24"/>
          <w:lang w:val="en-US" w:eastAsia="ru-RU"/>
        </w:rPr>
        <w:t>Key words</w:t>
      </w:r>
      <w:r w:rsidRPr="00B47174">
        <w:rPr>
          <w:rFonts w:ascii="Times New Roman" w:hAnsi="Times New Roman"/>
          <w:i/>
          <w:sz w:val="24"/>
          <w:szCs w:val="24"/>
          <w:lang w:val="en-US" w:eastAsia="ru-RU"/>
        </w:rPr>
        <w:t>: territory, development, economy, state, model, depressive region.</w:t>
      </w:r>
    </w:p>
    <w:p w:rsidR="00AB2A76" w:rsidRPr="00B663BD" w:rsidRDefault="00AB2A76" w:rsidP="00AB2A7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</w:pPr>
    </w:p>
    <w:p w:rsidR="00AB2A76" w:rsidRPr="00AB2A76" w:rsidRDefault="00AB2A76" w:rsidP="00AB2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proofErr w:type="spellStart"/>
      <w:r w:rsidRPr="00AB2A7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Dudnik</w:t>
      </w:r>
      <w:proofErr w:type="spellEnd"/>
      <w:r w:rsidRPr="00AB2A7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 xml:space="preserve"> Victoria </w:t>
      </w:r>
      <w:proofErr w:type="spellStart"/>
      <w:r w:rsidRPr="00AB2A7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Valerievna</w:t>
      </w:r>
      <w:proofErr w:type="spellEnd"/>
      <w:r w:rsidRPr="00AB2A76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  <w:lang w:val="en-US"/>
        </w:rPr>
        <w:t>, DNR, Donetsk, Candidate of Economic Sciences, Associate Professor, Marketing and Logistics Department, Donetsk National University, vika_dirsp@mail.ru.</w:t>
      </w:r>
    </w:p>
    <w:p w:rsidR="009E545A" w:rsidRPr="009E545A" w:rsidRDefault="009E545A" w:rsidP="00AB2A7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Torba</w:t>
      </w:r>
      <w:proofErr w:type="spellEnd"/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Anastasia </w:t>
      </w:r>
      <w:proofErr w:type="spellStart"/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Alexandrovna</w:t>
      </w:r>
      <w:proofErr w:type="spellEnd"/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, D</w:t>
      </w:r>
      <w:r w:rsidRPr="00AB2A7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PR</w:t>
      </w:r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Donetsk, 1st year student of the University </w:t>
      </w:r>
      <w:proofErr w:type="gramStart"/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of</w:t>
      </w:r>
      <w:proofErr w:type="gramEnd"/>
      <w:r w:rsidRPr="009E545A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Economics Master's course in Management, profile Marketing, Donetsk National University, anastasiya_torba@mail.ru.</w:t>
      </w:r>
    </w:p>
    <w:p w:rsidR="00B47174" w:rsidRPr="00AB2A76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" w:eastAsia="ru-RU"/>
        </w:rPr>
      </w:pPr>
      <w:r w:rsidRPr="00B47174">
        <w:rPr>
          <w:rFonts w:ascii="Times New Roman" w:eastAsia="Times New Roman" w:hAnsi="Times New Roman" w:cs="Times New Roman"/>
          <w:b/>
          <w:sz w:val="24"/>
          <w:szCs w:val="24"/>
          <w:lang w:val="en" w:eastAsia="ru-RU"/>
        </w:rPr>
        <w:t>BIBLIOGRAPHY</w:t>
      </w: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1. Popov, AI Economic theory [Text] / AI </w:t>
      </w:r>
      <w:proofErr w:type="gram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Popov .-</w:t>
      </w:r>
      <w:proofErr w:type="gram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Textbook for high schools. 4 </w:t>
      </w:r>
      <w:proofErr w:type="spellStart"/>
      <w:proofErr w:type="gram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th</w:t>
      </w:r>
      <w:proofErr w:type="spellEnd"/>
      <w:proofErr w:type="gram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ed. - St. Petersburg: Peter, 2006. - 544 p.</w:t>
      </w: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2.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Lasuen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H. R. Urbanization and economic development: temporary interaction between geographical and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sectoral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clusters [Text] // Spatial economy. - 2010. </w:t>
      </w:r>
      <w:proofErr w:type="gram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- No. 1.</w:t>
      </w:r>
      <w:proofErr w:type="gram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- P. 68-104.</w:t>
      </w: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lastRenderedPageBreak/>
        <w:t xml:space="preserve">3.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Fetisov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G.G. Regional economy and management [Text] / G.G.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Fetisov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V.P.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Oreshin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. - Textbook. - Moscow: INFRA-M, 2006. - 416 p.</w:t>
      </w: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4. The theory of growth poles and development centers [Electronic resource]. - Access mode: https://studme.org/1212012426384/geografiya/teoriya_polyusov_rosta_tsentrov_razvitiya.</w:t>
      </w: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5. The theory of polarized development Francois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Perru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(theory of growth poles) [Electronic resource] / </w:t>
      </w:r>
      <w:proofErr w:type="spell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Studopedia</w:t>
      </w:r>
      <w:proofErr w:type="spell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. - Access mode: https://studopedia.info/9-61659.html.</w:t>
      </w:r>
    </w:p>
    <w:p w:rsidR="00B47174" w:rsidRPr="00B47174" w:rsidRDefault="00B47174" w:rsidP="00B4717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6. Porter, M. Competition [Text] / M. </w:t>
      </w:r>
      <w:proofErr w:type="gramStart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Porter .-</w:t>
      </w:r>
      <w:proofErr w:type="gramEnd"/>
      <w:r w:rsidRPr="00B47174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Moscow: 2005. - 608 p.</w:t>
      </w:r>
    </w:p>
    <w:p w:rsidR="00667040" w:rsidRDefault="00667040" w:rsidP="00485C6A">
      <w:pPr>
        <w:spacing w:after="0" w:line="360" w:lineRule="auto"/>
        <w:ind w:firstLine="709"/>
        <w:jc w:val="both"/>
        <w:rPr>
          <w:rFonts w:ascii="Helvetica" w:hAnsi="Helvetica" w:cs="Helvetica"/>
          <w:color w:val="383838"/>
          <w:shd w:val="clear" w:color="auto" w:fill="FFFFFF"/>
        </w:rPr>
      </w:pPr>
    </w:p>
    <w:sectPr w:rsidR="00667040" w:rsidSect="00485C6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FC6"/>
    <w:rsid w:val="00045F08"/>
    <w:rsid w:val="00224CE1"/>
    <w:rsid w:val="00254788"/>
    <w:rsid w:val="002750D5"/>
    <w:rsid w:val="00336EA9"/>
    <w:rsid w:val="003E2840"/>
    <w:rsid w:val="004040E9"/>
    <w:rsid w:val="00485C6A"/>
    <w:rsid w:val="005A4E2D"/>
    <w:rsid w:val="00667040"/>
    <w:rsid w:val="006754D4"/>
    <w:rsid w:val="00764979"/>
    <w:rsid w:val="007C46F2"/>
    <w:rsid w:val="007C5B2A"/>
    <w:rsid w:val="008343A9"/>
    <w:rsid w:val="008F436A"/>
    <w:rsid w:val="009E545A"/>
    <w:rsid w:val="00AB2A76"/>
    <w:rsid w:val="00AB4FC6"/>
    <w:rsid w:val="00AE6041"/>
    <w:rsid w:val="00B27845"/>
    <w:rsid w:val="00B40CF3"/>
    <w:rsid w:val="00B47174"/>
    <w:rsid w:val="00B663BD"/>
    <w:rsid w:val="00BD3D30"/>
    <w:rsid w:val="00C32139"/>
    <w:rsid w:val="00C704FD"/>
    <w:rsid w:val="00C804A7"/>
    <w:rsid w:val="00C96944"/>
    <w:rsid w:val="00D475E3"/>
    <w:rsid w:val="00D7427A"/>
    <w:rsid w:val="00DA5A32"/>
    <w:rsid w:val="00DC5CA0"/>
    <w:rsid w:val="00FD448B"/>
    <w:rsid w:val="00FD4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670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6704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670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6704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0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BADAC-5AD9-4F06-B11A-6A457D7F2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1865</TotalTime>
  <Pages>6</Pages>
  <Words>1930</Words>
  <Characters>11001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2018-04-30T18:43:00Z</dcterms:created>
  <dcterms:modified xsi:type="dcterms:W3CDTF">2018-05-14T15:59:00Z</dcterms:modified>
</cp:coreProperties>
</file>