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832D4" w:rsidRDefault="002832D4" w:rsidP="002832D4">
      <w:pPr>
        <w:spacing w:after="0" w:line="360" w:lineRule="auto"/>
        <w:rPr>
          <w:rFonts w:ascii="Times New Roman" w:hAnsi="Times New Roman" w:cs="Times New Roman"/>
          <w:b/>
          <w:sz w:val="24"/>
          <w:szCs w:val="24"/>
        </w:rPr>
      </w:pPr>
      <w:r>
        <w:rPr>
          <w:rFonts w:ascii="Times New Roman" w:hAnsi="Times New Roman" w:cs="Times New Roman"/>
          <w:b/>
          <w:sz w:val="24"/>
          <w:szCs w:val="24"/>
        </w:rPr>
        <w:t>УДК 330.3</w:t>
      </w:r>
    </w:p>
    <w:p w:rsidR="002832D4" w:rsidRDefault="002832D4" w:rsidP="002832D4">
      <w:pPr>
        <w:spacing w:after="0" w:line="360" w:lineRule="auto"/>
        <w:jc w:val="right"/>
        <w:rPr>
          <w:rFonts w:ascii="Times New Roman" w:hAnsi="Times New Roman" w:cs="Times New Roman"/>
          <w:b/>
          <w:sz w:val="24"/>
          <w:szCs w:val="24"/>
        </w:rPr>
      </w:pPr>
      <w:proofErr w:type="spellStart"/>
      <w:r>
        <w:rPr>
          <w:rFonts w:ascii="Times New Roman" w:hAnsi="Times New Roman" w:cs="Times New Roman"/>
          <w:b/>
          <w:sz w:val="24"/>
          <w:szCs w:val="24"/>
        </w:rPr>
        <w:t>Гимранов</w:t>
      </w:r>
      <w:proofErr w:type="spellEnd"/>
      <w:r>
        <w:rPr>
          <w:rFonts w:ascii="Times New Roman" w:hAnsi="Times New Roman" w:cs="Times New Roman"/>
          <w:b/>
          <w:sz w:val="24"/>
          <w:szCs w:val="24"/>
        </w:rPr>
        <w:t xml:space="preserve"> Г.А.</w:t>
      </w:r>
    </w:p>
    <w:p w:rsidR="00BF1DFD" w:rsidRDefault="002832D4" w:rsidP="002832D4">
      <w:pPr>
        <w:spacing w:after="0" w:line="240" w:lineRule="auto"/>
        <w:jc w:val="center"/>
        <w:rPr>
          <w:rFonts w:ascii="Times New Roman" w:hAnsi="Times New Roman" w:cs="Times New Roman"/>
          <w:b/>
          <w:sz w:val="24"/>
          <w:szCs w:val="24"/>
        </w:rPr>
      </w:pPr>
      <w:r w:rsidRPr="004700F1">
        <w:rPr>
          <w:rFonts w:ascii="Times New Roman" w:hAnsi="Times New Roman" w:cs="Times New Roman"/>
          <w:b/>
          <w:sz w:val="24"/>
          <w:szCs w:val="24"/>
        </w:rPr>
        <w:t>ЭКОНОМИКА СОВМЕСТНОГО ПОТРЕБЛЕНИЯ КАК ФАКТОР РАЦИОНАЛЬНОГО ПРОСТРАНСТВЕННОГО РАСПРЕДЕЛЕНИЯ ЭКОНОМИЧЕСКИХ РЕСУРСОВ.</w:t>
      </w:r>
    </w:p>
    <w:p w:rsidR="002832D4" w:rsidRPr="004700F1" w:rsidRDefault="002832D4" w:rsidP="002832D4">
      <w:pPr>
        <w:spacing w:after="0" w:line="240" w:lineRule="auto"/>
        <w:jc w:val="center"/>
        <w:rPr>
          <w:rFonts w:ascii="Times New Roman" w:hAnsi="Times New Roman" w:cs="Times New Roman"/>
          <w:b/>
          <w:sz w:val="24"/>
          <w:szCs w:val="24"/>
        </w:rPr>
      </w:pPr>
    </w:p>
    <w:p w:rsidR="00BF1DFD" w:rsidRDefault="008572B8" w:rsidP="002832D4">
      <w:pPr>
        <w:spacing w:after="0" w:line="360" w:lineRule="auto"/>
        <w:jc w:val="both"/>
        <w:rPr>
          <w:rFonts w:ascii="Times New Roman" w:hAnsi="Times New Roman" w:cs="Times New Roman"/>
          <w:i/>
          <w:sz w:val="24"/>
          <w:szCs w:val="24"/>
        </w:rPr>
      </w:pPr>
      <w:r w:rsidRPr="008572B8">
        <w:rPr>
          <w:rFonts w:ascii="Times New Roman" w:hAnsi="Times New Roman" w:cs="Times New Roman"/>
          <w:i/>
          <w:sz w:val="24"/>
          <w:szCs w:val="24"/>
        </w:rPr>
        <w:t xml:space="preserve">В статье представлен обзор особенностей сферы экономики совместного потребления. Подчёркиваются различия с «классической» системой: использование децентрализованных сетей, перераспределение ресурсов. Совместное потребление строится на доверии и подкреплено рейтинговой системой </w:t>
      </w:r>
      <w:proofErr w:type="gramStart"/>
      <w:r w:rsidRPr="008572B8">
        <w:rPr>
          <w:rFonts w:ascii="Times New Roman" w:hAnsi="Times New Roman" w:cs="Times New Roman"/>
          <w:i/>
          <w:sz w:val="24"/>
          <w:szCs w:val="24"/>
        </w:rPr>
        <w:t>интернет-платформ</w:t>
      </w:r>
      <w:proofErr w:type="gramEnd"/>
      <w:r w:rsidRPr="008572B8">
        <w:rPr>
          <w:rFonts w:ascii="Times New Roman" w:hAnsi="Times New Roman" w:cs="Times New Roman"/>
          <w:i/>
          <w:sz w:val="24"/>
          <w:szCs w:val="24"/>
        </w:rPr>
        <w:t>.</w:t>
      </w:r>
    </w:p>
    <w:p w:rsidR="002832D4" w:rsidRPr="002832D4" w:rsidRDefault="002832D4" w:rsidP="00BF1DFD">
      <w:pPr>
        <w:spacing w:after="0" w:line="360" w:lineRule="auto"/>
        <w:jc w:val="both"/>
        <w:rPr>
          <w:rFonts w:ascii="Times New Roman" w:hAnsi="Times New Roman" w:cs="Times New Roman"/>
          <w:i/>
          <w:sz w:val="24"/>
          <w:szCs w:val="24"/>
        </w:rPr>
      </w:pPr>
      <w:r>
        <w:rPr>
          <w:rFonts w:ascii="Times New Roman" w:hAnsi="Times New Roman" w:cs="Times New Roman"/>
          <w:i/>
          <w:sz w:val="24"/>
          <w:szCs w:val="24"/>
        </w:rPr>
        <w:t xml:space="preserve">Ключевые слова: совместное потребление, сетевая модель, </w:t>
      </w:r>
      <w:proofErr w:type="spellStart"/>
      <w:r>
        <w:rPr>
          <w:rFonts w:ascii="Times New Roman" w:hAnsi="Times New Roman" w:cs="Times New Roman"/>
          <w:i/>
          <w:sz w:val="24"/>
          <w:szCs w:val="24"/>
          <w:lang w:val="en-US"/>
        </w:rPr>
        <w:t>Uber</w:t>
      </w:r>
      <w:proofErr w:type="spellEnd"/>
      <w:r w:rsidRPr="002832D4">
        <w:rPr>
          <w:rFonts w:ascii="Times New Roman" w:hAnsi="Times New Roman" w:cs="Times New Roman"/>
          <w:i/>
          <w:sz w:val="24"/>
          <w:szCs w:val="24"/>
        </w:rPr>
        <w:t xml:space="preserve">, </w:t>
      </w:r>
      <w:r>
        <w:rPr>
          <w:rFonts w:ascii="Times New Roman" w:hAnsi="Times New Roman" w:cs="Times New Roman"/>
          <w:i/>
          <w:sz w:val="24"/>
          <w:szCs w:val="24"/>
        </w:rPr>
        <w:t>мобильные приложения, эффективное распределение</w:t>
      </w:r>
    </w:p>
    <w:p w:rsidR="000E02C8" w:rsidRPr="00BF1DFD" w:rsidRDefault="000E02C8" w:rsidP="00BF1DFD">
      <w:pPr>
        <w:spacing w:after="0" w:line="360" w:lineRule="auto"/>
        <w:ind w:firstLine="709"/>
        <w:jc w:val="both"/>
        <w:rPr>
          <w:rFonts w:ascii="Times New Roman" w:hAnsi="Times New Roman" w:cs="Times New Roman"/>
          <w:sz w:val="24"/>
          <w:szCs w:val="24"/>
        </w:rPr>
      </w:pPr>
      <w:r w:rsidRPr="00BF1DFD">
        <w:rPr>
          <w:rFonts w:ascii="Times New Roman" w:hAnsi="Times New Roman" w:cs="Times New Roman"/>
          <w:sz w:val="24"/>
          <w:szCs w:val="24"/>
        </w:rPr>
        <w:t>На протяжении многих лет бизнес работал по логической схеме: производители производили, дистрибьюторы распространяли, а клиенты покупали товары, владея ими всю жизнь. Эта парадигма начала меняться. Примерно с 2008 года люди начали присоединяться к новой модели потребления, где временный доступ к товарам и услугам предпочтительнее фактического владения ими. Новый вид цифровых компаний, которые находятся на вершине обширных систем снабжения и владеют только мобильным пользовательским интерфейсом, стимулирует этот значительный сдвиг в стоимости.</w:t>
      </w:r>
    </w:p>
    <w:p w:rsidR="000E02C8" w:rsidRPr="00BF1DFD" w:rsidRDefault="000E02C8" w:rsidP="00BF1DFD">
      <w:pPr>
        <w:spacing w:after="0" w:line="360" w:lineRule="auto"/>
        <w:ind w:firstLine="708"/>
        <w:jc w:val="both"/>
        <w:rPr>
          <w:rFonts w:ascii="Times New Roman" w:hAnsi="Times New Roman" w:cs="Times New Roman"/>
          <w:sz w:val="24"/>
          <w:szCs w:val="24"/>
        </w:rPr>
      </w:pPr>
      <w:r w:rsidRPr="00BF1DFD">
        <w:rPr>
          <w:rFonts w:ascii="Times New Roman" w:hAnsi="Times New Roman" w:cs="Times New Roman"/>
          <w:sz w:val="24"/>
          <w:szCs w:val="24"/>
        </w:rPr>
        <w:t>Это явление часто называют экономикой совместного потребления; этот термин лучше всего понимается как экономическая активность цифровых платформ, которые облегчают транзакции, где пользователям предоставляется временный доступ к другому недоиспользованному активу, услуге или знаниям</w:t>
      </w:r>
      <w:r w:rsidR="00B836F3">
        <w:rPr>
          <w:rFonts w:ascii="Times New Roman" w:hAnsi="Times New Roman" w:cs="Times New Roman"/>
          <w:sz w:val="24"/>
          <w:szCs w:val="24"/>
        </w:rPr>
        <w:t xml:space="preserve"> поставщика услуг</w:t>
      </w:r>
      <w:r w:rsidRPr="00BF1DFD">
        <w:rPr>
          <w:rFonts w:ascii="Times New Roman" w:hAnsi="Times New Roman" w:cs="Times New Roman"/>
          <w:sz w:val="24"/>
          <w:szCs w:val="24"/>
        </w:rPr>
        <w:t xml:space="preserve">. Эти транзакции не влекут за собой изменений в факте владения товаром или услугой. В отличие от традиционных предприятий отрасли, компании экономики совместного потребления характеризуются </w:t>
      </w:r>
      <w:proofErr w:type="gramStart"/>
      <w:r w:rsidRPr="00BF1DFD">
        <w:rPr>
          <w:rFonts w:ascii="Times New Roman" w:hAnsi="Times New Roman" w:cs="Times New Roman"/>
          <w:sz w:val="24"/>
          <w:szCs w:val="24"/>
        </w:rPr>
        <w:t>сетевыми</w:t>
      </w:r>
      <w:proofErr w:type="gramEnd"/>
      <w:r w:rsidRPr="00BF1DFD">
        <w:rPr>
          <w:rFonts w:ascii="Times New Roman" w:hAnsi="Times New Roman" w:cs="Times New Roman"/>
          <w:sz w:val="24"/>
          <w:szCs w:val="24"/>
        </w:rPr>
        <w:t xml:space="preserve"> бизнес-моделями, которые берут небольшую комиссию за транзакцию. Основное значение этих платформ взаимообмена заключается в использовании программного обеспечения для управления потребительским опытом, связанным с данным активом.</w:t>
      </w:r>
    </w:p>
    <w:p w:rsidR="000E02C8" w:rsidRPr="00BF1DFD" w:rsidRDefault="000E02C8" w:rsidP="00BF1DFD">
      <w:pPr>
        <w:spacing w:after="0" w:line="360" w:lineRule="auto"/>
        <w:ind w:firstLine="708"/>
        <w:jc w:val="both"/>
        <w:rPr>
          <w:rFonts w:ascii="Times New Roman" w:hAnsi="Times New Roman" w:cs="Times New Roman"/>
          <w:sz w:val="24"/>
          <w:szCs w:val="24"/>
        </w:rPr>
      </w:pPr>
      <w:r w:rsidRPr="00BF1DFD">
        <w:rPr>
          <w:rFonts w:ascii="Times New Roman" w:hAnsi="Times New Roman" w:cs="Times New Roman"/>
          <w:sz w:val="24"/>
          <w:szCs w:val="24"/>
        </w:rPr>
        <w:t xml:space="preserve">Для ясности, экономика совместного потребления имеет много синонимов, в частности,  совместная экономика, сдельная экономика, экономика доступа и экономикой по требованию. Независимо от терминологии, экономика совместного потребления существует в настоящее время и значительно разрастется в ближайшем будущем. Согласно докладу </w:t>
      </w:r>
      <w:proofErr w:type="spellStart"/>
      <w:r w:rsidRPr="00BF1DFD">
        <w:rPr>
          <w:rFonts w:ascii="Times New Roman" w:hAnsi="Times New Roman" w:cs="Times New Roman"/>
          <w:sz w:val="24"/>
          <w:szCs w:val="24"/>
        </w:rPr>
        <w:t>PricewaterhouseCoopers</w:t>
      </w:r>
      <w:proofErr w:type="spellEnd"/>
      <w:r w:rsidRPr="00BF1DFD">
        <w:rPr>
          <w:rFonts w:ascii="Times New Roman" w:hAnsi="Times New Roman" w:cs="Times New Roman"/>
          <w:sz w:val="24"/>
          <w:szCs w:val="24"/>
        </w:rPr>
        <w:t xml:space="preserve">, пять ключевых секторов экономики совместного потребления (путешествия, совместное пользование автомобилем, финансы, кадровое обеспечение и </w:t>
      </w:r>
      <w:r w:rsidRPr="00BF1DFD">
        <w:rPr>
          <w:rFonts w:ascii="Times New Roman" w:hAnsi="Times New Roman" w:cs="Times New Roman"/>
          <w:sz w:val="24"/>
          <w:szCs w:val="24"/>
        </w:rPr>
        <w:lastRenderedPageBreak/>
        <w:t>потоковая передача музык</w:t>
      </w:r>
      <w:r w:rsidR="002832D4">
        <w:rPr>
          <w:rFonts w:ascii="Times New Roman" w:hAnsi="Times New Roman" w:cs="Times New Roman"/>
          <w:sz w:val="24"/>
          <w:szCs w:val="24"/>
        </w:rPr>
        <w:t>и</w:t>
      </w:r>
      <w:r w:rsidR="002832D4" w:rsidRPr="002832D4">
        <w:rPr>
          <w:rFonts w:ascii="Times New Roman" w:hAnsi="Times New Roman" w:cs="Times New Roman"/>
          <w:sz w:val="24"/>
          <w:szCs w:val="24"/>
        </w:rPr>
        <w:t xml:space="preserve"> </w:t>
      </w:r>
      <w:r w:rsidR="002832D4">
        <w:rPr>
          <w:rFonts w:ascii="Times New Roman" w:hAnsi="Times New Roman" w:cs="Times New Roman"/>
          <w:sz w:val="24"/>
          <w:szCs w:val="24"/>
        </w:rPr>
        <w:t xml:space="preserve">и </w:t>
      </w:r>
      <w:r w:rsidRPr="00BF1DFD">
        <w:rPr>
          <w:rFonts w:ascii="Times New Roman" w:hAnsi="Times New Roman" w:cs="Times New Roman"/>
          <w:sz w:val="24"/>
          <w:szCs w:val="24"/>
        </w:rPr>
        <w:t>видео) могут увеличить доходы от экономики совместного потребления от 15 млрд. долларов в 2014 году до примерно 335 млрд. долларов к 2025 году</w:t>
      </w:r>
      <w:r w:rsidR="00B836F3">
        <w:rPr>
          <w:rFonts w:ascii="Times New Roman" w:hAnsi="Times New Roman" w:cs="Times New Roman"/>
          <w:sz w:val="24"/>
          <w:szCs w:val="24"/>
        </w:rPr>
        <w:t>.</w:t>
      </w:r>
    </w:p>
    <w:p w:rsidR="000E02C8" w:rsidRPr="00BF1DFD" w:rsidRDefault="000E02C8" w:rsidP="0093616C">
      <w:pPr>
        <w:spacing w:after="0" w:line="360" w:lineRule="auto"/>
        <w:ind w:firstLine="708"/>
        <w:jc w:val="both"/>
        <w:rPr>
          <w:rFonts w:ascii="Times New Roman" w:hAnsi="Times New Roman" w:cs="Times New Roman"/>
          <w:sz w:val="24"/>
          <w:szCs w:val="24"/>
        </w:rPr>
      </w:pPr>
      <w:r w:rsidRPr="00BF1DFD">
        <w:rPr>
          <w:rFonts w:ascii="Times New Roman" w:hAnsi="Times New Roman" w:cs="Times New Roman"/>
          <w:sz w:val="24"/>
          <w:szCs w:val="24"/>
        </w:rPr>
        <w:t xml:space="preserve">Наглядными примерами являются </w:t>
      </w:r>
      <w:proofErr w:type="spellStart"/>
      <w:r w:rsidRPr="00BF1DFD">
        <w:rPr>
          <w:rFonts w:ascii="Times New Roman" w:hAnsi="Times New Roman" w:cs="Times New Roman"/>
          <w:sz w:val="24"/>
          <w:szCs w:val="24"/>
          <w:lang w:val="en-US"/>
        </w:rPr>
        <w:t>Airbnb</w:t>
      </w:r>
      <w:proofErr w:type="spellEnd"/>
      <w:r w:rsidRPr="00BF1DFD">
        <w:rPr>
          <w:rFonts w:ascii="Times New Roman" w:hAnsi="Times New Roman" w:cs="Times New Roman"/>
          <w:sz w:val="24"/>
          <w:szCs w:val="24"/>
        </w:rPr>
        <w:t xml:space="preserve"> в гостиничной отрасли и </w:t>
      </w:r>
      <w:proofErr w:type="spellStart"/>
      <w:r w:rsidRPr="00BF1DFD">
        <w:rPr>
          <w:rFonts w:ascii="Times New Roman" w:hAnsi="Times New Roman" w:cs="Times New Roman"/>
          <w:sz w:val="24"/>
          <w:szCs w:val="24"/>
          <w:lang w:val="en-US"/>
        </w:rPr>
        <w:t>Uber</w:t>
      </w:r>
      <w:proofErr w:type="spellEnd"/>
      <w:r w:rsidRPr="00BF1DFD">
        <w:rPr>
          <w:rFonts w:ascii="Times New Roman" w:hAnsi="Times New Roman" w:cs="Times New Roman"/>
          <w:sz w:val="24"/>
          <w:szCs w:val="24"/>
        </w:rPr>
        <w:t xml:space="preserve"> в транспортной отрасли. Обе компании продемонстрировали, что онлайн-платформы могут использоваться для организации доступа к активам (и их использованию) в глобальном масштабе. Обе эти компании уже превысили примерно 1 млрд. долларов дохода менее чем за десятилетие с момента основания и достигли рыночной оценки в 30 и 66 млрд. долларов</w:t>
      </w:r>
      <w:r w:rsidRPr="00BF1DFD">
        <w:rPr>
          <w:rFonts w:ascii="Times New Roman" w:hAnsi="Times New Roman" w:cs="Times New Roman"/>
          <w:sz w:val="24"/>
          <w:szCs w:val="24"/>
          <w:vertAlign w:val="superscript"/>
        </w:rPr>
        <w:t xml:space="preserve"> </w:t>
      </w:r>
      <w:r w:rsidRPr="00BF1DFD">
        <w:rPr>
          <w:rFonts w:ascii="Times New Roman" w:hAnsi="Times New Roman" w:cs="Times New Roman"/>
          <w:sz w:val="24"/>
          <w:szCs w:val="24"/>
        </w:rPr>
        <w:t>соответственно, не имея в собственности ни одну комнату или транспортное средство</w:t>
      </w:r>
      <w:proofErr w:type="gramStart"/>
      <w:r w:rsidRPr="00BF1DFD">
        <w:rPr>
          <w:rFonts w:ascii="Times New Roman" w:hAnsi="Times New Roman" w:cs="Times New Roman"/>
          <w:sz w:val="24"/>
          <w:szCs w:val="24"/>
        </w:rPr>
        <w:t>.</w:t>
      </w:r>
      <w:proofErr w:type="gramEnd"/>
      <w:r w:rsidR="0093616C">
        <w:rPr>
          <w:rFonts w:ascii="Times New Roman" w:hAnsi="Times New Roman" w:cs="Times New Roman"/>
          <w:sz w:val="24"/>
          <w:szCs w:val="24"/>
        </w:rPr>
        <w:t xml:space="preserve"> П</w:t>
      </w:r>
      <w:r w:rsidRPr="00BF1DFD">
        <w:rPr>
          <w:rFonts w:ascii="Times New Roman" w:hAnsi="Times New Roman" w:cs="Times New Roman"/>
          <w:sz w:val="24"/>
          <w:szCs w:val="24"/>
        </w:rPr>
        <w:t>о оценкам, около 50 млн. человек, занимающихся экономикой совместного потребления в Китае, обслуживают более 500 млн. потребителей</w:t>
      </w:r>
      <w:r w:rsidRPr="00BF1DFD">
        <w:rPr>
          <w:rFonts w:ascii="Times New Roman" w:hAnsi="Times New Roman" w:cs="Times New Roman"/>
          <w:sz w:val="24"/>
          <w:szCs w:val="24"/>
          <w:vertAlign w:val="superscript"/>
        </w:rPr>
        <w:t>8</w:t>
      </w:r>
      <w:r w:rsidRPr="00BF1DFD">
        <w:rPr>
          <w:rFonts w:ascii="Times New Roman" w:hAnsi="Times New Roman" w:cs="Times New Roman"/>
          <w:sz w:val="24"/>
          <w:szCs w:val="24"/>
        </w:rPr>
        <w:t>. В других регионах уровень информированности ниже, но он растет. Поскольку платформы масштабно распространяются и развиваются по всему миру, больше потребителей и даже предприятий, скорее всего, будут взаимодействовать с моделью «</w:t>
      </w:r>
      <w:proofErr w:type="spellStart"/>
      <w:r w:rsidRPr="00BF1DFD">
        <w:rPr>
          <w:rFonts w:ascii="Times New Roman" w:hAnsi="Times New Roman" w:cs="Times New Roman"/>
          <w:sz w:val="24"/>
          <w:szCs w:val="24"/>
        </w:rPr>
        <w:t>Uber</w:t>
      </w:r>
      <w:proofErr w:type="spellEnd"/>
      <w:r w:rsidRPr="00BF1DFD">
        <w:rPr>
          <w:rFonts w:ascii="Times New Roman" w:hAnsi="Times New Roman" w:cs="Times New Roman"/>
          <w:sz w:val="24"/>
          <w:szCs w:val="24"/>
        </w:rPr>
        <w:t xml:space="preserve"> для X» во многих отраслях.</w:t>
      </w:r>
    </w:p>
    <w:p w:rsidR="000E02C8" w:rsidRPr="00D6532B" w:rsidRDefault="000E02C8" w:rsidP="0093616C">
      <w:pPr>
        <w:spacing w:after="0" w:line="360" w:lineRule="auto"/>
        <w:ind w:firstLine="708"/>
        <w:jc w:val="both"/>
        <w:rPr>
          <w:rFonts w:ascii="Times New Roman" w:hAnsi="Times New Roman" w:cs="Times New Roman"/>
          <w:sz w:val="24"/>
          <w:szCs w:val="24"/>
          <w:lang w:val="en-US"/>
        </w:rPr>
      </w:pPr>
      <w:r w:rsidRPr="00BF1DFD">
        <w:rPr>
          <w:rFonts w:ascii="Times New Roman" w:hAnsi="Times New Roman" w:cs="Times New Roman"/>
          <w:sz w:val="24"/>
          <w:szCs w:val="24"/>
        </w:rPr>
        <w:t>Важно отметить, что взаимообмен не является новшеством. Что уникально в экономике совместного потребления – так это время разработки технологий и социальных тенденций, которые позволяют осуществлять взаимообмен в глобальном масштабе.</w:t>
      </w:r>
      <w:r w:rsidR="00D6532B" w:rsidRPr="00D6532B">
        <w:rPr>
          <w:rFonts w:ascii="Times New Roman" w:hAnsi="Times New Roman" w:cs="Times New Roman"/>
          <w:sz w:val="24"/>
          <w:szCs w:val="24"/>
        </w:rPr>
        <w:t xml:space="preserve"> </w:t>
      </w:r>
      <w:r w:rsidR="00D6532B">
        <w:rPr>
          <w:rFonts w:ascii="Times New Roman" w:hAnsi="Times New Roman" w:cs="Times New Roman"/>
          <w:sz w:val="24"/>
          <w:szCs w:val="24"/>
          <w:lang w:val="en-US"/>
        </w:rPr>
        <w:t>[1]</w:t>
      </w:r>
    </w:p>
    <w:p w:rsidR="000E02C8" w:rsidRPr="00BF1DFD" w:rsidRDefault="000E02C8" w:rsidP="00BF1DFD">
      <w:pPr>
        <w:spacing w:after="0" w:line="360" w:lineRule="auto"/>
        <w:rPr>
          <w:rFonts w:ascii="Times New Roman" w:hAnsi="Times New Roman" w:cs="Times New Roman"/>
          <w:b/>
          <w:sz w:val="24"/>
          <w:szCs w:val="24"/>
        </w:rPr>
      </w:pPr>
      <w:r w:rsidRPr="00BF1DFD">
        <w:rPr>
          <w:rFonts w:ascii="Times New Roman" w:hAnsi="Times New Roman" w:cs="Times New Roman"/>
          <w:b/>
          <w:sz w:val="24"/>
          <w:szCs w:val="24"/>
        </w:rPr>
        <w:t>Технологии, подкрепляющие экономику совместного потребления</w:t>
      </w:r>
    </w:p>
    <w:p w:rsidR="000E02C8" w:rsidRPr="00BF1DFD" w:rsidRDefault="000E02C8" w:rsidP="00DD013F">
      <w:pPr>
        <w:spacing w:after="0" w:line="360" w:lineRule="auto"/>
        <w:ind w:firstLine="708"/>
        <w:jc w:val="both"/>
        <w:rPr>
          <w:rFonts w:ascii="Times New Roman" w:hAnsi="Times New Roman" w:cs="Times New Roman"/>
          <w:sz w:val="24"/>
          <w:szCs w:val="24"/>
        </w:rPr>
      </w:pPr>
      <w:r w:rsidRPr="00BF1DFD">
        <w:rPr>
          <w:rFonts w:ascii="Times New Roman" w:hAnsi="Times New Roman" w:cs="Times New Roman"/>
          <w:b/>
          <w:sz w:val="24"/>
          <w:szCs w:val="24"/>
        </w:rPr>
        <w:t>Мобильные устройства</w:t>
      </w:r>
      <w:r w:rsidRPr="00BF1DFD">
        <w:rPr>
          <w:rFonts w:ascii="Times New Roman" w:hAnsi="Times New Roman" w:cs="Times New Roman"/>
          <w:sz w:val="24"/>
          <w:szCs w:val="24"/>
        </w:rPr>
        <w:t>: Сегодня число смартфонов, используемых во всем мире, приближается к 3 млрд.; становится все труднее представить себе мир без удобства мобильных приложений.</w:t>
      </w:r>
      <w:r w:rsidR="0093616C">
        <w:rPr>
          <w:rFonts w:ascii="Times New Roman" w:hAnsi="Times New Roman" w:cs="Times New Roman"/>
          <w:sz w:val="24"/>
          <w:szCs w:val="24"/>
        </w:rPr>
        <w:t xml:space="preserve"> </w:t>
      </w:r>
      <w:r w:rsidR="00304613">
        <w:rPr>
          <w:rFonts w:ascii="Times New Roman" w:hAnsi="Times New Roman" w:cs="Times New Roman"/>
          <w:sz w:val="24"/>
          <w:szCs w:val="24"/>
        </w:rPr>
        <w:t>С</w:t>
      </w:r>
      <w:r w:rsidRPr="00BF1DFD">
        <w:rPr>
          <w:rFonts w:ascii="Times New Roman" w:hAnsi="Times New Roman" w:cs="Times New Roman"/>
          <w:sz w:val="24"/>
          <w:szCs w:val="24"/>
        </w:rPr>
        <w:t xml:space="preserve">реднестатистический пользователь смартфона имеет </w:t>
      </w:r>
      <w:r w:rsidR="00304613">
        <w:rPr>
          <w:rFonts w:ascii="Times New Roman" w:hAnsi="Times New Roman" w:cs="Times New Roman"/>
          <w:sz w:val="24"/>
          <w:szCs w:val="24"/>
        </w:rPr>
        <w:t xml:space="preserve">порядка </w:t>
      </w:r>
      <w:r w:rsidRPr="00BF1DFD">
        <w:rPr>
          <w:rFonts w:ascii="Times New Roman" w:hAnsi="Times New Roman" w:cs="Times New Roman"/>
          <w:sz w:val="24"/>
          <w:szCs w:val="24"/>
        </w:rPr>
        <w:t>2</w:t>
      </w:r>
      <w:r w:rsidR="00304613">
        <w:rPr>
          <w:rFonts w:ascii="Times New Roman" w:hAnsi="Times New Roman" w:cs="Times New Roman"/>
          <w:sz w:val="24"/>
          <w:szCs w:val="24"/>
        </w:rPr>
        <w:t>0</w:t>
      </w:r>
      <w:r w:rsidRPr="00BF1DFD">
        <w:rPr>
          <w:rFonts w:ascii="Times New Roman" w:hAnsi="Times New Roman" w:cs="Times New Roman"/>
          <w:sz w:val="24"/>
          <w:szCs w:val="24"/>
        </w:rPr>
        <w:t xml:space="preserve"> приложений, на своем устройстве, а в некоторых странах, таких как Швеция, Швейцария и Южная Корея, количество приложений в смартфоне достигает в среднем 40.</w:t>
      </w:r>
    </w:p>
    <w:p w:rsidR="000E02C8" w:rsidRPr="00BF1DFD" w:rsidRDefault="000E02C8" w:rsidP="00DD013F">
      <w:pPr>
        <w:spacing w:after="0" w:line="360" w:lineRule="auto"/>
        <w:ind w:firstLine="708"/>
        <w:jc w:val="both"/>
        <w:rPr>
          <w:rFonts w:ascii="Times New Roman" w:hAnsi="Times New Roman" w:cs="Times New Roman"/>
          <w:sz w:val="24"/>
          <w:szCs w:val="24"/>
        </w:rPr>
      </w:pPr>
      <w:r w:rsidRPr="00BF1DFD">
        <w:rPr>
          <w:rFonts w:ascii="Times New Roman" w:hAnsi="Times New Roman" w:cs="Times New Roman"/>
          <w:b/>
          <w:sz w:val="24"/>
          <w:szCs w:val="24"/>
        </w:rPr>
        <w:t>Совместно используемые связанные активы:</w:t>
      </w:r>
      <w:r w:rsidRPr="00BF1DFD">
        <w:rPr>
          <w:rFonts w:ascii="Times New Roman" w:hAnsi="Times New Roman" w:cs="Times New Roman"/>
          <w:sz w:val="24"/>
          <w:szCs w:val="24"/>
        </w:rPr>
        <w:t xml:space="preserve"> Сегодня общие ресурсы, такие как жилье, автомобили и оборудование, в основном автономны. Однако этими активами обычно управляет человек со смартфоном, который обеспечивает базовый уровень связи, общение и транзакции. С развитием новых стандартов Интернета вещей, эти активы станут еще более прозрачными и доступными для пользователей через мобильные телефоны.</w:t>
      </w:r>
    </w:p>
    <w:p w:rsidR="000E02C8" w:rsidRPr="00BF1DFD" w:rsidRDefault="000E02C8" w:rsidP="00DD013F">
      <w:pPr>
        <w:spacing w:after="0" w:line="360" w:lineRule="auto"/>
        <w:ind w:firstLine="708"/>
        <w:jc w:val="both"/>
        <w:rPr>
          <w:rFonts w:ascii="Times New Roman" w:hAnsi="Times New Roman" w:cs="Times New Roman"/>
          <w:sz w:val="24"/>
          <w:szCs w:val="24"/>
        </w:rPr>
      </w:pPr>
      <w:r w:rsidRPr="00BF1DFD">
        <w:rPr>
          <w:rFonts w:ascii="Times New Roman" w:hAnsi="Times New Roman" w:cs="Times New Roman"/>
          <w:b/>
          <w:sz w:val="24"/>
          <w:szCs w:val="24"/>
        </w:rPr>
        <w:t>Проверенные профили пользователей и онлайн-обзоры:</w:t>
      </w:r>
      <w:r w:rsidRPr="00BF1DFD">
        <w:rPr>
          <w:rFonts w:ascii="Times New Roman" w:hAnsi="Times New Roman" w:cs="Times New Roman"/>
          <w:sz w:val="24"/>
          <w:szCs w:val="24"/>
        </w:rPr>
        <w:t xml:space="preserve"> Они являются фундаментальной основой любого онлайн-рынка, поскольку они устанавливают доверие и прозрачность в распределенной сети покупателей и поставщиков услуг. В дополнение к установлению проверенной личности, онлайн-обзоры, связанные с этими профилями, предоставляют пользователям платформы прозрачность, необходимую для определения ожиданий относительно покупки или бронирования.</w:t>
      </w:r>
    </w:p>
    <w:p w:rsidR="000E02C8" w:rsidRPr="00BF1DFD" w:rsidRDefault="000E02C8" w:rsidP="00DD013F">
      <w:pPr>
        <w:spacing w:after="0" w:line="360" w:lineRule="auto"/>
        <w:ind w:firstLine="708"/>
        <w:jc w:val="both"/>
        <w:rPr>
          <w:rFonts w:ascii="Times New Roman" w:hAnsi="Times New Roman" w:cs="Times New Roman"/>
          <w:sz w:val="24"/>
          <w:szCs w:val="24"/>
        </w:rPr>
      </w:pPr>
      <w:r w:rsidRPr="00BF1DFD">
        <w:rPr>
          <w:rFonts w:ascii="Times New Roman" w:hAnsi="Times New Roman" w:cs="Times New Roman"/>
          <w:b/>
          <w:sz w:val="24"/>
          <w:szCs w:val="24"/>
        </w:rPr>
        <w:t>Инфраструктура цифровой оплаты</w:t>
      </w:r>
      <w:r w:rsidRPr="00BF1DFD">
        <w:rPr>
          <w:rFonts w:ascii="Times New Roman" w:hAnsi="Times New Roman" w:cs="Times New Roman"/>
          <w:sz w:val="24"/>
          <w:szCs w:val="24"/>
        </w:rPr>
        <w:t xml:space="preserve">: Это позволяет проводить </w:t>
      </w:r>
      <w:proofErr w:type="gramStart"/>
      <w:r w:rsidRPr="00BF1DFD">
        <w:rPr>
          <w:rFonts w:ascii="Times New Roman" w:hAnsi="Times New Roman" w:cs="Times New Roman"/>
          <w:sz w:val="24"/>
          <w:szCs w:val="24"/>
        </w:rPr>
        <w:t>безопасный</w:t>
      </w:r>
      <w:proofErr w:type="gramEnd"/>
      <w:r w:rsidRPr="00BF1DFD">
        <w:rPr>
          <w:rFonts w:ascii="Times New Roman" w:hAnsi="Times New Roman" w:cs="Times New Roman"/>
          <w:sz w:val="24"/>
          <w:szCs w:val="24"/>
        </w:rPr>
        <w:t xml:space="preserve"> онлайн-платеж через сохраненную информацию о кредитной карте или банковском счете </w:t>
      </w:r>
    </w:p>
    <w:p w:rsidR="000E02C8" w:rsidRPr="00BF1DFD" w:rsidRDefault="000E02C8" w:rsidP="00DD013F">
      <w:pPr>
        <w:spacing w:after="0" w:line="360" w:lineRule="auto"/>
        <w:ind w:firstLine="708"/>
        <w:jc w:val="both"/>
        <w:rPr>
          <w:rFonts w:ascii="Times New Roman" w:hAnsi="Times New Roman" w:cs="Times New Roman"/>
          <w:sz w:val="24"/>
          <w:szCs w:val="24"/>
        </w:rPr>
      </w:pPr>
      <w:r w:rsidRPr="00BF1DFD">
        <w:rPr>
          <w:rFonts w:ascii="Times New Roman" w:hAnsi="Times New Roman" w:cs="Times New Roman"/>
          <w:b/>
          <w:sz w:val="24"/>
          <w:szCs w:val="24"/>
        </w:rPr>
        <w:lastRenderedPageBreak/>
        <w:t xml:space="preserve">Коммуникационные </w:t>
      </w:r>
      <w:r w:rsidRPr="00BF1DFD">
        <w:rPr>
          <w:rFonts w:ascii="Times New Roman" w:hAnsi="Times New Roman" w:cs="Times New Roman"/>
          <w:b/>
          <w:sz w:val="24"/>
          <w:szCs w:val="24"/>
          <w:lang w:val="en-US"/>
        </w:rPr>
        <w:t>API</w:t>
      </w:r>
      <w:r w:rsidRPr="00BF1DFD">
        <w:rPr>
          <w:rFonts w:ascii="Times New Roman" w:hAnsi="Times New Roman" w:cs="Times New Roman"/>
          <w:sz w:val="24"/>
          <w:szCs w:val="24"/>
        </w:rPr>
        <w:t xml:space="preserve">: Сегодня то, что раньше было автономным телефоном и приложением для обмена мгновенными сообщениями, просто становится функциями других приложений. Чтобы осуществить это, снова на уровне разработчиков, интерфейсы прикладных программ от сторонних разработчиков программного обеспечения позволяют встраивать основные средства связи, такие как </w:t>
      </w:r>
      <w:r w:rsidRPr="00BF1DFD">
        <w:rPr>
          <w:rFonts w:ascii="Times New Roman" w:hAnsi="Times New Roman" w:cs="Times New Roman"/>
          <w:sz w:val="24"/>
          <w:szCs w:val="24"/>
          <w:lang w:val="en-US"/>
        </w:rPr>
        <w:t>SMS</w:t>
      </w:r>
      <w:r w:rsidRPr="00BF1DFD">
        <w:rPr>
          <w:rFonts w:ascii="Times New Roman" w:hAnsi="Times New Roman" w:cs="Times New Roman"/>
          <w:sz w:val="24"/>
          <w:szCs w:val="24"/>
        </w:rPr>
        <w:t xml:space="preserve"> и телефонные звонки, в любое приложение. </w:t>
      </w:r>
    </w:p>
    <w:p w:rsidR="000E02C8" w:rsidRPr="00BF1DFD" w:rsidRDefault="000E02C8" w:rsidP="00DD013F">
      <w:pPr>
        <w:spacing w:after="0" w:line="360" w:lineRule="auto"/>
        <w:ind w:firstLine="708"/>
        <w:jc w:val="both"/>
        <w:rPr>
          <w:rFonts w:ascii="Times New Roman" w:hAnsi="Times New Roman" w:cs="Times New Roman"/>
          <w:sz w:val="24"/>
          <w:szCs w:val="24"/>
        </w:rPr>
      </w:pPr>
      <w:r w:rsidRPr="00BF1DFD">
        <w:rPr>
          <w:rFonts w:ascii="Times New Roman" w:hAnsi="Times New Roman" w:cs="Times New Roman"/>
          <w:b/>
          <w:sz w:val="24"/>
          <w:szCs w:val="24"/>
        </w:rPr>
        <w:t>Сервис определения местоположения:</w:t>
      </w:r>
      <w:r w:rsidRPr="00BF1DFD">
        <w:rPr>
          <w:rFonts w:ascii="Times New Roman" w:hAnsi="Times New Roman" w:cs="Times New Roman"/>
          <w:sz w:val="24"/>
          <w:szCs w:val="24"/>
        </w:rPr>
        <w:t xml:space="preserve"> Отслеживание местоположения в режиме реального времени обеспечивает безопасность и прозрачность в экономике совместного потребления. Это обеспечивается сочетанием GPS-датчиков мобильного телефона, служб определения местоположения на уровне операционной системы на основе программного обеспечения, полнофункциональных картографических </w:t>
      </w:r>
      <w:proofErr w:type="spellStart"/>
      <w:r w:rsidR="003066B7">
        <w:rPr>
          <w:rFonts w:ascii="Times New Roman" w:hAnsi="Times New Roman" w:cs="Times New Roman"/>
          <w:sz w:val="24"/>
          <w:szCs w:val="24"/>
        </w:rPr>
        <w:t>приложенийб</w:t>
      </w:r>
      <w:r w:rsidRPr="00BF1DFD">
        <w:rPr>
          <w:rFonts w:ascii="Times New Roman" w:hAnsi="Times New Roman" w:cs="Times New Roman"/>
          <w:sz w:val="24"/>
          <w:szCs w:val="24"/>
        </w:rPr>
        <w:t>и</w:t>
      </w:r>
      <w:proofErr w:type="spellEnd"/>
      <w:r w:rsidRPr="00BF1DFD">
        <w:rPr>
          <w:rFonts w:ascii="Times New Roman" w:hAnsi="Times New Roman" w:cs="Times New Roman"/>
          <w:sz w:val="24"/>
          <w:szCs w:val="24"/>
        </w:rPr>
        <w:t xml:space="preserve"> API-интерфейсов, которые предоставляют свои данные сторонним приложениям.</w:t>
      </w:r>
    </w:p>
    <w:p w:rsidR="000E02C8" w:rsidRPr="00BF1DFD" w:rsidRDefault="000E02C8" w:rsidP="00DD013F">
      <w:pPr>
        <w:spacing w:after="0" w:line="360" w:lineRule="auto"/>
        <w:ind w:firstLine="708"/>
        <w:jc w:val="both"/>
        <w:rPr>
          <w:rFonts w:ascii="Times New Roman" w:hAnsi="Times New Roman" w:cs="Times New Roman"/>
          <w:sz w:val="24"/>
          <w:szCs w:val="24"/>
        </w:rPr>
      </w:pPr>
      <w:r w:rsidRPr="00BF1DFD">
        <w:rPr>
          <w:rFonts w:ascii="Times New Roman" w:hAnsi="Times New Roman" w:cs="Times New Roman"/>
          <w:b/>
          <w:sz w:val="24"/>
          <w:szCs w:val="24"/>
        </w:rPr>
        <w:t>Платформенно-ориентированные алгоритмы</w:t>
      </w:r>
      <w:r w:rsidRPr="00BF1DFD">
        <w:rPr>
          <w:rFonts w:ascii="Times New Roman" w:hAnsi="Times New Roman" w:cs="Times New Roman"/>
          <w:sz w:val="24"/>
          <w:szCs w:val="24"/>
        </w:rPr>
        <w:t>: Это базовые алгоритмы, используемые для запрета желаемых действий</w:t>
      </w:r>
      <w:r w:rsidR="003066B7">
        <w:rPr>
          <w:rFonts w:ascii="Times New Roman" w:hAnsi="Times New Roman" w:cs="Times New Roman"/>
          <w:sz w:val="24"/>
          <w:szCs w:val="24"/>
        </w:rPr>
        <w:t xml:space="preserve"> </w:t>
      </w:r>
      <w:r w:rsidRPr="00BF1DFD">
        <w:rPr>
          <w:rFonts w:ascii="Times New Roman" w:hAnsi="Times New Roman" w:cs="Times New Roman"/>
          <w:sz w:val="24"/>
          <w:szCs w:val="24"/>
        </w:rPr>
        <w:t>пользователя, например решения о покупке. Примеры таких алгоритмов включают встречу пассажира и водителя, списки услуг, оцененных по самой низкой цене, резкий скачок цен в периоды высокого спроса и рекомендации о покупке на основе исторической глубины продаж.</w:t>
      </w:r>
    </w:p>
    <w:p w:rsidR="000E02C8" w:rsidRPr="00BF1DFD" w:rsidRDefault="000E02C8" w:rsidP="00DD013F">
      <w:pPr>
        <w:spacing w:after="0" w:line="360" w:lineRule="auto"/>
        <w:ind w:firstLine="708"/>
        <w:jc w:val="both"/>
        <w:rPr>
          <w:rFonts w:ascii="Times New Roman" w:hAnsi="Times New Roman" w:cs="Times New Roman"/>
          <w:sz w:val="24"/>
          <w:szCs w:val="24"/>
        </w:rPr>
      </w:pPr>
      <w:r w:rsidRPr="00BF1DFD">
        <w:rPr>
          <w:rFonts w:ascii="Times New Roman" w:hAnsi="Times New Roman" w:cs="Times New Roman"/>
          <w:sz w:val="24"/>
          <w:szCs w:val="24"/>
        </w:rPr>
        <w:t>Поколение потребителей 2000-х годов, определяемое как л</w:t>
      </w:r>
      <w:r w:rsidR="003066B7">
        <w:rPr>
          <w:rFonts w:ascii="Times New Roman" w:hAnsi="Times New Roman" w:cs="Times New Roman"/>
          <w:sz w:val="24"/>
          <w:szCs w:val="24"/>
        </w:rPr>
        <w:t>юди</w:t>
      </w:r>
      <w:r w:rsidRPr="00BF1DFD">
        <w:rPr>
          <w:rFonts w:ascii="Times New Roman" w:hAnsi="Times New Roman" w:cs="Times New Roman"/>
          <w:sz w:val="24"/>
          <w:szCs w:val="24"/>
        </w:rPr>
        <w:t xml:space="preserve">, родившиеся между началом 1980-х и серединой 1990-х годов, наиболее активно участвуют в экономике совместного потребления в качестве поставщиков услуг. Их модели потребления указывают на меньшее предпочтение физическому владению и предполагают скорее большее предпочтение возможностям, которые дают коллективное чувство </w:t>
      </w:r>
      <w:proofErr w:type="spellStart"/>
      <w:r w:rsidRPr="00BF1DFD">
        <w:rPr>
          <w:rFonts w:ascii="Times New Roman" w:hAnsi="Times New Roman" w:cs="Times New Roman"/>
          <w:sz w:val="24"/>
          <w:szCs w:val="24"/>
        </w:rPr>
        <w:t>приобщенности</w:t>
      </w:r>
      <w:proofErr w:type="spellEnd"/>
      <w:r w:rsidR="003066B7">
        <w:rPr>
          <w:rFonts w:ascii="Times New Roman" w:hAnsi="Times New Roman" w:cs="Times New Roman"/>
          <w:sz w:val="24"/>
          <w:szCs w:val="24"/>
        </w:rPr>
        <w:t>.</w:t>
      </w:r>
    </w:p>
    <w:p w:rsidR="000E02C8" w:rsidRPr="00D6532B" w:rsidRDefault="000E02C8" w:rsidP="00DD013F">
      <w:pPr>
        <w:spacing w:after="0" w:line="360" w:lineRule="auto"/>
        <w:ind w:firstLine="708"/>
        <w:jc w:val="both"/>
        <w:rPr>
          <w:rFonts w:ascii="Times New Roman" w:hAnsi="Times New Roman" w:cs="Times New Roman"/>
          <w:sz w:val="24"/>
          <w:szCs w:val="24"/>
          <w:lang w:val="en-US"/>
        </w:rPr>
      </w:pPr>
      <w:r w:rsidRPr="00BF1DFD">
        <w:rPr>
          <w:rFonts w:ascii="Times New Roman" w:hAnsi="Times New Roman" w:cs="Times New Roman"/>
          <w:sz w:val="24"/>
          <w:szCs w:val="24"/>
        </w:rPr>
        <w:t xml:space="preserve">Совместное потребление имеет экологические преимущества для общества. Совместное пользование автомобилем приводит к более полноценному использованию транспортных средств, уже находящихся в пути. Оно также препятствует владению автомобилем, а общее сокращение владения автомобилем напрямую соотносится с сокращением выбросов углерода. </w:t>
      </w:r>
      <w:r w:rsidR="00D6532B">
        <w:rPr>
          <w:rFonts w:ascii="Times New Roman" w:hAnsi="Times New Roman" w:cs="Times New Roman"/>
          <w:sz w:val="24"/>
          <w:szCs w:val="24"/>
          <w:lang w:val="en-US"/>
        </w:rPr>
        <w:t>[2]</w:t>
      </w:r>
    </w:p>
    <w:p w:rsidR="000E02C8" w:rsidRPr="00BF1DFD" w:rsidRDefault="000E02C8" w:rsidP="00DD013F">
      <w:pPr>
        <w:spacing w:after="0" w:line="360" w:lineRule="auto"/>
        <w:ind w:firstLine="708"/>
        <w:jc w:val="both"/>
        <w:rPr>
          <w:rFonts w:ascii="Times New Roman" w:hAnsi="Times New Roman" w:cs="Times New Roman"/>
          <w:sz w:val="24"/>
          <w:szCs w:val="24"/>
        </w:rPr>
      </w:pPr>
      <w:r w:rsidRPr="00BF1DFD">
        <w:rPr>
          <w:rFonts w:ascii="Times New Roman" w:hAnsi="Times New Roman" w:cs="Times New Roman"/>
          <w:sz w:val="24"/>
          <w:szCs w:val="24"/>
        </w:rPr>
        <w:t xml:space="preserve">Экономика совместного потребления оказалась весьма разрушительной для некоторых отраслей, имеющих тяжелые активы, таких как транспортная и гостиничная отрасли. Но технологии и </w:t>
      </w:r>
      <w:proofErr w:type="gramStart"/>
      <w:r w:rsidRPr="00BF1DFD">
        <w:rPr>
          <w:rFonts w:ascii="Times New Roman" w:hAnsi="Times New Roman" w:cs="Times New Roman"/>
          <w:sz w:val="24"/>
          <w:szCs w:val="24"/>
        </w:rPr>
        <w:t>бизнес-модели</w:t>
      </w:r>
      <w:proofErr w:type="gramEnd"/>
      <w:r w:rsidRPr="00BF1DFD">
        <w:rPr>
          <w:rFonts w:ascii="Times New Roman" w:hAnsi="Times New Roman" w:cs="Times New Roman"/>
          <w:sz w:val="24"/>
          <w:szCs w:val="24"/>
        </w:rPr>
        <w:t>, подкрепляющие экономику совместного потребления, могут быть применены к любой отрасли, и логистика (со всеми ее тяжелыми активами и инфраструктурой) не является исключением. На самом деле, вторжение в логистику экономики совместного потребления уже осуществляется: 41% потребителей в США используют программы, предлагающие услуги по мгновенной, ускоренной доставке или доставке по требованию.</w:t>
      </w:r>
    </w:p>
    <w:p w:rsidR="000E02C8" w:rsidRPr="00BF1DFD" w:rsidRDefault="000E02C8" w:rsidP="00DD013F">
      <w:pPr>
        <w:spacing w:after="0" w:line="360" w:lineRule="auto"/>
        <w:ind w:firstLine="708"/>
        <w:jc w:val="both"/>
        <w:rPr>
          <w:rFonts w:ascii="Times New Roman" w:hAnsi="Times New Roman" w:cs="Times New Roman"/>
          <w:sz w:val="24"/>
          <w:szCs w:val="24"/>
        </w:rPr>
      </w:pPr>
      <w:r w:rsidRPr="00BF1DFD">
        <w:rPr>
          <w:rFonts w:ascii="Times New Roman" w:hAnsi="Times New Roman" w:cs="Times New Roman"/>
          <w:sz w:val="24"/>
          <w:szCs w:val="24"/>
        </w:rPr>
        <w:lastRenderedPageBreak/>
        <w:t>Логистика как отрасль может потерпеть крах, и поставщики логистических услуг играют важную роль в содействии росту экономики совместного потребления. Они могут использовать свои комплексные знания и навыки для оптимизации сбора и доставки общих активов, снижения транспортных расходов и, следовательно, роста общего сп</w:t>
      </w:r>
      <w:r w:rsidR="003066B7">
        <w:rPr>
          <w:rFonts w:ascii="Times New Roman" w:hAnsi="Times New Roman" w:cs="Times New Roman"/>
          <w:sz w:val="24"/>
          <w:szCs w:val="24"/>
        </w:rPr>
        <w:t>роса на логистические услуги</w:t>
      </w:r>
      <w:r w:rsidRPr="00BF1DFD">
        <w:rPr>
          <w:rFonts w:ascii="Times New Roman" w:hAnsi="Times New Roman" w:cs="Times New Roman"/>
          <w:sz w:val="24"/>
          <w:szCs w:val="24"/>
        </w:rPr>
        <w:t>.</w:t>
      </w:r>
    </w:p>
    <w:p w:rsidR="000E02C8" w:rsidRPr="00D6532B" w:rsidRDefault="000E02C8" w:rsidP="00DD013F">
      <w:pPr>
        <w:spacing w:after="0" w:line="360" w:lineRule="auto"/>
        <w:ind w:firstLine="708"/>
        <w:jc w:val="both"/>
        <w:rPr>
          <w:rFonts w:ascii="Times New Roman" w:hAnsi="Times New Roman" w:cs="Times New Roman"/>
          <w:sz w:val="24"/>
          <w:szCs w:val="24"/>
          <w:lang w:val="en-US"/>
        </w:rPr>
      </w:pPr>
      <w:r w:rsidRPr="00BF1DFD">
        <w:rPr>
          <w:rFonts w:ascii="Times New Roman" w:hAnsi="Times New Roman" w:cs="Times New Roman"/>
          <w:sz w:val="24"/>
          <w:szCs w:val="24"/>
        </w:rPr>
        <w:t xml:space="preserve">В сфере складирования экономика совместного потребления означает увеличение использования и выставление счетов в существующих общих клиентских складах. В городах поставщики логистических услуг имеют возможность поддерживать рост взаимообмена товарами и их хранения с помощью нового городских скрытого складирования и предоставления общественных товаров по требованию. В сфере транспортировки, известные поставщики логистических услуг должны разрушить собственный бизнес платформами совместного использования ресурсов, прежде чем </w:t>
      </w:r>
      <w:proofErr w:type="spellStart"/>
      <w:r w:rsidRPr="00BF1DFD">
        <w:rPr>
          <w:rFonts w:ascii="Times New Roman" w:hAnsi="Times New Roman" w:cs="Times New Roman"/>
          <w:sz w:val="24"/>
          <w:szCs w:val="24"/>
        </w:rPr>
        <w:t>стартапы</w:t>
      </w:r>
      <w:proofErr w:type="spellEnd"/>
      <w:r w:rsidRPr="00BF1DFD">
        <w:rPr>
          <w:rFonts w:ascii="Times New Roman" w:hAnsi="Times New Roman" w:cs="Times New Roman"/>
          <w:sz w:val="24"/>
          <w:szCs w:val="24"/>
        </w:rPr>
        <w:t xml:space="preserve"> сделают это за них. Кроме того, экономика совместного потребления представляет новые и креативные способы ведения бизнеса и обеспечения повышения внутренней эффективности с помощью моделей кадрового обеспечения по требованию и обмена логистическими данными</w:t>
      </w:r>
      <w:proofErr w:type="gramStart"/>
      <w:r w:rsidRPr="00BF1DFD">
        <w:rPr>
          <w:rFonts w:ascii="Times New Roman" w:hAnsi="Times New Roman" w:cs="Times New Roman"/>
          <w:sz w:val="24"/>
          <w:szCs w:val="24"/>
        </w:rPr>
        <w:t>.</w:t>
      </w:r>
      <w:r w:rsidR="00D6532B">
        <w:rPr>
          <w:rFonts w:ascii="Times New Roman" w:hAnsi="Times New Roman" w:cs="Times New Roman"/>
          <w:sz w:val="24"/>
          <w:szCs w:val="24"/>
        </w:rPr>
        <w:t xml:space="preserve"> </w:t>
      </w:r>
      <w:proofErr w:type="gramEnd"/>
      <w:r w:rsidR="00D6532B" w:rsidRPr="00D6532B">
        <w:rPr>
          <w:rFonts w:ascii="Times New Roman" w:hAnsi="Times New Roman" w:cs="Times New Roman"/>
          <w:sz w:val="24"/>
          <w:szCs w:val="24"/>
        </w:rPr>
        <w:t>[</w:t>
      </w:r>
      <w:r w:rsidR="00D6532B">
        <w:rPr>
          <w:rFonts w:ascii="Times New Roman" w:hAnsi="Times New Roman" w:cs="Times New Roman"/>
          <w:sz w:val="24"/>
          <w:szCs w:val="24"/>
          <w:lang w:val="en-US"/>
        </w:rPr>
        <w:t>3</w:t>
      </w:r>
      <w:bookmarkStart w:id="0" w:name="_GoBack"/>
      <w:bookmarkEnd w:id="0"/>
      <w:r w:rsidR="00D6532B">
        <w:rPr>
          <w:rFonts w:ascii="Times New Roman" w:hAnsi="Times New Roman" w:cs="Times New Roman"/>
          <w:sz w:val="24"/>
          <w:szCs w:val="24"/>
          <w:lang w:val="en-US"/>
        </w:rPr>
        <w:t>]</w:t>
      </w:r>
    </w:p>
    <w:p w:rsidR="000E02C8" w:rsidRPr="00BF1DFD" w:rsidRDefault="000E02C8" w:rsidP="00DD013F">
      <w:pPr>
        <w:spacing w:after="0" w:line="360" w:lineRule="auto"/>
        <w:ind w:firstLine="708"/>
        <w:jc w:val="both"/>
        <w:rPr>
          <w:rFonts w:ascii="Times New Roman" w:hAnsi="Times New Roman" w:cs="Times New Roman"/>
          <w:sz w:val="24"/>
          <w:szCs w:val="24"/>
        </w:rPr>
      </w:pPr>
      <w:r w:rsidRPr="00BF1DFD">
        <w:rPr>
          <w:rFonts w:ascii="Times New Roman" w:hAnsi="Times New Roman" w:cs="Times New Roman"/>
          <w:sz w:val="24"/>
          <w:szCs w:val="24"/>
        </w:rPr>
        <w:t>Будучи многообещающей возможностью для создания нового бизнеса, экономика совместного потребления не лишена своих проблем. Ответственность за риск, страхование, прозрачность и вопросы защиты персонала по-прежнему препятствуют прогрессу в экономике совместного потребления. Самое сложное состоит в том, что темпы технологических инноваций и социальных изменений часто опережают нормативные рамки, что приводит к запрету на услуги и протесту со стороны тех, кто работает в традиционных отраслях промышленности.</w:t>
      </w:r>
    </w:p>
    <w:p w:rsidR="000E02C8" w:rsidRPr="00BF1DFD" w:rsidRDefault="000E02C8" w:rsidP="00DD013F">
      <w:pPr>
        <w:spacing w:after="0" w:line="360" w:lineRule="auto"/>
        <w:ind w:firstLine="708"/>
        <w:jc w:val="both"/>
        <w:rPr>
          <w:rFonts w:ascii="Times New Roman" w:hAnsi="Times New Roman" w:cs="Times New Roman"/>
          <w:sz w:val="24"/>
          <w:szCs w:val="24"/>
        </w:rPr>
      </w:pPr>
      <w:r w:rsidRPr="00BF1DFD">
        <w:rPr>
          <w:rFonts w:ascii="Times New Roman" w:hAnsi="Times New Roman" w:cs="Times New Roman"/>
          <w:sz w:val="24"/>
          <w:szCs w:val="24"/>
        </w:rPr>
        <w:t>Компании должны работать вместе с представителями правительственных структур, чтобы продвигать экономику совместного потребления справедливым образом ради выгоды для всех сторон, участвующих во взаимообмене.</w:t>
      </w:r>
    </w:p>
    <w:p w:rsidR="000E02C8" w:rsidRPr="00BF1DFD" w:rsidRDefault="000E02C8" w:rsidP="00DD013F">
      <w:pPr>
        <w:spacing w:after="0" w:line="360" w:lineRule="auto"/>
        <w:ind w:firstLine="708"/>
        <w:jc w:val="both"/>
        <w:rPr>
          <w:rFonts w:ascii="Times New Roman" w:hAnsi="Times New Roman" w:cs="Times New Roman"/>
          <w:sz w:val="24"/>
          <w:szCs w:val="24"/>
        </w:rPr>
      </w:pPr>
      <w:r w:rsidRPr="00BF1DFD">
        <w:rPr>
          <w:rFonts w:ascii="Times New Roman" w:hAnsi="Times New Roman" w:cs="Times New Roman"/>
          <w:sz w:val="24"/>
          <w:szCs w:val="24"/>
        </w:rPr>
        <w:t>В будущем дальнейшее ускорение технологических новшеств, вероятно, приведет к тому, что экономика совместного потребления станет новым направлением эффективного распределения товаров</w:t>
      </w:r>
      <w:r w:rsidR="00DD013F">
        <w:rPr>
          <w:rFonts w:ascii="Times New Roman" w:hAnsi="Times New Roman" w:cs="Times New Roman"/>
          <w:sz w:val="24"/>
          <w:szCs w:val="24"/>
        </w:rPr>
        <w:t xml:space="preserve"> и услуг. </w:t>
      </w:r>
    </w:p>
    <w:p w:rsidR="00310836" w:rsidRDefault="00A02E0D" w:rsidP="00A02E0D">
      <w:pPr>
        <w:spacing w:after="0" w:line="360" w:lineRule="auto"/>
        <w:jc w:val="center"/>
        <w:rPr>
          <w:rFonts w:ascii="Times New Roman" w:hAnsi="Times New Roman" w:cs="Times New Roman"/>
          <w:b/>
          <w:sz w:val="24"/>
          <w:szCs w:val="24"/>
        </w:rPr>
      </w:pPr>
      <w:r w:rsidRPr="00A02E0D">
        <w:rPr>
          <w:rFonts w:ascii="Times New Roman" w:hAnsi="Times New Roman" w:cs="Times New Roman"/>
          <w:b/>
          <w:sz w:val="24"/>
          <w:szCs w:val="24"/>
        </w:rPr>
        <w:t>Список литературы на русском языке</w:t>
      </w:r>
    </w:p>
    <w:p w:rsidR="00A02E0D" w:rsidRPr="00A02E0D" w:rsidRDefault="00A02E0D" w:rsidP="00A02E0D">
      <w:pPr>
        <w:spacing w:after="0" w:line="360" w:lineRule="auto"/>
        <w:jc w:val="both"/>
        <w:rPr>
          <w:rFonts w:ascii="Times New Roman" w:hAnsi="Times New Roman" w:cs="Times New Roman"/>
          <w:sz w:val="24"/>
          <w:szCs w:val="24"/>
        </w:rPr>
      </w:pPr>
      <w:r w:rsidRPr="00A02E0D">
        <w:rPr>
          <w:rFonts w:ascii="Times New Roman" w:hAnsi="Times New Roman" w:cs="Times New Roman"/>
          <w:sz w:val="24"/>
          <w:szCs w:val="24"/>
        </w:rPr>
        <w:t xml:space="preserve">1. </w:t>
      </w:r>
      <w:proofErr w:type="spellStart"/>
      <w:r w:rsidRPr="00A02E0D">
        <w:rPr>
          <w:rFonts w:ascii="Times New Roman" w:hAnsi="Times New Roman" w:cs="Times New Roman"/>
          <w:sz w:val="24"/>
          <w:szCs w:val="24"/>
        </w:rPr>
        <w:t>Матофска</w:t>
      </w:r>
      <w:proofErr w:type="spellEnd"/>
      <w:r w:rsidRPr="00A02E0D">
        <w:rPr>
          <w:rFonts w:ascii="Times New Roman" w:hAnsi="Times New Roman" w:cs="Times New Roman"/>
          <w:sz w:val="24"/>
          <w:szCs w:val="24"/>
        </w:rPr>
        <w:t xml:space="preserve"> Б. «Что такое экономика совместного потребления»</w:t>
      </w:r>
      <w:r>
        <w:rPr>
          <w:rFonts w:ascii="Times New Roman" w:hAnsi="Times New Roman" w:cs="Times New Roman"/>
          <w:sz w:val="24"/>
          <w:szCs w:val="24"/>
        </w:rPr>
        <w:t xml:space="preserve"> </w:t>
      </w:r>
      <w:r w:rsidRPr="00A02E0D">
        <w:rPr>
          <w:rFonts w:ascii="Times New Roman" w:hAnsi="Times New Roman" w:cs="Times New Roman"/>
          <w:sz w:val="24"/>
          <w:szCs w:val="24"/>
        </w:rPr>
        <w:t>[Электронный ресурс] Режим доступа: свободный. – [Адрес]</w:t>
      </w:r>
      <w:r>
        <w:rPr>
          <w:rFonts w:ascii="Times New Roman" w:hAnsi="Times New Roman" w:cs="Times New Roman"/>
          <w:sz w:val="24"/>
          <w:szCs w:val="24"/>
        </w:rPr>
        <w:t xml:space="preserve"> </w:t>
      </w:r>
      <w:r w:rsidRPr="00A02E0D">
        <w:rPr>
          <w:rFonts w:ascii="Times New Roman" w:hAnsi="Times New Roman" w:cs="Times New Roman"/>
          <w:sz w:val="24"/>
          <w:szCs w:val="24"/>
          <w:lang w:val="en-US"/>
        </w:rPr>
        <w:t>http</w:t>
      </w:r>
      <w:r w:rsidRPr="00A02E0D">
        <w:rPr>
          <w:rFonts w:ascii="Times New Roman" w:hAnsi="Times New Roman" w:cs="Times New Roman"/>
          <w:sz w:val="24"/>
          <w:szCs w:val="24"/>
        </w:rPr>
        <w:t>://</w:t>
      </w:r>
      <w:r w:rsidRPr="00A02E0D">
        <w:rPr>
          <w:rFonts w:ascii="Times New Roman" w:hAnsi="Times New Roman" w:cs="Times New Roman"/>
          <w:sz w:val="24"/>
          <w:szCs w:val="24"/>
          <w:lang w:val="en-US"/>
        </w:rPr>
        <w:t>www</w:t>
      </w:r>
      <w:r w:rsidRPr="00A02E0D">
        <w:rPr>
          <w:rFonts w:ascii="Times New Roman" w:hAnsi="Times New Roman" w:cs="Times New Roman"/>
          <w:sz w:val="24"/>
          <w:szCs w:val="24"/>
        </w:rPr>
        <w:t>.</w:t>
      </w:r>
      <w:proofErr w:type="spellStart"/>
      <w:r w:rsidRPr="00A02E0D">
        <w:rPr>
          <w:rFonts w:ascii="Times New Roman" w:hAnsi="Times New Roman" w:cs="Times New Roman"/>
          <w:sz w:val="24"/>
          <w:szCs w:val="24"/>
          <w:lang w:val="en-US"/>
        </w:rPr>
        <w:t>thepeoplewhoshare</w:t>
      </w:r>
      <w:proofErr w:type="spellEnd"/>
      <w:r w:rsidRPr="00A02E0D">
        <w:rPr>
          <w:rFonts w:ascii="Times New Roman" w:hAnsi="Times New Roman" w:cs="Times New Roman"/>
          <w:sz w:val="24"/>
          <w:szCs w:val="24"/>
        </w:rPr>
        <w:t>.</w:t>
      </w:r>
      <w:r w:rsidRPr="00A02E0D">
        <w:rPr>
          <w:rFonts w:ascii="Times New Roman" w:hAnsi="Times New Roman" w:cs="Times New Roman"/>
          <w:sz w:val="24"/>
          <w:szCs w:val="24"/>
          <w:lang w:val="en-US"/>
        </w:rPr>
        <w:t>com</w:t>
      </w:r>
      <w:r w:rsidRPr="00A02E0D">
        <w:rPr>
          <w:rFonts w:ascii="Times New Roman" w:hAnsi="Times New Roman" w:cs="Times New Roman"/>
          <w:sz w:val="24"/>
          <w:szCs w:val="24"/>
        </w:rPr>
        <w:t>/</w:t>
      </w:r>
      <w:r w:rsidRPr="00A02E0D">
        <w:rPr>
          <w:rFonts w:ascii="Times New Roman" w:hAnsi="Times New Roman" w:cs="Times New Roman"/>
          <w:sz w:val="24"/>
          <w:szCs w:val="24"/>
          <w:lang w:val="en-US"/>
        </w:rPr>
        <w:t>blog</w:t>
      </w:r>
      <w:r w:rsidRPr="00A02E0D">
        <w:rPr>
          <w:rFonts w:ascii="Times New Roman" w:hAnsi="Times New Roman" w:cs="Times New Roman"/>
          <w:sz w:val="24"/>
          <w:szCs w:val="24"/>
        </w:rPr>
        <w:t>/</w:t>
      </w:r>
      <w:r w:rsidRPr="00A02E0D">
        <w:rPr>
          <w:rFonts w:ascii="Times New Roman" w:hAnsi="Times New Roman" w:cs="Times New Roman"/>
          <w:sz w:val="24"/>
          <w:szCs w:val="24"/>
          <w:lang w:val="en-US"/>
        </w:rPr>
        <w:t>what</w:t>
      </w:r>
      <w:r w:rsidRPr="00A02E0D">
        <w:rPr>
          <w:rFonts w:ascii="Times New Roman" w:hAnsi="Times New Roman" w:cs="Times New Roman"/>
          <w:sz w:val="24"/>
          <w:szCs w:val="24"/>
        </w:rPr>
        <w:t>-</w:t>
      </w:r>
      <w:r w:rsidRPr="00A02E0D">
        <w:rPr>
          <w:rFonts w:ascii="Times New Roman" w:hAnsi="Times New Roman" w:cs="Times New Roman"/>
          <w:sz w:val="24"/>
          <w:szCs w:val="24"/>
          <w:lang w:val="en-US"/>
        </w:rPr>
        <w:t>is</w:t>
      </w:r>
      <w:r w:rsidRPr="00A02E0D">
        <w:rPr>
          <w:rFonts w:ascii="Times New Roman" w:hAnsi="Times New Roman" w:cs="Times New Roman"/>
          <w:sz w:val="24"/>
          <w:szCs w:val="24"/>
        </w:rPr>
        <w:t>-</w:t>
      </w:r>
      <w:r w:rsidRPr="00A02E0D">
        <w:rPr>
          <w:rFonts w:ascii="Times New Roman" w:hAnsi="Times New Roman" w:cs="Times New Roman"/>
          <w:sz w:val="24"/>
          <w:szCs w:val="24"/>
          <w:lang w:val="en-US"/>
        </w:rPr>
        <w:t>the</w:t>
      </w:r>
      <w:r w:rsidRPr="00A02E0D">
        <w:rPr>
          <w:rFonts w:ascii="Times New Roman" w:hAnsi="Times New Roman" w:cs="Times New Roman"/>
          <w:sz w:val="24"/>
          <w:szCs w:val="24"/>
        </w:rPr>
        <w:t>-</w:t>
      </w:r>
      <w:r w:rsidRPr="00A02E0D">
        <w:rPr>
          <w:rFonts w:ascii="Times New Roman" w:hAnsi="Times New Roman" w:cs="Times New Roman"/>
          <w:sz w:val="24"/>
          <w:szCs w:val="24"/>
          <w:lang w:val="en-US"/>
        </w:rPr>
        <w:t>sharing</w:t>
      </w:r>
      <w:r w:rsidRPr="00A02E0D">
        <w:rPr>
          <w:rFonts w:ascii="Times New Roman" w:hAnsi="Times New Roman" w:cs="Times New Roman"/>
          <w:sz w:val="24"/>
          <w:szCs w:val="24"/>
        </w:rPr>
        <w:t>-</w:t>
      </w:r>
      <w:r w:rsidRPr="00A02E0D">
        <w:rPr>
          <w:rFonts w:ascii="Times New Roman" w:hAnsi="Times New Roman" w:cs="Times New Roman"/>
          <w:sz w:val="24"/>
          <w:szCs w:val="24"/>
          <w:lang w:val="en-US"/>
        </w:rPr>
        <w:t>economy</w:t>
      </w:r>
      <w:r w:rsidRPr="00A02E0D">
        <w:rPr>
          <w:rFonts w:ascii="Times New Roman" w:hAnsi="Times New Roman" w:cs="Times New Roman"/>
          <w:sz w:val="24"/>
          <w:szCs w:val="24"/>
        </w:rPr>
        <w:t>/</w:t>
      </w:r>
    </w:p>
    <w:p w:rsidR="00A02E0D" w:rsidRPr="00A02E0D" w:rsidRDefault="00A02E0D" w:rsidP="00A02E0D">
      <w:pPr>
        <w:spacing w:after="0" w:line="360" w:lineRule="auto"/>
        <w:jc w:val="both"/>
        <w:rPr>
          <w:rFonts w:ascii="Times New Roman" w:hAnsi="Times New Roman" w:cs="Times New Roman"/>
          <w:sz w:val="24"/>
          <w:szCs w:val="24"/>
          <w:lang w:val="en-US"/>
        </w:rPr>
      </w:pPr>
      <w:r w:rsidRPr="00A02E0D">
        <w:rPr>
          <w:rFonts w:ascii="Times New Roman" w:hAnsi="Times New Roman" w:cs="Times New Roman"/>
          <w:sz w:val="24"/>
          <w:szCs w:val="24"/>
          <w:lang w:val="en-US"/>
        </w:rPr>
        <w:t xml:space="preserve">2. Bruno </w:t>
      </w:r>
      <w:proofErr w:type="spellStart"/>
      <w:r w:rsidRPr="00A02E0D">
        <w:rPr>
          <w:rFonts w:ascii="Times New Roman" w:hAnsi="Times New Roman" w:cs="Times New Roman"/>
          <w:sz w:val="24"/>
          <w:szCs w:val="24"/>
          <w:lang w:val="en-US"/>
        </w:rPr>
        <w:t>Semensato</w:t>
      </w:r>
      <w:proofErr w:type="spellEnd"/>
      <w:r w:rsidRPr="00A02E0D">
        <w:rPr>
          <w:rFonts w:ascii="Times New Roman" w:hAnsi="Times New Roman" w:cs="Times New Roman"/>
          <w:sz w:val="24"/>
          <w:szCs w:val="24"/>
          <w:lang w:val="en-US"/>
        </w:rPr>
        <w:t xml:space="preserve"> Rosa. </w:t>
      </w:r>
      <w:proofErr w:type="gramStart"/>
      <w:r w:rsidRPr="00A02E0D">
        <w:rPr>
          <w:rFonts w:ascii="Times New Roman" w:hAnsi="Times New Roman" w:cs="Times New Roman"/>
          <w:sz w:val="24"/>
          <w:szCs w:val="24"/>
          <w:lang w:val="en-US"/>
        </w:rPr>
        <w:t>Proposing a measure to evaluate the impact of the</w:t>
      </w:r>
      <w:r w:rsidRPr="00A02E0D">
        <w:rPr>
          <w:rFonts w:ascii="Times New Roman" w:hAnsi="Times New Roman" w:cs="Times New Roman"/>
          <w:sz w:val="24"/>
          <w:szCs w:val="24"/>
          <w:lang w:val="en-US"/>
        </w:rPr>
        <w:t xml:space="preserve"> </w:t>
      </w:r>
      <w:r w:rsidRPr="00A02E0D">
        <w:rPr>
          <w:rFonts w:ascii="Times New Roman" w:hAnsi="Times New Roman" w:cs="Times New Roman"/>
          <w:sz w:val="24"/>
          <w:szCs w:val="24"/>
          <w:lang w:val="en-US"/>
        </w:rPr>
        <w:t>sharing economy: a critical analysis of short-term residential rentals.</w:t>
      </w:r>
      <w:proofErr w:type="gramEnd"/>
      <w:r w:rsidRPr="00A02E0D">
        <w:rPr>
          <w:rFonts w:ascii="Times New Roman" w:hAnsi="Times New Roman" w:cs="Times New Roman"/>
          <w:sz w:val="24"/>
          <w:szCs w:val="24"/>
          <w:lang w:val="en-US"/>
        </w:rPr>
        <w:t xml:space="preserve"> Northeastern</w:t>
      </w:r>
      <w:r w:rsidRPr="00A02E0D">
        <w:rPr>
          <w:rFonts w:ascii="Times New Roman" w:hAnsi="Times New Roman" w:cs="Times New Roman"/>
          <w:sz w:val="24"/>
          <w:szCs w:val="24"/>
          <w:lang w:val="en-US"/>
        </w:rPr>
        <w:t xml:space="preserve"> </w:t>
      </w:r>
      <w:r w:rsidRPr="00A02E0D">
        <w:rPr>
          <w:rFonts w:ascii="Times New Roman" w:hAnsi="Times New Roman" w:cs="Times New Roman"/>
          <w:sz w:val="24"/>
          <w:szCs w:val="24"/>
          <w:lang w:val="en-US"/>
        </w:rPr>
        <w:t>University Boston Massachusetts, 2016 – С.8-23</w:t>
      </w:r>
    </w:p>
    <w:p w:rsidR="00A02E0D" w:rsidRPr="00A02E0D" w:rsidRDefault="00A02E0D" w:rsidP="00A02E0D">
      <w:pPr>
        <w:spacing w:after="0" w:line="360" w:lineRule="auto"/>
        <w:jc w:val="both"/>
        <w:rPr>
          <w:rFonts w:ascii="Times New Roman" w:hAnsi="Times New Roman" w:cs="Times New Roman"/>
          <w:sz w:val="24"/>
          <w:szCs w:val="24"/>
        </w:rPr>
      </w:pPr>
      <w:r w:rsidRPr="00A02E0D">
        <w:rPr>
          <w:rFonts w:ascii="Times New Roman" w:hAnsi="Times New Roman" w:cs="Times New Roman"/>
          <w:sz w:val="24"/>
          <w:szCs w:val="24"/>
        </w:rPr>
        <w:lastRenderedPageBreak/>
        <w:t xml:space="preserve">3. </w:t>
      </w:r>
      <w:proofErr w:type="gramStart"/>
      <w:r w:rsidRPr="00A02E0D">
        <w:rPr>
          <w:rFonts w:ascii="Times New Roman" w:hAnsi="Times New Roman" w:cs="Times New Roman"/>
          <w:sz w:val="24"/>
          <w:szCs w:val="24"/>
          <w:lang w:val="en-US"/>
        </w:rPr>
        <w:t>Sharing</w:t>
      </w:r>
      <w:r w:rsidRPr="00A02E0D">
        <w:rPr>
          <w:rFonts w:ascii="Times New Roman" w:hAnsi="Times New Roman" w:cs="Times New Roman"/>
          <w:sz w:val="24"/>
          <w:szCs w:val="24"/>
        </w:rPr>
        <w:t xml:space="preserve"> </w:t>
      </w:r>
      <w:r w:rsidRPr="00A02E0D">
        <w:rPr>
          <w:rFonts w:ascii="Times New Roman" w:hAnsi="Times New Roman" w:cs="Times New Roman"/>
          <w:sz w:val="24"/>
          <w:szCs w:val="24"/>
          <w:lang w:val="en-US"/>
        </w:rPr>
        <w:t>economy</w:t>
      </w:r>
      <w:r w:rsidRPr="00A02E0D">
        <w:rPr>
          <w:rFonts w:ascii="Times New Roman" w:hAnsi="Times New Roman" w:cs="Times New Roman"/>
          <w:sz w:val="24"/>
          <w:szCs w:val="24"/>
        </w:rPr>
        <w:t xml:space="preserve"> </w:t>
      </w:r>
      <w:r w:rsidRPr="00A02E0D">
        <w:rPr>
          <w:rFonts w:ascii="Times New Roman" w:hAnsi="Times New Roman" w:cs="Times New Roman"/>
          <w:sz w:val="24"/>
          <w:szCs w:val="24"/>
          <w:lang w:val="en-US"/>
        </w:rPr>
        <w:t>logistics</w:t>
      </w:r>
      <w:r w:rsidRPr="00A02E0D">
        <w:rPr>
          <w:rFonts w:ascii="Times New Roman" w:hAnsi="Times New Roman" w:cs="Times New Roman"/>
          <w:sz w:val="24"/>
          <w:szCs w:val="24"/>
        </w:rPr>
        <w:t xml:space="preserve"> </w:t>
      </w:r>
      <w:r w:rsidRPr="00A02E0D">
        <w:rPr>
          <w:rFonts w:ascii="Times New Roman" w:hAnsi="Times New Roman" w:cs="Times New Roman"/>
          <w:sz w:val="24"/>
          <w:szCs w:val="24"/>
        </w:rPr>
        <w:t>[Электронный ресурс] Реж</w:t>
      </w:r>
      <w:r w:rsidRPr="00A02E0D">
        <w:rPr>
          <w:rFonts w:ascii="Times New Roman" w:hAnsi="Times New Roman" w:cs="Times New Roman"/>
          <w:sz w:val="24"/>
          <w:szCs w:val="24"/>
        </w:rPr>
        <w:t>им доступа: свободный.</w:t>
      </w:r>
      <w:proofErr w:type="gramEnd"/>
      <w:r w:rsidRPr="00A02E0D">
        <w:rPr>
          <w:rFonts w:ascii="Times New Roman" w:hAnsi="Times New Roman" w:cs="Times New Roman"/>
          <w:sz w:val="24"/>
          <w:szCs w:val="24"/>
        </w:rPr>
        <w:t xml:space="preserve"> –</w:t>
      </w:r>
      <w:r>
        <w:rPr>
          <w:rFonts w:ascii="Times New Roman" w:hAnsi="Times New Roman" w:cs="Times New Roman"/>
          <w:sz w:val="24"/>
          <w:szCs w:val="24"/>
        </w:rPr>
        <w:t xml:space="preserve"> </w:t>
      </w:r>
      <w:r w:rsidRPr="00A02E0D">
        <w:rPr>
          <w:rFonts w:ascii="Times New Roman" w:hAnsi="Times New Roman" w:cs="Times New Roman"/>
          <w:sz w:val="24"/>
          <w:szCs w:val="24"/>
        </w:rPr>
        <w:t>[Адрес]</w:t>
      </w:r>
      <w:r w:rsidRPr="00A02E0D">
        <w:rPr>
          <w:rFonts w:ascii="Times New Roman" w:hAnsi="Times New Roman" w:cs="Times New Roman"/>
          <w:sz w:val="24"/>
          <w:szCs w:val="24"/>
        </w:rPr>
        <w:t xml:space="preserve"> http://www.dhl.com/content/dam/downloads/g0/about_us/logistics_insights/DHL</w:t>
      </w:r>
      <w:r>
        <w:rPr>
          <w:rFonts w:ascii="Times New Roman" w:hAnsi="Times New Roman" w:cs="Times New Roman"/>
          <w:sz w:val="24"/>
          <w:szCs w:val="24"/>
        </w:rPr>
        <w:t>Trend_Report_Sharing_Economy</w:t>
      </w:r>
    </w:p>
    <w:p w:rsidR="00A02E0D" w:rsidRDefault="00A02E0D" w:rsidP="00A02E0D">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Информация об авторе на русском языке</w:t>
      </w:r>
    </w:p>
    <w:p w:rsidR="00A02E0D" w:rsidRDefault="00A02E0D" w:rsidP="00A02E0D">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ab/>
      </w:r>
      <w:proofErr w:type="spellStart"/>
      <w:r>
        <w:rPr>
          <w:rFonts w:ascii="Times New Roman" w:hAnsi="Times New Roman" w:cs="Times New Roman"/>
          <w:sz w:val="24"/>
          <w:szCs w:val="24"/>
        </w:rPr>
        <w:t>Гимранов</w:t>
      </w:r>
      <w:proofErr w:type="spellEnd"/>
      <w:r>
        <w:rPr>
          <w:rFonts w:ascii="Times New Roman" w:hAnsi="Times New Roman" w:cs="Times New Roman"/>
          <w:sz w:val="24"/>
          <w:szCs w:val="24"/>
        </w:rPr>
        <w:t xml:space="preserve"> Герман Артемович (Россия, Уфа) – аспирант, Башкирский Государственный Университет (</w:t>
      </w:r>
      <w:r w:rsidRPr="00A02E0D">
        <w:rPr>
          <w:rFonts w:ascii="Times New Roman" w:hAnsi="Times New Roman" w:cs="Times New Roman"/>
          <w:sz w:val="24"/>
          <w:szCs w:val="24"/>
        </w:rPr>
        <w:t>450076</w:t>
      </w:r>
      <w:r>
        <w:rPr>
          <w:rFonts w:ascii="Times New Roman" w:hAnsi="Times New Roman" w:cs="Times New Roman"/>
          <w:sz w:val="24"/>
          <w:szCs w:val="24"/>
        </w:rPr>
        <w:t>, г</w:t>
      </w:r>
      <w:r w:rsidRPr="00A02E0D">
        <w:rPr>
          <w:rFonts w:ascii="Times New Roman" w:hAnsi="Times New Roman" w:cs="Times New Roman"/>
          <w:sz w:val="24"/>
          <w:szCs w:val="24"/>
        </w:rPr>
        <w:t xml:space="preserve">. Уфа, ул. </w:t>
      </w:r>
      <w:proofErr w:type="spellStart"/>
      <w:r w:rsidRPr="00A02E0D">
        <w:rPr>
          <w:rFonts w:ascii="Times New Roman" w:hAnsi="Times New Roman" w:cs="Times New Roman"/>
          <w:sz w:val="24"/>
          <w:szCs w:val="24"/>
        </w:rPr>
        <w:t>Заки</w:t>
      </w:r>
      <w:proofErr w:type="spellEnd"/>
      <w:r w:rsidRPr="00A02E0D">
        <w:rPr>
          <w:rFonts w:ascii="Times New Roman" w:hAnsi="Times New Roman" w:cs="Times New Roman"/>
          <w:sz w:val="24"/>
          <w:szCs w:val="24"/>
        </w:rPr>
        <w:t xml:space="preserve"> </w:t>
      </w:r>
      <w:proofErr w:type="spellStart"/>
      <w:r w:rsidRPr="00A02E0D">
        <w:rPr>
          <w:rFonts w:ascii="Times New Roman" w:hAnsi="Times New Roman" w:cs="Times New Roman"/>
          <w:sz w:val="24"/>
          <w:szCs w:val="24"/>
        </w:rPr>
        <w:t>Валиди</w:t>
      </w:r>
      <w:proofErr w:type="spellEnd"/>
      <w:r w:rsidRPr="00A02E0D">
        <w:rPr>
          <w:rFonts w:ascii="Times New Roman" w:hAnsi="Times New Roman" w:cs="Times New Roman"/>
          <w:sz w:val="24"/>
          <w:szCs w:val="24"/>
        </w:rPr>
        <w:t>, дом 32</w:t>
      </w:r>
      <w:r>
        <w:rPr>
          <w:rFonts w:ascii="Times New Roman" w:hAnsi="Times New Roman" w:cs="Times New Roman"/>
          <w:sz w:val="24"/>
          <w:szCs w:val="24"/>
        </w:rPr>
        <w:t xml:space="preserve">, </w:t>
      </w:r>
      <w:proofErr w:type="spellStart"/>
      <w:r>
        <w:rPr>
          <w:rFonts w:ascii="Times New Roman" w:hAnsi="Times New Roman" w:cs="Times New Roman"/>
          <w:sz w:val="24"/>
          <w:szCs w:val="24"/>
          <w:lang w:val="en-US"/>
        </w:rPr>
        <w:t>ggimranov</w:t>
      </w:r>
      <w:proofErr w:type="spellEnd"/>
      <w:r w:rsidRPr="00A02E0D">
        <w:rPr>
          <w:rFonts w:ascii="Times New Roman" w:hAnsi="Times New Roman" w:cs="Times New Roman"/>
          <w:sz w:val="24"/>
          <w:szCs w:val="24"/>
        </w:rPr>
        <w:t>@</w:t>
      </w:r>
      <w:proofErr w:type="spellStart"/>
      <w:r>
        <w:rPr>
          <w:rFonts w:ascii="Times New Roman" w:hAnsi="Times New Roman" w:cs="Times New Roman"/>
          <w:sz w:val="24"/>
          <w:szCs w:val="24"/>
          <w:lang w:val="en-US"/>
        </w:rPr>
        <w:t>yandex</w:t>
      </w:r>
      <w:proofErr w:type="spellEnd"/>
      <w:r w:rsidRPr="00A02E0D">
        <w:rPr>
          <w:rFonts w:ascii="Times New Roman" w:hAnsi="Times New Roman" w:cs="Times New Roman"/>
          <w:sz w:val="24"/>
          <w:szCs w:val="24"/>
        </w:rPr>
        <w:t>.</w:t>
      </w:r>
      <w:proofErr w:type="spellStart"/>
      <w:r>
        <w:rPr>
          <w:rFonts w:ascii="Times New Roman" w:hAnsi="Times New Roman" w:cs="Times New Roman"/>
          <w:sz w:val="24"/>
          <w:szCs w:val="24"/>
          <w:lang w:val="en-US"/>
        </w:rPr>
        <w:t>ru</w:t>
      </w:r>
      <w:proofErr w:type="spellEnd"/>
      <w:r>
        <w:rPr>
          <w:rFonts w:ascii="Times New Roman" w:hAnsi="Times New Roman" w:cs="Times New Roman"/>
          <w:sz w:val="24"/>
          <w:szCs w:val="24"/>
        </w:rPr>
        <w:t xml:space="preserve">).  </w:t>
      </w:r>
    </w:p>
    <w:p w:rsidR="00A02E0D" w:rsidRPr="006E13B9" w:rsidRDefault="00A02E0D" w:rsidP="00A02E0D">
      <w:pPr>
        <w:spacing w:after="0" w:line="360" w:lineRule="auto"/>
        <w:jc w:val="right"/>
        <w:rPr>
          <w:rFonts w:ascii="Times New Roman" w:hAnsi="Times New Roman" w:cs="Times New Roman"/>
          <w:b/>
          <w:sz w:val="24"/>
          <w:szCs w:val="24"/>
          <w:lang w:val="en-US"/>
        </w:rPr>
      </w:pPr>
      <w:proofErr w:type="spellStart"/>
      <w:r>
        <w:rPr>
          <w:rFonts w:ascii="Times New Roman" w:hAnsi="Times New Roman" w:cs="Times New Roman"/>
          <w:b/>
          <w:sz w:val="24"/>
          <w:szCs w:val="24"/>
          <w:lang w:val="en-US"/>
        </w:rPr>
        <w:t>Gimranov</w:t>
      </w:r>
      <w:proofErr w:type="spellEnd"/>
      <w:r w:rsidRPr="006E13B9">
        <w:rPr>
          <w:rFonts w:ascii="Times New Roman" w:hAnsi="Times New Roman" w:cs="Times New Roman"/>
          <w:b/>
          <w:sz w:val="24"/>
          <w:szCs w:val="24"/>
          <w:lang w:val="en-US"/>
        </w:rPr>
        <w:t xml:space="preserve"> </w:t>
      </w:r>
      <w:r>
        <w:rPr>
          <w:rFonts w:ascii="Times New Roman" w:hAnsi="Times New Roman" w:cs="Times New Roman"/>
          <w:b/>
          <w:sz w:val="24"/>
          <w:szCs w:val="24"/>
          <w:lang w:val="en-US"/>
        </w:rPr>
        <w:t>G</w:t>
      </w:r>
      <w:r w:rsidRPr="006E13B9">
        <w:rPr>
          <w:rFonts w:ascii="Times New Roman" w:hAnsi="Times New Roman" w:cs="Times New Roman"/>
          <w:b/>
          <w:sz w:val="24"/>
          <w:szCs w:val="24"/>
          <w:lang w:val="en-US"/>
        </w:rPr>
        <w:t>.</w:t>
      </w:r>
      <w:r>
        <w:rPr>
          <w:rFonts w:ascii="Times New Roman" w:hAnsi="Times New Roman" w:cs="Times New Roman"/>
          <w:b/>
          <w:sz w:val="24"/>
          <w:szCs w:val="24"/>
        </w:rPr>
        <w:t>А</w:t>
      </w:r>
      <w:r w:rsidRPr="006E13B9">
        <w:rPr>
          <w:rFonts w:ascii="Times New Roman" w:hAnsi="Times New Roman" w:cs="Times New Roman"/>
          <w:b/>
          <w:sz w:val="24"/>
          <w:szCs w:val="24"/>
          <w:lang w:val="en-US"/>
        </w:rPr>
        <w:t>.</w:t>
      </w:r>
    </w:p>
    <w:p w:rsidR="00A02E0D" w:rsidRDefault="006E13B9" w:rsidP="00A02E0D">
      <w:pPr>
        <w:spacing w:after="0" w:line="240" w:lineRule="auto"/>
        <w:jc w:val="center"/>
        <w:rPr>
          <w:rFonts w:ascii="Times New Roman" w:hAnsi="Times New Roman" w:cs="Times New Roman"/>
          <w:b/>
          <w:sz w:val="24"/>
          <w:szCs w:val="24"/>
          <w:lang w:val="en-US"/>
        </w:rPr>
      </w:pPr>
      <w:proofErr w:type="gramStart"/>
      <w:r>
        <w:rPr>
          <w:rFonts w:ascii="Times New Roman" w:hAnsi="Times New Roman" w:cs="Times New Roman"/>
          <w:b/>
          <w:sz w:val="24"/>
          <w:szCs w:val="24"/>
          <w:lang w:val="en-US"/>
        </w:rPr>
        <w:t>SHARING ECONOMY IN</w:t>
      </w:r>
      <w:r w:rsidRPr="006E13B9">
        <w:rPr>
          <w:rFonts w:ascii="Times New Roman" w:hAnsi="Times New Roman" w:cs="Times New Roman"/>
          <w:b/>
          <w:sz w:val="24"/>
          <w:szCs w:val="24"/>
          <w:lang w:val="en-US"/>
        </w:rPr>
        <w:t xml:space="preserve"> RATIONAL DISTRIBUTION OF ECONOMIC RESOURCES</w:t>
      </w:r>
      <w:r w:rsidR="00A02E0D" w:rsidRPr="006E13B9">
        <w:rPr>
          <w:rFonts w:ascii="Times New Roman" w:hAnsi="Times New Roman" w:cs="Times New Roman"/>
          <w:b/>
          <w:sz w:val="24"/>
          <w:szCs w:val="24"/>
          <w:lang w:val="en-US"/>
        </w:rPr>
        <w:t>.</w:t>
      </w:r>
      <w:proofErr w:type="gramEnd"/>
    </w:p>
    <w:p w:rsidR="006E13B9" w:rsidRDefault="006E13B9" w:rsidP="00A02E0D">
      <w:pPr>
        <w:spacing w:after="0" w:line="240" w:lineRule="auto"/>
        <w:jc w:val="center"/>
        <w:rPr>
          <w:rFonts w:ascii="Times New Roman" w:hAnsi="Times New Roman" w:cs="Times New Roman"/>
          <w:b/>
          <w:sz w:val="24"/>
          <w:szCs w:val="24"/>
          <w:lang w:val="en-US"/>
        </w:rPr>
      </w:pPr>
    </w:p>
    <w:p w:rsidR="00362B5D" w:rsidRDefault="00362B5D" w:rsidP="006E13B9">
      <w:pPr>
        <w:spacing w:after="0" w:line="360" w:lineRule="auto"/>
        <w:jc w:val="both"/>
        <w:rPr>
          <w:rFonts w:ascii="Times New Roman" w:hAnsi="Times New Roman" w:cs="Times New Roman"/>
          <w:i/>
          <w:sz w:val="24"/>
          <w:szCs w:val="24"/>
          <w:lang w:val="en-US"/>
        </w:rPr>
      </w:pPr>
      <w:r w:rsidRPr="00362B5D">
        <w:rPr>
          <w:rFonts w:ascii="Times New Roman" w:hAnsi="Times New Roman" w:cs="Times New Roman"/>
          <w:i/>
          <w:sz w:val="24"/>
          <w:szCs w:val="24"/>
          <w:lang w:val="en-US"/>
        </w:rPr>
        <w:t xml:space="preserve">The article presents an overview of the peculiarities of the </w:t>
      </w:r>
      <w:r w:rsidR="00381EA6">
        <w:rPr>
          <w:rFonts w:ascii="Times New Roman" w:hAnsi="Times New Roman" w:cs="Times New Roman"/>
          <w:i/>
          <w:sz w:val="24"/>
          <w:szCs w:val="24"/>
          <w:lang w:val="en-US"/>
        </w:rPr>
        <w:t>sharing economy</w:t>
      </w:r>
      <w:r w:rsidRPr="00362B5D">
        <w:rPr>
          <w:rFonts w:ascii="Times New Roman" w:hAnsi="Times New Roman" w:cs="Times New Roman"/>
          <w:i/>
          <w:sz w:val="24"/>
          <w:szCs w:val="24"/>
          <w:lang w:val="en-US"/>
        </w:rPr>
        <w:t xml:space="preserve">. The differences </w:t>
      </w:r>
      <w:r w:rsidR="00381EA6">
        <w:rPr>
          <w:rFonts w:ascii="Times New Roman" w:hAnsi="Times New Roman" w:cs="Times New Roman"/>
          <w:i/>
          <w:sz w:val="24"/>
          <w:szCs w:val="24"/>
          <w:lang w:val="en-US"/>
        </w:rPr>
        <w:t>between</w:t>
      </w:r>
      <w:r w:rsidRPr="00362B5D">
        <w:rPr>
          <w:rFonts w:ascii="Times New Roman" w:hAnsi="Times New Roman" w:cs="Times New Roman"/>
          <w:i/>
          <w:sz w:val="24"/>
          <w:szCs w:val="24"/>
          <w:lang w:val="en-US"/>
        </w:rPr>
        <w:t xml:space="preserve"> "classical" </w:t>
      </w:r>
      <w:proofErr w:type="gramStart"/>
      <w:r w:rsidRPr="00362B5D">
        <w:rPr>
          <w:rFonts w:ascii="Times New Roman" w:hAnsi="Times New Roman" w:cs="Times New Roman"/>
          <w:i/>
          <w:sz w:val="24"/>
          <w:szCs w:val="24"/>
          <w:lang w:val="en-US"/>
        </w:rPr>
        <w:t>system</w:t>
      </w:r>
      <w:proofErr w:type="gramEnd"/>
      <w:r w:rsidRPr="00362B5D">
        <w:rPr>
          <w:rFonts w:ascii="Times New Roman" w:hAnsi="Times New Roman" w:cs="Times New Roman"/>
          <w:i/>
          <w:sz w:val="24"/>
          <w:szCs w:val="24"/>
          <w:lang w:val="en-US"/>
        </w:rPr>
        <w:t xml:space="preserve"> are underlined: the use of decentralized networks, the redistribution of resources. The </w:t>
      </w:r>
      <w:r w:rsidR="00381EA6">
        <w:rPr>
          <w:rFonts w:ascii="Times New Roman" w:hAnsi="Times New Roman" w:cs="Times New Roman"/>
          <w:i/>
          <w:sz w:val="24"/>
          <w:szCs w:val="24"/>
          <w:lang w:val="en-US"/>
        </w:rPr>
        <w:t>sharing economy</w:t>
      </w:r>
      <w:r w:rsidRPr="00362B5D">
        <w:rPr>
          <w:rFonts w:ascii="Times New Roman" w:hAnsi="Times New Roman" w:cs="Times New Roman"/>
          <w:i/>
          <w:sz w:val="24"/>
          <w:szCs w:val="24"/>
          <w:lang w:val="en-US"/>
        </w:rPr>
        <w:t xml:space="preserve"> is based on trust and is supported by the rating system of Internet platforms.</w:t>
      </w:r>
    </w:p>
    <w:p w:rsidR="006E13B9" w:rsidRPr="006E13B9" w:rsidRDefault="006E13B9" w:rsidP="006E13B9">
      <w:pPr>
        <w:spacing w:after="0" w:line="360" w:lineRule="auto"/>
        <w:jc w:val="both"/>
        <w:rPr>
          <w:rFonts w:ascii="Times New Roman" w:hAnsi="Times New Roman" w:cs="Times New Roman"/>
          <w:i/>
          <w:sz w:val="24"/>
          <w:szCs w:val="24"/>
          <w:lang w:val="en-US"/>
        </w:rPr>
      </w:pPr>
      <w:r>
        <w:rPr>
          <w:rFonts w:ascii="Times New Roman" w:hAnsi="Times New Roman" w:cs="Times New Roman"/>
          <w:i/>
          <w:sz w:val="24"/>
          <w:szCs w:val="24"/>
          <w:lang w:val="en-US"/>
        </w:rPr>
        <w:t>Key</w:t>
      </w:r>
      <w:r w:rsidRPr="006E13B9">
        <w:rPr>
          <w:rFonts w:ascii="Times New Roman" w:hAnsi="Times New Roman" w:cs="Times New Roman"/>
          <w:i/>
          <w:sz w:val="24"/>
          <w:szCs w:val="24"/>
          <w:lang w:val="en-US"/>
        </w:rPr>
        <w:t xml:space="preserve"> </w:t>
      </w:r>
      <w:r>
        <w:rPr>
          <w:rFonts w:ascii="Times New Roman" w:hAnsi="Times New Roman" w:cs="Times New Roman"/>
          <w:i/>
          <w:sz w:val="24"/>
          <w:szCs w:val="24"/>
          <w:lang w:val="en-US"/>
        </w:rPr>
        <w:t>words</w:t>
      </w:r>
      <w:r w:rsidRPr="006E13B9">
        <w:rPr>
          <w:rFonts w:ascii="Times New Roman" w:hAnsi="Times New Roman" w:cs="Times New Roman"/>
          <w:i/>
          <w:sz w:val="24"/>
          <w:szCs w:val="24"/>
          <w:lang w:val="en-US"/>
        </w:rPr>
        <w:t xml:space="preserve">: </w:t>
      </w:r>
      <w:r>
        <w:rPr>
          <w:rFonts w:ascii="Times New Roman" w:hAnsi="Times New Roman" w:cs="Times New Roman"/>
          <w:i/>
          <w:sz w:val="24"/>
          <w:szCs w:val="24"/>
          <w:lang w:val="en-US"/>
        </w:rPr>
        <w:t>sharing</w:t>
      </w:r>
      <w:r w:rsidRPr="006E13B9">
        <w:rPr>
          <w:rFonts w:ascii="Times New Roman" w:hAnsi="Times New Roman" w:cs="Times New Roman"/>
          <w:i/>
          <w:sz w:val="24"/>
          <w:szCs w:val="24"/>
          <w:lang w:val="en-US"/>
        </w:rPr>
        <w:t xml:space="preserve"> </w:t>
      </w:r>
      <w:r>
        <w:rPr>
          <w:rFonts w:ascii="Times New Roman" w:hAnsi="Times New Roman" w:cs="Times New Roman"/>
          <w:i/>
          <w:sz w:val="24"/>
          <w:szCs w:val="24"/>
          <w:lang w:val="en-US"/>
        </w:rPr>
        <w:t>economy</w:t>
      </w:r>
      <w:r w:rsidRPr="006E13B9">
        <w:rPr>
          <w:rFonts w:ascii="Times New Roman" w:hAnsi="Times New Roman" w:cs="Times New Roman"/>
          <w:i/>
          <w:sz w:val="24"/>
          <w:szCs w:val="24"/>
          <w:lang w:val="en-US"/>
        </w:rPr>
        <w:t xml:space="preserve">, </w:t>
      </w:r>
      <w:r>
        <w:rPr>
          <w:rFonts w:ascii="Times New Roman" w:hAnsi="Times New Roman" w:cs="Times New Roman"/>
          <w:i/>
          <w:sz w:val="24"/>
          <w:szCs w:val="24"/>
          <w:lang w:val="en-US"/>
        </w:rPr>
        <w:t>network</w:t>
      </w:r>
      <w:r w:rsidRPr="006E13B9">
        <w:rPr>
          <w:rFonts w:ascii="Times New Roman" w:hAnsi="Times New Roman" w:cs="Times New Roman"/>
          <w:i/>
          <w:sz w:val="24"/>
          <w:szCs w:val="24"/>
          <w:lang w:val="en-US"/>
        </w:rPr>
        <w:t xml:space="preserve"> </w:t>
      </w:r>
      <w:r>
        <w:rPr>
          <w:rFonts w:ascii="Times New Roman" w:hAnsi="Times New Roman" w:cs="Times New Roman"/>
          <w:i/>
          <w:sz w:val="24"/>
          <w:szCs w:val="24"/>
          <w:lang w:val="en-US"/>
        </w:rPr>
        <w:t>model</w:t>
      </w:r>
      <w:r w:rsidRPr="006E13B9">
        <w:rPr>
          <w:rFonts w:ascii="Times New Roman" w:hAnsi="Times New Roman" w:cs="Times New Roman"/>
          <w:i/>
          <w:sz w:val="24"/>
          <w:szCs w:val="24"/>
          <w:lang w:val="en-US"/>
        </w:rPr>
        <w:t xml:space="preserve">, </w:t>
      </w:r>
      <w:proofErr w:type="spellStart"/>
      <w:r>
        <w:rPr>
          <w:rFonts w:ascii="Times New Roman" w:hAnsi="Times New Roman" w:cs="Times New Roman"/>
          <w:i/>
          <w:sz w:val="24"/>
          <w:szCs w:val="24"/>
          <w:lang w:val="en-US"/>
        </w:rPr>
        <w:t>Uber</w:t>
      </w:r>
      <w:proofErr w:type="spellEnd"/>
      <w:r w:rsidRPr="006E13B9">
        <w:rPr>
          <w:rFonts w:ascii="Times New Roman" w:hAnsi="Times New Roman" w:cs="Times New Roman"/>
          <w:i/>
          <w:sz w:val="24"/>
          <w:szCs w:val="24"/>
          <w:lang w:val="en-US"/>
        </w:rPr>
        <w:t xml:space="preserve">, </w:t>
      </w:r>
      <w:r>
        <w:rPr>
          <w:rFonts w:ascii="Times New Roman" w:hAnsi="Times New Roman" w:cs="Times New Roman"/>
          <w:i/>
          <w:sz w:val="24"/>
          <w:szCs w:val="24"/>
          <w:lang w:val="en-US"/>
        </w:rPr>
        <w:t>mobile app</w:t>
      </w:r>
      <w:r w:rsidRPr="006E13B9">
        <w:rPr>
          <w:rFonts w:ascii="Times New Roman" w:hAnsi="Times New Roman" w:cs="Times New Roman"/>
          <w:i/>
          <w:sz w:val="24"/>
          <w:szCs w:val="24"/>
          <w:lang w:val="en-US"/>
        </w:rPr>
        <w:t xml:space="preserve">, </w:t>
      </w:r>
      <w:r>
        <w:rPr>
          <w:rFonts w:ascii="Times New Roman" w:hAnsi="Times New Roman" w:cs="Times New Roman"/>
          <w:i/>
          <w:sz w:val="24"/>
          <w:szCs w:val="24"/>
          <w:lang w:val="en-US"/>
        </w:rPr>
        <w:t>effective distribution</w:t>
      </w:r>
    </w:p>
    <w:p w:rsidR="00381EA6" w:rsidRDefault="00381EA6" w:rsidP="00381EA6">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Информация об авторе на </w:t>
      </w:r>
      <w:r>
        <w:rPr>
          <w:rFonts w:ascii="Times New Roman" w:hAnsi="Times New Roman" w:cs="Times New Roman"/>
          <w:b/>
          <w:sz w:val="24"/>
          <w:szCs w:val="24"/>
        </w:rPr>
        <w:t>английском</w:t>
      </w:r>
      <w:r>
        <w:rPr>
          <w:rFonts w:ascii="Times New Roman" w:hAnsi="Times New Roman" w:cs="Times New Roman"/>
          <w:b/>
          <w:sz w:val="24"/>
          <w:szCs w:val="24"/>
        </w:rPr>
        <w:t xml:space="preserve"> языке</w:t>
      </w:r>
    </w:p>
    <w:p w:rsidR="00991D6E" w:rsidRPr="006858F2" w:rsidRDefault="00882330" w:rsidP="00381EA6">
      <w:pPr>
        <w:spacing w:after="0" w:line="360" w:lineRule="auto"/>
        <w:jc w:val="center"/>
        <w:rPr>
          <w:rFonts w:ascii="Times New Roman" w:hAnsi="Times New Roman" w:cs="Times New Roman"/>
          <w:sz w:val="24"/>
          <w:szCs w:val="24"/>
          <w:lang w:val="en-US"/>
        </w:rPr>
      </w:pPr>
      <w:proofErr w:type="spellStart"/>
      <w:proofErr w:type="gramStart"/>
      <w:r>
        <w:rPr>
          <w:rFonts w:ascii="Times New Roman" w:hAnsi="Times New Roman" w:cs="Times New Roman"/>
          <w:sz w:val="24"/>
          <w:szCs w:val="24"/>
          <w:lang w:val="en-US"/>
        </w:rPr>
        <w:t>Gimranov</w:t>
      </w:r>
      <w:proofErr w:type="spellEnd"/>
      <w:r w:rsidRPr="006858F2">
        <w:rPr>
          <w:rFonts w:ascii="Times New Roman" w:hAnsi="Times New Roman" w:cs="Times New Roman"/>
          <w:sz w:val="24"/>
          <w:szCs w:val="24"/>
          <w:lang w:val="en-US"/>
        </w:rPr>
        <w:t xml:space="preserve"> </w:t>
      </w:r>
      <w:r w:rsidR="006858F2">
        <w:rPr>
          <w:rFonts w:ascii="Times New Roman" w:hAnsi="Times New Roman" w:cs="Times New Roman"/>
          <w:sz w:val="24"/>
          <w:szCs w:val="24"/>
          <w:lang w:val="en-US"/>
        </w:rPr>
        <w:t>German</w:t>
      </w:r>
      <w:r w:rsidRPr="006858F2">
        <w:rPr>
          <w:rFonts w:ascii="Times New Roman" w:hAnsi="Times New Roman" w:cs="Times New Roman"/>
          <w:sz w:val="24"/>
          <w:szCs w:val="24"/>
          <w:lang w:val="en-US"/>
        </w:rPr>
        <w:t xml:space="preserve"> </w:t>
      </w:r>
      <w:proofErr w:type="spellStart"/>
      <w:r w:rsidR="006858F2">
        <w:rPr>
          <w:rFonts w:ascii="Times New Roman" w:hAnsi="Times New Roman" w:cs="Times New Roman"/>
          <w:sz w:val="24"/>
          <w:szCs w:val="24"/>
          <w:lang w:val="en-US"/>
        </w:rPr>
        <w:t>Artemovich</w:t>
      </w:r>
      <w:proofErr w:type="spellEnd"/>
      <w:r w:rsidRPr="006858F2">
        <w:rPr>
          <w:rFonts w:ascii="Times New Roman" w:hAnsi="Times New Roman" w:cs="Times New Roman"/>
          <w:sz w:val="24"/>
          <w:szCs w:val="24"/>
          <w:lang w:val="en-US"/>
        </w:rPr>
        <w:t xml:space="preserve"> (</w:t>
      </w:r>
      <w:r w:rsidR="006858F2">
        <w:rPr>
          <w:rFonts w:ascii="Times New Roman" w:hAnsi="Times New Roman" w:cs="Times New Roman"/>
          <w:sz w:val="24"/>
          <w:szCs w:val="24"/>
          <w:lang w:val="en-US"/>
        </w:rPr>
        <w:t>Russia</w:t>
      </w:r>
      <w:r w:rsidRPr="006858F2">
        <w:rPr>
          <w:rFonts w:ascii="Times New Roman" w:hAnsi="Times New Roman" w:cs="Times New Roman"/>
          <w:sz w:val="24"/>
          <w:szCs w:val="24"/>
          <w:lang w:val="en-US"/>
        </w:rPr>
        <w:t xml:space="preserve">, </w:t>
      </w:r>
      <w:r w:rsidR="006858F2">
        <w:rPr>
          <w:rFonts w:ascii="Times New Roman" w:hAnsi="Times New Roman" w:cs="Times New Roman"/>
          <w:sz w:val="24"/>
          <w:szCs w:val="24"/>
          <w:lang w:val="en-US"/>
        </w:rPr>
        <w:t>Ufa</w:t>
      </w:r>
      <w:r w:rsidRPr="006858F2">
        <w:rPr>
          <w:rFonts w:ascii="Times New Roman" w:hAnsi="Times New Roman" w:cs="Times New Roman"/>
          <w:sz w:val="24"/>
          <w:szCs w:val="24"/>
          <w:lang w:val="en-US"/>
        </w:rPr>
        <w:t xml:space="preserve">) – </w:t>
      </w:r>
      <w:r w:rsidR="00A666C7">
        <w:rPr>
          <w:rFonts w:ascii="Times New Roman" w:hAnsi="Times New Roman" w:cs="Times New Roman"/>
          <w:sz w:val="24"/>
          <w:szCs w:val="24"/>
          <w:lang w:val="en-US"/>
        </w:rPr>
        <w:t>postgraduate</w:t>
      </w:r>
      <w:r w:rsidRPr="006858F2">
        <w:rPr>
          <w:rFonts w:ascii="Times New Roman" w:hAnsi="Times New Roman" w:cs="Times New Roman"/>
          <w:sz w:val="24"/>
          <w:szCs w:val="24"/>
          <w:lang w:val="en-US"/>
        </w:rPr>
        <w:t xml:space="preserve">, </w:t>
      </w:r>
      <w:r w:rsidR="006858F2">
        <w:rPr>
          <w:rFonts w:ascii="Times New Roman" w:hAnsi="Times New Roman" w:cs="Times New Roman"/>
          <w:sz w:val="24"/>
          <w:szCs w:val="24"/>
          <w:lang w:val="en-US"/>
        </w:rPr>
        <w:t xml:space="preserve">Bashkir State University </w:t>
      </w:r>
      <w:r w:rsidRPr="006858F2">
        <w:rPr>
          <w:rFonts w:ascii="Times New Roman" w:hAnsi="Times New Roman" w:cs="Times New Roman"/>
          <w:sz w:val="24"/>
          <w:szCs w:val="24"/>
          <w:lang w:val="en-US"/>
        </w:rPr>
        <w:t>(</w:t>
      </w:r>
      <w:r w:rsidR="006858F2">
        <w:rPr>
          <w:rFonts w:ascii="Times New Roman" w:hAnsi="Times New Roman" w:cs="Times New Roman"/>
          <w:sz w:val="24"/>
          <w:szCs w:val="24"/>
          <w:lang w:val="en-US"/>
        </w:rPr>
        <w:t xml:space="preserve">32, </w:t>
      </w:r>
      <w:proofErr w:type="spellStart"/>
      <w:r w:rsidR="006858F2">
        <w:rPr>
          <w:rFonts w:ascii="Times New Roman" w:hAnsi="Times New Roman" w:cs="Times New Roman"/>
          <w:sz w:val="24"/>
          <w:szCs w:val="24"/>
          <w:lang w:val="en-US"/>
        </w:rPr>
        <w:t>Zaki</w:t>
      </w:r>
      <w:proofErr w:type="spellEnd"/>
      <w:r w:rsidR="006858F2">
        <w:rPr>
          <w:rFonts w:ascii="Times New Roman" w:hAnsi="Times New Roman" w:cs="Times New Roman"/>
          <w:sz w:val="24"/>
          <w:szCs w:val="24"/>
          <w:lang w:val="en-US"/>
        </w:rPr>
        <w:t xml:space="preserve"> </w:t>
      </w:r>
      <w:proofErr w:type="spellStart"/>
      <w:r w:rsidR="006858F2">
        <w:rPr>
          <w:rFonts w:ascii="Times New Roman" w:hAnsi="Times New Roman" w:cs="Times New Roman"/>
          <w:sz w:val="24"/>
          <w:szCs w:val="24"/>
          <w:lang w:val="en-US"/>
        </w:rPr>
        <w:t>Validi</w:t>
      </w:r>
      <w:proofErr w:type="spellEnd"/>
      <w:r w:rsidR="006858F2">
        <w:rPr>
          <w:rFonts w:ascii="Times New Roman" w:hAnsi="Times New Roman" w:cs="Times New Roman"/>
          <w:sz w:val="24"/>
          <w:szCs w:val="24"/>
          <w:lang w:val="en-US"/>
        </w:rPr>
        <w:t xml:space="preserve"> str.,</w:t>
      </w:r>
      <w:r w:rsidR="006858F2" w:rsidRPr="006858F2">
        <w:rPr>
          <w:rFonts w:ascii="Times New Roman" w:hAnsi="Times New Roman" w:cs="Times New Roman"/>
          <w:sz w:val="24"/>
          <w:szCs w:val="24"/>
          <w:lang w:val="en-US"/>
        </w:rPr>
        <w:t xml:space="preserve"> </w:t>
      </w:r>
      <w:r w:rsidR="006858F2">
        <w:rPr>
          <w:rFonts w:ascii="Times New Roman" w:hAnsi="Times New Roman" w:cs="Times New Roman"/>
          <w:sz w:val="24"/>
          <w:szCs w:val="24"/>
          <w:lang w:val="en-US"/>
        </w:rPr>
        <w:t>Ufa</w:t>
      </w:r>
      <w:r w:rsidR="006858F2">
        <w:rPr>
          <w:rFonts w:ascii="Times New Roman" w:hAnsi="Times New Roman" w:cs="Times New Roman"/>
          <w:sz w:val="24"/>
          <w:szCs w:val="24"/>
          <w:lang w:val="en-US"/>
        </w:rPr>
        <w:t>, 450076,</w:t>
      </w:r>
      <w:r w:rsidRPr="006858F2">
        <w:rPr>
          <w:rFonts w:ascii="Times New Roman" w:hAnsi="Times New Roman" w:cs="Times New Roman"/>
          <w:sz w:val="24"/>
          <w:szCs w:val="24"/>
          <w:lang w:val="en-US"/>
        </w:rPr>
        <w:t xml:space="preserve"> </w:t>
      </w:r>
      <w:r>
        <w:rPr>
          <w:rFonts w:ascii="Times New Roman" w:hAnsi="Times New Roman" w:cs="Times New Roman"/>
          <w:sz w:val="24"/>
          <w:szCs w:val="24"/>
          <w:lang w:val="en-US"/>
        </w:rPr>
        <w:t>ggimranov</w:t>
      </w:r>
      <w:r w:rsidRPr="006858F2">
        <w:rPr>
          <w:rFonts w:ascii="Times New Roman" w:hAnsi="Times New Roman" w:cs="Times New Roman"/>
          <w:sz w:val="24"/>
          <w:szCs w:val="24"/>
          <w:lang w:val="en-US"/>
        </w:rPr>
        <w:t>@</w:t>
      </w:r>
      <w:r>
        <w:rPr>
          <w:rFonts w:ascii="Times New Roman" w:hAnsi="Times New Roman" w:cs="Times New Roman"/>
          <w:sz w:val="24"/>
          <w:szCs w:val="24"/>
          <w:lang w:val="en-US"/>
        </w:rPr>
        <w:t>yandex</w:t>
      </w:r>
      <w:r w:rsidRPr="006858F2">
        <w:rPr>
          <w:rFonts w:ascii="Times New Roman" w:hAnsi="Times New Roman" w:cs="Times New Roman"/>
          <w:sz w:val="24"/>
          <w:szCs w:val="24"/>
          <w:lang w:val="en-US"/>
        </w:rPr>
        <w:t>.</w:t>
      </w:r>
      <w:r>
        <w:rPr>
          <w:rFonts w:ascii="Times New Roman" w:hAnsi="Times New Roman" w:cs="Times New Roman"/>
          <w:sz w:val="24"/>
          <w:szCs w:val="24"/>
          <w:lang w:val="en-US"/>
        </w:rPr>
        <w:t>ru</w:t>
      </w:r>
      <w:r w:rsidRPr="006858F2">
        <w:rPr>
          <w:rFonts w:ascii="Times New Roman" w:hAnsi="Times New Roman" w:cs="Times New Roman"/>
          <w:sz w:val="24"/>
          <w:szCs w:val="24"/>
          <w:lang w:val="en-US"/>
        </w:rPr>
        <w:t>).</w:t>
      </w:r>
      <w:proofErr w:type="gramEnd"/>
      <w:r w:rsidRPr="006858F2">
        <w:rPr>
          <w:rFonts w:ascii="Times New Roman" w:hAnsi="Times New Roman" w:cs="Times New Roman"/>
          <w:sz w:val="24"/>
          <w:szCs w:val="24"/>
          <w:lang w:val="en-US"/>
        </w:rPr>
        <w:t xml:space="preserve">  </w:t>
      </w:r>
    </w:p>
    <w:p w:rsidR="00882330" w:rsidRDefault="00882330" w:rsidP="00882330">
      <w:pPr>
        <w:spacing w:after="0" w:line="360" w:lineRule="auto"/>
        <w:jc w:val="center"/>
        <w:rPr>
          <w:rFonts w:ascii="Times New Roman" w:hAnsi="Times New Roman" w:cs="Times New Roman"/>
          <w:b/>
          <w:sz w:val="24"/>
          <w:szCs w:val="24"/>
        </w:rPr>
      </w:pPr>
      <w:r w:rsidRPr="00A02E0D">
        <w:rPr>
          <w:rFonts w:ascii="Times New Roman" w:hAnsi="Times New Roman" w:cs="Times New Roman"/>
          <w:b/>
          <w:sz w:val="24"/>
          <w:szCs w:val="24"/>
        </w:rPr>
        <w:t xml:space="preserve">Список литературы на </w:t>
      </w:r>
      <w:r>
        <w:rPr>
          <w:rFonts w:ascii="Times New Roman" w:hAnsi="Times New Roman" w:cs="Times New Roman"/>
          <w:b/>
          <w:sz w:val="24"/>
          <w:szCs w:val="24"/>
        </w:rPr>
        <w:t>английском</w:t>
      </w:r>
      <w:r w:rsidRPr="00A02E0D">
        <w:rPr>
          <w:rFonts w:ascii="Times New Roman" w:hAnsi="Times New Roman" w:cs="Times New Roman"/>
          <w:b/>
          <w:sz w:val="24"/>
          <w:szCs w:val="24"/>
        </w:rPr>
        <w:t xml:space="preserve"> языке</w:t>
      </w:r>
    </w:p>
    <w:p w:rsidR="00882330" w:rsidRPr="00882330" w:rsidRDefault="00882330" w:rsidP="00882330">
      <w:pPr>
        <w:spacing w:after="0" w:line="360" w:lineRule="auto"/>
        <w:jc w:val="both"/>
        <w:rPr>
          <w:rFonts w:ascii="Times New Roman" w:hAnsi="Times New Roman" w:cs="Times New Roman"/>
          <w:sz w:val="24"/>
          <w:szCs w:val="24"/>
          <w:lang w:val="en-US"/>
        </w:rPr>
      </w:pPr>
      <w:r w:rsidRPr="00882330">
        <w:rPr>
          <w:rFonts w:ascii="Times New Roman" w:hAnsi="Times New Roman" w:cs="Times New Roman"/>
          <w:sz w:val="24"/>
          <w:szCs w:val="24"/>
          <w:lang w:val="en-US"/>
        </w:rPr>
        <w:t xml:space="preserve">1. </w:t>
      </w:r>
      <w:r>
        <w:rPr>
          <w:rFonts w:ascii="Times New Roman" w:hAnsi="Times New Roman" w:cs="Times New Roman"/>
          <w:sz w:val="24"/>
          <w:szCs w:val="24"/>
          <w:lang w:val="en-US"/>
        </w:rPr>
        <w:t>Benita</w:t>
      </w:r>
      <w:r w:rsidRPr="00882330">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Matofska</w:t>
      </w:r>
      <w:proofErr w:type="spellEnd"/>
      <w:r w:rsidRPr="00882330">
        <w:rPr>
          <w:rFonts w:ascii="Times New Roman" w:hAnsi="Times New Roman" w:cs="Times New Roman"/>
          <w:sz w:val="24"/>
          <w:szCs w:val="24"/>
          <w:lang w:val="en-US"/>
        </w:rPr>
        <w:t xml:space="preserve"> «</w:t>
      </w:r>
      <w:r>
        <w:rPr>
          <w:rFonts w:ascii="Times New Roman" w:hAnsi="Times New Roman" w:cs="Times New Roman"/>
          <w:sz w:val="24"/>
          <w:szCs w:val="24"/>
          <w:lang w:val="en-US"/>
        </w:rPr>
        <w:t>What is sharing economy</w:t>
      </w:r>
      <w:r w:rsidRPr="00882330">
        <w:rPr>
          <w:rFonts w:ascii="Times New Roman" w:hAnsi="Times New Roman" w:cs="Times New Roman"/>
          <w:sz w:val="24"/>
          <w:szCs w:val="24"/>
          <w:lang w:val="en-US"/>
        </w:rPr>
        <w:t xml:space="preserve">» </w:t>
      </w:r>
      <w:r w:rsidRPr="00A02E0D">
        <w:rPr>
          <w:rFonts w:ascii="Times New Roman" w:hAnsi="Times New Roman" w:cs="Times New Roman"/>
          <w:sz w:val="24"/>
          <w:szCs w:val="24"/>
          <w:lang w:val="en-US"/>
        </w:rPr>
        <w:t>http</w:t>
      </w:r>
      <w:r w:rsidRPr="00882330">
        <w:rPr>
          <w:rFonts w:ascii="Times New Roman" w:hAnsi="Times New Roman" w:cs="Times New Roman"/>
          <w:sz w:val="24"/>
          <w:szCs w:val="24"/>
          <w:lang w:val="en-US"/>
        </w:rPr>
        <w:t>://</w:t>
      </w:r>
      <w:r w:rsidRPr="00A02E0D">
        <w:rPr>
          <w:rFonts w:ascii="Times New Roman" w:hAnsi="Times New Roman" w:cs="Times New Roman"/>
          <w:sz w:val="24"/>
          <w:szCs w:val="24"/>
          <w:lang w:val="en-US"/>
        </w:rPr>
        <w:t>www</w:t>
      </w:r>
      <w:r w:rsidRPr="00882330">
        <w:rPr>
          <w:rFonts w:ascii="Times New Roman" w:hAnsi="Times New Roman" w:cs="Times New Roman"/>
          <w:sz w:val="24"/>
          <w:szCs w:val="24"/>
          <w:lang w:val="en-US"/>
        </w:rPr>
        <w:t>.</w:t>
      </w:r>
      <w:r w:rsidRPr="00A02E0D">
        <w:rPr>
          <w:rFonts w:ascii="Times New Roman" w:hAnsi="Times New Roman" w:cs="Times New Roman"/>
          <w:sz w:val="24"/>
          <w:szCs w:val="24"/>
          <w:lang w:val="en-US"/>
        </w:rPr>
        <w:t>thepeoplewhoshare</w:t>
      </w:r>
      <w:r w:rsidRPr="00882330">
        <w:rPr>
          <w:rFonts w:ascii="Times New Roman" w:hAnsi="Times New Roman" w:cs="Times New Roman"/>
          <w:sz w:val="24"/>
          <w:szCs w:val="24"/>
          <w:lang w:val="en-US"/>
        </w:rPr>
        <w:t>.</w:t>
      </w:r>
      <w:r w:rsidRPr="00A02E0D">
        <w:rPr>
          <w:rFonts w:ascii="Times New Roman" w:hAnsi="Times New Roman" w:cs="Times New Roman"/>
          <w:sz w:val="24"/>
          <w:szCs w:val="24"/>
          <w:lang w:val="en-US"/>
        </w:rPr>
        <w:t>com</w:t>
      </w:r>
      <w:r w:rsidRPr="00882330">
        <w:rPr>
          <w:rFonts w:ascii="Times New Roman" w:hAnsi="Times New Roman" w:cs="Times New Roman"/>
          <w:sz w:val="24"/>
          <w:szCs w:val="24"/>
          <w:lang w:val="en-US"/>
        </w:rPr>
        <w:t>/</w:t>
      </w:r>
      <w:r w:rsidRPr="00A02E0D">
        <w:rPr>
          <w:rFonts w:ascii="Times New Roman" w:hAnsi="Times New Roman" w:cs="Times New Roman"/>
          <w:sz w:val="24"/>
          <w:szCs w:val="24"/>
          <w:lang w:val="en-US"/>
        </w:rPr>
        <w:t>blog</w:t>
      </w:r>
      <w:r w:rsidRPr="00882330">
        <w:rPr>
          <w:rFonts w:ascii="Times New Roman" w:hAnsi="Times New Roman" w:cs="Times New Roman"/>
          <w:sz w:val="24"/>
          <w:szCs w:val="24"/>
          <w:lang w:val="en-US"/>
        </w:rPr>
        <w:t>/</w:t>
      </w:r>
      <w:r w:rsidRPr="00A02E0D">
        <w:rPr>
          <w:rFonts w:ascii="Times New Roman" w:hAnsi="Times New Roman" w:cs="Times New Roman"/>
          <w:sz w:val="24"/>
          <w:szCs w:val="24"/>
          <w:lang w:val="en-US"/>
        </w:rPr>
        <w:t>what</w:t>
      </w:r>
      <w:r w:rsidRPr="00882330">
        <w:rPr>
          <w:rFonts w:ascii="Times New Roman" w:hAnsi="Times New Roman" w:cs="Times New Roman"/>
          <w:sz w:val="24"/>
          <w:szCs w:val="24"/>
          <w:lang w:val="en-US"/>
        </w:rPr>
        <w:t>-</w:t>
      </w:r>
      <w:r w:rsidRPr="00A02E0D">
        <w:rPr>
          <w:rFonts w:ascii="Times New Roman" w:hAnsi="Times New Roman" w:cs="Times New Roman"/>
          <w:sz w:val="24"/>
          <w:szCs w:val="24"/>
          <w:lang w:val="en-US"/>
        </w:rPr>
        <w:t>is</w:t>
      </w:r>
      <w:r w:rsidRPr="00882330">
        <w:rPr>
          <w:rFonts w:ascii="Times New Roman" w:hAnsi="Times New Roman" w:cs="Times New Roman"/>
          <w:sz w:val="24"/>
          <w:szCs w:val="24"/>
          <w:lang w:val="en-US"/>
        </w:rPr>
        <w:t>-</w:t>
      </w:r>
      <w:r w:rsidRPr="00A02E0D">
        <w:rPr>
          <w:rFonts w:ascii="Times New Roman" w:hAnsi="Times New Roman" w:cs="Times New Roman"/>
          <w:sz w:val="24"/>
          <w:szCs w:val="24"/>
          <w:lang w:val="en-US"/>
        </w:rPr>
        <w:t>the</w:t>
      </w:r>
      <w:r w:rsidRPr="00882330">
        <w:rPr>
          <w:rFonts w:ascii="Times New Roman" w:hAnsi="Times New Roman" w:cs="Times New Roman"/>
          <w:sz w:val="24"/>
          <w:szCs w:val="24"/>
          <w:lang w:val="en-US"/>
        </w:rPr>
        <w:t>-</w:t>
      </w:r>
      <w:r w:rsidRPr="00A02E0D">
        <w:rPr>
          <w:rFonts w:ascii="Times New Roman" w:hAnsi="Times New Roman" w:cs="Times New Roman"/>
          <w:sz w:val="24"/>
          <w:szCs w:val="24"/>
          <w:lang w:val="en-US"/>
        </w:rPr>
        <w:t>sharing</w:t>
      </w:r>
      <w:r w:rsidRPr="00882330">
        <w:rPr>
          <w:rFonts w:ascii="Times New Roman" w:hAnsi="Times New Roman" w:cs="Times New Roman"/>
          <w:sz w:val="24"/>
          <w:szCs w:val="24"/>
          <w:lang w:val="en-US"/>
        </w:rPr>
        <w:t>-</w:t>
      </w:r>
      <w:r w:rsidRPr="00A02E0D">
        <w:rPr>
          <w:rFonts w:ascii="Times New Roman" w:hAnsi="Times New Roman" w:cs="Times New Roman"/>
          <w:sz w:val="24"/>
          <w:szCs w:val="24"/>
          <w:lang w:val="en-US"/>
        </w:rPr>
        <w:t>economy</w:t>
      </w:r>
      <w:r w:rsidRPr="00882330">
        <w:rPr>
          <w:rFonts w:ascii="Times New Roman" w:hAnsi="Times New Roman" w:cs="Times New Roman"/>
          <w:sz w:val="24"/>
          <w:szCs w:val="24"/>
          <w:lang w:val="en-US"/>
        </w:rPr>
        <w:t>/</w:t>
      </w:r>
    </w:p>
    <w:p w:rsidR="00882330" w:rsidRPr="00A02E0D" w:rsidRDefault="00882330" w:rsidP="00882330">
      <w:pPr>
        <w:spacing w:after="0" w:line="360" w:lineRule="auto"/>
        <w:jc w:val="both"/>
        <w:rPr>
          <w:rFonts w:ascii="Times New Roman" w:hAnsi="Times New Roman" w:cs="Times New Roman"/>
          <w:sz w:val="24"/>
          <w:szCs w:val="24"/>
          <w:lang w:val="en-US"/>
        </w:rPr>
      </w:pPr>
      <w:r w:rsidRPr="00A02E0D">
        <w:rPr>
          <w:rFonts w:ascii="Times New Roman" w:hAnsi="Times New Roman" w:cs="Times New Roman"/>
          <w:sz w:val="24"/>
          <w:szCs w:val="24"/>
          <w:lang w:val="en-US"/>
        </w:rPr>
        <w:t xml:space="preserve">2. Bruno </w:t>
      </w:r>
      <w:proofErr w:type="spellStart"/>
      <w:r w:rsidRPr="00A02E0D">
        <w:rPr>
          <w:rFonts w:ascii="Times New Roman" w:hAnsi="Times New Roman" w:cs="Times New Roman"/>
          <w:sz w:val="24"/>
          <w:szCs w:val="24"/>
          <w:lang w:val="en-US"/>
        </w:rPr>
        <w:t>Semensato</w:t>
      </w:r>
      <w:proofErr w:type="spellEnd"/>
      <w:r w:rsidRPr="00A02E0D">
        <w:rPr>
          <w:rFonts w:ascii="Times New Roman" w:hAnsi="Times New Roman" w:cs="Times New Roman"/>
          <w:sz w:val="24"/>
          <w:szCs w:val="24"/>
          <w:lang w:val="en-US"/>
        </w:rPr>
        <w:t xml:space="preserve"> Rosa. </w:t>
      </w:r>
      <w:proofErr w:type="gramStart"/>
      <w:r w:rsidRPr="00A02E0D">
        <w:rPr>
          <w:rFonts w:ascii="Times New Roman" w:hAnsi="Times New Roman" w:cs="Times New Roman"/>
          <w:sz w:val="24"/>
          <w:szCs w:val="24"/>
          <w:lang w:val="en-US"/>
        </w:rPr>
        <w:t>Proposing a measure to evaluate the impact of the sharing economy: a critical analysis of short-term residential rentals.</w:t>
      </w:r>
      <w:proofErr w:type="gramEnd"/>
      <w:r w:rsidRPr="00A02E0D">
        <w:rPr>
          <w:rFonts w:ascii="Times New Roman" w:hAnsi="Times New Roman" w:cs="Times New Roman"/>
          <w:sz w:val="24"/>
          <w:szCs w:val="24"/>
          <w:lang w:val="en-US"/>
        </w:rPr>
        <w:t xml:space="preserve"> Northeastern University Boston Massachusetts, 2016 –</w:t>
      </w:r>
      <w:r>
        <w:rPr>
          <w:rFonts w:ascii="Times New Roman" w:hAnsi="Times New Roman" w:cs="Times New Roman"/>
          <w:sz w:val="24"/>
          <w:szCs w:val="24"/>
          <w:lang w:val="en-US"/>
        </w:rPr>
        <w:t xml:space="preserve"> p</w:t>
      </w:r>
      <w:r w:rsidRPr="00A02E0D">
        <w:rPr>
          <w:rFonts w:ascii="Times New Roman" w:hAnsi="Times New Roman" w:cs="Times New Roman"/>
          <w:sz w:val="24"/>
          <w:szCs w:val="24"/>
          <w:lang w:val="en-US"/>
        </w:rPr>
        <w:t>.8-23</w:t>
      </w:r>
    </w:p>
    <w:p w:rsidR="00882330" w:rsidRPr="00882330" w:rsidRDefault="00882330" w:rsidP="00882330">
      <w:pPr>
        <w:spacing w:after="0" w:line="360" w:lineRule="auto"/>
        <w:rPr>
          <w:rFonts w:ascii="Times New Roman" w:hAnsi="Times New Roman" w:cs="Times New Roman"/>
          <w:sz w:val="24"/>
          <w:szCs w:val="24"/>
          <w:lang w:val="en-US"/>
        </w:rPr>
      </w:pPr>
      <w:r w:rsidRPr="00882330">
        <w:rPr>
          <w:rFonts w:ascii="Times New Roman" w:hAnsi="Times New Roman" w:cs="Times New Roman"/>
          <w:sz w:val="24"/>
          <w:szCs w:val="24"/>
          <w:lang w:val="en-US"/>
        </w:rPr>
        <w:t xml:space="preserve">3. </w:t>
      </w:r>
      <w:r w:rsidRPr="00A02E0D">
        <w:rPr>
          <w:rFonts w:ascii="Times New Roman" w:hAnsi="Times New Roman" w:cs="Times New Roman"/>
          <w:sz w:val="24"/>
          <w:szCs w:val="24"/>
          <w:lang w:val="en-US"/>
        </w:rPr>
        <w:t>Sharing</w:t>
      </w:r>
      <w:r w:rsidRPr="00882330">
        <w:rPr>
          <w:rFonts w:ascii="Times New Roman" w:hAnsi="Times New Roman" w:cs="Times New Roman"/>
          <w:sz w:val="24"/>
          <w:szCs w:val="24"/>
          <w:lang w:val="en-US"/>
        </w:rPr>
        <w:t xml:space="preserve"> </w:t>
      </w:r>
      <w:r w:rsidRPr="00A02E0D">
        <w:rPr>
          <w:rFonts w:ascii="Times New Roman" w:hAnsi="Times New Roman" w:cs="Times New Roman"/>
          <w:sz w:val="24"/>
          <w:szCs w:val="24"/>
          <w:lang w:val="en-US"/>
        </w:rPr>
        <w:t>economy</w:t>
      </w:r>
      <w:r w:rsidRPr="00882330">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logistics </w:t>
      </w:r>
      <w:r w:rsidRPr="00882330">
        <w:rPr>
          <w:rFonts w:ascii="Times New Roman" w:hAnsi="Times New Roman" w:cs="Times New Roman"/>
          <w:sz w:val="24"/>
          <w:szCs w:val="24"/>
          <w:lang w:val="en-US"/>
        </w:rPr>
        <w:t>http://www.dhl.com/content/dam/downloads/g0/about_us/logistics_insights/DHLTrend_Report_Sharing_Economy</w:t>
      </w:r>
    </w:p>
    <w:p w:rsidR="006E13B9" w:rsidRPr="00882330" w:rsidRDefault="006E13B9" w:rsidP="00A02E0D">
      <w:pPr>
        <w:spacing w:after="0" w:line="240" w:lineRule="auto"/>
        <w:jc w:val="center"/>
        <w:rPr>
          <w:rFonts w:ascii="Times New Roman" w:hAnsi="Times New Roman" w:cs="Times New Roman"/>
          <w:b/>
          <w:sz w:val="24"/>
          <w:szCs w:val="24"/>
          <w:lang w:val="en-US"/>
        </w:rPr>
      </w:pPr>
    </w:p>
    <w:p w:rsidR="00A02E0D" w:rsidRPr="00882330" w:rsidRDefault="00A02E0D" w:rsidP="00A02E0D">
      <w:pPr>
        <w:spacing w:after="0" w:line="240" w:lineRule="auto"/>
        <w:jc w:val="both"/>
        <w:rPr>
          <w:rFonts w:ascii="Times New Roman" w:hAnsi="Times New Roman" w:cs="Times New Roman"/>
          <w:sz w:val="24"/>
          <w:szCs w:val="24"/>
          <w:lang w:val="en-US"/>
        </w:rPr>
      </w:pPr>
    </w:p>
    <w:sectPr w:rsidR="00A02E0D" w:rsidRPr="00882330" w:rsidSect="00BF1DFD">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545197"/>
    <w:multiLevelType w:val="multilevel"/>
    <w:tmpl w:val="C0647458"/>
    <w:lvl w:ilvl="0">
      <w:start w:val="1"/>
      <w:numFmt w:val="decimal"/>
      <w:lvlText w:val="%1."/>
      <w:lvlJc w:val="left"/>
      <w:pPr>
        <w:ind w:left="495" w:hanging="495"/>
      </w:pPr>
      <w:rPr>
        <w:rFonts w:hint="default"/>
      </w:rPr>
    </w:lvl>
    <w:lvl w:ilvl="1">
      <w:start w:val="2"/>
      <w:numFmt w:val="decimal"/>
      <w:lvlText w:val="%1.%2."/>
      <w:lvlJc w:val="left"/>
      <w:pPr>
        <w:ind w:left="495" w:hanging="49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02C8"/>
    <w:rsid w:val="000E02C8"/>
    <w:rsid w:val="000F26E0"/>
    <w:rsid w:val="002832D4"/>
    <w:rsid w:val="00304613"/>
    <w:rsid w:val="003066B7"/>
    <w:rsid w:val="00362B5D"/>
    <w:rsid w:val="00381EA6"/>
    <w:rsid w:val="003F5A9A"/>
    <w:rsid w:val="004700F1"/>
    <w:rsid w:val="006858F2"/>
    <w:rsid w:val="006E13B9"/>
    <w:rsid w:val="008572B8"/>
    <w:rsid w:val="00882330"/>
    <w:rsid w:val="0093616C"/>
    <w:rsid w:val="00991D6E"/>
    <w:rsid w:val="00A02E0D"/>
    <w:rsid w:val="00A666C7"/>
    <w:rsid w:val="00B836F3"/>
    <w:rsid w:val="00BF1DFD"/>
    <w:rsid w:val="00D6532B"/>
    <w:rsid w:val="00DD013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E02C8"/>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E02C8"/>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E02C8"/>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E02C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87325733">
      <w:bodyDiv w:val="1"/>
      <w:marLeft w:val="0"/>
      <w:marRight w:val="0"/>
      <w:marTop w:val="0"/>
      <w:marBottom w:val="0"/>
      <w:divBdr>
        <w:top w:val="none" w:sz="0" w:space="0" w:color="auto"/>
        <w:left w:val="none" w:sz="0" w:space="0" w:color="auto"/>
        <w:bottom w:val="none" w:sz="0" w:space="0" w:color="auto"/>
        <w:right w:val="none" w:sz="0" w:space="0" w:color="auto"/>
      </w:divBdr>
    </w:div>
    <w:div w:id="20854476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116</TotalTime>
  <Pages>5</Pages>
  <Words>1732</Words>
  <Characters>9877</Characters>
  <Application>Microsoft Office Word</Application>
  <DocSecurity>0</DocSecurity>
  <Lines>82</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11586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Галия Мустафина</dc:creator>
  <cp:lastModifiedBy>Галия Мустафина</cp:lastModifiedBy>
  <cp:revision>17</cp:revision>
  <dcterms:created xsi:type="dcterms:W3CDTF">2018-05-01T08:36:00Z</dcterms:created>
  <dcterms:modified xsi:type="dcterms:W3CDTF">2018-05-01T10:33:00Z</dcterms:modified>
</cp:coreProperties>
</file>