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568F" w:rsidRPr="00E04E97" w:rsidRDefault="00E1568F" w:rsidP="00E1568F">
      <w:pPr>
        <w:widowControl w:val="0"/>
        <w:spacing w:after="0" w:line="240" w:lineRule="auto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>УДК 372.8 (470.12) / ББК Ч4.74</w:t>
      </w:r>
    </w:p>
    <w:p w:rsidR="00E1568F" w:rsidRDefault="00E1568F" w:rsidP="00E1568F">
      <w:pPr>
        <w:widowControl w:val="0"/>
        <w:spacing w:after="0" w:line="240" w:lineRule="auto"/>
        <w:jc w:val="right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Николаева Е.А</w:t>
      </w: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.</w:t>
      </w:r>
    </w:p>
    <w:p w:rsidR="00E1568F" w:rsidRPr="00E04E97" w:rsidRDefault="00E1568F" w:rsidP="00E1568F">
      <w:pPr>
        <w:widowControl w:val="0"/>
        <w:spacing w:after="0" w:line="240" w:lineRule="auto"/>
        <w:jc w:val="right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</w:p>
    <w:p w:rsidR="00445D7A" w:rsidRDefault="003517A3" w:rsidP="00445D7A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К ВОПРОСУ О РОЛИ ДЕ</w:t>
      </w:r>
      <w:r w:rsidR="00445D7A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Т</w:t>
      </w: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>С</w:t>
      </w:r>
      <w:bookmarkStart w:id="0" w:name="_GoBack"/>
      <w:bookmarkEnd w:id="0"/>
      <w:r w:rsidR="00445D7A"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КОГО СЕТЕВОГО ЖУРНАЛА В ФОРМИРОВАНИИ ЧЕЛОВЕЧЕСКОГО КАПИТАЛА В РЕГИОНЕ </w:t>
      </w:r>
    </w:p>
    <w:p w:rsidR="00445D7A" w:rsidRPr="00E1568F" w:rsidRDefault="00445D7A" w:rsidP="00445D7A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>(НА ПРИМЕРЕ СЕТЕВОГО ЖУРНАЛА «ЮНЫЙ ЭКОНОМИСТ»)</w:t>
      </w:r>
    </w:p>
    <w:p w:rsidR="0058627F" w:rsidRDefault="0058627F" w:rsidP="00E1568F">
      <w:pPr>
        <w:spacing w:line="240" w:lineRule="auto"/>
      </w:pPr>
    </w:p>
    <w:p w:rsidR="00E1568F" w:rsidRDefault="008D0510" w:rsidP="00BC4420">
      <w:pPr>
        <w:spacing w:line="240" w:lineRule="auto"/>
        <w:ind w:firstLine="709"/>
        <w:jc w:val="both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 w:rsidRPr="008D0510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Аннотация.</w:t>
      </w:r>
      <w:r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r w:rsidR="00BC4420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В</w:t>
      </w:r>
      <w:r w:rsidR="00A56049" w:rsidRPr="00A56049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оздействие новейших технологий на детей и подростков определяется качеством содержания</w:t>
      </w:r>
      <w:r w:rsidR="00BC4420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информации Интернет-пространства, положительным компонентом которого могут стать детские сетевые издания. Таким примером является сетевой журнал «Юный экономист» посвященный науке, современным технологиям и бизнесу.   </w:t>
      </w:r>
    </w:p>
    <w:p w:rsidR="00E1568F" w:rsidRDefault="00E1568F" w:rsidP="00E1568F">
      <w:pPr>
        <w:spacing w:line="240" w:lineRule="auto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Ключевые слова:</w:t>
      </w:r>
      <w:r w:rsidR="00A56049"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 </w:t>
      </w:r>
      <w:r w:rsidR="00A56049" w:rsidRPr="008D0510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интернет-СМИ</w:t>
      </w:r>
      <w:r w:rsidR="001B5EB8" w:rsidRPr="008D0510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, детский сетевой журнал, человеческий капитал</w:t>
      </w:r>
      <w:r w:rsidR="008D0510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.</w:t>
      </w:r>
    </w:p>
    <w:p w:rsidR="00AE5BFB" w:rsidRDefault="00AE5BFB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AE5BFB">
        <w:rPr>
          <w:rFonts w:ascii="Times New Roman" w:eastAsia="Courier New" w:hAnsi="Times New Roman"/>
          <w:color w:val="000000"/>
          <w:sz w:val="24"/>
          <w:szCs w:val="24"/>
        </w:rPr>
        <w:t>На современном этапе социально-экономического развития государства стратегической целью становится переход к инновационной экономике, который обеспечивается за счет использования экономического потенциала территорий. Главную часть этого потенциала составляет национальное богатство, выступающее источником конкурентных преимуществ. В структуре национального богатства всех стран мира, согласно оценкам экспертов Всемирного банка, доля физического капитала (накопленных материально-вещественных фондов) составляет в среднем 16% общего богатства, природного капитала – 20%, человеческого – 64% (в таких странах, как Германия, Япония, Швеция, удельный вес человеческого капитала достигает 80%). По расчетам отечественных экономистов в структуре национального богатства России более половины составляет человеческий капитал (Л.И. Нестеров, Г.Т. Аширова), однако его удельный вес ниже, чем в развитых странах. Следует учитывать и влияние трансформационных процессов в 1990-е годы на формирование человеческого капитала, сопровождавшееся депопуляцией населения, потеря которого как в количественном, так и в качественном выражении стала фактически угро</w:t>
      </w:r>
      <w:r w:rsidR="00C16901">
        <w:rPr>
          <w:rFonts w:ascii="Times New Roman" w:eastAsia="Courier New" w:hAnsi="Times New Roman"/>
          <w:color w:val="000000"/>
          <w:sz w:val="24"/>
          <w:szCs w:val="24"/>
        </w:rPr>
        <w:t>зой национальной безопасности [3</w:t>
      </w:r>
      <w:r w:rsidR="00523496">
        <w:rPr>
          <w:rFonts w:ascii="Times New Roman" w:eastAsia="Courier New" w:hAnsi="Times New Roman"/>
          <w:color w:val="000000"/>
          <w:sz w:val="24"/>
          <w:szCs w:val="24"/>
        </w:rPr>
        <w:t>, с. 5</w:t>
      </w:r>
      <w:r w:rsidRPr="00AE5BFB">
        <w:rPr>
          <w:rFonts w:ascii="Times New Roman" w:eastAsia="Courier New" w:hAnsi="Times New Roman"/>
          <w:color w:val="000000"/>
          <w:sz w:val="24"/>
          <w:szCs w:val="24"/>
        </w:rPr>
        <w:t>]. На практике приходится сталкиваться с неэффективным использованием человеческого капитала, обусловленным трудоустройством населения не по специальности, несоответствием квалификации требованиям рабочих мест и другими аспектами</w:t>
      </w:r>
      <w:r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r>
        <w:rPr>
          <w:rFonts w:ascii="Times New Roman" w:eastAsia="Courier New" w:hAnsi="Times New Roman"/>
          <w:color w:val="000000"/>
          <w:sz w:val="24"/>
          <w:szCs w:val="24"/>
        </w:rPr>
        <w:sym w:font="Symbol" w:char="F05B"/>
      </w:r>
      <w:r w:rsidR="00C16901">
        <w:rPr>
          <w:rFonts w:ascii="Times New Roman" w:eastAsia="Courier New" w:hAnsi="Times New Roman"/>
          <w:color w:val="000000"/>
          <w:sz w:val="24"/>
          <w:szCs w:val="24"/>
        </w:rPr>
        <w:t>4</w:t>
      </w:r>
      <w:r w:rsidR="00523496"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r>
        <w:rPr>
          <w:rFonts w:ascii="Times New Roman" w:eastAsia="Courier New" w:hAnsi="Times New Roman"/>
          <w:color w:val="000000"/>
          <w:sz w:val="24"/>
          <w:szCs w:val="24"/>
        </w:rPr>
        <w:t>с. 3</w:t>
      </w:r>
      <w:r>
        <w:rPr>
          <w:rFonts w:ascii="Times New Roman" w:eastAsia="Courier New" w:hAnsi="Times New Roman"/>
          <w:color w:val="000000"/>
          <w:sz w:val="24"/>
          <w:szCs w:val="24"/>
        </w:rPr>
        <w:sym w:font="Symbol" w:char="F05D"/>
      </w:r>
      <w:r w:rsidRPr="00AE5BFB">
        <w:rPr>
          <w:rFonts w:ascii="Times New Roman" w:eastAsia="Courier New" w:hAnsi="Times New Roman"/>
          <w:color w:val="000000"/>
          <w:sz w:val="24"/>
          <w:szCs w:val="24"/>
        </w:rPr>
        <w:t xml:space="preserve">. </w:t>
      </w:r>
    </w:p>
    <w:p w:rsidR="00AE5BFB" w:rsidRDefault="00AE5BFB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>
        <w:rPr>
          <w:rFonts w:ascii="Times New Roman" w:eastAsia="Courier New" w:hAnsi="Times New Roman"/>
          <w:color w:val="000000"/>
          <w:sz w:val="24"/>
          <w:szCs w:val="24"/>
        </w:rPr>
        <w:t xml:space="preserve">В этой связи объективной необходимостью является </w:t>
      </w:r>
      <w:r w:rsidR="003C35DC">
        <w:rPr>
          <w:rFonts w:ascii="Times New Roman" w:eastAsia="Courier New" w:hAnsi="Times New Roman"/>
          <w:color w:val="000000"/>
          <w:sz w:val="24"/>
          <w:szCs w:val="24"/>
        </w:rPr>
        <w:t>расширение образовательного поля за счет применения современных технологий</w:t>
      </w:r>
      <w:r w:rsidR="00CB64D0">
        <w:rPr>
          <w:rFonts w:ascii="Times New Roman" w:eastAsia="Courier New" w:hAnsi="Times New Roman"/>
          <w:color w:val="000000"/>
          <w:sz w:val="24"/>
          <w:szCs w:val="24"/>
        </w:rPr>
        <w:t xml:space="preserve"> в обучении современного школьника</w:t>
      </w:r>
      <w:r w:rsidR="003C35DC">
        <w:rPr>
          <w:rFonts w:ascii="Times New Roman" w:eastAsia="Courier New" w:hAnsi="Times New Roman"/>
          <w:color w:val="000000"/>
          <w:sz w:val="24"/>
          <w:szCs w:val="24"/>
        </w:rPr>
        <w:t>, а именно Интернет-пространства и его возможно</w:t>
      </w:r>
      <w:r w:rsidR="00CB64D0">
        <w:rPr>
          <w:rFonts w:ascii="Times New Roman" w:eastAsia="Courier New" w:hAnsi="Times New Roman"/>
          <w:color w:val="000000"/>
          <w:sz w:val="24"/>
          <w:szCs w:val="24"/>
        </w:rPr>
        <w:t>стей, одной из которых является</w:t>
      </w:r>
      <w:r w:rsidR="003C35DC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r w:rsidR="00CB64D0">
        <w:rPr>
          <w:rFonts w:ascii="Times New Roman" w:eastAsia="Courier New" w:hAnsi="Times New Roman"/>
          <w:color w:val="000000"/>
          <w:sz w:val="24"/>
          <w:szCs w:val="24"/>
        </w:rPr>
        <w:t>д</w:t>
      </w:r>
      <w:r w:rsidR="003C35DC" w:rsidRPr="003C35DC">
        <w:rPr>
          <w:rFonts w:ascii="Times New Roman" w:eastAsia="Courier New" w:hAnsi="Times New Roman"/>
          <w:color w:val="000000"/>
          <w:sz w:val="24"/>
          <w:szCs w:val="24"/>
        </w:rPr>
        <w:t>етская сетевая периодика – необходимая составляющая современного образования, как общеознакомительном, так и в профориентационном плане.</w:t>
      </w:r>
    </w:p>
    <w:p w:rsidR="000F5E5B" w:rsidRDefault="000F5E5B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E1568F">
        <w:rPr>
          <w:rFonts w:ascii="Times New Roman" w:eastAsia="Courier New" w:hAnsi="Times New Roman"/>
          <w:color w:val="000000"/>
          <w:sz w:val="24"/>
          <w:szCs w:val="24"/>
        </w:rPr>
        <w:t>Стремительное развитие компьютерных технологий меняет социальный облик сетевого пользователя, расширяет его возрастной диапазон: Интернет, первоначально служивший для обмена информацией между ограниченным числом лиц, постепенно превратился в многокультурную среду, в которой резко возросло число детей и подростков. Интерес юного пользователя к деятельности в сети способствует быстрому развити</w:t>
      </w:r>
      <w:r w:rsidR="00445D7A">
        <w:rPr>
          <w:rFonts w:ascii="Times New Roman" w:eastAsia="Courier New" w:hAnsi="Times New Roman"/>
          <w:color w:val="000000"/>
          <w:sz w:val="24"/>
          <w:szCs w:val="24"/>
        </w:rPr>
        <w:t xml:space="preserve">ю детского сегмента Интернета – </w:t>
      </w:r>
      <w:r w:rsidRPr="00E1568F">
        <w:rPr>
          <w:rFonts w:ascii="Times New Roman" w:eastAsia="Courier New" w:hAnsi="Times New Roman"/>
          <w:color w:val="000000"/>
          <w:sz w:val="24"/>
          <w:szCs w:val="24"/>
        </w:rPr>
        <w:t>появлению большого количества ресурсов, предназначенных детской и подростковой аудитории.</w:t>
      </w:r>
      <w:r w:rsidRPr="000F5E5B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</w:p>
    <w:p w:rsidR="000F5E5B" w:rsidRPr="00523496" w:rsidRDefault="000F5E5B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E1568F">
        <w:rPr>
          <w:rFonts w:ascii="Times New Roman" w:eastAsia="Courier New" w:hAnsi="Times New Roman"/>
          <w:color w:val="000000"/>
          <w:sz w:val="24"/>
          <w:szCs w:val="24"/>
        </w:rPr>
        <w:t xml:space="preserve">Изучая влияние новейших технологий на детей и подростков, российские специалисты в основном уделяют внимание негативным факторам воздействия Интернета на юную аудиторию: опасности интернет-зависимости, формированию файлового сознания, серьёзной метаморфозе детского чтения и т.д. Положительное воздействие </w:t>
      </w:r>
      <w:r w:rsidRPr="00E1568F">
        <w:rPr>
          <w:rFonts w:ascii="Times New Roman" w:eastAsia="Courier New" w:hAnsi="Times New Roman"/>
          <w:color w:val="000000"/>
          <w:sz w:val="24"/>
          <w:szCs w:val="24"/>
        </w:rPr>
        <w:lastRenderedPageBreak/>
        <w:t>многих детских онлайновых газет и журналов</w:t>
      </w:r>
      <w:r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r w:rsidRPr="00E1568F">
        <w:rPr>
          <w:rFonts w:ascii="Times New Roman" w:eastAsia="Courier New" w:hAnsi="Times New Roman"/>
          <w:color w:val="000000"/>
          <w:sz w:val="24"/>
          <w:szCs w:val="24"/>
        </w:rPr>
        <w:t>остаётся вне по</w:t>
      </w:r>
      <w:r w:rsidR="00523496">
        <w:rPr>
          <w:rFonts w:ascii="Times New Roman" w:eastAsia="Courier New" w:hAnsi="Times New Roman"/>
          <w:color w:val="000000"/>
          <w:sz w:val="24"/>
          <w:szCs w:val="24"/>
        </w:rPr>
        <w:t>ля зрения современных экспертов</w:t>
      </w:r>
      <w:r w:rsidR="005C004C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r w:rsidR="001140E9" w:rsidRPr="00523496">
        <w:rPr>
          <w:rFonts w:ascii="Times New Roman" w:eastAsia="Courier New" w:hAnsi="Times New Roman"/>
          <w:color w:val="000000"/>
          <w:sz w:val="24"/>
          <w:szCs w:val="24"/>
        </w:rPr>
        <w:t>[</w:t>
      </w:r>
      <w:r w:rsidR="00C16901">
        <w:rPr>
          <w:rFonts w:ascii="Times New Roman" w:eastAsia="Courier New" w:hAnsi="Times New Roman"/>
          <w:color w:val="000000"/>
          <w:sz w:val="24"/>
          <w:szCs w:val="24"/>
        </w:rPr>
        <w:t>1</w:t>
      </w:r>
      <w:r w:rsidR="00523496">
        <w:rPr>
          <w:rFonts w:ascii="Times New Roman" w:eastAsia="Courier New" w:hAnsi="Times New Roman"/>
          <w:color w:val="000000"/>
          <w:sz w:val="24"/>
          <w:szCs w:val="24"/>
        </w:rPr>
        <w:t xml:space="preserve">, с. </w:t>
      </w:r>
      <w:r w:rsidR="00C16901">
        <w:rPr>
          <w:rFonts w:ascii="Times New Roman" w:eastAsia="Courier New" w:hAnsi="Times New Roman"/>
          <w:color w:val="000000"/>
          <w:sz w:val="24"/>
          <w:szCs w:val="24"/>
        </w:rPr>
        <w:t>1</w:t>
      </w:r>
      <w:r w:rsidR="001140E9" w:rsidRPr="00523496">
        <w:rPr>
          <w:rFonts w:ascii="Times New Roman" w:eastAsia="Courier New" w:hAnsi="Times New Roman"/>
          <w:color w:val="000000"/>
          <w:sz w:val="24"/>
          <w:szCs w:val="24"/>
        </w:rPr>
        <w:t>]</w:t>
      </w:r>
      <w:r w:rsidR="00523496">
        <w:rPr>
          <w:rFonts w:ascii="Times New Roman" w:eastAsia="Courier New" w:hAnsi="Times New Roman"/>
          <w:color w:val="000000"/>
          <w:sz w:val="24"/>
          <w:szCs w:val="24"/>
        </w:rPr>
        <w:t>.</w:t>
      </w:r>
    </w:p>
    <w:p w:rsidR="00084FE9" w:rsidRDefault="003C35DC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r w:rsidR="00084FE9" w:rsidRPr="00084FE9">
        <w:rPr>
          <w:rFonts w:ascii="Times New Roman" w:eastAsia="Courier New" w:hAnsi="Times New Roman"/>
          <w:color w:val="000000"/>
          <w:sz w:val="24"/>
          <w:szCs w:val="24"/>
        </w:rPr>
        <w:t>Для определения изданий, существующих в сети Интернет</w:t>
      </w:r>
      <w:r w:rsidR="00C16901">
        <w:rPr>
          <w:rFonts w:ascii="Times New Roman" w:eastAsia="Courier New" w:hAnsi="Times New Roman"/>
          <w:color w:val="000000"/>
          <w:sz w:val="24"/>
          <w:szCs w:val="24"/>
        </w:rPr>
        <w:t xml:space="preserve"> на русском языке (Рунет)</w:t>
      </w:r>
      <w:r w:rsidR="00084FE9" w:rsidRPr="00084FE9">
        <w:rPr>
          <w:rFonts w:ascii="Times New Roman" w:eastAsia="Courier New" w:hAnsi="Times New Roman"/>
          <w:color w:val="000000"/>
          <w:sz w:val="24"/>
          <w:szCs w:val="24"/>
        </w:rPr>
        <w:t>, приняты следующие термины: «электронное издание», «интернет-издание», «онлайновое издание», «сетевое издание». Признак, на основании которого специалисты разделяют п</w:t>
      </w:r>
      <w:r w:rsidR="00C16901">
        <w:rPr>
          <w:rFonts w:ascii="Times New Roman" w:eastAsia="Courier New" w:hAnsi="Times New Roman"/>
          <w:color w:val="000000"/>
          <w:sz w:val="24"/>
          <w:szCs w:val="24"/>
        </w:rPr>
        <w:t>ериодические интернет-издания, –</w:t>
      </w:r>
      <w:r w:rsidR="00084FE9" w:rsidRPr="00084FE9">
        <w:rPr>
          <w:rFonts w:ascii="Times New Roman" w:eastAsia="Courier New" w:hAnsi="Times New Roman"/>
          <w:color w:val="000000"/>
          <w:sz w:val="24"/>
          <w:szCs w:val="24"/>
        </w:rPr>
        <w:t xml:space="preserve"> наличие аналога за пределами Интернета, бумажного, аудиовизуального. Периодическое интернет-издание, имеющее аналог, называется интернет-версия (этот термин утвердился в издательской практике). Периодическое интернет-издание, не имеющее аналога, является оригинальным интернет-изданием. </w:t>
      </w:r>
    </w:p>
    <w:p w:rsidR="00084FE9" w:rsidRPr="00084FE9" w:rsidRDefault="00084FE9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>
        <w:rPr>
          <w:rFonts w:ascii="Times New Roman" w:eastAsia="Courier New" w:hAnsi="Times New Roman"/>
          <w:color w:val="000000"/>
          <w:sz w:val="24"/>
          <w:szCs w:val="24"/>
        </w:rPr>
        <w:t>Н</w:t>
      </w:r>
      <w:r w:rsidRPr="00084FE9">
        <w:rPr>
          <w:rFonts w:ascii="Times New Roman" w:eastAsia="Courier New" w:hAnsi="Times New Roman"/>
          <w:color w:val="000000"/>
          <w:sz w:val="24"/>
          <w:szCs w:val="24"/>
        </w:rPr>
        <w:t>аиболее удачным использование в работе терминов «сетевое</w:t>
      </w:r>
      <w:r>
        <w:rPr>
          <w:rFonts w:ascii="Times New Roman" w:eastAsia="Courier New" w:hAnsi="Times New Roman"/>
          <w:color w:val="000000"/>
          <w:sz w:val="24"/>
          <w:szCs w:val="24"/>
        </w:rPr>
        <w:t xml:space="preserve"> издание</w:t>
      </w:r>
      <w:r w:rsidRPr="00084FE9">
        <w:rPr>
          <w:rFonts w:ascii="Times New Roman" w:eastAsia="Courier New" w:hAnsi="Times New Roman"/>
          <w:color w:val="000000"/>
          <w:sz w:val="24"/>
          <w:szCs w:val="24"/>
        </w:rPr>
        <w:t>»</w:t>
      </w:r>
      <w:r w:rsidR="00C16901">
        <w:rPr>
          <w:rFonts w:ascii="Times New Roman" w:eastAsia="Courier New" w:hAnsi="Times New Roman"/>
          <w:color w:val="000000"/>
          <w:sz w:val="24"/>
          <w:szCs w:val="24"/>
        </w:rPr>
        <w:t>.</w:t>
      </w:r>
    </w:p>
    <w:p w:rsidR="00084FE9" w:rsidRPr="00523496" w:rsidRDefault="00C16901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>
        <w:rPr>
          <w:rFonts w:ascii="Times New Roman" w:eastAsia="Courier New" w:hAnsi="Times New Roman"/>
          <w:color w:val="000000"/>
          <w:sz w:val="24"/>
          <w:szCs w:val="24"/>
        </w:rPr>
        <w:t>Детский журнал в Рунете</w:t>
      </w:r>
      <w:r w:rsidR="00084FE9" w:rsidRPr="00084FE9">
        <w:rPr>
          <w:rFonts w:ascii="Times New Roman" w:eastAsia="Courier New" w:hAnsi="Times New Roman"/>
          <w:color w:val="000000"/>
          <w:sz w:val="24"/>
          <w:szCs w:val="24"/>
        </w:rPr>
        <w:t>, в соответствии с документом о стандартизации ГОСТ 7.83-2001 «Электронные издания. Основные виды и выходные сведения», определяется как электронное издание. Большинство исследователей также ставит знак равенства между «сетевым» и «электронным</w:t>
      </w:r>
      <w:r w:rsidR="00445D7A">
        <w:rPr>
          <w:rFonts w:ascii="Times New Roman" w:eastAsia="Courier New" w:hAnsi="Times New Roman"/>
          <w:color w:val="000000"/>
          <w:sz w:val="24"/>
          <w:szCs w:val="24"/>
        </w:rPr>
        <w:t>» СМИ. На наш взгляд необходимо</w:t>
      </w:r>
      <w:r w:rsidR="00084FE9" w:rsidRPr="00084FE9">
        <w:rPr>
          <w:rFonts w:ascii="Times New Roman" w:eastAsia="Courier New" w:hAnsi="Times New Roman"/>
          <w:color w:val="000000"/>
          <w:sz w:val="24"/>
          <w:szCs w:val="24"/>
        </w:rPr>
        <w:t xml:space="preserve"> разделить понятия «детский сетевой журнал» и «детский электронный журнал»</w:t>
      </w:r>
      <w:r w:rsidR="00445D7A">
        <w:rPr>
          <w:rFonts w:ascii="Times New Roman" w:eastAsia="Courier New" w:hAnsi="Times New Roman"/>
          <w:color w:val="000000"/>
          <w:sz w:val="24"/>
          <w:szCs w:val="24"/>
        </w:rPr>
        <w:t>.</w:t>
      </w:r>
      <w:r w:rsidR="00084FE9" w:rsidRPr="00084FE9">
        <w:rPr>
          <w:rFonts w:ascii="Times New Roman" w:eastAsia="Courier New" w:hAnsi="Times New Roman"/>
          <w:color w:val="000000"/>
          <w:sz w:val="24"/>
          <w:szCs w:val="24"/>
        </w:rPr>
        <w:t xml:space="preserve"> В Законе Российской Федерации от 27.12.1991 года «О средствах массовой информации» в результате нововведений, которые вступили в силу с 10.11.2011 года, в ст. 2 появилось указание на сетевое издание как вид с</w:t>
      </w:r>
      <w:r w:rsidR="00445D7A">
        <w:rPr>
          <w:rFonts w:ascii="Times New Roman" w:eastAsia="Courier New" w:hAnsi="Times New Roman"/>
          <w:color w:val="000000"/>
          <w:sz w:val="24"/>
          <w:szCs w:val="24"/>
        </w:rPr>
        <w:t>редства массовой информации. П</w:t>
      </w:r>
      <w:r w:rsidR="00084FE9" w:rsidRPr="00084FE9">
        <w:rPr>
          <w:rFonts w:ascii="Times New Roman" w:eastAsia="Courier New" w:hAnsi="Times New Roman"/>
          <w:color w:val="000000"/>
          <w:sz w:val="24"/>
          <w:szCs w:val="24"/>
        </w:rPr>
        <w:t>од сетевым изданием понимается сайт в информационно-теле</w:t>
      </w:r>
      <w:r w:rsidR="00051CE2">
        <w:rPr>
          <w:rFonts w:ascii="Times New Roman" w:eastAsia="Courier New" w:hAnsi="Times New Roman"/>
          <w:color w:val="000000"/>
          <w:sz w:val="24"/>
          <w:szCs w:val="24"/>
        </w:rPr>
        <w:t>коммуникационной сети «Интернет»</w:t>
      </w:r>
      <w:r w:rsidR="00084FE9" w:rsidRPr="00084FE9">
        <w:rPr>
          <w:rFonts w:ascii="Times New Roman" w:eastAsia="Courier New" w:hAnsi="Times New Roman"/>
          <w:color w:val="000000"/>
          <w:sz w:val="24"/>
          <w:szCs w:val="24"/>
        </w:rPr>
        <w:t>, зарегистрированный в качестве средства массовой информации в с</w:t>
      </w:r>
      <w:r w:rsidR="00523496">
        <w:rPr>
          <w:rFonts w:ascii="Times New Roman" w:eastAsia="Courier New" w:hAnsi="Times New Roman"/>
          <w:color w:val="000000"/>
          <w:sz w:val="24"/>
          <w:szCs w:val="24"/>
        </w:rPr>
        <w:t>оответствии с настоящим Законом</w:t>
      </w:r>
      <w:r>
        <w:rPr>
          <w:rStyle w:val="a9"/>
          <w:rFonts w:ascii="Times New Roman" w:eastAsia="Courier New" w:hAnsi="Times New Roman"/>
          <w:color w:val="000000"/>
          <w:sz w:val="24"/>
          <w:szCs w:val="24"/>
        </w:rPr>
        <w:footnoteReference w:id="1"/>
      </w:r>
      <w:r w:rsidR="00523496">
        <w:rPr>
          <w:rFonts w:ascii="Times New Roman" w:eastAsia="Courier New" w:hAnsi="Times New Roman"/>
          <w:color w:val="000000"/>
          <w:sz w:val="24"/>
          <w:szCs w:val="24"/>
        </w:rPr>
        <w:t>.</w:t>
      </w:r>
    </w:p>
    <w:p w:rsidR="00084FE9" w:rsidRPr="00084FE9" w:rsidRDefault="00084FE9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084FE9">
        <w:rPr>
          <w:rFonts w:ascii="Times New Roman" w:eastAsia="Courier New" w:hAnsi="Times New Roman"/>
          <w:color w:val="000000"/>
          <w:sz w:val="24"/>
          <w:szCs w:val="24"/>
        </w:rPr>
        <w:t>Таким образом, были разделены понятия «эле</w:t>
      </w:r>
      <w:r w:rsidR="00445D7A">
        <w:rPr>
          <w:rFonts w:ascii="Times New Roman" w:eastAsia="Courier New" w:hAnsi="Times New Roman"/>
          <w:color w:val="000000"/>
          <w:sz w:val="24"/>
          <w:szCs w:val="24"/>
        </w:rPr>
        <w:t xml:space="preserve">ктронное СМИ» и «сетевое СМИ». Детский сетевой журнал – </w:t>
      </w:r>
      <w:r w:rsidRPr="00084FE9">
        <w:rPr>
          <w:rFonts w:ascii="Times New Roman" w:eastAsia="Courier New" w:hAnsi="Times New Roman"/>
          <w:color w:val="000000"/>
          <w:sz w:val="24"/>
          <w:szCs w:val="24"/>
        </w:rPr>
        <w:t xml:space="preserve">издание, функционирующее в Интернете и обладающее рядом специфических особенностей, основной из которых является интерактивность </w:t>
      </w:r>
      <w:r w:rsidR="00C16901">
        <w:rPr>
          <w:rFonts w:ascii="Times New Roman" w:eastAsia="Courier New" w:hAnsi="Times New Roman"/>
          <w:color w:val="000000"/>
          <w:sz w:val="24"/>
          <w:szCs w:val="24"/>
        </w:rPr>
        <w:t>–</w:t>
      </w:r>
      <w:r w:rsidRPr="00084FE9">
        <w:rPr>
          <w:rFonts w:ascii="Times New Roman" w:eastAsia="Courier New" w:hAnsi="Times New Roman"/>
          <w:color w:val="000000"/>
          <w:sz w:val="24"/>
          <w:szCs w:val="24"/>
        </w:rPr>
        <w:t xml:space="preserve"> возможность организац</w:t>
      </w:r>
      <w:r w:rsidR="00445D7A">
        <w:rPr>
          <w:rFonts w:ascii="Times New Roman" w:eastAsia="Courier New" w:hAnsi="Times New Roman"/>
          <w:color w:val="000000"/>
          <w:sz w:val="24"/>
          <w:szCs w:val="24"/>
        </w:rPr>
        <w:t xml:space="preserve">ии немедленной обратной связи. Детский электронный журнал </w:t>
      </w:r>
      <w:r w:rsidRPr="00084FE9">
        <w:rPr>
          <w:rFonts w:ascii="Times New Roman" w:eastAsia="Courier New" w:hAnsi="Times New Roman"/>
          <w:color w:val="000000"/>
          <w:sz w:val="24"/>
          <w:szCs w:val="24"/>
        </w:rPr>
        <w:t>обладает автономным способом распространения (CD, DVD) и функционирует во внесетевом пространстве.</w:t>
      </w:r>
    </w:p>
    <w:p w:rsidR="00445D7A" w:rsidRPr="00445D7A" w:rsidRDefault="00445D7A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445D7A">
        <w:rPr>
          <w:rFonts w:ascii="Times New Roman" w:eastAsia="Courier New" w:hAnsi="Times New Roman"/>
          <w:color w:val="000000"/>
          <w:sz w:val="24"/>
          <w:szCs w:val="24"/>
        </w:rPr>
        <w:t>Детскую сетевую прессу характеризуют на основании категорий аудитория</w:t>
      </w:r>
      <w:r w:rsidR="00C16901">
        <w:rPr>
          <w:rFonts w:ascii="Times New Roman" w:eastAsia="Courier New" w:hAnsi="Times New Roman"/>
          <w:color w:val="000000"/>
          <w:sz w:val="24"/>
          <w:szCs w:val="24"/>
        </w:rPr>
        <w:t xml:space="preserve"> и цель</w:t>
      </w:r>
      <w:r w:rsidRPr="00445D7A">
        <w:rPr>
          <w:rFonts w:ascii="Times New Roman" w:eastAsia="Courier New" w:hAnsi="Times New Roman"/>
          <w:color w:val="000000"/>
          <w:sz w:val="24"/>
          <w:szCs w:val="24"/>
        </w:rPr>
        <w:t>.</w:t>
      </w:r>
    </w:p>
    <w:p w:rsidR="00445D7A" w:rsidRPr="00445D7A" w:rsidRDefault="00445D7A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445D7A">
        <w:rPr>
          <w:rFonts w:ascii="Times New Roman" w:eastAsia="Courier New" w:hAnsi="Times New Roman"/>
          <w:color w:val="000000"/>
          <w:sz w:val="24"/>
          <w:szCs w:val="24"/>
        </w:rPr>
        <w:t xml:space="preserve">Основным видообразующим фактором для </w:t>
      </w:r>
      <w:r w:rsidR="00564C7E">
        <w:rPr>
          <w:rFonts w:ascii="Times New Roman" w:eastAsia="Courier New" w:hAnsi="Times New Roman"/>
          <w:color w:val="000000"/>
          <w:sz w:val="24"/>
          <w:szCs w:val="24"/>
        </w:rPr>
        <w:t>детских изданий, как в случае с </w:t>
      </w:r>
      <w:r w:rsidRPr="00445D7A">
        <w:rPr>
          <w:rFonts w:ascii="Times New Roman" w:eastAsia="Courier New" w:hAnsi="Times New Roman"/>
          <w:color w:val="000000"/>
          <w:sz w:val="24"/>
          <w:szCs w:val="24"/>
        </w:rPr>
        <w:t>оффлайновыми СМИ, остаётся характер аудитории. Возрастные особенности юной аудитории и своеобразие работы с каждой возрастной группой определили возникновение четырех типов детских сетевых изданий в Рунете. Это из</w:t>
      </w:r>
      <w:r w:rsidR="00051CE2">
        <w:rPr>
          <w:rFonts w:ascii="Times New Roman" w:eastAsia="Courier New" w:hAnsi="Times New Roman"/>
          <w:color w:val="000000"/>
          <w:sz w:val="24"/>
          <w:szCs w:val="24"/>
        </w:rPr>
        <w:t>дания для дошкольников</w:t>
      </w:r>
      <w:r w:rsidRPr="00445D7A">
        <w:rPr>
          <w:rFonts w:ascii="Times New Roman" w:eastAsia="Courier New" w:hAnsi="Times New Roman"/>
          <w:color w:val="000000"/>
          <w:sz w:val="24"/>
          <w:szCs w:val="24"/>
        </w:rPr>
        <w:t>, младших ш</w:t>
      </w:r>
      <w:r w:rsidR="00051CE2">
        <w:rPr>
          <w:rFonts w:ascii="Times New Roman" w:eastAsia="Courier New" w:hAnsi="Times New Roman"/>
          <w:color w:val="000000"/>
          <w:sz w:val="24"/>
          <w:szCs w:val="24"/>
        </w:rPr>
        <w:t>кольников</w:t>
      </w:r>
      <w:r>
        <w:rPr>
          <w:rFonts w:ascii="Times New Roman" w:eastAsia="Courier New" w:hAnsi="Times New Roman"/>
          <w:color w:val="000000"/>
          <w:sz w:val="24"/>
          <w:szCs w:val="24"/>
        </w:rPr>
        <w:t xml:space="preserve">, </w:t>
      </w:r>
      <w:r w:rsidR="00051CE2">
        <w:rPr>
          <w:rFonts w:ascii="Times New Roman" w:eastAsia="Courier New" w:hAnsi="Times New Roman"/>
          <w:color w:val="000000"/>
          <w:sz w:val="24"/>
          <w:szCs w:val="24"/>
        </w:rPr>
        <w:t>детей среднего школьного возраста и старшеклассников</w:t>
      </w:r>
      <w:r w:rsidRPr="00445D7A">
        <w:rPr>
          <w:rFonts w:ascii="Times New Roman" w:eastAsia="Courier New" w:hAnsi="Times New Roman"/>
          <w:color w:val="000000"/>
          <w:sz w:val="24"/>
          <w:szCs w:val="24"/>
        </w:rPr>
        <w:t>. Здесь прослеживаются две взаимоисключающие тенденции в детских СМИ Рунета: с одной стороны, предпринимаются попытки всё больше приспособить детское издание к</w:t>
      </w:r>
      <w:r w:rsidR="00564C7E">
        <w:rPr>
          <w:rFonts w:ascii="Times New Roman" w:eastAsia="Courier New" w:hAnsi="Times New Roman"/>
          <w:color w:val="000000"/>
          <w:sz w:val="24"/>
          <w:szCs w:val="24"/>
        </w:rPr>
        <w:t> </w:t>
      </w:r>
      <w:r w:rsidRPr="00445D7A">
        <w:rPr>
          <w:rFonts w:ascii="Times New Roman" w:eastAsia="Courier New" w:hAnsi="Times New Roman"/>
          <w:color w:val="000000"/>
          <w:sz w:val="24"/>
          <w:szCs w:val="24"/>
        </w:rPr>
        <w:t>интересам конкретной аудитории, максимально сужая в</w:t>
      </w:r>
      <w:r w:rsidR="00C16901">
        <w:rPr>
          <w:rFonts w:ascii="Times New Roman" w:eastAsia="Courier New" w:hAnsi="Times New Roman"/>
          <w:color w:val="000000"/>
          <w:sz w:val="24"/>
          <w:szCs w:val="24"/>
        </w:rPr>
        <w:t xml:space="preserve">озрастной диапазон, с другой, – </w:t>
      </w:r>
      <w:r w:rsidRPr="00445D7A">
        <w:rPr>
          <w:rFonts w:ascii="Times New Roman" w:eastAsia="Courier New" w:hAnsi="Times New Roman"/>
          <w:color w:val="000000"/>
          <w:sz w:val="24"/>
          <w:szCs w:val="24"/>
        </w:rPr>
        <w:t>детские журналы стремятся ориентироваться на разновозрастную, в том числе и на взрослую (родители и педагоги), публику.</w:t>
      </w:r>
    </w:p>
    <w:p w:rsidR="00445D7A" w:rsidRPr="00445D7A" w:rsidRDefault="00445D7A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445D7A">
        <w:rPr>
          <w:rFonts w:ascii="Times New Roman" w:eastAsia="Courier New" w:hAnsi="Times New Roman"/>
          <w:color w:val="000000"/>
          <w:sz w:val="24"/>
          <w:szCs w:val="24"/>
        </w:rPr>
        <w:t>По целевому назначению детские онлайновые издания разделяются на четыре основные группы, сходные с группами оффлайновых СМИ:</w:t>
      </w:r>
    </w:p>
    <w:p w:rsidR="00445D7A" w:rsidRPr="00445D7A" w:rsidRDefault="00445D7A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445D7A">
        <w:rPr>
          <w:rFonts w:ascii="Times New Roman" w:eastAsia="Courier New" w:hAnsi="Times New Roman"/>
          <w:color w:val="000000"/>
          <w:sz w:val="24"/>
          <w:szCs w:val="24"/>
        </w:rPr>
        <w:t>– информационно-публицистические (газеты и журналы ЮНПРЕСС, «Пять углов», и др.);</w:t>
      </w:r>
    </w:p>
    <w:p w:rsidR="00445D7A" w:rsidRPr="00A56049" w:rsidRDefault="00445D7A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445D7A">
        <w:rPr>
          <w:rFonts w:ascii="Times New Roman" w:eastAsia="Courier New" w:hAnsi="Times New Roman"/>
          <w:color w:val="000000"/>
          <w:sz w:val="24"/>
          <w:szCs w:val="24"/>
        </w:rPr>
        <w:t>– научно-популярные издания (журналы «Юный натуралист», «Юный техник», газета «Добрая Дорога Детства» и др.);</w:t>
      </w:r>
    </w:p>
    <w:p w:rsidR="00445D7A" w:rsidRPr="00445D7A" w:rsidRDefault="00445D7A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445D7A">
        <w:rPr>
          <w:rFonts w:ascii="Times New Roman" w:eastAsia="Courier New" w:hAnsi="Times New Roman"/>
          <w:color w:val="000000"/>
          <w:sz w:val="24"/>
          <w:szCs w:val="24"/>
        </w:rPr>
        <w:t>– художественные издания (журналы «Почитай-ка», «Кукумбер», «Костёр», «Электронные пампасы», и др.);</w:t>
      </w:r>
    </w:p>
    <w:p w:rsidR="00445D7A" w:rsidRPr="00445D7A" w:rsidRDefault="00445D7A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445D7A">
        <w:rPr>
          <w:rFonts w:ascii="Times New Roman" w:eastAsia="Courier New" w:hAnsi="Times New Roman"/>
          <w:color w:val="000000"/>
          <w:sz w:val="24"/>
          <w:szCs w:val="24"/>
        </w:rPr>
        <w:lastRenderedPageBreak/>
        <w:t>– развлекательные издания («Детска</w:t>
      </w:r>
      <w:r w:rsidR="00051CE2">
        <w:rPr>
          <w:rFonts w:ascii="Times New Roman" w:eastAsia="Courier New" w:hAnsi="Times New Roman"/>
          <w:color w:val="000000"/>
          <w:sz w:val="24"/>
          <w:szCs w:val="24"/>
        </w:rPr>
        <w:t xml:space="preserve">я газета», журналы «Солнышко», «Клёпа», </w:t>
      </w:r>
      <w:r w:rsidRPr="00445D7A">
        <w:rPr>
          <w:rFonts w:ascii="Times New Roman" w:eastAsia="Courier New" w:hAnsi="Times New Roman"/>
          <w:color w:val="000000"/>
          <w:sz w:val="24"/>
          <w:szCs w:val="24"/>
        </w:rPr>
        <w:t>журнал для девочек «Маруся», «Классный журнал» и др.).</w:t>
      </w:r>
    </w:p>
    <w:p w:rsidR="000F5E5B" w:rsidRPr="00523496" w:rsidRDefault="00445D7A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445D7A">
        <w:rPr>
          <w:rFonts w:ascii="Times New Roman" w:eastAsia="Courier New" w:hAnsi="Times New Roman"/>
          <w:color w:val="000000"/>
          <w:sz w:val="24"/>
          <w:szCs w:val="24"/>
        </w:rPr>
        <w:t>Специфика онлайновых СМИ определяется их функционированием в виртуальной реальности, поэтому принадлежность к той или иной группе становится условной и требует дополнительного уточнения. Чаще всего характеристику онлайнового издания определяют по в</w:t>
      </w:r>
      <w:r w:rsidR="00564C7E">
        <w:rPr>
          <w:rFonts w:ascii="Times New Roman" w:eastAsia="Courier New" w:hAnsi="Times New Roman"/>
          <w:color w:val="000000"/>
          <w:sz w:val="24"/>
          <w:szCs w:val="24"/>
        </w:rPr>
        <w:t>несетевой версии</w:t>
      </w:r>
      <w:r w:rsidRPr="00445D7A">
        <w:rPr>
          <w:rFonts w:ascii="Times New Roman" w:eastAsia="Courier New" w:hAnsi="Times New Roman"/>
          <w:color w:val="000000"/>
          <w:sz w:val="24"/>
          <w:szCs w:val="24"/>
        </w:rPr>
        <w:t xml:space="preserve">, либо основываются на мнении редакции, самостоятельно выбирающей направление газеты или журнала. Сегодня существуют детские СМИ, которые по целевому признаку можно отнести сразу к двум или даже </w:t>
      </w:r>
      <w:r w:rsidR="00523496">
        <w:rPr>
          <w:rFonts w:ascii="Times New Roman" w:eastAsia="Courier New" w:hAnsi="Times New Roman"/>
          <w:color w:val="000000"/>
          <w:sz w:val="24"/>
          <w:szCs w:val="24"/>
        </w:rPr>
        <w:t>к нескольким различным группам</w:t>
      </w:r>
      <w:r w:rsidR="00564C7E"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r w:rsidR="00564C7E" w:rsidRPr="00564C7E">
        <w:rPr>
          <w:rFonts w:ascii="Times New Roman" w:eastAsia="Courier New" w:hAnsi="Times New Roman"/>
          <w:color w:val="000000"/>
          <w:sz w:val="24"/>
          <w:szCs w:val="24"/>
        </w:rPr>
        <w:t>[</w:t>
      </w:r>
      <w:r w:rsidR="00C16901">
        <w:rPr>
          <w:rFonts w:ascii="Times New Roman" w:eastAsia="Courier New" w:hAnsi="Times New Roman"/>
          <w:color w:val="000000"/>
          <w:sz w:val="24"/>
          <w:szCs w:val="24"/>
        </w:rPr>
        <w:t>2, с. 6</w:t>
      </w:r>
      <w:r w:rsidR="00564C7E" w:rsidRPr="00523496">
        <w:rPr>
          <w:rFonts w:ascii="Times New Roman" w:eastAsia="Courier New" w:hAnsi="Times New Roman"/>
          <w:color w:val="000000"/>
          <w:sz w:val="24"/>
          <w:szCs w:val="24"/>
        </w:rPr>
        <w:t>]</w:t>
      </w:r>
      <w:r w:rsidR="00523496">
        <w:rPr>
          <w:rFonts w:ascii="Times New Roman" w:eastAsia="Courier New" w:hAnsi="Times New Roman"/>
          <w:color w:val="000000"/>
          <w:sz w:val="24"/>
          <w:szCs w:val="24"/>
        </w:rPr>
        <w:t>.</w:t>
      </w:r>
    </w:p>
    <w:p w:rsidR="00051CE2" w:rsidRDefault="00E5552C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E5552C">
        <w:rPr>
          <w:rFonts w:ascii="Times New Roman" w:eastAsia="Courier New" w:hAnsi="Times New Roman"/>
          <w:color w:val="000000"/>
          <w:sz w:val="24"/>
          <w:szCs w:val="24"/>
        </w:rPr>
        <w:t>В условиях усиления влияния интернет-технологий на</w:t>
      </w:r>
      <w:r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r w:rsidRPr="00E5552C">
        <w:rPr>
          <w:rFonts w:ascii="Times New Roman" w:eastAsia="Courier New" w:hAnsi="Times New Roman"/>
          <w:color w:val="000000"/>
          <w:sz w:val="24"/>
          <w:szCs w:val="24"/>
        </w:rPr>
        <w:t>молодое поколение организация любого детского онлайнового ресурса приобретает</w:t>
      </w:r>
      <w:r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r w:rsidRPr="00E5552C">
        <w:rPr>
          <w:rFonts w:ascii="Times New Roman" w:eastAsia="Courier New" w:hAnsi="Times New Roman"/>
          <w:color w:val="000000"/>
          <w:sz w:val="24"/>
          <w:szCs w:val="24"/>
        </w:rPr>
        <w:t>социальную значимость, так как создаёт необходимую детям и подросткам</w:t>
      </w:r>
      <w:r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r w:rsidRPr="00E5552C">
        <w:rPr>
          <w:rFonts w:ascii="Times New Roman" w:eastAsia="Courier New" w:hAnsi="Times New Roman"/>
          <w:color w:val="000000"/>
          <w:sz w:val="24"/>
          <w:szCs w:val="24"/>
        </w:rPr>
        <w:t>информационную среду, поддерживает их коммуникативные отношения с обществом,</w:t>
      </w:r>
      <w:r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r w:rsidRPr="00E5552C">
        <w:rPr>
          <w:rFonts w:ascii="Times New Roman" w:eastAsia="Courier New" w:hAnsi="Times New Roman"/>
          <w:color w:val="000000"/>
          <w:sz w:val="24"/>
          <w:szCs w:val="24"/>
        </w:rPr>
        <w:t>формирует вкусы и пристрастия юного пользователя. Особая роль в этом процессе</w:t>
      </w:r>
      <w:r>
        <w:rPr>
          <w:rFonts w:ascii="Times New Roman" w:eastAsia="Courier New" w:hAnsi="Times New Roman"/>
          <w:color w:val="000000"/>
          <w:sz w:val="24"/>
          <w:szCs w:val="24"/>
        </w:rPr>
        <w:t xml:space="preserve"> </w:t>
      </w:r>
      <w:r w:rsidRPr="00E5552C">
        <w:rPr>
          <w:rFonts w:ascii="Times New Roman" w:eastAsia="Courier New" w:hAnsi="Times New Roman"/>
          <w:color w:val="000000"/>
          <w:sz w:val="24"/>
          <w:szCs w:val="24"/>
        </w:rPr>
        <w:t>отведена детским онлайновым масс-медиа.</w:t>
      </w:r>
    </w:p>
    <w:p w:rsidR="005C004C" w:rsidRPr="005C004C" w:rsidRDefault="005C004C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5C004C">
        <w:rPr>
          <w:rFonts w:ascii="Times New Roman" w:eastAsia="Courier New" w:hAnsi="Times New Roman"/>
          <w:color w:val="000000"/>
          <w:sz w:val="24"/>
          <w:szCs w:val="24"/>
        </w:rPr>
        <w:t>Современный школьник отличается широтой коммуникационных возможностей и свободой взглядов на происходящие события в мире. К сожалению, школьное обучение не всегда удовлетворяет особые интеллектуальные потребности подрастающего поколен</w:t>
      </w:r>
      <w:r>
        <w:rPr>
          <w:rFonts w:ascii="Times New Roman" w:eastAsia="Courier New" w:hAnsi="Times New Roman"/>
          <w:color w:val="000000"/>
          <w:sz w:val="24"/>
          <w:szCs w:val="24"/>
        </w:rPr>
        <w:t xml:space="preserve">ия. Справиться с этой задачей </w:t>
      </w:r>
      <w:r w:rsidRPr="005C004C">
        <w:rPr>
          <w:rFonts w:ascii="Times New Roman" w:eastAsia="Courier New" w:hAnsi="Times New Roman"/>
          <w:color w:val="000000"/>
          <w:sz w:val="24"/>
          <w:szCs w:val="24"/>
        </w:rPr>
        <w:t xml:space="preserve">может новый современный сетевой журнал «Юный экономист», который продолжает славную традицию детской научной литературы. </w:t>
      </w:r>
    </w:p>
    <w:p w:rsidR="005C004C" w:rsidRDefault="005C004C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5C004C">
        <w:rPr>
          <w:rFonts w:ascii="Times New Roman" w:eastAsia="Courier New" w:hAnsi="Times New Roman"/>
          <w:color w:val="000000"/>
          <w:sz w:val="24"/>
          <w:szCs w:val="24"/>
        </w:rPr>
        <w:t>«Юный экономист» – уникальный, научно-популярный журнал для молодых исследователей, посвящённый науке, современным технологиям и бизнесу, а также занимательным вопросам и задачам по экономике, математике и другим естественным наукам. Журнал предназначен для детей среднего и старшего школьного возраста.</w:t>
      </w:r>
    </w:p>
    <w:p w:rsidR="00051CE2" w:rsidRPr="00051CE2" w:rsidRDefault="00051CE2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051CE2">
        <w:rPr>
          <w:rFonts w:ascii="Times New Roman" w:eastAsia="Courier New" w:hAnsi="Times New Roman"/>
          <w:color w:val="000000"/>
          <w:sz w:val="24"/>
          <w:szCs w:val="24"/>
        </w:rPr>
        <w:t>Рубрики научно-популярного журнала «Юный экономист»</w:t>
      </w:r>
      <w:r>
        <w:rPr>
          <w:rFonts w:ascii="Times New Roman" w:eastAsia="Courier New" w:hAnsi="Times New Roman"/>
          <w:color w:val="000000"/>
          <w:sz w:val="24"/>
          <w:szCs w:val="24"/>
        </w:rPr>
        <w:t>:</w:t>
      </w:r>
    </w:p>
    <w:p w:rsidR="00051CE2" w:rsidRPr="00051CE2" w:rsidRDefault="00051CE2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051CE2">
        <w:rPr>
          <w:rFonts w:ascii="Times New Roman" w:eastAsia="Courier New" w:hAnsi="Times New Roman"/>
          <w:color w:val="000000"/>
          <w:sz w:val="24"/>
          <w:szCs w:val="24"/>
        </w:rPr>
        <w:t>1. Новости науки (рассматриваются новейшие научные разработки, открытия в мире науки).</w:t>
      </w:r>
    </w:p>
    <w:p w:rsidR="00051CE2" w:rsidRPr="00051CE2" w:rsidRDefault="00051CE2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051CE2">
        <w:rPr>
          <w:rFonts w:ascii="Times New Roman" w:eastAsia="Courier New" w:hAnsi="Times New Roman"/>
          <w:color w:val="000000"/>
          <w:sz w:val="24"/>
          <w:szCs w:val="24"/>
        </w:rPr>
        <w:t>2. Наука и общество (рубрика содержит научно-популярные статьи на экономическую и социологическую тематику; рассказывается читателям о наиболее известных вехах в истории человечества в области экономики).</w:t>
      </w:r>
    </w:p>
    <w:p w:rsidR="00051CE2" w:rsidRPr="00051CE2" w:rsidRDefault="00051CE2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051CE2">
        <w:rPr>
          <w:rFonts w:ascii="Times New Roman" w:eastAsia="Courier New" w:hAnsi="Times New Roman"/>
          <w:color w:val="000000"/>
          <w:sz w:val="24"/>
          <w:szCs w:val="24"/>
        </w:rPr>
        <w:t>3. Персона (публикуются интервью с учеными-экономистами; темы для интервью могут быть самыми разными).</w:t>
      </w:r>
    </w:p>
    <w:p w:rsidR="00051CE2" w:rsidRPr="00051CE2" w:rsidRDefault="00051CE2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051CE2">
        <w:rPr>
          <w:rFonts w:ascii="Times New Roman" w:eastAsia="Courier New" w:hAnsi="Times New Roman"/>
          <w:color w:val="000000"/>
          <w:sz w:val="24"/>
          <w:szCs w:val="24"/>
        </w:rPr>
        <w:t>4. В мире увлечений (описываются увлечения, хобби обучающихся Научно-образовательного центра, сотрудников Института, читателей журнала).</w:t>
      </w:r>
    </w:p>
    <w:p w:rsidR="00051CE2" w:rsidRPr="00051CE2" w:rsidRDefault="00051CE2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051CE2">
        <w:rPr>
          <w:rFonts w:ascii="Times New Roman" w:eastAsia="Courier New" w:hAnsi="Times New Roman"/>
          <w:color w:val="000000"/>
          <w:sz w:val="24"/>
          <w:szCs w:val="24"/>
        </w:rPr>
        <w:t>5. Юному экономисту на заметку (рубрика включает в себя терминологический словарик, а также публикуются обзоры научно-популярной литературы, отрывки из книг).</w:t>
      </w:r>
    </w:p>
    <w:p w:rsidR="00051CE2" w:rsidRPr="00051CE2" w:rsidRDefault="00051CE2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051CE2">
        <w:rPr>
          <w:rFonts w:ascii="Times New Roman" w:eastAsia="Courier New" w:hAnsi="Times New Roman"/>
          <w:color w:val="000000"/>
          <w:sz w:val="24"/>
          <w:szCs w:val="24"/>
        </w:rPr>
        <w:t>6. Фитнес для ума (головоломки, задачи, ребусы, конкурсы, викторины).</w:t>
      </w:r>
    </w:p>
    <w:p w:rsidR="00051CE2" w:rsidRPr="005C004C" w:rsidRDefault="00051CE2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051CE2">
        <w:rPr>
          <w:rFonts w:ascii="Times New Roman" w:eastAsia="Courier New" w:hAnsi="Times New Roman"/>
          <w:color w:val="000000"/>
          <w:sz w:val="24"/>
          <w:szCs w:val="24"/>
        </w:rPr>
        <w:t>7. Вопрос – ответ (школьники задают интересующие их вопросы по тематике журнала и направляют по электронной почте).</w:t>
      </w:r>
    </w:p>
    <w:p w:rsidR="005C004C" w:rsidRPr="005C004C" w:rsidRDefault="005C004C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5C004C">
        <w:rPr>
          <w:rFonts w:ascii="Times New Roman" w:eastAsia="Courier New" w:hAnsi="Times New Roman"/>
          <w:color w:val="000000"/>
          <w:sz w:val="24"/>
          <w:szCs w:val="24"/>
        </w:rPr>
        <w:t>Научно-популярные статьи написаны грамотным доступным языком с увлекательной художественной обработкой. Особое внимание уделяется общению с учёными, преподавателями, участниками общественных и образовательных проектов, молодыми бизнесменами. Журнал издается при поддержке Научно-образовательного центра экономики и информационных технологий Института социально-экономического развития территорий Российской академии наук (НОЦ ИСЭРТ РАН).</w:t>
      </w:r>
    </w:p>
    <w:p w:rsidR="005C004C" w:rsidRPr="005C004C" w:rsidRDefault="005C004C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5C004C">
        <w:rPr>
          <w:rFonts w:ascii="Times New Roman" w:eastAsia="Courier New" w:hAnsi="Times New Roman"/>
          <w:color w:val="000000"/>
          <w:sz w:val="24"/>
          <w:szCs w:val="24"/>
        </w:rPr>
        <w:lastRenderedPageBreak/>
        <w:t xml:space="preserve">Среди авторов – организаторы олимпиад и конкурсов, преподаватели образовательных учреждений, студенты ведущих вузов Вологодской и других областей, аспиранты и научные сотрудники ИСЭРТ РАН. </w:t>
      </w:r>
    </w:p>
    <w:p w:rsidR="0031003A" w:rsidRDefault="005C004C" w:rsidP="0031003A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>
        <w:rPr>
          <w:rFonts w:ascii="Times New Roman" w:eastAsia="Courier New" w:hAnsi="Times New Roman"/>
          <w:color w:val="000000"/>
          <w:sz w:val="24"/>
          <w:szCs w:val="24"/>
        </w:rPr>
        <w:t>Издание п</w:t>
      </w:r>
      <w:r w:rsidRPr="005C004C">
        <w:rPr>
          <w:rFonts w:ascii="Times New Roman" w:eastAsia="Courier New" w:hAnsi="Times New Roman"/>
          <w:color w:val="000000"/>
          <w:sz w:val="24"/>
          <w:szCs w:val="24"/>
        </w:rPr>
        <w:t>убликуется</w:t>
      </w:r>
      <w:r w:rsidR="00051CE2">
        <w:rPr>
          <w:rFonts w:ascii="Times New Roman" w:eastAsia="Courier New" w:hAnsi="Times New Roman"/>
          <w:color w:val="000000"/>
          <w:sz w:val="24"/>
          <w:szCs w:val="24"/>
        </w:rPr>
        <w:t xml:space="preserve"> с 2016 года</w:t>
      </w:r>
      <w:r w:rsidRPr="005C004C">
        <w:rPr>
          <w:rFonts w:ascii="Times New Roman" w:eastAsia="Courier New" w:hAnsi="Times New Roman"/>
          <w:color w:val="000000"/>
          <w:sz w:val="24"/>
          <w:szCs w:val="24"/>
        </w:rPr>
        <w:t xml:space="preserve"> два раза в год</w:t>
      </w:r>
      <w:r w:rsidR="00051CE2">
        <w:rPr>
          <w:rFonts w:ascii="Times New Roman" w:eastAsia="Courier New" w:hAnsi="Times New Roman"/>
          <w:color w:val="000000"/>
          <w:sz w:val="24"/>
          <w:szCs w:val="24"/>
        </w:rPr>
        <w:t xml:space="preserve"> на сайте </w:t>
      </w:r>
      <w:r w:rsidR="0031003A">
        <w:rPr>
          <w:rFonts w:ascii="Times New Roman" w:eastAsia="Courier New" w:hAnsi="Times New Roman"/>
          <w:color w:val="000000"/>
          <w:sz w:val="24"/>
          <w:szCs w:val="24"/>
        </w:rPr>
        <w:t>Научно-образовательного центра. Имея в виду</w:t>
      </w:r>
      <w:r w:rsidR="00051CE2">
        <w:rPr>
          <w:rFonts w:ascii="Times New Roman" w:eastAsia="Courier New" w:hAnsi="Times New Roman"/>
          <w:color w:val="000000"/>
          <w:sz w:val="24"/>
          <w:szCs w:val="24"/>
        </w:rPr>
        <w:t xml:space="preserve"> небольшой период существования, журнал находится в процес</w:t>
      </w:r>
      <w:r w:rsidR="00564C7E">
        <w:rPr>
          <w:rFonts w:ascii="Times New Roman" w:eastAsia="Courier New" w:hAnsi="Times New Roman"/>
          <w:color w:val="000000"/>
          <w:sz w:val="24"/>
          <w:szCs w:val="24"/>
        </w:rPr>
        <w:t>се совершенствования и развития, основным направлением которых на современном этапе является модернизация сайта и расширение аудитории читателей</w:t>
      </w:r>
      <w:r w:rsidR="001140E9">
        <w:rPr>
          <w:rFonts w:ascii="Times New Roman" w:eastAsia="Courier New" w:hAnsi="Times New Roman"/>
          <w:color w:val="000000"/>
          <w:sz w:val="24"/>
          <w:szCs w:val="24"/>
        </w:rPr>
        <w:t xml:space="preserve">. </w:t>
      </w:r>
      <w:r w:rsidR="0031003A" w:rsidRPr="0031003A">
        <w:rPr>
          <w:rFonts w:ascii="Times New Roman" w:eastAsia="Courier New" w:hAnsi="Times New Roman"/>
          <w:color w:val="000000"/>
          <w:sz w:val="24"/>
          <w:szCs w:val="24"/>
        </w:rPr>
        <w:t>Учитывая влияние новейших информационных технологий на детей и подростков, перед нами стоит задача сделать журнал «Юный экономист» качественным, полезным, успешным и соответствующим всем современным тенденциям сетевой периодики.</w:t>
      </w:r>
    </w:p>
    <w:p w:rsidR="0031003A" w:rsidRPr="0031003A" w:rsidRDefault="00523496" w:rsidP="0031003A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>
        <w:rPr>
          <w:rFonts w:ascii="Times New Roman" w:eastAsia="Courier New" w:hAnsi="Times New Roman"/>
          <w:color w:val="000000"/>
          <w:sz w:val="24"/>
          <w:szCs w:val="24"/>
        </w:rPr>
        <w:t>С наш</w:t>
      </w:r>
      <w:r w:rsidR="0031003A">
        <w:rPr>
          <w:rFonts w:ascii="Times New Roman" w:eastAsia="Courier New" w:hAnsi="Times New Roman"/>
          <w:color w:val="000000"/>
          <w:sz w:val="24"/>
          <w:szCs w:val="24"/>
        </w:rPr>
        <w:t>ей точки зрения, детские онлайн-журналы, способствуют развитию и реал</w:t>
      </w:r>
      <w:r>
        <w:rPr>
          <w:rFonts w:ascii="Times New Roman" w:eastAsia="Courier New" w:hAnsi="Times New Roman"/>
          <w:color w:val="000000"/>
          <w:sz w:val="24"/>
          <w:szCs w:val="24"/>
        </w:rPr>
        <w:t>изации творческих и интеллектуа</w:t>
      </w:r>
      <w:r w:rsidR="0031003A">
        <w:rPr>
          <w:rFonts w:ascii="Times New Roman" w:eastAsia="Courier New" w:hAnsi="Times New Roman"/>
          <w:color w:val="000000"/>
          <w:sz w:val="24"/>
          <w:szCs w:val="24"/>
        </w:rPr>
        <w:t>льных способносте</w:t>
      </w:r>
      <w:r>
        <w:rPr>
          <w:rFonts w:ascii="Times New Roman" w:eastAsia="Courier New" w:hAnsi="Times New Roman"/>
          <w:color w:val="000000"/>
          <w:sz w:val="24"/>
          <w:szCs w:val="24"/>
        </w:rPr>
        <w:t>й ребёнка. И сегодня уже можно с полной уверенностью сказать, что детский онлайн-журнал занял особое место в системе формирования новых знаний как основе инновационного развития человеческого капитала.</w:t>
      </w:r>
    </w:p>
    <w:p w:rsidR="00051CE2" w:rsidRPr="005C004C" w:rsidRDefault="00051CE2" w:rsidP="00051CE2">
      <w:pPr>
        <w:spacing w:after="0"/>
        <w:ind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</w:p>
    <w:p w:rsidR="00523496" w:rsidRPr="00523496" w:rsidRDefault="00BC4420" w:rsidP="00BC4420">
      <w:pPr>
        <w:spacing w:after="0"/>
        <w:ind w:firstLine="709"/>
        <w:jc w:val="center"/>
        <w:rPr>
          <w:rFonts w:ascii="Times New Roman" w:eastAsia="Courier New" w:hAnsi="Times New Roman"/>
          <w:color w:val="000000"/>
          <w:sz w:val="24"/>
          <w:szCs w:val="24"/>
        </w:rPr>
      </w:pP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Библиографический список</w:t>
      </w:r>
    </w:p>
    <w:p w:rsidR="00523496" w:rsidRPr="00523496" w:rsidRDefault="00523496" w:rsidP="00523496">
      <w:pPr>
        <w:pStyle w:val="aa"/>
        <w:numPr>
          <w:ilvl w:val="0"/>
          <w:numId w:val="2"/>
        </w:numPr>
        <w:tabs>
          <w:tab w:val="left" w:pos="993"/>
        </w:tabs>
        <w:spacing w:after="0"/>
        <w:ind w:left="0" w:firstLine="709"/>
        <w:jc w:val="both"/>
        <w:rPr>
          <w:rFonts w:ascii="Times New Roman" w:eastAsia="Courier New" w:hAnsi="Times New Roman"/>
          <w:bCs/>
          <w:color w:val="000000"/>
          <w:sz w:val="24"/>
          <w:szCs w:val="24"/>
        </w:rPr>
      </w:pPr>
      <w:r w:rsidRPr="00523496">
        <w:rPr>
          <w:rFonts w:ascii="Times New Roman" w:eastAsia="Courier New" w:hAnsi="Times New Roman"/>
          <w:bCs/>
          <w:color w:val="000000"/>
          <w:sz w:val="24"/>
          <w:szCs w:val="24"/>
        </w:rPr>
        <w:t xml:space="preserve">Петрова, С.А. Детский сетевой журнал в Рунете: становление, проблемы, методы организации [Текст]: </w:t>
      </w:r>
      <w:proofErr w:type="spellStart"/>
      <w:r w:rsidRPr="00523496">
        <w:rPr>
          <w:rFonts w:ascii="Times New Roman" w:eastAsia="Courier New" w:hAnsi="Times New Roman"/>
          <w:bCs/>
          <w:color w:val="000000"/>
          <w:sz w:val="24"/>
          <w:szCs w:val="24"/>
        </w:rPr>
        <w:t>автореф</w:t>
      </w:r>
      <w:proofErr w:type="spellEnd"/>
      <w:r w:rsidRPr="00523496">
        <w:rPr>
          <w:rFonts w:ascii="Times New Roman" w:eastAsia="Courier New" w:hAnsi="Times New Roman"/>
          <w:bCs/>
          <w:color w:val="000000"/>
          <w:sz w:val="24"/>
          <w:szCs w:val="24"/>
        </w:rPr>
        <w:t xml:space="preserve">. </w:t>
      </w:r>
      <w:proofErr w:type="spellStart"/>
      <w:r w:rsidRPr="00523496">
        <w:rPr>
          <w:rFonts w:ascii="Times New Roman" w:eastAsia="Courier New" w:hAnsi="Times New Roman"/>
          <w:bCs/>
          <w:color w:val="000000"/>
          <w:sz w:val="24"/>
          <w:szCs w:val="24"/>
        </w:rPr>
        <w:t>дис</w:t>
      </w:r>
      <w:proofErr w:type="spellEnd"/>
      <w:r w:rsidRPr="00523496">
        <w:rPr>
          <w:rFonts w:ascii="Times New Roman" w:eastAsia="Courier New" w:hAnsi="Times New Roman"/>
          <w:bCs/>
          <w:color w:val="000000"/>
          <w:sz w:val="24"/>
          <w:szCs w:val="24"/>
        </w:rPr>
        <w:t xml:space="preserve">. на </w:t>
      </w:r>
      <w:proofErr w:type="spellStart"/>
      <w:r w:rsidRPr="00523496">
        <w:rPr>
          <w:rFonts w:ascii="Times New Roman" w:eastAsia="Courier New" w:hAnsi="Times New Roman"/>
          <w:bCs/>
          <w:color w:val="000000"/>
          <w:sz w:val="24"/>
          <w:szCs w:val="24"/>
        </w:rPr>
        <w:t>соиск</w:t>
      </w:r>
      <w:proofErr w:type="spellEnd"/>
      <w:r w:rsidRPr="00523496">
        <w:rPr>
          <w:rFonts w:ascii="Times New Roman" w:eastAsia="Courier New" w:hAnsi="Times New Roman"/>
          <w:bCs/>
          <w:color w:val="000000"/>
          <w:sz w:val="24"/>
          <w:szCs w:val="24"/>
        </w:rPr>
        <w:t>. учен. степ. канд. фил. наук (10.01.10) / Петрова Светлана Анатольевна; РУДН. – Москва, 2013. – 4 с.</w:t>
      </w:r>
    </w:p>
    <w:p w:rsidR="00523496" w:rsidRPr="00523496" w:rsidRDefault="00523496" w:rsidP="00523496">
      <w:pPr>
        <w:pStyle w:val="aa"/>
        <w:numPr>
          <w:ilvl w:val="0"/>
          <w:numId w:val="2"/>
        </w:numPr>
        <w:tabs>
          <w:tab w:val="left" w:pos="993"/>
        </w:tabs>
        <w:spacing w:after="0"/>
        <w:ind w:left="0"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523496">
        <w:rPr>
          <w:rFonts w:ascii="Times New Roman" w:eastAsia="Courier New" w:hAnsi="Times New Roman"/>
          <w:color w:val="000000"/>
          <w:sz w:val="24"/>
          <w:szCs w:val="24"/>
        </w:rPr>
        <w:t xml:space="preserve">Петрова, С.А. Принципы и методика организации детского сетевого издания. Редакционно-издательское дело: тез. </w:t>
      </w:r>
      <w:proofErr w:type="spellStart"/>
      <w:r w:rsidRPr="00523496">
        <w:rPr>
          <w:rFonts w:ascii="Times New Roman" w:eastAsia="Courier New" w:hAnsi="Times New Roman"/>
          <w:color w:val="000000"/>
          <w:sz w:val="24"/>
          <w:szCs w:val="24"/>
        </w:rPr>
        <w:t>докл</w:t>
      </w:r>
      <w:proofErr w:type="spellEnd"/>
      <w:r w:rsidRPr="00523496">
        <w:rPr>
          <w:rFonts w:ascii="Times New Roman" w:eastAsia="Courier New" w:hAnsi="Times New Roman"/>
          <w:color w:val="000000"/>
          <w:sz w:val="24"/>
          <w:szCs w:val="24"/>
        </w:rPr>
        <w:t>. // XIV Международная научная конференция студентов, аспирантов и молодых ученых «Ломоносов-2007», Москва, 12-13 апреля. Материалы конференции. – М.: МГУ, 2007. - С. 5-7.</w:t>
      </w:r>
    </w:p>
    <w:p w:rsidR="00523496" w:rsidRPr="00523496" w:rsidRDefault="00523496" w:rsidP="00523496">
      <w:pPr>
        <w:pStyle w:val="aa"/>
        <w:numPr>
          <w:ilvl w:val="0"/>
          <w:numId w:val="2"/>
        </w:numPr>
        <w:tabs>
          <w:tab w:val="left" w:pos="993"/>
        </w:tabs>
        <w:spacing w:after="0"/>
        <w:ind w:left="0"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proofErr w:type="spellStart"/>
      <w:r w:rsidRPr="00523496">
        <w:rPr>
          <w:rFonts w:ascii="Times New Roman" w:eastAsia="Courier New" w:hAnsi="Times New Roman"/>
          <w:color w:val="000000"/>
          <w:sz w:val="24"/>
          <w:szCs w:val="24"/>
        </w:rPr>
        <w:t>Римашевская</w:t>
      </w:r>
      <w:proofErr w:type="spellEnd"/>
      <w:r w:rsidRPr="00523496">
        <w:rPr>
          <w:rFonts w:ascii="Times New Roman" w:eastAsia="Courier New" w:hAnsi="Times New Roman"/>
          <w:color w:val="000000"/>
          <w:sz w:val="24"/>
          <w:szCs w:val="24"/>
        </w:rPr>
        <w:t>, Н.М. Человек и реформы: секреты выживания. – М.: РИЦ ИСЭПН РАН, 2003.</w:t>
      </w:r>
    </w:p>
    <w:p w:rsidR="00523496" w:rsidRDefault="00523496" w:rsidP="00523496">
      <w:pPr>
        <w:pStyle w:val="aa"/>
        <w:numPr>
          <w:ilvl w:val="0"/>
          <w:numId w:val="2"/>
        </w:numPr>
        <w:tabs>
          <w:tab w:val="left" w:pos="993"/>
        </w:tabs>
        <w:spacing w:after="0"/>
        <w:ind w:left="0" w:firstLine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  <w:r w:rsidRPr="00523496">
        <w:rPr>
          <w:rFonts w:ascii="Times New Roman" w:eastAsia="Courier New" w:hAnsi="Times New Roman"/>
          <w:color w:val="000000"/>
          <w:sz w:val="24"/>
          <w:szCs w:val="24"/>
        </w:rPr>
        <w:t>Устинова, К.А. Человеческий капитал в инновационной экономике [Текст]: монография / К.А. Устинова, Е.С. Губанова, Г.В. Леонидова. – Вологда: Институт социально-экономического развития территорий РАН, 2015. – 195 с.</w:t>
      </w:r>
    </w:p>
    <w:p w:rsidR="00BC4420" w:rsidRDefault="00BC4420" w:rsidP="00BC4420">
      <w:pPr>
        <w:pStyle w:val="aa"/>
        <w:tabs>
          <w:tab w:val="left" w:pos="993"/>
        </w:tabs>
        <w:spacing w:after="0"/>
        <w:ind w:left="709"/>
        <w:jc w:val="both"/>
        <w:rPr>
          <w:rFonts w:ascii="Times New Roman" w:eastAsia="Courier New" w:hAnsi="Times New Roman"/>
          <w:color w:val="000000"/>
          <w:sz w:val="24"/>
          <w:szCs w:val="24"/>
        </w:rPr>
      </w:pPr>
    </w:p>
    <w:p w:rsidR="00BC4420" w:rsidRDefault="00BC4420" w:rsidP="00BC4420">
      <w:pPr>
        <w:spacing w:after="0"/>
        <w:ind w:firstLine="709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 w:rsidRPr="00BC4420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Информация об авторе</w:t>
      </w:r>
    </w:p>
    <w:p w:rsidR="00BC4420" w:rsidRDefault="00BC4420" w:rsidP="00BC4420">
      <w:pPr>
        <w:spacing w:after="0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</w:pPr>
      <w:r>
        <w:rPr>
          <w:rFonts w:ascii="Times New Roman" w:eastAsia="Courier New" w:hAnsi="Times New Roman" w:cs="Courier New"/>
          <w:color w:val="000000"/>
          <w:sz w:val="24"/>
          <w:szCs w:val="24"/>
        </w:rPr>
        <w:t xml:space="preserve">Николаева Екатерина Андреевна (Российская Федерация, Вологда) – инженер-исследователь, ИСЭРТ РАН (г. Вологда, ул. Горького, д. 56а, </w:t>
      </w:r>
      <w:hyperlink r:id="rId8" w:history="1">
        <w:r w:rsidRPr="00AB1027">
          <w:rPr>
            <w:rStyle w:val="a3"/>
            <w:rFonts w:ascii="Times New Roman" w:eastAsia="Courier New" w:hAnsi="Times New Roman" w:cs="Courier New"/>
            <w:sz w:val="24"/>
            <w:szCs w:val="24"/>
            <w:lang w:val="en-US"/>
          </w:rPr>
          <w:t>nikolaevakat93@mail.ru</w:t>
        </w:r>
      </w:hyperlink>
      <w:r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 xml:space="preserve">) </w:t>
      </w:r>
    </w:p>
    <w:p w:rsidR="00BC4420" w:rsidRDefault="00BC4420" w:rsidP="00BC4420">
      <w:pPr>
        <w:spacing w:after="0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</w:pPr>
    </w:p>
    <w:p w:rsidR="00BC4420" w:rsidRDefault="00BC4420" w:rsidP="00BC4420">
      <w:pPr>
        <w:spacing w:after="0"/>
        <w:ind w:firstLine="709"/>
        <w:jc w:val="right"/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</w:pPr>
      <w:proofErr w:type="spellStart"/>
      <w:r w:rsidRPr="00BC4420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Nikolaeva</w:t>
      </w:r>
      <w:proofErr w:type="spellEnd"/>
      <w:r w:rsidRPr="00BC4420"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 E.A</w:t>
      </w:r>
      <w:r w:rsidRPr="00BC442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.</w:t>
      </w:r>
    </w:p>
    <w:p w:rsidR="008D0510" w:rsidRDefault="008D0510" w:rsidP="00BC4420">
      <w:pPr>
        <w:spacing w:after="0"/>
        <w:ind w:firstLine="709"/>
        <w:jc w:val="right"/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</w:pPr>
    </w:p>
    <w:p w:rsidR="008D0510" w:rsidRPr="008D0510" w:rsidRDefault="008D0510" w:rsidP="008D0510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 w:rsidRPr="008D0510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TO THE QUESTION OF THE ROLE OF THE JOINT NETWORK JOURNAL IN THE FORMATION OF HUMAN CAPITAL IN THE REGION</w:t>
      </w:r>
    </w:p>
    <w:p w:rsidR="008D0510" w:rsidRDefault="008D0510" w:rsidP="008D0510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</w:pPr>
      <w:r w:rsidRPr="008D0510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>(ON THE EXAMPLE OF THE N</w:t>
      </w:r>
      <w:r w:rsidRPr="008D0510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>ETWORK JOURNAL «YOUNG ECONOMIST»</w:t>
      </w:r>
      <w:r w:rsidRPr="008D0510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>)</w:t>
      </w:r>
    </w:p>
    <w:p w:rsidR="008D0510" w:rsidRDefault="008D0510" w:rsidP="008D0510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</w:pPr>
    </w:p>
    <w:p w:rsidR="008D0510" w:rsidRDefault="008D0510" w:rsidP="008D0510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/>
        </w:rPr>
      </w:pPr>
      <w:r w:rsidRPr="008D0510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А</w:t>
      </w:r>
      <w:proofErr w:type="spellStart"/>
      <w:r w:rsidRPr="008D0510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>nnotation</w:t>
      </w:r>
      <w:proofErr w:type="spellEnd"/>
      <w:r w:rsidRPr="008D0510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>.</w:t>
      </w:r>
      <w:r w:rsidRPr="008D0510"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/>
        </w:rPr>
        <w:t xml:space="preserve"> The impact of new technologies on children and adolescents is determined by the quality of the content of the Internet space, a positive component of which can be children's online publications. Such an example is the online magazine "Young Economist" devoted to science, modern technologies and business.</w:t>
      </w:r>
    </w:p>
    <w:p w:rsidR="008D0510" w:rsidRDefault="008D0510" w:rsidP="008D0510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/>
        </w:rPr>
      </w:pPr>
    </w:p>
    <w:p w:rsidR="008D0510" w:rsidRDefault="008D0510" w:rsidP="008D0510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/>
        </w:rPr>
      </w:pPr>
      <w:r w:rsidRPr="008D0510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>Keywords</w:t>
      </w:r>
      <w:r w:rsidRPr="008D0510"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/>
        </w:rPr>
        <w:t>: Internet media, children's network journal, human capital.</w:t>
      </w:r>
    </w:p>
    <w:p w:rsidR="008D0510" w:rsidRDefault="008D0510" w:rsidP="008D0510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/>
        </w:rPr>
      </w:pPr>
    </w:p>
    <w:p w:rsidR="008D0510" w:rsidRPr="008D0510" w:rsidRDefault="008D0510" w:rsidP="008D0510">
      <w:pPr>
        <w:spacing w:after="0"/>
        <w:ind w:firstLine="709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 w:rsidRPr="008D0510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Bibliographic list</w:t>
      </w:r>
    </w:p>
    <w:p w:rsidR="008D0510" w:rsidRPr="008D0510" w:rsidRDefault="008D0510" w:rsidP="008D0510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</w:pPr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 xml:space="preserve">1. </w:t>
      </w:r>
      <w:proofErr w:type="spellStart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Petrova</w:t>
      </w:r>
      <w:proofErr w:type="spellEnd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 xml:space="preserve">, S.A. Children's network magazine in </w:t>
      </w:r>
      <w:proofErr w:type="spellStart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RuNet</w:t>
      </w:r>
      <w:proofErr w:type="spellEnd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 xml:space="preserve">: formation, problems, methods of organization [Text]: the author's abstract. Dis. To the soot. Scientist. step. </w:t>
      </w:r>
      <w:proofErr w:type="spellStart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Cand</w:t>
      </w:r>
      <w:proofErr w:type="spellEnd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 xml:space="preserve">. Phil. Sciences (10.01.10) / </w:t>
      </w:r>
      <w:proofErr w:type="spellStart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Petrova</w:t>
      </w:r>
      <w:proofErr w:type="spellEnd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 xml:space="preserve"> Svetlana </w:t>
      </w:r>
      <w:proofErr w:type="spellStart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Anatolievna</w:t>
      </w:r>
      <w:proofErr w:type="spellEnd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; PFUR. - Moscow, 2013. - 4 p.</w:t>
      </w:r>
    </w:p>
    <w:p w:rsidR="008D0510" w:rsidRPr="008D0510" w:rsidRDefault="008D0510" w:rsidP="008D0510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</w:pPr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 xml:space="preserve">2. </w:t>
      </w:r>
      <w:proofErr w:type="spellStart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Petrova</w:t>
      </w:r>
      <w:proofErr w:type="spellEnd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, S.A. Principles and methods of organizing a children's online publication. Editing and publishing: theses. Doc. // XIV International scientific conference of students, graduate students and young scientists "Lomonosov-2007", Moscow, April 12-13. Conference proceedings. - Moscow: MSU, 2007. - P. 5-7.</w:t>
      </w:r>
    </w:p>
    <w:p w:rsidR="008D0510" w:rsidRPr="008D0510" w:rsidRDefault="008D0510" w:rsidP="008D0510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</w:pPr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 xml:space="preserve">3. </w:t>
      </w:r>
      <w:proofErr w:type="spellStart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Rimashevskaya</w:t>
      </w:r>
      <w:proofErr w:type="spellEnd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, N.M. Man and Reform: Secrets of Survival. - Moscow: RIIS ISEPN RAS, 2003.</w:t>
      </w:r>
    </w:p>
    <w:p w:rsidR="008D0510" w:rsidRDefault="008D0510" w:rsidP="008D0510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</w:pPr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 xml:space="preserve">4. </w:t>
      </w:r>
      <w:proofErr w:type="spellStart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Ustinova</w:t>
      </w:r>
      <w:proofErr w:type="spellEnd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 xml:space="preserve">, K.A. Human Capital in the Innovative Economy [Text]: monograph / K.A. </w:t>
      </w:r>
      <w:proofErr w:type="spellStart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Ustinova</w:t>
      </w:r>
      <w:proofErr w:type="spellEnd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 xml:space="preserve">, E.S. </w:t>
      </w:r>
      <w:proofErr w:type="spellStart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Gubanova</w:t>
      </w:r>
      <w:proofErr w:type="spellEnd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 xml:space="preserve">, G.V. </w:t>
      </w:r>
      <w:proofErr w:type="spellStart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Leonidov</w:t>
      </w:r>
      <w:proofErr w:type="spellEnd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. - Vologda: Institute for Socio-Economic Development of the Territories of the Russian Academy of Sciences, 2015. - 195 p.</w:t>
      </w:r>
    </w:p>
    <w:p w:rsidR="008D0510" w:rsidRDefault="008D0510" w:rsidP="008D0510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</w:pPr>
    </w:p>
    <w:p w:rsidR="008D0510" w:rsidRPr="008D0510" w:rsidRDefault="008D0510" w:rsidP="008D0510">
      <w:pPr>
        <w:widowControl w:val="0"/>
        <w:spacing w:after="0" w:line="240" w:lineRule="auto"/>
        <w:ind w:firstLine="709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</w:pPr>
      <w:r w:rsidRPr="008D0510"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/>
        </w:rPr>
        <w:t>Information about the author</w:t>
      </w:r>
    </w:p>
    <w:p w:rsidR="008D0510" w:rsidRPr="008D0510" w:rsidRDefault="008D0510" w:rsidP="008D0510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</w:pPr>
      <w:proofErr w:type="spellStart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Nikolaeva</w:t>
      </w:r>
      <w:proofErr w:type="spellEnd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 xml:space="preserve"> Ekaterina </w:t>
      </w:r>
      <w:proofErr w:type="spellStart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Andreevna</w:t>
      </w:r>
      <w:proofErr w:type="spellEnd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 xml:space="preserve"> (Russian Federation, Vologda) - research engineer, ISEDT RAS (Vologda, Gorky </w:t>
      </w:r>
      <w:proofErr w:type="spellStart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st.</w:t>
      </w:r>
      <w:proofErr w:type="spellEnd"/>
      <w:r w:rsidRPr="008D0510">
        <w:rPr>
          <w:rFonts w:ascii="Times New Roman" w:eastAsia="Courier New" w:hAnsi="Times New Roman" w:cs="Courier New"/>
          <w:color w:val="000000"/>
          <w:sz w:val="24"/>
          <w:szCs w:val="24"/>
          <w:lang w:val="en-US"/>
        </w:rPr>
        <w:t>, 56a, nikolaevakat93@mail.ru)</w:t>
      </w:r>
    </w:p>
    <w:sectPr w:rsidR="008D0510" w:rsidRPr="008D05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5BFB" w:rsidRDefault="00AE5BFB" w:rsidP="00AE5BFB">
      <w:pPr>
        <w:spacing w:after="0" w:line="240" w:lineRule="auto"/>
      </w:pPr>
      <w:r>
        <w:separator/>
      </w:r>
    </w:p>
  </w:endnote>
  <w:endnote w:type="continuationSeparator" w:id="0">
    <w:p w:rsidR="00AE5BFB" w:rsidRDefault="00AE5BFB" w:rsidP="00AE5B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5BFB" w:rsidRDefault="00AE5BFB" w:rsidP="00AE5BFB">
      <w:pPr>
        <w:spacing w:after="0" w:line="240" w:lineRule="auto"/>
      </w:pPr>
      <w:r>
        <w:separator/>
      </w:r>
    </w:p>
  </w:footnote>
  <w:footnote w:type="continuationSeparator" w:id="0">
    <w:p w:rsidR="00AE5BFB" w:rsidRDefault="00AE5BFB" w:rsidP="00AE5BFB">
      <w:pPr>
        <w:spacing w:after="0" w:line="240" w:lineRule="auto"/>
      </w:pPr>
      <w:r>
        <w:continuationSeparator/>
      </w:r>
    </w:p>
  </w:footnote>
  <w:footnote w:id="1">
    <w:p w:rsidR="00A56049" w:rsidRPr="00A56049" w:rsidRDefault="00C16901" w:rsidP="00A56049">
      <w:pPr>
        <w:pStyle w:val="a7"/>
        <w:rPr>
          <w:rFonts w:ascii="Times New Roman" w:hAnsi="Times New Roman"/>
          <w:bCs/>
        </w:rPr>
      </w:pPr>
      <w:r w:rsidRPr="00A56049">
        <w:rPr>
          <w:rStyle w:val="a9"/>
          <w:rFonts w:ascii="Times New Roman" w:hAnsi="Times New Roman"/>
        </w:rPr>
        <w:footnoteRef/>
      </w:r>
      <w:r w:rsidRPr="00A56049">
        <w:rPr>
          <w:rFonts w:ascii="Times New Roman" w:hAnsi="Times New Roman"/>
        </w:rPr>
        <w:t xml:space="preserve"> О средствах массовой информации [Электронный ресурс] : Федеральный закон от 27 декабря 1991 г. </w:t>
      </w:r>
      <w:r w:rsidR="00A56049" w:rsidRPr="00A56049">
        <w:rPr>
          <w:rFonts w:ascii="Times New Roman" w:hAnsi="Times New Roman"/>
        </w:rPr>
        <w:t xml:space="preserve">№ </w:t>
      </w:r>
      <w:r w:rsidR="00A56049" w:rsidRPr="00A56049">
        <w:rPr>
          <w:rFonts w:ascii="Times New Roman" w:hAnsi="Times New Roman"/>
          <w:bCs/>
        </w:rPr>
        <w:t>2124-1</w:t>
      </w:r>
      <w:r w:rsidR="00A56049">
        <w:rPr>
          <w:rFonts w:ascii="Times New Roman" w:hAnsi="Times New Roman"/>
          <w:bCs/>
        </w:rPr>
        <w:t>-ФЗ // СПС «</w:t>
      </w:r>
      <w:proofErr w:type="spellStart"/>
      <w:r w:rsidR="00A56049">
        <w:rPr>
          <w:rFonts w:ascii="Times New Roman" w:hAnsi="Times New Roman"/>
          <w:bCs/>
        </w:rPr>
        <w:t>КонсультантПлюс</w:t>
      </w:r>
      <w:proofErr w:type="spellEnd"/>
      <w:r w:rsidR="00A56049">
        <w:rPr>
          <w:rFonts w:ascii="Times New Roman" w:hAnsi="Times New Roman"/>
          <w:bCs/>
        </w:rPr>
        <w:t xml:space="preserve">». Версия проф. – Режим доступа: </w:t>
      </w:r>
      <w:r w:rsidR="00A56049" w:rsidRPr="00A56049">
        <w:rPr>
          <w:rFonts w:ascii="Times New Roman" w:hAnsi="Times New Roman"/>
          <w:bCs/>
        </w:rPr>
        <w:t>http://www.consultant.ru/document/cons_doc_LAW_1511/</w:t>
      </w:r>
    </w:p>
    <w:p w:rsidR="00C16901" w:rsidRPr="00C16901" w:rsidRDefault="00C16901">
      <w:pPr>
        <w:pStyle w:val="a7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D013A2"/>
    <w:multiLevelType w:val="hybridMultilevel"/>
    <w:tmpl w:val="62AA6982"/>
    <w:lvl w:ilvl="0" w:tplc="D794F7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ED67196"/>
    <w:multiLevelType w:val="hybridMultilevel"/>
    <w:tmpl w:val="BD7852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7516"/>
    <w:rsid w:val="00024643"/>
    <w:rsid w:val="00051CE2"/>
    <w:rsid w:val="00057516"/>
    <w:rsid w:val="00084FE9"/>
    <w:rsid w:val="000F5E5B"/>
    <w:rsid w:val="001140E9"/>
    <w:rsid w:val="001B5EB8"/>
    <w:rsid w:val="0031003A"/>
    <w:rsid w:val="003517A3"/>
    <w:rsid w:val="003C35DC"/>
    <w:rsid w:val="00405D98"/>
    <w:rsid w:val="00445D7A"/>
    <w:rsid w:val="00523496"/>
    <w:rsid w:val="00564C7E"/>
    <w:rsid w:val="0058627F"/>
    <w:rsid w:val="005C004C"/>
    <w:rsid w:val="0073757B"/>
    <w:rsid w:val="008D0510"/>
    <w:rsid w:val="00A56049"/>
    <w:rsid w:val="00AE5BFB"/>
    <w:rsid w:val="00BC4420"/>
    <w:rsid w:val="00C16901"/>
    <w:rsid w:val="00CB64D0"/>
    <w:rsid w:val="00E1568F"/>
    <w:rsid w:val="00E5552C"/>
    <w:rsid w:val="00EB0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25111C"/>
  <w15:chartTrackingRefBased/>
  <w15:docId w15:val="{3D9728D7-208F-4DB1-9AEE-2EB77837A7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568F"/>
    <w:pPr>
      <w:spacing w:line="276" w:lineRule="auto"/>
    </w:pPr>
    <w:rPr>
      <w:rFonts w:ascii="Calibri" w:eastAsia="Times New Roman" w:hAnsi="Calibri" w:cs="Times New Roman"/>
      <w:sz w:val="21"/>
      <w:szCs w:val="21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A5604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1568F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E1568F"/>
    <w:rPr>
      <w:rFonts w:ascii="Times New Roman" w:hAnsi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5C00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5C004C"/>
    <w:rPr>
      <w:rFonts w:ascii="Segoe UI" w:eastAsia="Times New Roman" w:hAnsi="Segoe UI" w:cs="Segoe UI"/>
      <w:sz w:val="18"/>
      <w:szCs w:val="18"/>
      <w:lang w:eastAsia="ru-RU"/>
    </w:rPr>
  </w:style>
  <w:style w:type="paragraph" w:styleId="a7">
    <w:name w:val="footnote text"/>
    <w:basedOn w:val="a"/>
    <w:link w:val="a8"/>
    <w:uiPriority w:val="99"/>
    <w:semiHidden/>
    <w:unhideWhenUsed/>
    <w:rsid w:val="00AE5BFB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AE5BFB"/>
    <w:rPr>
      <w:rFonts w:ascii="Calibri" w:eastAsia="Times New Roman" w:hAnsi="Calibri" w:cs="Times New Roman"/>
      <w:sz w:val="20"/>
      <w:szCs w:val="20"/>
      <w:lang w:eastAsia="ru-RU"/>
    </w:rPr>
  </w:style>
  <w:style w:type="character" w:styleId="a9">
    <w:name w:val="footnote reference"/>
    <w:basedOn w:val="a0"/>
    <w:uiPriority w:val="99"/>
    <w:semiHidden/>
    <w:unhideWhenUsed/>
    <w:rsid w:val="00AE5BFB"/>
    <w:rPr>
      <w:vertAlign w:val="superscript"/>
    </w:rPr>
  </w:style>
  <w:style w:type="paragraph" w:styleId="aa">
    <w:name w:val="List Paragraph"/>
    <w:basedOn w:val="a"/>
    <w:uiPriority w:val="34"/>
    <w:qFormat/>
    <w:rsid w:val="00523496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A560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0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8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44335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42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15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0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ikolaevakat93@mail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E384D1-F9C7-4F33-9CF8-010DD0B9BF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5</Pages>
  <Words>1975</Words>
  <Characters>11259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А. Николаева</dc:creator>
  <cp:keywords/>
  <dc:description/>
  <cp:lastModifiedBy>Екатерина А. Николаева</cp:lastModifiedBy>
  <cp:revision>6</cp:revision>
  <cp:lastPrinted>2017-06-26T08:24:00Z</cp:lastPrinted>
  <dcterms:created xsi:type="dcterms:W3CDTF">2017-06-21T06:02:00Z</dcterms:created>
  <dcterms:modified xsi:type="dcterms:W3CDTF">2017-06-26T08:32:00Z</dcterms:modified>
</cp:coreProperties>
</file>