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E6" w:rsidRPr="00870EE6" w:rsidRDefault="00870EE6" w:rsidP="00870EE6">
      <w:pPr>
        <w:pStyle w:val="rvps26"/>
        <w:shd w:val="clear" w:color="auto" w:fill="FFFFFF"/>
        <w:spacing w:before="0" w:beforeAutospacing="0" w:after="150" w:afterAutospacing="0"/>
        <w:ind w:firstLine="540"/>
        <w:rPr>
          <w:rStyle w:val="rvts52"/>
          <w:b/>
          <w:bCs/>
          <w:sz w:val="21"/>
          <w:szCs w:val="21"/>
        </w:rPr>
      </w:pPr>
      <w:r w:rsidRPr="00870EE6">
        <w:rPr>
          <w:rStyle w:val="rvts52"/>
          <w:b/>
          <w:bCs/>
          <w:sz w:val="21"/>
          <w:szCs w:val="21"/>
        </w:rPr>
        <w:t xml:space="preserve">УДК 338.262/ББК 65.05 </w:t>
      </w:r>
    </w:p>
    <w:p w:rsidR="00870EE6" w:rsidRPr="00870EE6" w:rsidRDefault="00870EE6" w:rsidP="00870EE6">
      <w:pPr>
        <w:pStyle w:val="rvps34"/>
        <w:shd w:val="clear" w:color="auto" w:fill="FFFFFF"/>
        <w:spacing w:before="0" w:beforeAutospacing="0" w:after="150" w:afterAutospacing="0"/>
        <w:ind w:firstLine="540"/>
        <w:jc w:val="right"/>
        <w:rPr>
          <w:rStyle w:val="rvts52"/>
          <w:b/>
          <w:bCs/>
          <w:sz w:val="21"/>
          <w:szCs w:val="21"/>
        </w:rPr>
      </w:pPr>
      <w:r w:rsidRPr="00870EE6">
        <w:rPr>
          <w:rStyle w:val="rvts52"/>
          <w:b/>
          <w:sz w:val="21"/>
          <w:szCs w:val="21"/>
        </w:rPr>
        <w:t>Горелова И.В.</w:t>
      </w:r>
    </w:p>
    <w:p w:rsidR="00870EE6" w:rsidRPr="001E2FDD" w:rsidRDefault="00870EE6" w:rsidP="00870EE6">
      <w:pPr>
        <w:pStyle w:val="a3"/>
        <w:spacing w:before="0" w:beforeAutospacing="0" w:after="0" w:afterAutospacing="0"/>
        <w:ind w:left="540" w:firstLine="540"/>
        <w:jc w:val="center"/>
      </w:pPr>
      <w:r w:rsidRPr="001E2FDD">
        <w:rPr>
          <w:color w:val="000000"/>
          <w:sz w:val="28"/>
          <w:szCs w:val="28"/>
        </w:rPr>
        <w:t xml:space="preserve"> </w:t>
      </w:r>
    </w:p>
    <w:p w:rsidR="00870EE6" w:rsidRPr="00870EE6" w:rsidRDefault="00870EE6" w:rsidP="00870EE6">
      <w:pPr>
        <w:pStyle w:val="a3"/>
        <w:spacing w:before="0" w:beforeAutospacing="0" w:after="0" w:afterAutospacing="0"/>
        <w:ind w:left="540" w:firstLine="540"/>
        <w:jc w:val="center"/>
        <w:rPr>
          <w:color w:val="000000"/>
        </w:rPr>
      </w:pPr>
      <w:r w:rsidRPr="00870EE6">
        <w:rPr>
          <w:b/>
        </w:rPr>
        <w:t xml:space="preserve">НОВЫЕ </w:t>
      </w:r>
      <w:r w:rsidRPr="00870EE6">
        <w:rPr>
          <w:b/>
        </w:rPr>
        <w:t xml:space="preserve">ИНСТРУМЕНТЫ </w:t>
      </w:r>
      <w:r w:rsidR="00F938F0">
        <w:rPr>
          <w:b/>
        </w:rPr>
        <w:t xml:space="preserve">В </w:t>
      </w:r>
      <w:r w:rsidRPr="00870EE6">
        <w:rPr>
          <w:b/>
        </w:rPr>
        <w:t>ОЦЕНК</w:t>
      </w:r>
      <w:r w:rsidR="00F938F0">
        <w:rPr>
          <w:b/>
        </w:rPr>
        <w:t>Е</w:t>
      </w:r>
      <w:r w:rsidRPr="00870EE6">
        <w:rPr>
          <w:b/>
        </w:rPr>
        <w:t xml:space="preserve"> ТЕРРИТОРИАЛЬНЫХ СТРАТЕГИЙ</w:t>
      </w:r>
      <w:r w:rsidRPr="00870EE6">
        <w:rPr>
          <w:color w:val="000000"/>
        </w:rPr>
        <w:t xml:space="preserve"> </w:t>
      </w:r>
    </w:p>
    <w:p w:rsidR="00870EE6" w:rsidRPr="001E2FDD" w:rsidRDefault="00870EE6" w:rsidP="00870EE6">
      <w:pPr>
        <w:pStyle w:val="a3"/>
        <w:spacing w:before="0" w:beforeAutospacing="0" w:after="0" w:afterAutospacing="0"/>
        <w:ind w:left="540" w:firstLine="540"/>
        <w:jc w:val="center"/>
      </w:pPr>
    </w:p>
    <w:p w:rsidR="00870EE6" w:rsidRPr="001E2FDD" w:rsidRDefault="00870EE6" w:rsidP="00870E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EE6">
        <w:rPr>
          <w:rFonts w:ascii="Times New Roman" w:hAnsi="Times New Roman" w:cs="Times New Roman"/>
          <w:b/>
          <w:sz w:val="24"/>
          <w:szCs w:val="24"/>
        </w:rPr>
        <w:t>Аннотация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EE6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870EE6">
        <w:rPr>
          <w:rFonts w:ascii="Times New Roman" w:hAnsi="Times New Roman" w:cs="Times New Roman"/>
          <w:i/>
          <w:sz w:val="24"/>
          <w:szCs w:val="24"/>
        </w:rPr>
        <w:t xml:space="preserve"> статье освещаются два аспекта проблемы территориального </w:t>
      </w:r>
      <w:proofErr w:type="spellStart"/>
      <w:r w:rsidRPr="00870EE6">
        <w:rPr>
          <w:rFonts w:ascii="Times New Roman" w:hAnsi="Times New Roman" w:cs="Times New Roman"/>
          <w:i/>
          <w:sz w:val="24"/>
          <w:szCs w:val="24"/>
        </w:rPr>
        <w:t>стратегирования</w:t>
      </w:r>
      <w:proofErr w:type="spellEnd"/>
      <w:r w:rsidRPr="00870EE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70E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обоснование причин формулирования некачественных стратегий; поиск методологии анализа текстов документов стратегий. Автор предлагает в качестве методики оценки текстов стратегий использовать инструментарий SEO – анализа сайтов. </w:t>
      </w:r>
    </w:p>
    <w:p w:rsidR="00870EE6" w:rsidRPr="00870EE6" w:rsidRDefault="00870EE6" w:rsidP="00870EE6">
      <w:pPr>
        <w:pStyle w:val="a3"/>
        <w:spacing w:before="0" w:beforeAutospacing="0" w:after="0" w:afterAutospacing="0"/>
        <w:ind w:firstLine="708"/>
        <w:jc w:val="both"/>
        <w:rPr>
          <w:i/>
        </w:rPr>
      </w:pPr>
      <w:r w:rsidRPr="001E2FDD">
        <w:rPr>
          <w:b/>
          <w:bCs/>
          <w:color w:val="000000"/>
        </w:rPr>
        <w:t>Ключевые слова:</w:t>
      </w:r>
      <w:r w:rsidRPr="001E2FDD">
        <w:rPr>
          <w:color w:val="000000"/>
        </w:rPr>
        <w:t xml:space="preserve"> </w:t>
      </w:r>
      <w:r w:rsidRPr="00870EE6">
        <w:rPr>
          <w:i/>
        </w:rPr>
        <w:t xml:space="preserve">стратегия, город, фрейм  результата, симулякр, </w:t>
      </w:r>
      <w:r w:rsidRPr="00870EE6">
        <w:rPr>
          <w:i/>
          <w:lang w:val="en-US"/>
        </w:rPr>
        <w:t>SEO</w:t>
      </w:r>
      <w:r w:rsidRPr="00870EE6">
        <w:rPr>
          <w:i/>
        </w:rPr>
        <w:t>-анализ</w:t>
      </w:r>
    </w:p>
    <w:p w:rsidR="00870EE6" w:rsidRPr="001E2FDD" w:rsidRDefault="00870EE6" w:rsidP="00870EE6">
      <w:pPr>
        <w:pStyle w:val="a3"/>
        <w:spacing w:before="0" w:beforeAutospacing="0" w:after="0" w:afterAutospacing="0"/>
        <w:ind w:left="540" w:firstLine="540"/>
        <w:jc w:val="both"/>
      </w:pPr>
    </w:p>
    <w:p w:rsidR="00870EE6" w:rsidRPr="001E2FDD" w:rsidRDefault="00870EE6" w:rsidP="00870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FDD">
        <w:rPr>
          <w:rFonts w:ascii="Times New Roman" w:hAnsi="Times New Roman" w:cs="Times New Roman"/>
          <w:sz w:val="24"/>
          <w:szCs w:val="24"/>
        </w:rPr>
        <w:t xml:space="preserve">Стратегия – это сформулированная и обусловленная макроэкономическими социально – экономическими индикаторами цель развития территории в требуемом контексте. Наличие стратегии означает переход </w:t>
      </w:r>
      <w:proofErr w:type="spellStart"/>
      <w:r w:rsidRPr="001E2FDD">
        <w:rPr>
          <w:rFonts w:ascii="Times New Roman" w:hAnsi="Times New Roman" w:cs="Times New Roman"/>
          <w:sz w:val="24"/>
          <w:szCs w:val="24"/>
        </w:rPr>
        <w:t>проактивному</w:t>
      </w:r>
      <w:proofErr w:type="spellEnd"/>
      <w:r w:rsidRPr="001E2FDD">
        <w:rPr>
          <w:rFonts w:ascii="Times New Roman" w:hAnsi="Times New Roman" w:cs="Times New Roman"/>
          <w:sz w:val="24"/>
          <w:szCs w:val="24"/>
        </w:rPr>
        <w:t xml:space="preserve"> развитию, в основе которого лежит создание образа будущего. Вызовы и угрозы задают контекст, концепция устойчивого развития помогает сформировать инструментарий сбалансированного развития территории. Конте</w:t>
      </w:r>
      <w:proofErr w:type="gramStart"/>
      <w:r w:rsidRPr="001E2FDD">
        <w:rPr>
          <w:rFonts w:ascii="Times New Roman" w:hAnsi="Times New Roman" w:cs="Times New Roman"/>
          <w:sz w:val="24"/>
          <w:szCs w:val="24"/>
        </w:rPr>
        <w:t>кст стр</w:t>
      </w:r>
      <w:proofErr w:type="gramEnd"/>
      <w:r w:rsidRPr="001E2FDD">
        <w:rPr>
          <w:rFonts w:ascii="Times New Roman" w:hAnsi="Times New Roman" w:cs="Times New Roman"/>
          <w:sz w:val="24"/>
          <w:szCs w:val="24"/>
        </w:rPr>
        <w:t xml:space="preserve">атегии важен с позиции формирования бренда территории. В концепции нейролингвистического программирования стратегия будет трактоваться как «фрейм» - понимаемая носителем картина мира, которая обусловливает собой поведенческий механизм. С точки зрения достижимости целей таких фреймов выделяют два: фрейм результата и фрейм проблем. [4, С. 13] Задача управленца состоит в формулировании, идентификации и использовании (либо преобразовании) релевантного для управленческих целей типа фрейма. Очевидно, что в стратегиях, в том числе и территориальных, приоритет должен отдаваться фреймам результата. Однако в текстах указанных документов встречаются так называемые </w:t>
      </w:r>
      <w:r w:rsidRPr="001E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номинализации, имеющие и в психологии, и в лингвистики схожие толкования – слова, смысл которых часто субъективен и может трактоваться </w:t>
      </w:r>
      <w:proofErr w:type="gramStart"/>
      <w:r w:rsidRPr="001E2F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разному</w:t>
      </w:r>
      <w:proofErr w:type="gramEnd"/>
      <w:r w:rsidRPr="001E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 есть это слова, в которых нивелирован смысл, практически симулякры, в результате чего стратегия сама становится симулякром. [2, С. 17] Номинализации выступают как побочный эффект управления. </w:t>
      </w:r>
      <w:r w:rsidRPr="001E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Лингвистические проблемы, сопровождающие проце</w:t>
      </w:r>
      <w:proofErr w:type="gramStart"/>
      <w:r w:rsidRPr="001E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стр</w:t>
      </w:r>
      <w:proofErr w:type="gramEnd"/>
      <w:r w:rsidRPr="001E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атегического управления доказывают несерьезность намерений людей их формулирующих. [6] Некорректное использование/толкование терминов порождает риск экстраполирования проблем на сопряженные сферы жизнедеятельности. </w:t>
      </w:r>
    </w:p>
    <w:p w:rsidR="00870EE6" w:rsidRPr="001E2FDD" w:rsidRDefault="00870EE6" w:rsidP="00870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стратегий часто встречается в научно – публицистической литературе. Но, как правило, дальше статистических изысков (а к ним склонны те, кто имеет доступ к актуальным базам данных, сопутствующим стратегическому планированию и управлению) дело не идет. Так, оценивая, сформулированную в Центре стратегических разработок «Стратегию 2020» [1] эксперты сами себя похвалили, объяснили неудачи в имплементации ряда направлений стратегий, придали значимость проводимой работе. </w:t>
      </w:r>
      <w:proofErr w:type="gramStart"/>
      <w:r w:rsidRPr="001E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правило, оценки документов стратегического планирования развития территорий (заметим оценки имплементации стратегий не найти, так как воплощать в принципе нечего) в ситуации отсутствия алгоритма составления таких документов усердно сдобрены научной риторикой. [7] Автор, много лет работая над проблемой эффективности формулирования и имплементации стратегий любого уровня, в данной статье выносит на суд две проблемы - задачи: </w:t>
      </w:r>
      <w:proofErr w:type="gramEnd"/>
    </w:p>
    <w:p w:rsidR="00870EE6" w:rsidRPr="001E2FDD" w:rsidRDefault="00870EE6" w:rsidP="00870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Обоснование причин – следствий формулирования некачественных стратегий;</w:t>
      </w:r>
    </w:p>
    <w:p w:rsidR="00870EE6" w:rsidRPr="001E2FDD" w:rsidRDefault="00870EE6" w:rsidP="00870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Разработка и апробация методики анализа текстов документов стратегий.</w:t>
      </w:r>
    </w:p>
    <w:p w:rsidR="00870EE6" w:rsidRPr="001E2FDD" w:rsidRDefault="00870EE6" w:rsidP="00870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 на первый вопрос кроется в национальных особенностях управления, в наблюдаемом дисбалансе </w:t>
      </w:r>
      <w:proofErr w:type="spellStart"/>
      <w:r w:rsidRPr="001E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субъектно</w:t>
      </w:r>
      <w:proofErr w:type="spellEnd"/>
      <w:r w:rsidRPr="001E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объектной связи в управлении. [3] Чтобы было </w:t>
      </w:r>
      <w:proofErr w:type="gramStart"/>
      <w:r w:rsidRPr="001E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понятно</w:t>
      </w:r>
      <w:proofErr w:type="gramEnd"/>
      <w:r w:rsidRPr="001E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чем идет речь,  воспользуемся типами ментальных моделей, описанных Д. А. </w:t>
      </w:r>
      <w:proofErr w:type="spellStart"/>
      <w:r w:rsidRPr="001E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Норманом</w:t>
      </w:r>
      <w:proofErr w:type="spellEnd"/>
      <w:r w:rsidRPr="001E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Автор выделяет [8, С. 58]: модель дизайнера (его понимание результата) и модель пользователя. Если дизайнер (то же что и менеджер), принимая решение, ориентируется на ментальную модель пользователя (объекта управления), скорее всего решение будет более эффективным. Оценка текстов стратегий территориального развития (помогают проанализировать субъект управления, составить его социологический портрет в «естественных» условиях (например, как иначе можно было оценить послание народу в тексте официальной стратегии Главы Архангельской области или стихи о городе в стратегии Севастополя)) показывает обратную ситуацию. </w:t>
      </w:r>
    </w:p>
    <w:p w:rsidR="00870EE6" w:rsidRDefault="00870EE6" w:rsidP="00870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основу методики анализа текстов стратегий автор предлагает взять SEO-анализ текстов (</w:t>
      </w:r>
      <w:proofErr w:type="spellStart"/>
      <w:r w:rsidRPr="001E2FDD">
        <w:rPr>
          <w:rFonts w:ascii="Times New Roman" w:eastAsia="Times New Roman" w:hAnsi="Times New Roman" w:cs="Times New Roman"/>
          <w:sz w:val="24"/>
          <w:szCs w:val="24"/>
          <w:lang w:eastAsia="ru-RU"/>
        </w:rPr>
        <w:t>Search</w:t>
      </w:r>
      <w:proofErr w:type="spellEnd"/>
      <w:r w:rsidRPr="001E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FDD">
        <w:rPr>
          <w:rFonts w:ascii="Times New Roman" w:eastAsia="Times New Roman" w:hAnsi="Times New Roman" w:cs="Times New Roman"/>
          <w:sz w:val="24"/>
          <w:szCs w:val="24"/>
          <w:lang w:eastAsia="ru-RU"/>
        </w:rPr>
        <w:t>Engine</w:t>
      </w:r>
      <w:proofErr w:type="spellEnd"/>
      <w:r w:rsidRPr="001E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FDD">
        <w:rPr>
          <w:rFonts w:ascii="Times New Roman" w:eastAsia="Times New Roman" w:hAnsi="Times New Roman" w:cs="Times New Roman"/>
          <w:sz w:val="24"/>
          <w:szCs w:val="24"/>
          <w:lang w:eastAsia="ru-RU"/>
        </w:rPr>
        <w:t>Optimization</w:t>
      </w:r>
      <w:proofErr w:type="spellEnd"/>
      <w:r w:rsidRPr="001E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«оптимизация для поисковых машин»). Использование данной методики позволяет оценить качество сайта по ряду параметров, помогает его дальнейшему продвижению. </w:t>
      </w:r>
      <w:r w:rsidRPr="001E2FDD">
        <w:rPr>
          <w:rFonts w:ascii="Times New Roman" w:hAnsi="Times New Roman" w:cs="Times New Roman"/>
          <w:sz w:val="24"/>
          <w:szCs w:val="24"/>
        </w:rPr>
        <w:t>По сути,</w:t>
      </w:r>
      <w:r w:rsidRPr="001E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SEO-анализ</w:t>
      </w:r>
      <w:r w:rsidRPr="001E2FDD">
        <w:rPr>
          <w:rFonts w:ascii="Times New Roman" w:hAnsi="Times New Roman" w:cs="Times New Roman"/>
          <w:sz w:val="24"/>
          <w:szCs w:val="24"/>
        </w:rPr>
        <w:t xml:space="preserve"> является основой аудита сайтов и </w:t>
      </w:r>
      <w:r w:rsidRPr="001E2F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текстов, так как решает главную задачу: оценивает уникальность сайта (текста) в мире современных информационных технологий. Параметры оценки и их характеристики применительно к стратегиям территориального развития приведены в таблице 1.</w:t>
      </w:r>
    </w:p>
    <w:p w:rsidR="00014FC9" w:rsidRPr="001E2FDD" w:rsidRDefault="00014FC9" w:rsidP="00870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EE6" w:rsidRPr="001E2FDD" w:rsidRDefault="00870EE6" w:rsidP="0001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 w:rsidR="00F938F0" w:rsidRPr="00F9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E2FD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оценки текстов стратегий с использованием SEO-анализа текстов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237"/>
        <w:gridCol w:w="7226"/>
      </w:tblGrid>
      <w:tr w:rsidR="00870EE6" w:rsidRPr="00014FC9" w:rsidTr="008057A2">
        <w:trPr>
          <w:trHeight w:val="399"/>
        </w:trPr>
        <w:tc>
          <w:tcPr>
            <w:tcW w:w="2268" w:type="dxa"/>
            <w:vAlign w:val="center"/>
          </w:tcPr>
          <w:p w:rsidR="00870EE6" w:rsidRPr="00014FC9" w:rsidRDefault="00870EE6" w:rsidP="00805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FC9">
              <w:rPr>
                <w:rFonts w:ascii="Times New Roman" w:hAnsi="Times New Roman" w:cs="Times New Roman"/>
                <w:sz w:val="18"/>
                <w:szCs w:val="18"/>
              </w:rPr>
              <w:t>Параметр</w:t>
            </w:r>
          </w:p>
        </w:tc>
        <w:tc>
          <w:tcPr>
            <w:tcW w:w="7371" w:type="dxa"/>
            <w:vAlign w:val="center"/>
          </w:tcPr>
          <w:p w:rsidR="00870EE6" w:rsidRPr="00014FC9" w:rsidRDefault="00870EE6" w:rsidP="00805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FC9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</w:tc>
      </w:tr>
      <w:tr w:rsidR="00870EE6" w:rsidRPr="00014FC9" w:rsidTr="008057A2">
        <w:tc>
          <w:tcPr>
            <w:tcW w:w="2268" w:type="dxa"/>
          </w:tcPr>
          <w:p w:rsidR="00870EE6" w:rsidRPr="00014FC9" w:rsidRDefault="00870EE6" w:rsidP="00805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FC9">
              <w:rPr>
                <w:rFonts w:ascii="Times New Roman" w:hAnsi="Times New Roman" w:cs="Times New Roman"/>
                <w:sz w:val="18"/>
                <w:szCs w:val="18"/>
              </w:rPr>
              <w:t>Длина с пробелами</w:t>
            </w:r>
          </w:p>
          <w:p w:rsidR="00870EE6" w:rsidRPr="00014FC9" w:rsidRDefault="00870EE6" w:rsidP="00805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FC9">
              <w:rPr>
                <w:rFonts w:ascii="Times New Roman" w:hAnsi="Times New Roman" w:cs="Times New Roman"/>
                <w:sz w:val="18"/>
                <w:szCs w:val="18"/>
              </w:rPr>
              <w:t>(символов)</w:t>
            </w:r>
          </w:p>
        </w:tc>
        <w:tc>
          <w:tcPr>
            <w:tcW w:w="7371" w:type="dxa"/>
            <w:vMerge w:val="restart"/>
          </w:tcPr>
          <w:p w:rsidR="00870EE6" w:rsidRPr="00014FC9" w:rsidRDefault="00870EE6" w:rsidP="008057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4FC9">
              <w:rPr>
                <w:rFonts w:ascii="Times New Roman" w:hAnsi="Times New Roman" w:cs="Times New Roman"/>
                <w:sz w:val="18"/>
                <w:szCs w:val="18"/>
              </w:rPr>
              <w:t>Определяется объем текста по аналогии с тем, как в научных трудах определяются количество печатных листов. В ситуации отсутствия унифицированных алгоритмов формулирования стратегий, разработчики склонны «брать количеством».</w:t>
            </w:r>
          </w:p>
        </w:tc>
      </w:tr>
      <w:tr w:rsidR="00870EE6" w:rsidRPr="00014FC9" w:rsidTr="008057A2">
        <w:tc>
          <w:tcPr>
            <w:tcW w:w="2268" w:type="dxa"/>
          </w:tcPr>
          <w:p w:rsidR="00870EE6" w:rsidRPr="00014FC9" w:rsidRDefault="00870EE6" w:rsidP="00805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FC9">
              <w:rPr>
                <w:rFonts w:ascii="Times New Roman" w:hAnsi="Times New Roman" w:cs="Times New Roman"/>
                <w:sz w:val="18"/>
                <w:szCs w:val="18"/>
              </w:rPr>
              <w:t>Длина без пробелов</w:t>
            </w:r>
          </w:p>
          <w:p w:rsidR="00870EE6" w:rsidRPr="00014FC9" w:rsidRDefault="00870EE6" w:rsidP="00805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FC9">
              <w:rPr>
                <w:rFonts w:ascii="Times New Roman" w:hAnsi="Times New Roman" w:cs="Times New Roman"/>
                <w:sz w:val="18"/>
                <w:szCs w:val="18"/>
              </w:rPr>
              <w:t>(символов)</w:t>
            </w:r>
          </w:p>
        </w:tc>
        <w:tc>
          <w:tcPr>
            <w:tcW w:w="7371" w:type="dxa"/>
            <w:vMerge/>
          </w:tcPr>
          <w:p w:rsidR="00870EE6" w:rsidRPr="00014FC9" w:rsidRDefault="00870EE6" w:rsidP="008057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EE6" w:rsidRPr="00014FC9" w:rsidTr="008057A2">
        <w:tc>
          <w:tcPr>
            <w:tcW w:w="2268" w:type="dxa"/>
          </w:tcPr>
          <w:p w:rsidR="00870EE6" w:rsidRPr="00014FC9" w:rsidRDefault="00870EE6" w:rsidP="00805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FC9">
              <w:rPr>
                <w:rFonts w:ascii="Times New Roman" w:hAnsi="Times New Roman" w:cs="Times New Roman"/>
                <w:sz w:val="18"/>
                <w:szCs w:val="18"/>
              </w:rPr>
              <w:t>Всего слов</w:t>
            </w:r>
          </w:p>
        </w:tc>
        <w:tc>
          <w:tcPr>
            <w:tcW w:w="7371" w:type="dxa"/>
          </w:tcPr>
          <w:p w:rsidR="00870EE6" w:rsidRPr="00014FC9" w:rsidRDefault="00870EE6" w:rsidP="008057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4FC9">
              <w:rPr>
                <w:rFonts w:ascii="Times New Roman" w:hAnsi="Times New Roman" w:cs="Times New Roman"/>
                <w:sz w:val="18"/>
                <w:szCs w:val="18"/>
              </w:rPr>
              <w:t>Решает ту же задачу, что и предыдущий параметр, только в приемлемых для языка единицах измерения. В нынешней ситуации вне зависимости от размера субъекта Федерации объем текстов стратегий варьируется от нескольких десятков до нескольких сотен страниц.</w:t>
            </w:r>
          </w:p>
        </w:tc>
      </w:tr>
      <w:tr w:rsidR="00870EE6" w:rsidRPr="00014FC9" w:rsidTr="008057A2">
        <w:tc>
          <w:tcPr>
            <w:tcW w:w="2268" w:type="dxa"/>
          </w:tcPr>
          <w:p w:rsidR="00870EE6" w:rsidRPr="00014FC9" w:rsidRDefault="00870EE6" w:rsidP="00805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FC9">
              <w:rPr>
                <w:rFonts w:ascii="Times New Roman" w:hAnsi="Times New Roman" w:cs="Times New Roman"/>
                <w:sz w:val="18"/>
                <w:szCs w:val="18"/>
              </w:rPr>
              <w:t>Водность</w:t>
            </w:r>
            <w:proofErr w:type="gramStart"/>
            <w:r w:rsidRPr="00014FC9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7371" w:type="dxa"/>
          </w:tcPr>
          <w:p w:rsidR="00870EE6" w:rsidRPr="00014FC9" w:rsidRDefault="00870EE6" w:rsidP="008057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4FC9">
              <w:rPr>
                <w:rFonts w:ascii="Times New Roman" w:hAnsi="Times New Roman" w:cs="Times New Roman"/>
                <w:sz w:val="18"/>
                <w:szCs w:val="18"/>
              </w:rPr>
              <w:t xml:space="preserve">Показывает долю слов текста, не несущих информационной нагрузки. В последнее время часто говорят о </w:t>
            </w:r>
            <w:proofErr w:type="spellStart"/>
            <w:r w:rsidRPr="00014FC9">
              <w:rPr>
                <w:rFonts w:ascii="Times New Roman" w:hAnsi="Times New Roman" w:cs="Times New Roman"/>
                <w:sz w:val="18"/>
                <w:szCs w:val="18"/>
              </w:rPr>
              <w:t>клиповости</w:t>
            </w:r>
            <w:proofErr w:type="spellEnd"/>
            <w:r w:rsidRPr="00014FC9">
              <w:rPr>
                <w:rFonts w:ascii="Times New Roman" w:hAnsi="Times New Roman" w:cs="Times New Roman"/>
                <w:sz w:val="18"/>
                <w:szCs w:val="18"/>
              </w:rPr>
              <w:t xml:space="preserve"> современного мышления, забывая о </w:t>
            </w:r>
            <w:proofErr w:type="spellStart"/>
            <w:r w:rsidRPr="00014FC9">
              <w:rPr>
                <w:rFonts w:ascii="Times New Roman" w:hAnsi="Times New Roman" w:cs="Times New Roman"/>
                <w:sz w:val="18"/>
                <w:szCs w:val="18"/>
              </w:rPr>
              <w:t>лозунговости</w:t>
            </w:r>
            <w:proofErr w:type="spellEnd"/>
            <w:r w:rsidRPr="00014FC9">
              <w:rPr>
                <w:rFonts w:ascii="Times New Roman" w:hAnsi="Times New Roman" w:cs="Times New Roman"/>
                <w:sz w:val="18"/>
                <w:szCs w:val="18"/>
              </w:rPr>
              <w:t xml:space="preserve"> и зашлакованности последнего. Для достижения стратегических целей важный показатель. Недостатками для его валидной оценки являются (1) отсутствие словаря стратегий, который позволил бы избегать завышения данного критерия; (2) отсутствие унифицированного подхода к оценке параметра существующими сервисами. В используемом в работе сервисе норма составляет 30 – 60%.</w:t>
            </w:r>
          </w:p>
        </w:tc>
      </w:tr>
      <w:tr w:rsidR="00870EE6" w:rsidRPr="00014FC9" w:rsidTr="008057A2">
        <w:tc>
          <w:tcPr>
            <w:tcW w:w="2268" w:type="dxa"/>
          </w:tcPr>
          <w:p w:rsidR="00870EE6" w:rsidRPr="00014FC9" w:rsidRDefault="00870EE6" w:rsidP="00805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FC9">
              <w:rPr>
                <w:rFonts w:ascii="Times New Roman" w:hAnsi="Times New Roman" w:cs="Times New Roman"/>
                <w:sz w:val="18"/>
                <w:szCs w:val="18"/>
              </w:rPr>
              <w:t>Тошнота</w:t>
            </w:r>
          </w:p>
        </w:tc>
        <w:tc>
          <w:tcPr>
            <w:tcW w:w="7371" w:type="dxa"/>
          </w:tcPr>
          <w:p w:rsidR="00870EE6" w:rsidRPr="00014FC9" w:rsidRDefault="00870EE6" w:rsidP="008057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4FC9">
              <w:rPr>
                <w:rFonts w:ascii="Times New Roman" w:hAnsi="Times New Roman" w:cs="Times New Roman"/>
                <w:sz w:val="18"/>
                <w:szCs w:val="18"/>
              </w:rPr>
              <w:t xml:space="preserve">Определяет частоту использования какого-либо слова в текстовом документе. Решает проблему определения ключевых слов в документе. Помогает в анализе стратегий определить ее </w:t>
            </w:r>
            <w:proofErr w:type="spellStart"/>
            <w:r w:rsidRPr="00014FC9">
              <w:rPr>
                <w:rFonts w:ascii="Times New Roman" w:hAnsi="Times New Roman" w:cs="Times New Roman"/>
                <w:sz w:val="18"/>
                <w:szCs w:val="18"/>
              </w:rPr>
              <w:t>инфорсмент</w:t>
            </w:r>
            <w:proofErr w:type="spellEnd"/>
            <w:r w:rsidRPr="00014FC9">
              <w:rPr>
                <w:rFonts w:ascii="Times New Roman" w:hAnsi="Times New Roman" w:cs="Times New Roman"/>
                <w:sz w:val="18"/>
                <w:szCs w:val="18"/>
              </w:rPr>
              <w:t>, а также идентифицировать номинализации, нивелирующие стимулирующую и мотивационную составляющие стратегий Недостатками являются (1) отсутствие словаря стратегий, который позволил бы избегать завышения данного критерия; (2) отсутствие унифицированного подхода к оценке параметра имеющимися сервисами. В зависимости от выбираемого типа тошноты, (выделяют классическую и академическую) показатель колеблется от 2 до 9 пунктов соответственно.</w:t>
            </w:r>
          </w:p>
        </w:tc>
      </w:tr>
      <w:tr w:rsidR="00870EE6" w:rsidRPr="00014FC9" w:rsidTr="008057A2">
        <w:tc>
          <w:tcPr>
            <w:tcW w:w="2268" w:type="dxa"/>
          </w:tcPr>
          <w:p w:rsidR="00870EE6" w:rsidRPr="00014FC9" w:rsidRDefault="00870EE6" w:rsidP="00805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FC9">
              <w:rPr>
                <w:rFonts w:ascii="Times New Roman" w:hAnsi="Times New Roman" w:cs="Times New Roman"/>
                <w:sz w:val="18"/>
                <w:szCs w:val="18"/>
              </w:rPr>
              <w:t>Топ10 слов</w:t>
            </w:r>
          </w:p>
        </w:tc>
        <w:tc>
          <w:tcPr>
            <w:tcW w:w="7371" w:type="dxa"/>
          </w:tcPr>
          <w:p w:rsidR="00870EE6" w:rsidRPr="00014FC9" w:rsidRDefault="00870EE6" w:rsidP="008057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4FC9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из 10 слов, встречающихся в тексте чаще всего. Ряд сервисов предлагает перечни из </w:t>
            </w:r>
            <w:proofErr w:type="spellStart"/>
            <w:r w:rsidRPr="00014FC9">
              <w:rPr>
                <w:rFonts w:ascii="Times New Roman" w:hAnsi="Times New Roman" w:cs="Times New Roman"/>
                <w:sz w:val="18"/>
                <w:szCs w:val="18"/>
              </w:rPr>
              <w:t>бОльшего</w:t>
            </w:r>
            <w:proofErr w:type="spellEnd"/>
            <w:r w:rsidRPr="00014FC9"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количества слов. В системе анализа стратегий данный параметр позволит сформулировать не только релевантный целям </w:t>
            </w:r>
            <w:proofErr w:type="spellStart"/>
            <w:r w:rsidRPr="00014FC9">
              <w:rPr>
                <w:rFonts w:ascii="Times New Roman" w:hAnsi="Times New Roman" w:cs="Times New Roman"/>
                <w:sz w:val="18"/>
                <w:szCs w:val="18"/>
              </w:rPr>
              <w:t>стратегирования</w:t>
            </w:r>
            <w:proofErr w:type="spellEnd"/>
            <w:r w:rsidRPr="00014FC9">
              <w:rPr>
                <w:rFonts w:ascii="Times New Roman" w:hAnsi="Times New Roman" w:cs="Times New Roman"/>
                <w:sz w:val="18"/>
                <w:szCs w:val="18"/>
              </w:rPr>
              <w:t xml:space="preserve"> словарь, но также определит словари по разделам стратегий. Помогает решить задачу формулирования фрейма результата. </w:t>
            </w:r>
          </w:p>
        </w:tc>
      </w:tr>
      <w:tr w:rsidR="00870EE6" w:rsidRPr="00014FC9" w:rsidTr="008057A2">
        <w:tc>
          <w:tcPr>
            <w:tcW w:w="2268" w:type="dxa"/>
          </w:tcPr>
          <w:p w:rsidR="00870EE6" w:rsidRPr="00014FC9" w:rsidRDefault="00870EE6" w:rsidP="00805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FC9">
              <w:rPr>
                <w:rFonts w:ascii="Times New Roman" w:hAnsi="Times New Roman" w:cs="Times New Roman"/>
                <w:sz w:val="18"/>
                <w:szCs w:val="18"/>
              </w:rPr>
              <w:t>Словарь (слов)</w:t>
            </w:r>
          </w:p>
        </w:tc>
        <w:tc>
          <w:tcPr>
            <w:tcW w:w="7371" w:type="dxa"/>
          </w:tcPr>
          <w:p w:rsidR="00870EE6" w:rsidRPr="00014FC9" w:rsidRDefault="00870EE6" w:rsidP="00805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FC9">
              <w:rPr>
                <w:rFonts w:ascii="Times New Roman" w:hAnsi="Times New Roman" w:cs="Times New Roman"/>
                <w:sz w:val="18"/>
                <w:szCs w:val="18"/>
              </w:rPr>
              <w:t>Количество, используемых в тексте слов. На данном этапе исследований позволит оценить «управленческий сленг» и степень работоспособности стратегии, исходя из ее «словарного запаса».</w:t>
            </w:r>
          </w:p>
        </w:tc>
      </w:tr>
      <w:tr w:rsidR="00870EE6" w:rsidRPr="00014FC9" w:rsidTr="008057A2">
        <w:tc>
          <w:tcPr>
            <w:tcW w:w="2268" w:type="dxa"/>
          </w:tcPr>
          <w:p w:rsidR="00870EE6" w:rsidRPr="00014FC9" w:rsidRDefault="00870EE6" w:rsidP="00805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FC9">
              <w:rPr>
                <w:rFonts w:ascii="Times New Roman" w:hAnsi="Times New Roman" w:cs="Times New Roman"/>
                <w:sz w:val="18"/>
                <w:szCs w:val="18"/>
              </w:rPr>
              <w:t>Словарь ядра (слов)</w:t>
            </w:r>
          </w:p>
        </w:tc>
        <w:tc>
          <w:tcPr>
            <w:tcW w:w="7371" w:type="dxa"/>
          </w:tcPr>
          <w:p w:rsidR="00870EE6" w:rsidRPr="00014FC9" w:rsidRDefault="00870EE6" w:rsidP="00805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4FC9">
              <w:rPr>
                <w:rFonts w:ascii="Times New Roman" w:hAnsi="Times New Roman" w:cs="Times New Roman"/>
                <w:sz w:val="18"/>
                <w:szCs w:val="18"/>
              </w:rPr>
              <w:t>Похож на предыдущий показатель, отличие состоит в подсчете количества слов без стоп – слов, или шумовых слов</w:t>
            </w:r>
            <w:proofErr w:type="gramEnd"/>
          </w:p>
        </w:tc>
      </w:tr>
      <w:tr w:rsidR="00870EE6" w:rsidRPr="00014FC9" w:rsidTr="008057A2">
        <w:tc>
          <w:tcPr>
            <w:tcW w:w="2268" w:type="dxa"/>
          </w:tcPr>
          <w:p w:rsidR="00870EE6" w:rsidRPr="00014FC9" w:rsidRDefault="00870EE6" w:rsidP="00805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FC9">
              <w:rPr>
                <w:rFonts w:ascii="Times New Roman" w:hAnsi="Times New Roman" w:cs="Times New Roman"/>
                <w:sz w:val="18"/>
                <w:szCs w:val="18"/>
              </w:rPr>
              <w:t>Тематика</w:t>
            </w:r>
          </w:p>
        </w:tc>
        <w:tc>
          <w:tcPr>
            <w:tcW w:w="7371" w:type="dxa"/>
          </w:tcPr>
          <w:p w:rsidR="00870EE6" w:rsidRPr="00014FC9" w:rsidRDefault="00870EE6" w:rsidP="00805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FC9">
              <w:rPr>
                <w:rFonts w:ascii="Times New Roman" w:hAnsi="Times New Roman" w:cs="Times New Roman"/>
                <w:sz w:val="18"/>
                <w:szCs w:val="18"/>
              </w:rPr>
              <w:t>Так как методика заимствуется из сферы анализа сайтов, которые призваны, прежде всего, идентифицировать требуемую сферу поиска, данный параметр может показать в деле исследования стратегий, к какой тематике может быть отнесен  те</w:t>
            </w:r>
            <w:proofErr w:type="gramStart"/>
            <w:r w:rsidRPr="00014FC9">
              <w:rPr>
                <w:rFonts w:ascii="Times New Roman" w:hAnsi="Times New Roman" w:cs="Times New Roman"/>
                <w:sz w:val="18"/>
                <w:szCs w:val="18"/>
              </w:rPr>
              <w:t>кст стр</w:t>
            </w:r>
            <w:proofErr w:type="gramEnd"/>
            <w:r w:rsidRPr="00014FC9">
              <w:rPr>
                <w:rFonts w:ascii="Times New Roman" w:hAnsi="Times New Roman" w:cs="Times New Roman"/>
                <w:sz w:val="18"/>
                <w:szCs w:val="18"/>
              </w:rPr>
              <w:t xml:space="preserve">атегии, исходя из его наполнения, то есть оценить реальную сферу приложения текстов стратегий. </w:t>
            </w:r>
          </w:p>
        </w:tc>
      </w:tr>
    </w:tbl>
    <w:p w:rsidR="00870EE6" w:rsidRDefault="00870EE6" w:rsidP="00870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FDD">
        <w:rPr>
          <w:rFonts w:ascii="Times New Roman" w:hAnsi="Times New Roman" w:cs="Times New Roman"/>
          <w:sz w:val="24"/>
          <w:szCs w:val="24"/>
        </w:rPr>
        <w:t>Ниже в таблице 2 показан результат анализа текстов стратегий города Волгограда и Волгоградской области.</w:t>
      </w:r>
    </w:p>
    <w:p w:rsidR="00014FC9" w:rsidRPr="001E2FDD" w:rsidRDefault="00014FC9" w:rsidP="00870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EE6" w:rsidRPr="001E2FDD" w:rsidRDefault="00870EE6" w:rsidP="00014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FDD">
        <w:rPr>
          <w:rFonts w:ascii="Times New Roman" w:hAnsi="Times New Roman" w:cs="Times New Roman"/>
          <w:sz w:val="24"/>
          <w:szCs w:val="24"/>
        </w:rPr>
        <w:t xml:space="preserve">Таблица 2 </w:t>
      </w:r>
      <w:r w:rsidR="00F938F0" w:rsidRPr="00F938F0">
        <w:rPr>
          <w:rFonts w:ascii="Times New Roman" w:hAnsi="Times New Roman" w:cs="Times New Roman"/>
          <w:sz w:val="24"/>
          <w:szCs w:val="24"/>
        </w:rPr>
        <w:t xml:space="preserve">- </w:t>
      </w:r>
      <w:r w:rsidRPr="001E2FDD">
        <w:rPr>
          <w:rFonts w:ascii="Times New Roman" w:hAnsi="Times New Roman" w:cs="Times New Roman"/>
          <w:sz w:val="24"/>
          <w:szCs w:val="24"/>
          <w:lang w:val="en-US"/>
        </w:rPr>
        <w:t>SEO</w:t>
      </w:r>
      <w:r w:rsidRPr="001E2FDD">
        <w:rPr>
          <w:rFonts w:ascii="Times New Roman" w:hAnsi="Times New Roman" w:cs="Times New Roman"/>
          <w:sz w:val="24"/>
          <w:szCs w:val="24"/>
        </w:rPr>
        <w:t xml:space="preserve"> – анализ текстов стратегий города Волгограда и Волгоградской области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66"/>
        <w:gridCol w:w="3166"/>
        <w:gridCol w:w="3024"/>
      </w:tblGrid>
      <w:tr w:rsidR="00870EE6" w:rsidRPr="00014FC9" w:rsidTr="008057A2">
        <w:trPr>
          <w:cantSplit/>
          <w:trHeight w:val="539"/>
        </w:trPr>
        <w:tc>
          <w:tcPr>
            <w:tcW w:w="3166" w:type="dxa"/>
            <w:vAlign w:val="center"/>
          </w:tcPr>
          <w:p w:rsidR="00870EE6" w:rsidRPr="00014FC9" w:rsidRDefault="00870EE6" w:rsidP="00805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F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Параметр</w:t>
            </w:r>
          </w:p>
        </w:tc>
        <w:tc>
          <w:tcPr>
            <w:tcW w:w="3166" w:type="dxa"/>
            <w:vAlign w:val="center"/>
          </w:tcPr>
          <w:p w:rsidR="00870EE6" w:rsidRPr="00014FC9" w:rsidRDefault="00870EE6" w:rsidP="00805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FC9">
              <w:rPr>
                <w:rFonts w:ascii="Times New Roman" w:hAnsi="Times New Roman" w:cs="Times New Roman"/>
                <w:sz w:val="18"/>
                <w:szCs w:val="18"/>
              </w:rPr>
              <w:t>Волгоград</w:t>
            </w:r>
          </w:p>
        </w:tc>
        <w:tc>
          <w:tcPr>
            <w:tcW w:w="3024" w:type="dxa"/>
            <w:vAlign w:val="center"/>
          </w:tcPr>
          <w:p w:rsidR="00870EE6" w:rsidRPr="00014FC9" w:rsidRDefault="00870EE6" w:rsidP="00805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FC9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</w:t>
            </w:r>
          </w:p>
        </w:tc>
      </w:tr>
      <w:tr w:rsidR="00870EE6" w:rsidRPr="00014FC9" w:rsidTr="008057A2">
        <w:tc>
          <w:tcPr>
            <w:tcW w:w="3166" w:type="dxa"/>
          </w:tcPr>
          <w:p w:rsidR="00870EE6" w:rsidRPr="00014FC9" w:rsidRDefault="00870EE6" w:rsidP="00805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FC9">
              <w:rPr>
                <w:rFonts w:ascii="Times New Roman" w:hAnsi="Times New Roman" w:cs="Times New Roman"/>
                <w:sz w:val="18"/>
                <w:szCs w:val="18"/>
              </w:rPr>
              <w:t>Длина с пробелами (символов) </w:t>
            </w:r>
          </w:p>
        </w:tc>
        <w:tc>
          <w:tcPr>
            <w:tcW w:w="3166" w:type="dxa"/>
          </w:tcPr>
          <w:p w:rsidR="00870EE6" w:rsidRPr="00014FC9" w:rsidRDefault="00870EE6" w:rsidP="008057A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14F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107808 </w:t>
            </w:r>
          </w:p>
        </w:tc>
        <w:tc>
          <w:tcPr>
            <w:tcW w:w="3024" w:type="dxa"/>
          </w:tcPr>
          <w:p w:rsidR="00870EE6" w:rsidRPr="00014FC9" w:rsidRDefault="00870EE6" w:rsidP="008057A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14F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322767 </w:t>
            </w:r>
          </w:p>
        </w:tc>
      </w:tr>
      <w:tr w:rsidR="00870EE6" w:rsidRPr="00014FC9" w:rsidTr="008057A2">
        <w:tc>
          <w:tcPr>
            <w:tcW w:w="3166" w:type="dxa"/>
          </w:tcPr>
          <w:p w:rsidR="00870EE6" w:rsidRPr="00014FC9" w:rsidRDefault="00870EE6" w:rsidP="00805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FC9">
              <w:rPr>
                <w:rFonts w:ascii="Times New Roman" w:hAnsi="Times New Roman" w:cs="Times New Roman"/>
                <w:sz w:val="18"/>
                <w:szCs w:val="18"/>
              </w:rPr>
              <w:t>Длина без пробелов </w:t>
            </w:r>
          </w:p>
          <w:p w:rsidR="00870EE6" w:rsidRPr="00014FC9" w:rsidRDefault="00870EE6" w:rsidP="00805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FC9">
              <w:rPr>
                <w:rFonts w:ascii="Times New Roman" w:hAnsi="Times New Roman" w:cs="Times New Roman"/>
                <w:sz w:val="18"/>
                <w:szCs w:val="18"/>
              </w:rPr>
              <w:t>(символов)</w:t>
            </w:r>
          </w:p>
        </w:tc>
        <w:tc>
          <w:tcPr>
            <w:tcW w:w="3166" w:type="dxa"/>
          </w:tcPr>
          <w:p w:rsidR="00870EE6" w:rsidRPr="00014FC9" w:rsidRDefault="00870EE6" w:rsidP="008057A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14F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95660</w:t>
            </w:r>
          </w:p>
        </w:tc>
        <w:tc>
          <w:tcPr>
            <w:tcW w:w="3024" w:type="dxa"/>
          </w:tcPr>
          <w:p w:rsidR="00870EE6" w:rsidRPr="00014FC9" w:rsidRDefault="00870EE6" w:rsidP="008057A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14F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285012</w:t>
            </w:r>
          </w:p>
        </w:tc>
      </w:tr>
      <w:tr w:rsidR="00870EE6" w:rsidRPr="00014FC9" w:rsidTr="008057A2">
        <w:tc>
          <w:tcPr>
            <w:tcW w:w="3166" w:type="dxa"/>
          </w:tcPr>
          <w:p w:rsidR="00870EE6" w:rsidRPr="00014FC9" w:rsidRDefault="00870EE6" w:rsidP="00805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FC9">
              <w:rPr>
                <w:rFonts w:ascii="Times New Roman" w:hAnsi="Times New Roman" w:cs="Times New Roman"/>
                <w:sz w:val="18"/>
                <w:szCs w:val="18"/>
              </w:rPr>
              <w:t>Всего слов </w:t>
            </w:r>
          </w:p>
        </w:tc>
        <w:tc>
          <w:tcPr>
            <w:tcW w:w="3166" w:type="dxa"/>
          </w:tcPr>
          <w:p w:rsidR="00870EE6" w:rsidRPr="00014FC9" w:rsidRDefault="00870EE6" w:rsidP="008057A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14F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11671</w:t>
            </w:r>
          </w:p>
        </w:tc>
        <w:tc>
          <w:tcPr>
            <w:tcW w:w="3024" w:type="dxa"/>
          </w:tcPr>
          <w:p w:rsidR="00870EE6" w:rsidRPr="00014FC9" w:rsidRDefault="00870EE6" w:rsidP="008057A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14F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35291</w:t>
            </w:r>
          </w:p>
        </w:tc>
      </w:tr>
      <w:tr w:rsidR="00870EE6" w:rsidRPr="00014FC9" w:rsidTr="008057A2">
        <w:tc>
          <w:tcPr>
            <w:tcW w:w="3166" w:type="dxa"/>
          </w:tcPr>
          <w:p w:rsidR="00870EE6" w:rsidRPr="00014FC9" w:rsidRDefault="00870EE6" w:rsidP="00805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FC9">
              <w:rPr>
                <w:rFonts w:ascii="Times New Roman" w:hAnsi="Times New Roman" w:cs="Times New Roman"/>
                <w:sz w:val="18"/>
                <w:szCs w:val="18"/>
              </w:rPr>
              <w:t>Водность</w:t>
            </w:r>
            <w:proofErr w:type="gramStart"/>
            <w:r w:rsidRPr="00014FC9">
              <w:rPr>
                <w:rFonts w:ascii="Times New Roman" w:hAnsi="Times New Roman" w:cs="Times New Roman"/>
                <w:sz w:val="18"/>
                <w:szCs w:val="18"/>
              </w:rPr>
              <w:t xml:space="preserve"> (%) </w:t>
            </w:r>
            <w:proofErr w:type="gramEnd"/>
          </w:p>
        </w:tc>
        <w:tc>
          <w:tcPr>
            <w:tcW w:w="3166" w:type="dxa"/>
          </w:tcPr>
          <w:p w:rsidR="00870EE6" w:rsidRPr="00014FC9" w:rsidRDefault="00870EE6" w:rsidP="008057A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14F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26%</w:t>
            </w:r>
          </w:p>
        </w:tc>
        <w:tc>
          <w:tcPr>
            <w:tcW w:w="3024" w:type="dxa"/>
          </w:tcPr>
          <w:p w:rsidR="00870EE6" w:rsidRPr="00014FC9" w:rsidRDefault="00870EE6" w:rsidP="008057A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14F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</w:t>
            </w:r>
          </w:p>
        </w:tc>
      </w:tr>
      <w:tr w:rsidR="00870EE6" w:rsidRPr="00014FC9" w:rsidTr="008057A2">
        <w:tc>
          <w:tcPr>
            <w:tcW w:w="3166" w:type="dxa"/>
          </w:tcPr>
          <w:p w:rsidR="00870EE6" w:rsidRPr="00014FC9" w:rsidRDefault="00870EE6" w:rsidP="00805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FC9">
              <w:rPr>
                <w:rFonts w:ascii="Times New Roman" w:hAnsi="Times New Roman" w:cs="Times New Roman"/>
                <w:sz w:val="18"/>
                <w:szCs w:val="18"/>
              </w:rPr>
              <w:t>Тошнота</w:t>
            </w:r>
          </w:p>
        </w:tc>
        <w:tc>
          <w:tcPr>
            <w:tcW w:w="3166" w:type="dxa"/>
          </w:tcPr>
          <w:p w:rsidR="00870EE6" w:rsidRPr="00014FC9" w:rsidRDefault="00870EE6" w:rsidP="008057A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14F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26.32</w:t>
            </w:r>
          </w:p>
        </w:tc>
        <w:tc>
          <w:tcPr>
            <w:tcW w:w="3024" w:type="dxa"/>
          </w:tcPr>
          <w:p w:rsidR="00870EE6" w:rsidRPr="00014FC9" w:rsidRDefault="00870EE6" w:rsidP="008057A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14F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38.06</w:t>
            </w:r>
          </w:p>
        </w:tc>
      </w:tr>
      <w:tr w:rsidR="00870EE6" w:rsidRPr="00014FC9" w:rsidTr="008057A2">
        <w:tc>
          <w:tcPr>
            <w:tcW w:w="3166" w:type="dxa"/>
          </w:tcPr>
          <w:p w:rsidR="00870EE6" w:rsidRPr="00014FC9" w:rsidRDefault="00870EE6" w:rsidP="00805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FC9">
              <w:rPr>
                <w:rFonts w:ascii="Times New Roman" w:hAnsi="Times New Roman" w:cs="Times New Roman"/>
                <w:sz w:val="18"/>
                <w:szCs w:val="18"/>
              </w:rPr>
              <w:t>Топ10 слов</w:t>
            </w:r>
          </w:p>
        </w:tc>
        <w:tc>
          <w:tcPr>
            <w:tcW w:w="3166" w:type="dxa"/>
          </w:tcPr>
          <w:p w:rsidR="00870EE6" w:rsidRPr="00014FC9" w:rsidRDefault="00870EE6" w:rsidP="008057A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14F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Волгоград, развитие, население, создание, транспортный, городской, территория, система, город, год</w:t>
            </w:r>
          </w:p>
        </w:tc>
        <w:tc>
          <w:tcPr>
            <w:tcW w:w="3024" w:type="dxa"/>
          </w:tcPr>
          <w:p w:rsidR="00870EE6" w:rsidRPr="00014FC9" w:rsidRDefault="00870EE6" w:rsidP="008057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область, развитие, волгоградский, год, производство, процент, население, рост, предприятие, объем</w:t>
            </w:r>
          </w:p>
        </w:tc>
      </w:tr>
      <w:tr w:rsidR="00870EE6" w:rsidRPr="00014FC9" w:rsidTr="008057A2">
        <w:tc>
          <w:tcPr>
            <w:tcW w:w="3166" w:type="dxa"/>
          </w:tcPr>
          <w:p w:rsidR="00870EE6" w:rsidRPr="00014FC9" w:rsidRDefault="00870EE6" w:rsidP="00805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FC9">
              <w:rPr>
                <w:rFonts w:ascii="Times New Roman" w:hAnsi="Times New Roman" w:cs="Times New Roman"/>
                <w:sz w:val="18"/>
                <w:szCs w:val="18"/>
              </w:rPr>
              <w:t>Словарь </w:t>
            </w:r>
          </w:p>
          <w:p w:rsidR="00870EE6" w:rsidRPr="00014FC9" w:rsidRDefault="00870EE6" w:rsidP="00805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FC9">
              <w:rPr>
                <w:rFonts w:ascii="Times New Roman" w:hAnsi="Times New Roman" w:cs="Times New Roman"/>
                <w:sz w:val="18"/>
                <w:szCs w:val="18"/>
              </w:rPr>
              <w:t>(слов)</w:t>
            </w:r>
          </w:p>
        </w:tc>
        <w:tc>
          <w:tcPr>
            <w:tcW w:w="3166" w:type="dxa"/>
          </w:tcPr>
          <w:p w:rsidR="00870EE6" w:rsidRPr="00014FC9" w:rsidRDefault="00870EE6" w:rsidP="008057A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14F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3024" w:type="dxa"/>
          </w:tcPr>
          <w:p w:rsidR="00870EE6" w:rsidRPr="00014FC9" w:rsidRDefault="00870EE6" w:rsidP="008057A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14F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3750 </w:t>
            </w:r>
          </w:p>
        </w:tc>
      </w:tr>
      <w:tr w:rsidR="00870EE6" w:rsidRPr="00014FC9" w:rsidTr="008057A2">
        <w:tc>
          <w:tcPr>
            <w:tcW w:w="3166" w:type="dxa"/>
          </w:tcPr>
          <w:p w:rsidR="00870EE6" w:rsidRPr="00014FC9" w:rsidRDefault="00870EE6" w:rsidP="008057A2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4FC9">
              <w:rPr>
                <w:rFonts w:ascii="Times New Roman" w:hAnsi="Times New Roman" w:cs="Times New Roman"/>
                <w:sz w:val="18"/>
                <w:szCs w:val="18"/>
              </w:rPr>
              <w:t>Словарь ядра</w:t>
            </w:r>
          </w:p>
        </w:tc>
        <w:tc>
          <w:tcPr>
            <w:tcW w:w="3166" w:type="dxa"/>
          </w:tcPr>
          <w:p w:rsidR="00870EE6" w:rsidRPr="00014FC9" w:rsidRDefault="00870EE6" w:rsidP="008057A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14F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1803</w:t>
            </w:r>
          </w:p>
        </w:tc>
        <w:tc>
          <w:tcPr>
            <w:tcW w:w="3024" w:type="dxa"/>
          </w:tcPr>
          <w:p w:rsidR="00870EE6" w:rsidRPr="00014FC9" w:rsidRDefault="00870EE6" w:rsidP="008057A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14F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3418 </w:t>
            </w:r>
          </w:p>
        </w:tc>
      </w:tr>
      <w:tr w:rsidR="00870EE6" w:rsidRPr="00014FC9" w:rsidTr="008057A2">
        <w:tc>
          <w:tcPr>
            <w:tcW w:w="3166" w:type="dxa"/>
          </w:tcPr>
          <w:p w:rsidR="00870EE6" w:rsidRPr="00014FC9" w:rsidRDefault="00870EE6" w:rsidP="008057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Тематика</w:t>
            </w:r>
          </w:p>
        </w:tc>
        <w:tc>
          <w:tcPr>
            <w:tcW w:w="3166" w:type="dxa"/>
          </w:tcPr>
          <w:p w:rsidR="00870EE6" w:rsidRPr="00014FC9" w:rsidRDefault="00870EE6" w:rsidP="008057A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14F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Связь, Образование, Промышленность</w:t>
            </w:r>
          </w:p>
        </w:tc>
        <w:tc>
          <w:tcPr>
            <w:tcW w:w="3024" w:type="dxa"/>
          </w:tcPr>
          <w:p w:rsidR="00870EE6" w:rsidRPr="00014FC9" w:rsidRDefault="00870EE6" w:rsidP="008057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Администрации, Промышленность, Города и регионы</w:t>
            </w:r>
          </w:p>
        </w:tc>
      </w:tr>
    </w:tbl>
    <w:p w:rsidR="00014FC9" w:rsidRDefault="00014FC9" w:rsidP="00870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EE6" w:rsidRPr="001E2FDD" w:rsidRDefault="00870EE6" w:rsidP="00870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FDD">
        <w:rPr>
          <w:rFonts w:ascii="Times New Roman" w:hAnsi="Times New Roman" w:cs="Times New Roman"/>
          <w:sz w:val="24"/>
          <w:szCs w:val="24"/>
        </w:rPr>
        <w:t xml:space="preserve">Какие выводы позволяет сделать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E2FDD">
        <w:rPr>
          <w:rFonts w:ascii="Times New Roman" w:hAnsi="Times New Roman" w:cs="Times New Roman"/>
          <w:sz w:val="24"/>
          <w:szCs w:val="24"/>
        </w:rPr>
        <w:t xml:space="preserve">роведенный анализ. Словарь стратегий растет прямо пропорционально количеству слов в документе. Разнообразием, судя по показателю топ 10 не отличается. Возможно, это положительный момент и оригинальность в официальном документе не должна приветствоваться. Водность как показатель используемого ресурса находится в норме. Зато показатель  тошноты текста впечатляет: при норме академической тошноты, используемой для анализа сайтов до 9 пунктов, в стратегиях данный показатель говорит о чрезмерном повторе самых употребляемых слов и словосочетаний. Показатель также растет с увеличением объема самого текста. Однако стоит отметить, что показатель тошноты в связи с показателем топ 10 слов, говорит о превалировании в тексте номинализаций. </w:t>
      </w:r>
      <w:proofErr w:type="gramStart"/>
      <w:r w:rsidRPr="001E2FDD">
        <w:rPr>
          <w:rFonts w:ascii="Times New Roman" w:hAnsi="Times New Roman" w:cs="Times New Roman"/>
          <w:sz w:val="24"/>
          <w:szCs w:val="24"/>
        </w:rPr>
        <w:t>Автор при помощи используемого сервиса определил топ 10 слов стратегий Южного федерального округа: год, развитие, население, область, республика, производство, инвестиционный, рост, строительство, реализация.</w:t>
      </w:r>
      <w:proofErr w:type="gramEnd"/>
      <w:r w:rsidRPr="001E2FDD">
        <w:rPr>
          <w:rFonts w:ascii="Times New Roman" w:hAnsi="Times New Roman" w:cs="Times New Roman"/>
          <w:sz w:val="24"/>
          <w:szCs w:val="24"/>
        </w:rPr>
        <w:t xml:space="preserve"> По правилам определения номинализаций, можно сделать вывод, что показатель тошноты  растет за их счет. Что касается тематики текстов, она соответствует предназначению анализируемых документов. Исключения типа «женский клуб» в тексте стратегии Республики Адыгеи, а также «погода» в стратегии Севастополя показывает особенности автоматической интерпретации информации. </w:t>
      </w:r>
    </w:p>
    <w:p w:rsidR="00870EE6" w:rsidRPr="001E2FDD" w:rsidRDefault="00870EE6" w:rsidP="00870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FDD">
        <w:rPr>
          <w:rFonts w:ascii="Times New Roman" w:hAnsi="Times New Roman" w:cs="Times New Roman"/>
          <w:sz w:val="24"/>
          <w:szCs w:val="24"/>
        </w:rPr>
        <w:t>Использование методик SEO - анализа применительно к стратегиям позволит сформулировать словарь стратегий, словарь номинализаций, фреймы результатов, алгоритм написания стратегий, закрепить в текстах стратегий мотивационную составляющую, избавить имеющиеся тексты стратегий от так называемых шумовых слов, обосновать критерии оценки, оценить имеющиеся стратегии, профессионалов, работающих в этой сфере. В современном мире, когда конкурентное преимущество кроется в правильно поданном контексте, стратегии являются инструментом формирования требуемого контекста. Закончим словами И.В. Гете: «Большая часть бед во всем мире происходит от того, что люди недостаточно точно понимают свои цели. Начиная возводить здание, они тратят на фундамент  слишком мало усилий, чтобы могла выстоять башня».</w:t>
      </w:r>
    </w:p>
    <w:p w:rsidR="00870EE6" w:rsidRPr="001E2FDD" w:rsidRDefault="00870EE6" w:rsidP="00870E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FD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870EE6" w:rsidRPr="00014FC9" w:rsidRDefault="00870EE6" w:rsidP="00870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FC9">
        <w:rPr>
          <w:rFonts w:ascii="Times New Roman" w:hAnsi="Times New Roman" w:cs="Times New Roman"/>
          <w:sz w:val="24"/>
          <w:szCs w:val="24"/>
        </w:rPr>
        <w:t xml:space="preserve">1. Анализ </w:t>
      </w:r>
      <w:proofErr w:type="gramStart"/>
      <w:r w:rsidRPr="00014FC9">
        <w:rPr>
          <w:rFonts w:ascii="Times New Roman" w:hAnsi="Times New Roman" w:cs="Times New Roman"/>
          <w:sz w:val="24"/>
          <w:szCs w:val="24"/>
        </w:rPr>
        <w:t>факторов реализации документов стратегического планирования верхнего уровня</w:t>
      </w:r>
      <w:proofErr w:type="gramEnd"/>
      <w:r w:rsidRPr="00014FC9">
        <w:rPr>
          <w:rFonts w:ascii="Times New Roman" w:hAnsi="Times New Roman" w:cs="Times New Roman"/>
          <w:sz w:val="24"/>
          <w:szCs w:val="24"/>
        </w:rPr>
        <w:t xml:space="preserve">. Аналитический доклад [Текст] / </w:t>
      </w:r>
      <w:proofErr w:type="gramStart"/>
      <w:r w:rsidRPr="00014F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14FC9">
        <w:rPr>
          <w:rFonts w:ascii="Times New Roman" w:hAnsi="Times New Roman" w:cs="Times New Roman"/>
          <w:sz w:val="24"/>
          <w:szCs w:val="24"/>
        </w:rPr>
        <w:t>/р М. Э. Дмитриева//</w:t>
      </w:r>
      <w:proofErr w:type="spellStart"/>
      <w:r w:rsidRPr="00014FC9">
        <w:rPr>
          <w:rFonts w:ascii="Times New Roman" w:hAnsi="Times New Roman" w:cs="Times New Roman"/>
          <w:sz w:val="24"/>
          <w:szCs w:val="24"/>
        </w:rPr>
        <w:t>С.Пб</w:t>
      </w:r>
      <w:proofErr w:type="spellEnd"/>
      <w:r w:rsidRPr="00014FC9">
        <w:rPr>
          <w:rFonts w:ascii="Times New Roman" w:hAnsi="Times New Roman" w:cs="Times New Roman"/>
          <w:sz w:val="24"/>
          <w:szCs w:val="24"/>
        </w:rPr>
        <w:t>.: ЦСР, 2016. - 205 с.</w:t>
      </w:r>
    </w:p>
    <w:p w:rsidR="00870EE6" w:rsidRPr="00014FC9" w:rsidRDefault="00870EE6" w:rsidP="00870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FC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14FC9">
        <w:rPr>
          <w:rFonts w:ascii="Times New Roman" w:hAnsi="Times New Roman" w:cs="Times New Roman"/>
          <w:sz w:val="24"/>
          <w:szCs w:val="24"/>
        </w:rPr>
        <w:t>Бодрийяр</w:t>
      </w:r>
      <w:proofErr w:type="spellEnd"/>
      <w:r w:rsidRPr="00014FC9">
        <w:rPr>
          <w:rFonts w:ascii="Times New Roman" w:hAnsi="Times New Roman" w:cs="Times New Roman"/>
          <w:sz w:val="24"/>
          <w:szCs w:val="24"/>
        </w:rPr>
        <w:t xml:space="preserve">, Ж. Симулякры и симуляция [Текст] / Ж. </w:t>
      </w:r>
      <w:proofErr w:type="spellStart"/>
      <w:r w:rsidRPr="00014FC9">
        <w:rPr>
          <w:rFonts w:ascii="Times New Roman" w:hAnsi="Times New Roman" w:cs="Times New Roman"/>
          <w:sz w:val="24"/>
          <w:szCs w:val="24"/>
        </w:rPr>
        <w:t>Бодрийяр</w:t>
      </w:r>
      <w:proofErr w:type="spellEnd"/>
      <w:r w:rsidRPr="00014FC9">
        <w:rPr>
          <w:rFonts w:ascii="Times New Roman" w:hAnsi="Times New Roman" w:cs="Times New Roman"/>
          <w:sz w:val="24"/>
          <w:szCs w:val="24"/>
        </w:rPr>
        <w:t xml:space="preserve"> // Тула: ООО «Тульский полиграфист», 2013. – 204 с.</w:t>
      </w:r>
    </w:p>
    <w:p w:rsidR="00870EE6" w:rsidRPr="00014FC9" w:rsidRDefault="00870EE6" w:rsidP="00870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FC9">
        <w:rPr>
          <w:rFonts w:ascii="Times New Roman" w:hAnsi="Times New Roman" w:cs="Times New Roman"/>
          <w:sz w:val="24"/>
          <w:szCs w:val="24"/>
        </w:rPr>
        <w:t>3. Демьяненко, В. Особенности управления изменениями в России [Текст] / В. Демьяненко // М.: Издательские решения, 2016. - 138 с.</w:t>
      </w:r>
    </w:p>
    <w:p w:rsidR="00870EE6" w:rsidRPr="00014FC9" w:rsidRDefault="00870EE6" w:rsidP="00870EE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FC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14FC9">
        <w:rPr>
          <w:rFonts w:ascii="Times New Roman" w:hAnsi="Times New Roman" w:cs="Times New Roman"/>
          <w:sz w:val="24"/>
          <w:szCs w:val="24"/>
        </w:rPr>
        <w:t>Дилтс</w:t>
      </w:r>
      <w:proofErr w:type="spellEnd"/>
      <w:r w:rsidRPr="00014FC9">
        <w:rPr>
          <w:rFonts w:ascii="Times New Roman" w:hAnsi="Times New Roman" w:cs="Times New Roman"/>
          <w:sz w:val="24"/>
          <w:szCs w:val="24"/>
        </w:rPr>
        <w:t xml:space="preserve">, Р. Фокусы языка. Изменение убеждений с помощью НЛП [Текст]. / Р. </w:t>
      </w:r>
      <w:proofErr w:type="spellStart"/>
      <w:r w:rsidRPr="00014FC9">
        <w:rPr>
          <w:rFonts w:ascii="Times New Roman" w:hAnsi="Times New Roman" w:cs="Times New Roman"/>
          <w:sz w:val="24"/>
          <w:szCs w:val="24"/>
        </w:rPr>
        <w:t>Дилтс</w:t>
      </w:r>
      <w:proofErr w:type="spellEnd"/>
      <w:r w:rsidRPr="00014FC9">
        <w:rPr>
          <w:rFonts w:ascii="Times New Roman" w:hAnsi="Times New Roman" w:cs="Times New Roman"/>
          <w:sz w:val="24"/>
          <w:szCs w:val="24"/>
        </w:rPr>
        <w:t>// Питер. – СПб. – 2016. – 256 с.</w:t>
      </w:r>
    </w:p>
    <w:p w:rsidR="00870EE6" w:rsidRPr="00014FC9" w:rsidRDefault="00870EE6" w:rsidP="00870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FC9">
        <w:rPr>
          <w:rFonts w:ascii="Times New Roman" w:hAnsi="Times New Roman" w:cs="Times New Roman"/>
          <w:sz w:val="24"/>
          <w:szCs w:val="24"/>
        </w:rPr>
        <w:lastRenderedPageBreak/>
        <w:t xml:space="preserve">5. Горелова, И.В. Симулякры и кванторы общности как неотъемлемый элемент «русской модели управления» [Текст] / И.В. Горелова // </w:t>
      </w:r>
      <w:proofErr w:type="spellStart"/>
      <w:r w:rsidRPr="00014FC9">
        <w:rPr>
          <w:rFonts w:ascii="Times New Roman" w:hAnsi="Times New Roman" w:cs="Times New Roman"/>
          <w:sz w:val="24"/>
          <w:szCs w:val="24"/>
        </w:rPr>
        <w:t>Ползуновский</w:t>
      </w:r>
      <w:proofErr w:type="spellEnd"/>
      <w:r w:rsidRPr="00014FC9">
        <w:rPr>
          <w:rFonts w:ascii="Times New Roman" w:hAnsi="Times New Roman" w:cs="Times New Roman"/>
          <w:sz w:val="24"/>
          <w:szCs w:val="24"/>
        </w:rPr>
        <w:t xml:space="preserve"> альманах. – 2017. - № 3. - Т. 2. – С. 45 – 48</w:t>
      </w:r>
    </w:p>
    <w:p w:rsidR="00870EE6" w:rsidRPr="00014FC9" w:rsidRDefault="00870EE6" w:rsidP="00870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FC9">
        <w:rPr>
          <w:rFonts w:ascii="Times New Roman" w:hAnsi="Times New Roman" w:cs="Times New Roman"/>
          <w:sz w:val="24"/>
          <w:szCs w:val="24"/>
        </w:rPr>
        <w:t>6. Горелова, И.В. Институциональные ловушки в системе государственного стратегического планирования [Текст]/ И.В. Горелова // Анализ, моделирование, управление, развитие социально-экономических систем: Сборник научных трудов X Международной школы-симпозиума АМУР-2016. - 2016.  - С. 84-87.</w:t>
      </w:r>
    </w:p>
    <w:p w:rsidR="00870EE6" w:rsidRPr="00014FC9" w:rsidRDefault="00870EE6" w:rsidP="00870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FC9">
        <w:rPr>
          <w:rFonts w:ascii="Times New Roman" w:hAnsi="Times New Roman" w:cs="Times New Roman"/>
          <w:sz w:val="24"/>
          <w:szCs w:val="24"/>
        </w:rPr>
        <w:t>7. Ильина, И.Н. Будущее регионов России: аналитический обзор документов стратегического планирования субъектов Р</w:t>
      </w:r>
      <w:proofErr w:type="gramStart"/>
      <w:r w:rsidRPr="00014FC9">
        <w:rPr>
          <w:rFonts w:ascii="Times New Roman" w:hAnsi="Times New Roman" w:cs="Times New Roman"/>
          <w:sz w:val="24"/>
          <w:szCs w:val="24"/>
        </w:rPr>
        <w:t>Ф[</w:t>
      </w:r>
      <w:proofErr w:type="gramEnd"/>
      <w:r w:rsidRPr="00014FC9">
        <w:rPr>
          <w:rFonts w:ascii="Times New Roman" w:hAnsi="Times New Roman" w:cs="Times New Roman"/>
          <w:sz w:val="24"/>
          <w:szCs w:val="24"/>
        </w:rPr>
        <w:t xml:space="preserve">Текст] / И.Н. Ильина, Е.Е. Плисецкий, Г.С. </w:t>
      </w:r>
      <w:proofErr w:type="spellStart"/>
      <w:r w:rsidRPr="00014FC9">
        <w:rPr>
          <w:rFonts w:ascii="Times New Roman" w:hAnsi="Times New Roman" w:cs="Times New Roman"/>
          <w:sz w:val="24"/>
          <w:szCs w:val="24"/>
        </w:rPr>
        <w:t>Копыченко</w:t>
      </w:r>
      <w:proofErr w:type="spellEnd"/>
      <w:r w:rsidRPr="00014FC9">
        <w:rPr>
          <w:rFonts w:ascii="Times New Roman" w:hAnsi="Times New Roman" w:cs="Times New Roman"/>
          <w:sz w:val="24"/>
          <w:szCs w:val="24"/>
        </w:rPr>
        <w:t>, Е.Г. Рыбина, В.С. Климова//М.: НИУ ВШЭ, 2015. - 48 с.</w:t>
      </w:r>
    </w:p>
    <w:p w:rsidR="00870EE6" w:rsidRPr="00014FC9" w:rsidRDefault="00870EE6" w:rsidP="00870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FC9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014FC9">
        <w:rPr>
          <w:rFonts w:ascii="Times New Roman" w:hAnsi="Times New Roman" w:cs="Times New Roman"/>
          <w:sz w:val="24"/>
          <w:szCs w:val="24"/>
        </w:rPr>
        <w:t>Норман</w:t>
      </w:r>
      <w:proofErr w:type="spellEnd"/>
      <w:r w:rsidRPr="00014FC9">
        <w:rPr>
          <w:rFonts w:ascii="Times New Roman" w:hAnsi="Times New Roman" w:cs="Times New Roman"/>
          <w:sz w:val="24"/>
          <w:szCs w:val="24"/>
        </w:rPr>
        <w:t xml:space="preserve">, Д. Дизайн привычных вещей [Текст]/ Д. </w:t>
      </w:r>
      <w:proofErr w:type="spellStart"/>
      <w:r w:rsidRPr="00014FC9">
        <w:rPr>
          <w:rFonts w:ascii="Times New Roman" w:hAnsi="Times New Roman" w:cs="Times New Roman"/>
          <w:sz w:val="24"/>
          <w:szCs w:val="24"/>
        </w:rPr>
        <w:t>Норман</w:t>
      </w:r>
      <w:proofErr w:type="spellEnd"/>
      <w:r w:rsidRPr="00014FC9">
        <w:rPr>
          <w:rFonts w:ascii="Times New Roman" w:hAnsi="Times New Roman" w:cs="Times New Roman"/>
          <w:sz w:val="24"/>
          <w:szCs w:val="24"/>
        </w:rPr>
        <w:t xml:space="preserve"> // М.: Издательский дом «Вильямс», 2006. - 384 с.</w:t>
      </w:r>
    </w:p>
    <w:p w:rsidR="00870EE6" w:rsidRDefault="00870EE6" w:rsidP="00870EE6">
      <w:pPr>
        <w:pStyle w:val="a3"/>
        <w:spacing w:before="0" w:beforeAutospacing="0" w:after="0" w:afterAutospacing="0"/>
        <w:ind w:left="540" w:firstLine="540"/>
        <w:jc w:val="both"/>
      </w:pPr>
    </w:p>
    <w:p w:rsidR="00014FC9" w:rsidRPr="00014FC9" w:rsidRDefault="00014FC9" w:rsidP="00014FC9">
      <w:pPr>
        <w:pStyle w:val="a3"/>
        <w:spacing w:before="0" w:beforeAutospacing="0" w:after="0" w:afterAutospacing="0"/>
        <w:ind w:left="540" w:firstLine="540"/>
        <w:jc w:val="center"/>
      </w:pPr>
      <w:r w:rsidRPr="00C700B2">
        <w:rPr>
          <w:b/>
        </w:rPr>
        <w:t>Информация об авторе</w:t>
      </w:r>
    </w:p>
    <w:p w:rsidR="00014FC9" w:rsidRDefault="00014FC9" w:rsidP="00014FC9">
      <w:pPr>
        <w:pStyle w:val="a3"/>
        <w:spacing w:before="0" w:beforeAutospacing="0" w:after="0"/>
        <w:ind w:left="540" w:firstLine="540"/>
        <w:jc w:val="both"/>
        <w:rPr>
          <w:bCs/>
          <w:color w:val="000000"/>
        </w:rPr>
      </w:pPr>
      <w:r w:rsidRPr="00014FC9">
        <w:rPr>
          <w:bCs/>
          <w:color w:val="000000"/>
        </w:rPr>
        <w:t>Горелова</w:t>
      </w:r>
      <w:r w:rsidRPr="00014FC9">
        <w:rPr>
          <w:bCs/>
          <w:color w:val="000000"/>
        </w:rPr>
        <w:t xml:space="preserve"> </w:t>
      </w:r>
      <w:r w:rsidRPr="00014FC9">
        <w:rPr>
          <w:bCs/>
          <w:color w:val="000000"/>
        </w:rPr>
        <w:t>Ирина</w:t>
      </w:r>
      <w:r w:rsidRPr="00014FC9">
        <w:rPr>
          <w:bCs/>
          <w:color w:val="000000"/>
        </w:rPr>
        <w:t xml:space="preserve"> </w:t>
      </w:r>
      <w:r w:rsidRPr="00014FC9">
        <w:rPr>
          <w:bCs/>
          <w:color w:val="000000"/>
        </w:rPr>
        <w:t>Валерьевна</w:t>
      </w:r>
      <w:r>
        <w:rPr>
          <w:bCs/>
          <w:color w:val="000000"/>
        </w:rPr>
        <w:t xml:space="preserve"> (Российская Федерация, Волгоград)</w:t>
      </w:r>
      <w:r w:rsidR="001A1B16">
        <w:rPr>
          <w:bCs/>
          <w:color w:val="000000"/>
        </w:rPr>
        <w:t xml:space="preserve"> - </w:t>
      </w:r>
      <w:r w:rsidRPr="00014FC9">
        <w:t xml:space="preserve"> </w:t>
      </w:r>
      <w:r w:rsidR="001A1B16">
        <w:rPr>
          <w:bCs/>
          <w:color w:val="000000"/>
        </w:rPr>
        <w:t>к</w:t>
      </w:r>
      <w:r w:rsidR="001A1B16" w:rsidRPr="00014FC9">
        <w:rPr>
          <w:bCs/>
          <w:color w:val="000000"/>
        </w:rPr>
        <w:t>андидат экономических наук, доцент</w:t>
      </w:r>
      <w:r w:rsidR="001A1B16" w:rsidRPr="001A1B16">
        <w:rPr>
          <w:bCs/>
          <w:color w:val="000000"/>
        </w:rPr>
        <w:t xml:space="preserve"> </w:t>
      </w:r>
      <w:r w:rsidR="001A1B16" w:rsidRPr="00014FC9">
        <w:rPr>
          <w:bCs/>
          <w:color w:val="000000"/>
        </w:rPr>
        <w:t>кафедры учета, анализа и аудита</w:t>
      </w:r>
      <w:r w:rsidR="001A1B16">
        <w:rPr>
          <w:bCs/>
          <w:color w:val="000000"/>
        </w:rPr>
        <w:t xml:space="preserve">, </w:t>
      </w:r>
      <w:r w:rsidRPr="00014FC9">
        <w:rPr>
          <w:bCs/>
          <w:color w:val="000000"/>
        </w:rPr>
        <w:t xml:space="preserve">ФГБОУ </w:t>
      </w:r>
      <w:proofErr w:type="gramStart"/>
      <w:r w:rsidRPr="00014FC9">
        <w:rPr>
          <w:bCs/>
          <w:color w:val="000000"/>
        </w:rPr>
        <w:t>ВО</w:t>
      </w:r>
      <w:proofErr w:type="gramEnd"/>
      <w:r w:rsidRPr="00014FC9">
        <w:rPr>
          <w:bCs/>
          <w:color w:val="000000"/>
        </w:rPr>
        <w:t xml:space="preserve"> Волгоградский институт управления – филиал Российской академии народ</w:t>
      </w:r>
      <w:bookmarkStart w:id="0" w:name="_GoBack"/>
      <w:bookmarkEnd w:id="0"/>
      <w:r w:rsidRPr="00014FC9">
        <w:rPr>
          <w:bCs/>
          <w:color w:val="000000"/>
        </w:rPr>
        <w:t>ного хозяйства и государственной службы при Президенте Российской Федерации</w:t>
      </w:r>
      <w:r w:rsidR="001A1B16">
        <w:rPr>
          <w:bCs/>
          <w:color w:val="000000"/>
        </w:rPr>
        <w:t xml:space="preserve"> (</w:t>
      </w:r>
      <w:r w:rsidR="001A1B16">
        <w:rPr>
          <w:rFonts w:ascii="Arial" w:hAnsi="Arial" w:cs="Arial"/>
          <w:color w:val="000000"/>
          <w:sz w:val="21"/>
          <w:szCs w:val="21"/>
          <w:shd w:val="clear" w:color="auto" w:fill="FFFFFF"/>
        </w:rPr>
        <w:t>400131, г. Волгоград, ул. Гагарина, 8 </w:t>
      </w:r>
      <w:proofErr w:type="spellStart"/>
      <w:r w:rsidR="001A1B16" w:rsidRPr="001A1B16">
        <w:rPr>
          <w:rFonts w:ascii="Arial" w:hAnsi="Arial" w:cs="Arial"/>
          <w:color w:val="000000"/>
          <w:sz w:val="21"/>
          <w:szCs w:val="21"/>
          <w:shd w:val="clear" w:color="auto" w:fill="FFFFFF"/>
        </w:rPr>
        <w:t>e-mail:</w:t>
      </w:r>
      <w:hyperlink r:id="rId5" w:history="1">
        <w:r w:rsidR="001A1B16" w:rsidRPr="001A1B16">
          <w:rPr>
            <w:bCs/>
            <w:color w:val="000000"/>
          </w:rPr>
          <w:t>viu@vlgr.ranepa.ru</w:t>
        </w:r>
        <w:proofErr w:type="spellEnd"/>
      </w:hyperlink>
      <w:r w:rsidR="001A1B16">
        <w:rPr>
          <w:bCs/>
          <w:color w:val="000000"/>
        </w:rPr>
        <w:t>)</w:t>
      </w:r>
    </w:p>
    <w:p w:rsidR="00870EE6" w:rsidRPr="00014FC9" w:rsidRDefault="00870EE6" w:rsidP="00014FC9">
      <w:pPr>
        <w:pStyle w:val="a3"/>
        <w:spacing w:before="0" w:beforeAutospacing="0" w:after="0" w:afterAutospacing="0"/>
        <w:ind w:left="540" w:firstLine="540"/>
        <w:jc w:val="right"/>
        <w:rPr>
          <w:b/>
          <w:bCs/>
          <w:color w:val="000000"/>
          <w:sz w:val="21"/>
          <w:szCs w:val="21"/>
        </w:rPr>
      </w:pPr>
      <w:proofErr w:type="spellStart"/>
      <w:r w:rsidRPr="00014FC9">
        <w:rPr>
          <w:b/>
          <w:bCs/>
          <w:color w:val="000000"/>
          <w:sz w:val="21"/>
          <w:szCs w:val="21"/>
          <w:lang w:val="en-US"/>
        </w:rPr>
        <w:t>Gorelova</w:t>
      </w:r>
      <w:proofErr w:type="spellEnd"/>
      <w:r w:rsidR="00014FC9" w:rsidRPr="00014FC9">
        <w:rPr>
          <w:b/>
          <w:bCs/>
          <w:color w:val="000000"/>
          <w:sz w:val="21"/>
          <w:szCs w:val="21"/>
        </w:rPr>
        <w:t xml:space="preserve"> </w:t>
      </w:r>
      <w:r w:rsidR="00014FC9" w:rsidRPr="00014FC9">
        <w:rPr>
          <w:b/>
          <w:bCs/>
          <w:color w:val="000000"/>
          <w:sz w:val="21"/>
          <w:szCs w:val="21"/>
          <w:lang w:val="en-US"/>
        </w:rPr>
        <w:t>I</w:t>
      </w:r>
      <w:r w:rsidR="00014FC9" w:rsidRPr="00014FC9">
        <w:rPr>
          <w:b/>
          <w:bCs/>
          <w:color w:val="000000"/>
          <w:sz w:val="21"/>
          <w:szCs w:val="21"/>
        </w:rPr>
        <w:t>.</w:t>
      </w:r>
      <w:r w:rsidR="00014FC9" w:rsidRPr="00014FC9">
        <w:rPr>
          <w:b/>
          <w:bCs/>
          <w:color w:val="000000"/>
          <w:sz w:val="21"/>
          <w:szCs w:val="21"/>
          <w:lang w:val="en-US"/>
        </w:rPr>
        <w:t>V</w:t>
      </w:r>
      <w:r w:rsidR="00014FC9" w:rsidRPr="00014FC9">
        <w:rPr>
          <w:b/>
          <w:bCs/>
          <w:color w:val="000000"/>
          <w:sz w:val="21"/>
          <w:szCs w:val="21"/>
        </w:rPr>
        <w:t>.</w:t>
      </w:r>
    </w:p>
    <w:p w:rsidR="00870EE6" w:rsidRPr="00014FC9" w:rsidRDefault="00870EE6" w:rsidP="00870EE6">
      <w:pPr>
        <w:pStyle w:val="a3"/>
        <w:spacing w:before="0" w:beforeAutospacing="0" w:after="0" w:afterAutospacing="0"/>
        <w:ind w:left="540" w:firstLine="540"/>
        <w:jc w:val="center"/>
      </w:pPr>
    </w:p>
    <w:p w:rsidR="00870EE6" w:rsidRPr="00014FC9" w:rsidRDefault="00870EE6" w:rsidP="00870EE6">
      <w:pPr>
        <w:pStyle w:val="a3"/>
        <w:spacing w:before="0" w:beforeAutospacing="0" w:after="0" w:afterAutospacing="0"/>
        <w:ind w:left="540" w:firstLine="540"/>
        <w:jc w:val="center"/>
      </w:pPr>
    </w:p>
    <w:p w:rsidR="00870EE6" w:rsidRDefault="00870EE6" w:rsidP="00870EE6">
      <w:pPr>
        <w:pStyle w:val="a3"/>
        <w:spacing w:before="0" w:beforeAutospacing="0" w:after="0" w:afterAutospacing="0"/>
        <w:ind w:left="540" w:firstLine="540"/>
        <w:jc w:val="center"/>
        <w:rPr>
          <w:color w:val="000000"/>
          <w:sz w:val="28"/>
          <w:szCs w:val="28"/>
          <w:lang w:val="en-US"/>
        </w:rPr>
      </w:pPr>
      <w:r w:rsidRPr="001E2FDD">
        <w:rPr>
          <w:b/>
          <w:bCs/>
          <w:color w:val="000000"/>
          <w:sz w:val="28"/>
          <w:szCs w:val="28"/>
          <w:lang w:val="en-US"/>
        </w:rPr>
        <w:t>TOOLS FOR THE EVALUATION OF TERRITORIAL STRATEGIES</w:t>
      </w:r>
      <w:r w:rsidRPr="001E2FDD">
        <w:rPr>
          <w:color w:val="000000"/>
          <w:sz w:val="28"/>
          <w:szCs w:val="28"/>
          <w:lang w:val="en-US"/>
        </w:rPr>
        <w:t xml:space="preserve"> </w:t>
      </w:r>
    </w:p>
    <w:p w:rsidR="00F938F0" w:rsidRPr="001E2FDD" w:rsidRDefault="00F938F0" w:rsidP="00870EE6">
      <w:pPr>
        <w:pStyle w:val="a3"/>
        <w:spacing w:before="0" w:beforeAutospacing="0" w:after="0" w:afterAutospacing="0"/>
        <w:ind w:left="540" w:firstLine="540"/>
        <w:jc w:val="center"/>
        <w:rPr>
          <w:lang w:val="en-US"/>
        </w:rPr>
      </w:pPr>
    </w:p>
    <w:p w:rsidR="001A1B16" w:rsidRPr="001A1B16" w:rsidRDefault="001A1B16" w:rsidP="00870EE6">
      <w:pPr>
        <w:pStyle w:val="a3"/>
        <w:spacing w:before="0" w:beforeAutospacing="0" w:after="0" w:afterAutospacing="0"/>
        <w:ind w:left="540" w:firstLine="540"/>
        <w:jc w:val="both"/>
        <w:rPr>
          <w:i/>
          <w:color w:val="000000"/>
        </w:rPr>
      </w:pPr>
      <w:r w:rsidRPr="001A1B16">
        <w:rPr>
          <w:i/>
          <w:color w:val="000000"/>
          <w:u w:val="single"/>
          <w:lang w:val="en-US"/>
        </w:rPr>
        <w:t>Abstract:</w:t>
      </w:r>
      <w:r w:rsidRPr="001A1B16">
        <w:rPr>
          <w:i/>
          <w:color w:val="000000"/>
          <w:lang w:val="en-US"/>
        </w:rPr>
        <w:t xml:space="preserve"> the article deals with two aspects of the problem of territorial strategic planning: justification of the reasons for the formulation of low-quality strategies; search for the methodology of the analysis of the texts of strategy documents. The author offers the method of evaluation of texts strategies use tools SEO – analysis sites.</w:t>
      </w:r>
    </w:p>
    <w:p w:rsidR="00870EE6" w:rsidRDefault="00870EE6" w:rsidP="00870EE6">
      <w:pPr>
        <w:pStyle w:val="a3"/>
        <w:spacing w:before="0" w:beforeAutospacing="0" w:after="0" w:afterAutospacing="0"/>
        <w:ind w:left="540" w:firstLine="540"/>
        <w:jc w:val="both"/>
        <w:rPr>
          <w:i/>
          <w:color w:val="000000"/>
        </w:rPr>
      </w:pPr>
      <w:r w:rsidRPr="001A1B16">
        <w:rPr>
          <w:i/>
          <w:color w:val="000000"/>
          <w:u w:val="single"/>
          <w:lang w:val="en-US"/>
        </w:rPr>
        <w:t xml:space="preserve">Keywords: </w:t>
      </w:r>
      <w:r w:rsidRPr="001A1B16">
        <w:rPr>
          <w:i/>
          <w:color w:val="000000"/>
          <w:lang w:val="en-US"/>
        </w:rPr>
        <w:t>strategy, frame result, a simulacrum, SEO-analysis.</w:t>
      </w:r>
    </w:p>
    <w:p w:rsidR="001A1B16" w:rsidRDefault="001A1B16" w:rsidP="00870EE6">
      <w:pPr>
        <w:pStyle w:val="a3"/>
        <w:spacing w:before="0" w:beforeAutospacing="0" w:after="0" w:afterAutospacing="0"/>
        <w:ind w:left="540" w:firstLine="540"/>
        <w:jc w:val="both"/>
        <w:rPr>
          <w:i/>
          <w:color w:val="000000"/>
        </w:rPr>
      </w:pPr>
    </w:p>
    <w:p w:rsidR="00442E74" w:rsidRDefault="001A1B16" w:rsidP="00442E74">
      <w:pPr>
        <w:pStyle w:val="a3"/>
        <w:ind w:left="540" w:firstLine="540"/>
        <w:jc w:val="both"/>
        <w:rPr>
          <w:bCs/>
          <w:i/>
          <w:lang w:val="en-US"/>
        </w:rPr>
      </w:pPr>
      <w:proofErr w:type="spellStart"/>
      <w:r w:rsidRPr="001A1B16">
        <w:rPr>
          <w:i/>
          <w:lang w:val="en-US"/>
        </w:rPr>
        <w:t>Gorelova</w:t>
      </w:r>
      <w:proofErr w:type="spellEnd"/>
      <w:r w:rsidRPr="001A1B16">
        <w:rPr>
          <w:i/>
          <w:lang w:val="en-US"/>
        </w:rPr>
        <w:t xml:space="preserve"> Irina </w:t>
      </w:r>
      <w:proofErr w:type="gramStart"/>
      <w:r w:rsidRPr="001A1B16">
        <w:rPr>
          <w:i/>
          <w:lang w:val="en-US"/>
        </w:rPr>
        <w:t>V</w:t>
      </w:r>
      <w:r w:rsidR="00442E74" w:rsidRPr="00442E74">
        <w:rPr>
          <w:bCs/>
          <w:i/>
          <w:color w:val="222222"/>
          <w:sz w:val="28"/>
          <w:szCs w:val="28"/>
          <w:shd w:val="clear" w:color="auto" w:fill="FDFDFD"/>
          <w:lang w:val="en-US" w:bidi="ne-NP"/>
        </w:rPr>
        <w:t xml:space="preserve">  </w:t>
      </w:r>
      <w:r w:rsidR="00442E74" w:rsidRPr="00442E74">
        <w:rPr>
          <w:bCs/>
          <w:i/>
          <w:lang w:val="en-US"/>
        </w:rPr>
        <w:t>Ass</w:t>
      </w:r>
      <w:proofErr w:type="gramEnd"/>
      <w:r w:rsidR="00442E74" w:rsidRPr="00442E74">
        <w:rPr>
          <w:bCs/>
          <w:i/>
          <w:lang w:val="en-US"/>
        </w:rPr>
        <w:t>. Professor, Chair of Accounting, Analysis and Audit, Volgograd Institute of Management, Branch of RANEPA (</w:t>
      </w:r>
      <w:r w:rsidR="00442E74" w:rsidRPr="001A1B16">
        <w:rPr>
          <w:i/>
          <w:lang w:val="en-US"/>
        </w:rPr>
        <w:t>400131, Russia, Volgograd</w:t>
      </w:r>
      <w:r w:rsidR="00442E74" w:rsidRPr="00442E74">
        <w:rPr>
          <w:i/>
          <w:lang w:val="en-US"/>
        </w:rPr>
        <w:t>,</w:t>
      </w:r>
      <w:r w:rsidR="00442E74" w:rsidRPr="001A1B16">
        <w:rPr>
          <w:i/>
          <w:lang w:val="en-US"/>
        </w:rPr>
        <w:t xml:space="preserve"> </w:t>
      </w:r>
      <w:r w:rsidR="00442E74" w:rsidRPr="00442E74">
        <w:rPr>
          <w:bCs/>
          <w:i/>
          <w:lang w:val="en-US"/>
        </w:rPr>
        <w:t>Gagarin Street, building 8,</w:t>
      </w:r>
      <w:r w:rsidR="00442E74" w:rsidRPr="00442E74">
        <w:rPr>
          <w:lang w:val="en-US"/>
        </w:rPr>
        <w:t xml:space="preserve"> </w:t>
      </w:r>
      <w:proofErr w:type="spellStart"/>
      <w:r w:rsidR="00442E74" w:rsidRPr="00442E74">
        <w:rPr>
          <w:bCs/>
          <w:i/>
          <w:lang w:val="en-US"/>
        </w:rPr>
        <w:t>e-mail:viu@vlgr.ranepa.ru</w:t>
      </w:r>
      <w:proofErr w:type="spellEnd"/>
      <w:r w:rsidR="00442E74" w:rsidRPr="00442E74">
        <w:rPr>
          <w:bCs/>
          <w:i/>
          <w:lang w:val="en-US"/>
        </w:rPr>
        <w:t>)</w:t>
      </w:r>
    </w:p>
    <w:p w:rsidR="00F938F0" w:rsidRPr="00F938F0" w:rsidRDefault="00F938F0" w:rsidP="00F938F0">
      <w:pPr>
        <w:pStyle w:val="a3"/>
        <w:spacing w:after="0" w:afterAutospacing="0"/>
        <w:ind w:left="540" w:firstLine="540"/>
        <w:jc w:val="center"/>
        <w:rPr>
          <w:b/>
          <w:u w:val="single"/>
          <w:lang w:val="en-US"/>
        </w:rPr>
      </w:pPr>
    </w:p>
    <w:p w:rsidR="00442E74" w:rsidRPr="00F938F0" w:rsidRDefault="00442E74" w:rsidP="00F938F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38F0">
        <w:rPr>
          <w:rFonts w:ascii="Times New Roman" w:hAnsi="Times New Roman" w:cs="Times New Roman"/>
          <w:sz w:val="24"/>
          <w:szCs w:val="24"/>
          <w:lang w:val="en-US"/>
        </w:rPr>
        <w:t xml:space="preserve">1. Analysis of factors of implementation of top-level strategic planning documents. Analytical report [Text]/R/R M. E. </w:t>
      </w:r>
      <w:proofErr w:type="spellStart"/>
      <w:r w:rsidRPr="00F938F0">
        <w:rPr>
          <w:rFonts w:ascii="Times New Roman" w:hAnsi="Times New Roman" w:cs="Times New Roman"/>
          <w:sz w:val="24"/>
          <w:szCs w:val="24"/>
          <w:lang w:val="en-US"/>
        </w:rPr>
        <w:t>Dmitriev</w:t>
      </w:r>
      <w:proofErr w:type="spellEnd"/>
      <w:r w:rsidRPr="00F938F0">
        <w:rPr>
          <w:rFonts w:ascii="Times New Roman" w:hAnsi="Times New Roman" w:cs="Times New Roman"/>
          <w:sz w:val="24"/>
          <w:szCs w:val="24"/>
          <w:lang w:val="en-US"/>
        </w:rPr>
        <w:t xml:space="preserve">/ / S. </w:t>
      </w:r>
      <w:proofErr w:type="spellStart"/>
      <w:r w:rsidRPr="00F938F0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Pr="00F938F0">
        <w:rPr>
          <w:rFonts w:ascii="Times New Roman" w:hAnsi="Times New Roman" w:cs="Times New Roman"/>
          <w:sz w:val="24"/>
          <w:szCs w:val="24"/>
          <w:lang w:val="en-US"/>
        </w:rPr>
        <w:t xml:space="preserve">.: CSR, 2016.  </w:t>
      </w:r>
      <w:proofErr w:type="gramStart"/>
      <w:r w:rsidRPr="00F938F0">
        <w:rPr>
          <w:rFonts w:ascii="Times New Roman" w:hAnsi="Times New Roman" w:cs="Times New Roman"/>
          <w:sz w:val="24"/>
          <w:szCs w:val="24"/>
          <w:lang w:val="en-US"/>
        </w:rPr>
        <w:t>205 p.</w:t>
      </w:r>
      <w:proofErr w:type="gramEnd"/>
    </w:p>
    <w:p w:rsidR="00442E74" w:rsidRPr="00F938F0" w:rsidRDefault="00442E74" w:rsidP="00F938F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38F0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F938F0">
        <w:rPr>
          <w:rFonts w:ascii="Times New Roman" w:hAnsi="Times New Roman" w:cs="Times New Roman"/>
          <w:sz w:val="24"/>
          <w:szCs w:val="24"/>
          <w:lang w:val="en-US"/>
        </w:rPr>
        <w:t>Baudrillard</w:t>
      </w:r>
      <w:proofErr w:type="spellEnd"/>
      <w:r w:rsidRPr="00F938F0">
        <w:rPr>
          <w:rFonts w:ascii="Times New Roman" w:hAnsi="Times New Roman" w:cs="Times New Roman"/>
          <w:sz w:val="24"/>
          <w:szCs w:val="24"/>
          <w:lang w:val="en-US"/>
        </w:rPr>
        <w:t xml:space="preserve">, J. Simulacra and simulation [Text] / Jean </w:t>
      </w:r>
      <w:proofErr w:type="spellStart"/>
      <w:r w:rsidRPr="00F938F0">
        <w:rPr>
          <w:rFonts w:ascii="Times New Roman" w:hAnsi="Times New Roman" w:cs="Times New Roman"/>
          <w:sz w:val="24"/>
          <w:szCs w:val="24"/>
          <w:lang w:val="en-US"/>
        </w:rPr>
        <w:t>Baudrillard</w:t>
      </w:r>
      <w:proofErr w:type="spellEnd"/>
      <w:r w:rsidRPr="00F938F0">
        <w:rPr>
          <w:rFonts w:ascii="Times New Roman" w:hAnsi="Times New Roman" w:cs="Times New Roman"/>
          <w:sz w:val="24"/>
          <w:szCs w:val="24"/>
          <w:lang w:val="en-US"/>
        </w:rPr>
        <w:t xml:space="preserve"> // Tula: </w:t>
      </w:r>
      <w:proofErr w:type="spellStart"/>
      <w:r w:rsidRPr="00F938F0">
        <w:rPr>
          <w:rFonts w:ascii="Times New Roman" w:hAnsi="Times New Roman" w:cs="Times New Roman"/>
          <w:sz w:val="24"/>
          <w:szCs w:val="24"/>
          <w:lang w:val="en-US"/>
        </w:rPr>
        <w:t>Tul'skiy</w:t>
      </w:r>
      <w:proofErr w:type="spellEnd"/>
      <w:r w:rsidRPr="00F938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38F0">
        <w:rPr>
          <w:rFonts w:ascii="Times New Roman" w:hAnsi="Times New Roman" w:cs="Times New Roman"/>
          <w:sz w:val="24"/>
          <w:szCs w:val="24"/>
          <w:lang w:val="en-US"/>
        </w:rPr>
        <w:t>poligrafist</w:t>
      </w:r>
      <w:proofErr w:type="spellEnd"/>
      <w:r w:rsidRPr="00F938F0">
        <w:rPr>
          <w:rFonts w:ascii="Times New Roman" w:hAnsi="Times New Roman" w:cs="Times New Roman"/>
          <w:sz w:val="24"/>
          <w:szCs w:val="24"/>
          <w:lang w:val="en-US"/>
        </w:rPr>
        <w:t>, 2013. - 204 p.</w:t>
      </w:r>
    </w:p>
    <w:p w:rsidR="00442E74" w:rsidRPr="00F938F0" w:rsidRDefault="00442E74" w:rsidP="00F938F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38F0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F938F0">
        <w:rPr>
          <w:rFonts w:ascii="Times New Roman" w:hAnsi="Times New Roman" w:cs="Times New Roman"/>
          <w:sz w:val="24"/>
          <w:szCs w:val="24"/>
          <w:lang w:val="en-US"/>
        </w:rPr>
        <w:t>Demyanenko</w:t>
      </w:r>
      <w:proofErr w:type="spellEnd"/>
      <w:r w:rsidRPr="00F938F0">
        <w:rPr>
          <w:rFonts w:ascii="Times New Roman" w:hAnsi="Times New Roman" w:cs="Times New Roman"/>
          <w:sz w:val="24"/>
          <w:szCs w:val="24"/>
          <w:lang w:val="en-US"/>
        </w:rPr>
        <w:t xml:space="preserve">, V. features of change management in Russia [Text] / V. </w:t>
      </w:r>
      <w:proofErr w:type="spellStart"/>
      <w:r w:rsidRPr="00F938F0">
        <w:rPr>
          <w:rFonts w:ascii="Times New Roman" w:hAnsi="Times New Roman" w:cs="Times New Roman"/>
          <w:sz w:val="24"/>
          <w:szCs w:val="24"/>
          <w:lang w:val="en-US"/>
        </w:rPr>
        <w:t>Demyanenko</w:t>
      </w:r>
      <w:proofErr w:type="spellEnd"/>
      <w:r w:rsidRPr="00F938F0">
        <w:rPr>
          <w:rFonts w:ascii="Times New Roman" w:hAnsi="Times New Roman" w:cs="Times New Roman"/>
          <w:sz w:val="24"/>
          <w:szCs w:val="24"/>
          <w:lang w:val="en-US"/>
        </w:rPr>
        <w:t xml:space="preserve"> / / M.: Publishing decisions, 2016.  </w:t>
      </w:r>
      <w:r w:rsidRPr="00F938F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F938F0">
        <w:rPr>
          <w:rFonts w:ascii="Times New Roman" w:hAnsi="Times New Roman" w:cs="Times New Roman"/>
          <w:sz w:val="24"/>
          <w:szCs w:val="24"/>
          <w:lang w:val="en-US"/>
        </w:rPr>
        <w:t>138 p.</w:t>
      </w:r>
    </w:p>
    <w:p w:rsidR="00442E74" w:rsidRPr="00F938F0" w:rsidRDefault="00442E74" w:rsidP="00F938F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38F0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F938F0">
        <w:rPr>
          <w:rFonts w:ascii="Times New Roman" w:hAnsi="Times New Roman" w:cs="Times New Roman"/>
          <w:sz w:val="24"/>
          <w:szCs w:val="24"/>
          <w:lang w:val="en-US"/>
        </w:rPr>
        <w:t>Dilts</w:t>
      </w:r>
      <w:proofErr w:type="spellEnd"/>
      <w:r w:rsidRPr="00F938F0">
        <w:rPr>
          <w:rFonts w:ascii="Times New Roman" w:hAnsi="Times New Roman" w:cs="Times New Roman"/>
          <w:sz w:val="24"/>
          <w:szCs w:val="24"/>
          <w:lang w:val="en-US"/>
        </w:rPr>
        <w:t xml:space="preserve">, R. the Magic of language. </w:t>
      </w:r>
      <w:proofErr w:type="gramStart"/>
      <w:r w:rsidRPr="00F938F0">
        <w:rPr>
          <w:rFonts w:ascii="Times New Roman" w:hAnsi="Times New Roman" w:cs="Times New Roman"/>
          <w:sz w:val="24"/>
          <w:szCs w:val="24"/>
          <w:lang w:val="en-US"/>
        </w:rPr>
        <w:t>Changing beliefs through NLP [Text].</w:t>
      </w:r>
      <w:proofErr w:type="gramEnd"/>
      <w:r w:rsidRPr="00F938F0">
        <w:rPr>
          <w:rFonts w:ascii="Times New Roman" w:hAnsi="Times New Roman" w:cs="Times New Roman"/>
          <w:sz w:val="24"/>
          <w:szCs w:val="24"/>
          <w:lang w:val="en-US"/>
        </w:rPr>
        <w:t xml:space="preserve"> / R. </w:t>
      </w:r>
      <w:proofErr w:type="spellStart"/>
      <w:r w:rsidRPr="00F938F0">
        <w:rPr>
          <w:rFonts w:ascii="Times New Roman" w:hAnsi="Times New Roman" w:cs="Times New Roman"/>
          <w:sz w:val="24"/>
          <w:szCs w:val="24"/>
          <w:lang w:val="en-US"/>
        </w:rPr>
        <w:t>Dilts</w:t>
      </w:r>
      <w:proofErr w:type="spellEnd"/>
      <w:r w:rsidRPr="00F938F0">
        <w:rPr>
          <w:rFonts w:ascii="Times New Roman" w:hAnsi="Times New Roman" w:cs="Times New Roman"/>
          <w:sz w:val="24"/>
          <w:szCs w:val="24"/>
          <w:lang w:val="en-US"/>
        </w:rPr>
        <w:t xml:space="preserve"> / / Peter. – </w:t>
      </w:r>
      <w:proofErr w:type="spellStart"/>
      <w:r w:rsidRPr="00F938F0"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Pr="00F938F0">
        <w:rPr>
          <w:rFonts w:ascii="Times New Roman" w:hAnsi="Times New Roman" w:cs="Times New Roman"/>
          <w:sz w:val="24"/>
          <w:szCs w:val="24"/>
          <w:lang w:val="en-US"/>
        </w:rPr>
        <w:t>. - 2016. - 256 p.</w:t>
      </w:r>
    </w:p>
    <w:p w:rsidR="00442E74" w:rsidRPr="00F938F0" w:rsidRDefault="00442E74" w:rsidP="00F938F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38F0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F938F0">
        <w:rPr>
          <w:rFonts w:ascii="Times New Roman" w:hAnsi="Times New Roman" w:cs="Times New Roman"/>
          <w:sz w:val="24"/>
          <w:szCs w:val="24"/>
          <w:lang w:val="en-US"/>
        </w:rPr>
        <w:t>Gorelova</w:t>
      </w:r>
      <w:proofErr w:type="spellEnd"/>
      <w:r w:rsidRPr="00F938F0">
        <w:rPr>
          <w:rFonts w:ascii="Times New Roman" w:hAnsi="Times New Roman" w:cs="Times New Roman"/>
          <w:sz w:val="24"/>
          <w:szCs w:val="24"/>
          <w:lang w:val="en-US"/>
        </w:rPr>
        <w:t xml:space="preserve">, I. V. Simulacra and quantifiers of generality as an essential element of "the Russian model of management" [Text] / I. V. </w:t>
      </w:r>
      <w:proofErr w:type="spellStart"/>
      <w:r w:rsidRPr="00F938F0">
        <w:rPr>
          <w:rFonts w:ascii="Times New Roman" w:hAnsi="Times New Roman" w:cs="Times New Roman"/>
          <w:sz w:val="24"/>
          <w:szCs w:val="24"/>
          <w:lang w:val="en-US"/>
        </w:rPr>
        <w:t>Gorelova</w:t>
      </w:r>
      <w:proofErr w:type="spellEnd"/>
      <w:r w:rsidRPr="00F938F0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F938F0">
        <w:rPr>
          <w:rFonts w:ascii="Times New Roman" w:hAnsi="Times New Roman" w:cs="Times New Roman"/>
          <w:sz w:val="24"/>
          <w:szCs w:val="24"/>
          <w:lang w:val="en-US"/>
        </w:rPr>
        <w:t>polzunovskii</w:t>
      </w:r>
      <w:proofErr w:type="spellEnd"/>
      <w:r w:rsidRPr="00F938F0">
        <w:rPr>
          <w:rFonts w:ascii="Times New Roman" w:hAnsi="Times New Roman" w:cs="Times New Roman"/>
          <w:sz w:val="24"/>
          <w:szCs w:val="24"/>
          <w:lang w:val="en-US"/>
        </w:rPr>
        <w:t xml:space="preserve"> almanac. - 2017. - </w:t>
      </w:r>
      <w:r w:rsidRPr="00F938F0"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Pr="00F938F0">
        <w:rPr>
          <w:rFonts w:ascii="Times New Roman" w:hAnsi="Times New Roman" w:cs="Times New Roman"/>
          <w:sz w:val="24"/>
          <w:szCs w:val="24"/>
          <w:lang w:val="en-US"/>
        </w:rPr>
        <w:t xml:space="preserve">. 3. -– </w:t>
      </w:r>
      <w:r w:rsidRPr="00F938F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938F0">
        <w:rPr>
          <w:rFonts w:ascii="Times New Roman" w:hAnsi="Times New Roman" w:cs="Times New Roman"/>
          <w:sz w:val="24"/>
          <w:szCs w:val="24"/>
          <w:lang w:val="en-US"/>
        </w:rPr>
        <w:t>. 45 – 48</w:t>
      </w:r>
    </w:p>
    <w:p w:rsidR="00442E74" w:rsidRPr="00F938F0" w:rsidRDefault="00442E74" w:rsidP="00F938F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38F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6. </w:t>
      </w:r>
      <w:proofErr w:type="spellStart"/>
      <w:r w:rsidRPr="00F938F0">
        <w:rPr>
          <w:rFonts w:ascii="Times New Roman" w:hAnsi="Times New Roman" w:cs="Times New Roman"/>
          <w:sz w:val="24"/>
          <w:szCs w:val="24"/>
          <w:lang w:val="en-US"/>
        </w:rPr>
        <w:t>Gorelova</w:t>
      </w:r>
      <w:proofErr w:type="spellEnd"/>
      <w:r w:rsidRPr="00F938F0">
        <w:rPr>
          <w:rFonts w:ascii="Times New Roman" w:hAnsi="Times New Roman" w:cs="Times New Roman"/>
          <w:sz w:val="24"/>
          <w:szCs w:val="24"/>
          <w:lang w:val="en-US"/>
        </w:rPr>
        <w:t xml:space="preserve">, I. V. Institutional traps in the system of state strategic planning [Text]/ I. V. </w:t>
      </w:r>
      <w:proofErr w:type="spellStart"/>
      <w:r w:rsidRPr="00F938F0">
        <w:rPr>
          <w:rFonts w:ascii="Times New Roman" w:hAnsi="Times New Roman" w:cs="Times New Roman"/>
          <w:sz w:val="24"/>
          <w:szCs w:val="24"/>
          <w:lang w:val="en-US"/>
        </w:rPr>
        <w:t>Gorelova</w:t>
      </w:r>
      <w:proofErr w:type="spellEnd"/>
      <w:r w:rsidRPr="00F938F0">
        <w:rPr>
          <w:rFonts w:ascii="Times New Roman" w:hAnsi="Times New Roman" w:cs="Times New Roman"/>
          <w:sz w:val="24"/>
          <w:szCs w:val="24"/>
          <w:lang w:val="en-US"/>
        </w:rPr>
        <w:t xml:space="preserve"> // Analysis, modeling, management, development of socio-economic systems: Proceedings of the X international Symposium school of AMUR-2016. - 2016.  - P. 84-87.</w:t>
      </w:r>
    </w:p>
    <w:p w:rsidR="00442E74" w:rsidRPr="00F938F0" w:rsidRDefault="00442E74" w:rsidP="00F938F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38F0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 w:rsidRPr="00F938F0">
        <w:rPr>
          <w:rFonts w:ascii="Times New Roman" w:hAnsi="Times New Roman" w:cs="Times New Roman"/>
          <w:sz w:val="24"/>
          <w:szCs w:val="24"/>
          <w:lang w:val="en-US"/>
        </w:rPr>
        <w:t>Ilina</w:t>
      </w:r>
      <w:proofErr w:type="spellEnd"/>
      <w:r w:rsidRPr="00F938F0">
        <w:rPr>
          <w:rFonts w:ascii="Times New Roman" w:hAnsi="Times New Roman" w:cs="Times New Roman"/>
          <w:sz w:val="24"/>
          <w:szCs w:val="24"/>
          <w:lang w:val="en-US"/>
        </w:rPr>
        <w:t xml:space="preserve">, I. N. The future of the regions of Russia: analytical review of strategic planning documents of the subjects of the Russian Federation[Text] / I. N. </w:t>
      </w:r>
      <w:proofErr w:type="spellStart"/>
      <w:r w:rsidRPr="00F938F0">
        <w:rPr>
          <w:rFonts w:ascii="Times New Roman" w:hAnsi="Times New Roman" w:cs="Times New Roman"/>
          <w:sz w:val="24"/>
          <w:szCs w:val="24"/>
          <w:lang w:val="en-US"/>
        </w:rPr>
        <w:t>Ilyin</w:t>
      </w:r>
      <w:proofErr w:type="spellEnd"/>
      <w:r w:rsidRPr="00F938F0">
        <w:rPr>
          <w:rFonts w:ascii="Times New Roman" w:hAnsi="Times New Roman" w:cs="Times New Roman"/>
          <w:sz w:val="24"/>
          <w:szCs w:val="24"/>
          <w:lang w:val="en-US"/>
        </w:rPr>
        <w:t xml:space="preserve">, E. E. </w:t>
      </w:r>
      <w:proofErr w:type="spellStart"/>
      <w:r w:rsidRPr="00F938F0">
        <w:rPr>
          <w:rFonts w:ascii="Times New Roman" w:hAnsi="Times New Roman" w:cs="Times New Roman"/>
          <w:sz w:val="24"/>
          <w:szCs w:val="24"/>
          <w:lang w:val="en-US"/>
        </w:rPr>
        <w:t>Plisetsky</w:t>
      </w:r>
      <w:proofErr w:type="spellEnd"/>
      <w:r w:rsidRPr="00F938F0">
        <w:rPr>
          <w:rFonts w:ascii="Times New Roman" w:hAnsi="Times New Roman" w:cs="Times New Roman"/>
          <w:sz w:val="24"/>
          <w:szCs w:val="24"/>
          <w:lang w:val="en-US"/>
        </w:rPr>
        <w:t xml:space="preserve">, G. S., </w:t>
      </w:r>
      <w:proofErr w:type="spellStart"/>
      <w:r w:rsidRPr="00F938F0">
        <w:rPr>
          <w:rFonts w:ascii="Times New Roman" w:hAnsi="Times New Roman" w:cs="Times New Roman"/>
          <w:sz w:val="24"/>
          <w:szCs w:val="24"/>
          <w:lang w:val="en-US"/>
        </w:rPr>
        <w:t>Kopytenko</w:t>
      </w:r>
      <w:proofErr w:type="spellEnd"/>
      <w:r w:rsidRPr="00F938F0">
        <w:rPr>
          <w:rFonts w:ascii="Times New Roman" w:hAnsi="Times New Roman" w:cs="Times New Roman"/>
          <w:sz w:val="24"/>
          <w:szCs w:val="24"/>
          <w:lang w:val="en-US"/>
        </w:rPr>
        <w:t xml:space="preserve">, E. G. </w:t>
      </w:r>
      <w:proofErr w:type="spellStart"/>
      <w:r w:rsidRPr="00F938F0">
        <w:rPr>
          <w:rFonts w:ascii="Times New Roman" w:hAnsi="Times New Roman" w:cs="Times New Roman"/>
          <w:sz w:val="24"/>
          <w:szCs w:val="24"/>
          <w:lang w:val="en-US"/>
        </w:rPr>
        <w:t>Rybina</w:t>
      </w:r>
      <w:proofErr w:type="spellEnd"/>
      <w:r w:rsidRPr="00F938F0">
        <w:rPr>
          <w:rFonts w:ascii="Times New Roman" w:hAnsi="Times New Roman" w:cs="Times New Roman"/>
          <w:sz w:val="24"/>
          <w:szCs w:val="24"/>
          <w:lang w:val="en-US"/>
        </w:rPr>
        <w:t xml:space="preserve">, V. S. </w:t>
      </w:r>
      <w:proofErr w:type="spellStart"/>
      <w:r w:rsidRPr="00F938F0">
        <w:rPr>
          <w:rFonts w:ascii="Times New Roman" w:hAnsi="Times New Roman" w:cs="Times New Roman"/>
          <w:sz w:val="24"/>
          <w:szCs w:val="24"/>
          <w:lang w:val="en-US"/>
        </w:rPr>
        <w:t>Klimov</w:t>
      </w:r>
      <w:proofErr w:type="spellEnd"/>
      <w:r w:rsidRPr="00F938F0">
        <w:rPr>
          <w:rFonts w:ascii="Times New Roman" w:hAnsi="Times New Roman" w:cs="Times New Roman"/>
          <w:sz w:val="24"/>
          <w:szCs w:val="24"/>
          <w:lang w:val="en-US"/>
        </w:rPr>
        <w:t>//M.: higher school of Economics, 2015. - 48 p.</w:t>
      </w:r>
    </w:p>
    <w:p w:rsidR="00DB6F09" w:rsidRPr="00F938F0" w:rsidRDefault="00442E74" w:rsidP="00F938F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38F0">
        <w:rPr>
          <w:rFonts w:ascii="Times New Roman" w:hAnsi="Times New Roman" w:cs="Times New Roman"/>
          <w:sz w:val="24"/>
          <w:szCs w:val="24"/>
          <w:lang w:val="en-US"/>
        </w:rPr>
        <w:t xml:space="preserve">8. Norman, D. design of usual things [Text] / D. Norman / / M.: </w:t>
      </w:r>
      <w:r w:rsidR="00F938F0" w:rsidRPr="00F938F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938F0">
        <w:rPr>
          <w:rFonts w:ascii="Times New Roman" w:hAnsi="Times New Roman" w:cs="Times New Roman"/>
          <w:sz w:val="24"/>
          <w:szCs w:val="24"/>
          <w:lang w:val="en-US"/>
        </w:rPr>
        <w:t>ublishing house "Williams", 2006. - 384 p.</w:t>
      </w:r>
    </w:p>
    <w:sectPr w:rsidR="00DB6F09" w:rsidRPr="00F9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E6"/>
    <w:rsid w:val="00014FC9"/>
    <w:rsid w:val="001A1B16"/>
    <w:rsid w:val="00442E74"/>
    <w:rsid w:val="004527CE"/>
    <w:rsid w:val="00664D9E"/>
    <w:rsid w:val="0074136D"/>
    <w:rsid w:val="00870EE6"/>
    <w:rsid w:val="00CE7C15"/>
    <w:rsid w:val="00DB6F09"/>
    <w:rsid w:val="00F53DE7"/>
    <w:rsid w:val="00F9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70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870EE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70EE6"/>
    <w:rPr>
      <w:sz w:val="20"/>
      <w:szCs w:val="20"/>
    </w:rPr>
  </w:style>
  <w:style w:type="paragraph" w:customStyle="1" w:styleId="rvps26">
    <w:name w:val="rvps26"/>
    <w:basedOn w:val="a"/>
    <w:rsid w:val="00870EE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vts52">
    <w:name w:val="rvts52"/>
    <w:rsid w:val="00870EE6"/>
    <w:rPr>
      <w:rFonts w:cs="Times New Roman"/>
    </w:rPr>
  </w:style>
  <w:style w:type="paragraph" w:customStyle="1" w:styleId="rvps34">
    <w:name w:val="rvps34"/>
    <w:basedOn w:val="a"/>
    <w:rsid w:val="00870EE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A1B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70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870EE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70EE6"/>
    <w:rPr>
      <w:sz w:val="20"/>
      <w:szCs w:val="20"/>
    </w:rPr>
  </w:style>
  <w:style w:type="paragraph" w:customStyle="1" w:styleId="rvps26">
    <w:name w:val="rvps26"/>
    <w:basedOn w:val="a"/>
    <w:rsid w:val="00870EE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vts52">
    <w:name w:val="rvts52"/>
    <w:rsid w:val="00870EE6"/>
    <w:rPr>
      <w:rFonts w:cs="Times New Roman"/>
    </w:rPr>
  </w:style>
  <w:style w:type="paragraph" w:customStyle="1" w:styleId="rvps34">
    <w:name w:val="rvps34"/>
    <w:basedOn w:val="a"/>
    <w:rsid w:val="00870EE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A1B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u@vlgr.ranep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2018-05-14T19:15:00Z</dcterms:created>
  <dcterms:modified xsi:type="dcterms:W3CDTF">2018-05-14T20:20:00Z</dcterms:modified>
</cp:coreProperties>
</file>