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5742" w:rsidRDefault="00F35742" w:rsidP="00F35742">
      <w:bookmarkStart w:id="0" w:name="_GoBack"/>
      <w:bookmarkEnd w:id="0"/>
      <w:r>
        <w:t>УДК 316.6+329</w:t>
      </w:r>
    </w:p>
    <w:p w:rsidR="00F35742" w:rsidRDefault="00F35742" w:rsidP="00F35742">
      <w:r>
        <w:t>ББК 60.524    60.59</w:t>
      </w:r>
    </w:p>
    <w:p w:rsidR="00F35742" w:rsidRDefault="00F35742" w:rsidP="00F35742">
      <w:r>
        <w:t>Г52</w:t>
      </w:r>
    </w:p>
    <w:p w:rsidR="00F35742" w:rsidRDefault="00F35742" w:rsidP="00F35742">
      <w:pPr>
        <w:jc w:val="right"/>
      </w:pPr>
      <w:r w:rsidRPr="009131C6">
        <w:t>Найденов Н</w:t>
      </w:r>
      <w:r>
        <w:t>.</w:t>
      </w:r>
      <w:r w:rsidRPr="009131C6">
        <w:t xml:space="preserve"> Д</w:t>
      </w:r>
      <w:r>
        <w:t>.</w:t>
      </w:r>
    </w:p>
    <w:p w:rsidR="00803DE3" w:rsidRPr="009131C6" w:rsidRDefault="00803DE3" w:rsidP="00F35742">
      <w:pPr>
        <w:jc w:val="right"/>
      </w:pPr>
    </w:p>
    <w:p w:rsidR="00F66D72" w:rsidRDefault="00F66D72" w:rsidP="00803DE3">
      <w:pPr>
        <w:jc w:val="center"/>
        <w:rPr>
          <w:b/>
        </w:rPr>
      </w:pPr>
      <w:r w:rsidRPr="00F35742">
        <w:rPr>
          <w:b/>
        </w:rPr>
        <w:t xml:space="preserve">СБЛИЖЕНИЕ ЭКОНОМИЧЕСКИХ, </w:t>
      </w:r>
      <w:r w:rsidR="00F57D1E" w:rsidRPr="00F35742">
        <w:rPr>
          <w:b/>
        </w:rPr>
        <w:t>СОЦИАЛЬНЫХ</w:t>
      </w:r>
      <w:r w:rsidRPr="00F35742">
        <w:rPr>
          <w:b/>
        </w:rPr>
        <w:t xml:space="preserve"> И КУЛЬУРОЛОГИЧЕСКИХ КОНЦЕПЦИ</w:t>
      </w:r>
      <w:r w:rsidR="008B3F3C" w:rsidRPr="00F35742">
        <w:rPr>
          <w:b/>
        </w:rPr>
        <w:t>Й</w:t>
      </w:r>
      <w:r w:rsidRPr="00F35742">
        <w:rPr>
          <w:b/>
        </w:rPr>
        <w:t xml:space="preserve"> ОБМЕНА КАК </w:t>
      </w:r>
      <w:r w:rsidR="00803DE3" w:rsidRPr="00F35742">
        <w:rPr>
          <w:b/>
        </w:rPr>
        <w:t>ТЕОРЕТИЧЕСКАЯ ПРЕДПОСЫЛКА</w:t>
      </w:r>
      <w:r w:rsidRPr="00F35742">
        <w:rPr>
          <w:b/>
        </w:rPr>
        <w:t xml:space="preserve"> УЛУЧШЕНИЯ РЕГУЛИРОВАНИЯ РЫНКОВ</w:t>
      </w:r>
    </w:p>
    <w:p w:rsidR="00F35742" w:rsidRPr="00F35742" w:rsidRDefault="00F35742" w:rsidP="00084A15">
      <w:pPr>
        <w:jc w:val="center"/>
        <w:rPr>
          <w:b/>
        </w:rPr>
      </w:pPr>
    </w:p>
    <w:p w:rsidR="006C5890" w:rsidRPr="00803DE3" w:rsidRDefault="006C5890" w:rsidP="00084A15">
      <w:pPr>
        <w:ind w:firstLine="567"/>
        <w:jc w:val="both"/>
        <w:rPr>
          <w:i/>
        </w:rPr>
      </w:pPr>
      <w:r w:rsidRPr="00803DE3">
        <w:rPr>
          <w:i/>
        </w:rPr>
        <w:t>В статье показана эволюция теорий обмена: от экономических до социальных и куль</w:t>
      </w:r>
      <w:r w:rsidR="00A76350" w:rsidRPr="00803DE3">
        <w:rPr>
          <w:i/>
        </w:rPr>
        <w:t>т</w:t>
      </w:r>
      <w:r w:rsidRPr="00803DE3">
        <w:rPr>
          <w:i/>
        </w:rPr>
        <w:t xml:space="preserve">урологических. В настоящее время наблюдается процесс интеграции экономических, </w:t>
      </w:r>
      <w:r w:rsidR="00EE611A" w:rsidRPr="00803DE3">
        <w:rPr>
          <w:i/>
        </w:rPr>
        <w:t>социальных</w:t>
      </w:r>
      <w:r w:rsidRPr="00803DE3">
        <w:rPr>
          <w:i/>
        </w:rPr>
        <w:t xml:space="preserve"> и культурологических концепций обмена.  </w:t>
      </w:r>
      <w:r w:rsidR="00EE611A" w:rsidRPr="00803DE3">
        <w:rPr>
          <w:i/>
        </w:rPr>
        <w:t>О</w:t>
      </w:r>
      <w:r w:rsidRPr="00803DE3">
        <w:rPr>
          <w:i/>
        </w:rPr>
        <w:t xml:space="preserve">сновные направления </w:t>
      </w:r>
      <w:r w:rsidR="00EE611A" w:rsidRPr="00803DE3">
        <w:rPr>
          <w:i/>
        </w:rPr>
        <w:t xml:space="preserve">совершенствования регулирования </w:t>
      </w:r>
      <w:r w:rsidRPr="00803DE3">
        <w:rPr>
          <w:i/>
        </w:rPr>
        <w:t>отношений обмена в современных условиях</w:t>
      </w:r>
      <w:r w:rsidR="00EE611A" w:rsidRPr="00803DE3">
        <w:rPr>
          <w:i/>
        </w:rPr>
        <w:t xml:space="preserve"> связаны с борьбой с действием принципа ухудшающегося качества товаров, совершенствованием законодательства о качестве продукции, совершенствованием контрактации.</w:t>
      </w:r>
      <w:r w:rsidRPr="00803DE3">
        <w:rPr>
          <w:i/>
        </w:rPr>
        <w:t xml:space="preserve"> прям</w:t>
      </w:r>
      <w:r w:rsidR="00EE611A" w:rsidRPr="00803DE3">
        <w:rPr>
          <w:i/>
        </w:rPr>
        <w:t>ым</w:t>
      </w:r>
      <w:r w:rsidRPr="00803DE3">
        <w:rPr>
          <w:i/>
        </w:rPr>
        <w:t xml:space="preserve"> государственн</w:t>
      </w:r>
      <w:r w:rsidR="00EE611A" w:rsidRPr="00803DE3">
        <w:rPr>
          <w:i/>
        </w:rPr>
        <w:t>ым</w:t>
      </w:r>
      <w:r w:rsidRPr="00803DE3">
        <w:rPr>
          <w:i/>
        </w:rPr>
        <w:t xml:space="preserve"> финансирование рынков</w:t>
      </w:r>
      <w:r w:rsidR="00BF60A9" w:rsidRPr="00803DE3">
        <w:rPr>
          <w:i/>
        </w:rPr>
        <w:t>, пространственным обменом.</w:t>
      </w:r>
      <w:r w:rsidRPr="00803DE3">
        <w:rPr>
          <w:i/>
        </w:rPr>
        <w:t xml:space="preserve"> </w:t>
      </w:r>
    </w:p>
    <w:p w:rsidR="00EE611A" w:rsidRPr="00803DE3" w:rsidRDefault="00EE611A" w:rsidP="00084A15">
      <w:pPr>
        <w:ind w:firstLine="567"/>
        <w:jc w:val="both"/>
        <w:rPr>
          <w:i/>
        </w:rPr>
      </w:pPr>
      <w:r w:rsidRPr="00803DE3">
        <w:rPr>
          <w:b/>
          <w:i/>
        </w:rPr>
        <w:t>Ключевые слова</w:t>
      </w:r>
      <w:r w:rsidRPr="00803DE3">
        <w:rPr>
          <w:i/>
        </w:rPr>
        <w:t xml:space="preserve">: обмен; </w:t>
      </w:r>
      <w:r w:rsidR="00833D26" w:rsidRPr="00803DE3">
        <w:rPr>
          <w:i/>
        </w:rPr>
        <w:t xml:space="preserve">экономические, </w:t>
      </w:r>
      <w:proofErr w:type="spellStart"/>
      <w:r w:rsidR="00833D26" w:rsidRPr="00803DE3">
        <w:rPr>
          <w:i/>
        </w:rPr>
        <w:t>интенациональные</w:t>
      </w:r>
      <w:proofErr w:type="spellEnd"/>
      <w:r w:rsidR="00833D26" w:rsidRPr="00803DE3">
        <w:rPr>
          <w:i/>
        </w:rPr>
        <w:t xml:space="preserve"> и культурологические</w:t>
      </w:r>
      <w:r w:rsidRPr="00803DE3">
        <w:rPr>
          <w:i/>
        </w:rPr>
        <w:t xml:space="preserve"> концепции обмена; интеграционная конц</w:t>
      </w:r>
      <w:r w:rsidR="00833D26" w:rsidRPr="00803DE3">
        <w:rPr>
          <w:i/>
        </w:rPr>
        <w:t>епция обмена; совершенствование обмена в Российской Федерации</w:t>
      </w:r>
      <w:r w:rsidRPr="00803DE3">
        <w:rPr>
          <w:i/>
        </w:rPr>
        <w:t>.</w:t>
      </w:r>
    </w:p>
    <w:p w:rsidR="00114EBA" w:rsidRPr="009131C6" w:rsidRDefault="00114EBA" w:rsidP="00084A15">
      <w:pPr>
        <w:ind w:firstLine="567"/>
        <w:jc w:val="both"/>
      </w:pPr>
      <w:r w:rsidRPr="009131C6">
        <w:rPr>
          <w:b/>
        </w:rPr>
        <w:t>Актуальность.</w:t>
      </w:r>
      <w:r w:rsidRPr="009131C6">
        <w:t xml:space="preserve"> Задачи, связанные с обеспечением экономического роста, требуют осмысления категорий обмена и на этой основе разработки рекомендаций по расширению использования инструментов обмена в экономической политике Российской Федерации и других государств.</w:t>
      </w:r>
    </w:p>
    <w:p w:rsidR="00114EBA" w:rsidRPr="009131C6" w:rsidRDefault="00114EBA" w:rsidP="00084A15">
      <w:pPr>
        <w:ind w:firstLine="567"/>
        <w:jc w:val="both"/>
      </w:pPr>
      <w:r w:rsidRPr="009131C6">
        <w:rPr>
          <w:b/>
        </w:rPr>
        <w:t>Цель статьи.</w:t>
      </w:r>
      <w:r w:rsidRPr="009131C6">
        <w:t xml:space="preserve"> Провести анализ интеграционной концепции обмена на ос</w:t>
      </w:r>
      <w:r w:rsidR="00D23B98">
        <w:t>н</w:t>
      </w:r>
      <w:r w:rsidRPr="009131C6">
        <w:t>ове синтез</w:t>
      </w:r>
      <w:r w:rsidR="00D23B98">
        <w:t>ирующей</w:t>
      </w:r>
      <w:r w:rsidRPr="009131C6">
        <w:t xml:space="preserve"> экономически</w:t>
      </w:r>
      <w:r w:rsidR="00D23B98">
        <w:t>е</w:t>
      </w:r>
      <w:r w:rsidRPr="009131C6">
        <w:t>, социальны</w:t>
      </w:r>
      <w:r w:rsidR="00D23B98">
        <w:t>е</w:t>
      </w:r>
      <w:r w:rsidRPr="009131C6">
        <w:t xml:space="preserve"> и культурологически</w:t>
      </w:r>
      <w:r w:rsidR="00D23B98">
        <w:t>е</w:t>
      </w:r>
      <w:r w:rsidRPr="009131C6">
        <w:t xml:space="preserve"> концепци</w:t>
      </w:r>
      <w:r w:rsidR="00D23B98">
        <w:t>и</w:t>
      </w:r>
      <w:r w:rsidRPr="009131C6">
        <w:t xml:space="preserve"> обмена. Дать рекомендации по совершенствованию отношений обмена в современной российской экономике.</w:t>
      </w:r>
    </w:p>
    <w:p w:rsidR="00114EBA" w:rsidRPr="009131C6" w:rsidRDefault="00114EBA" w:rsidP="00084A15">
      <w:pPr>
        <w:ind w:firstLine="567"/>
        <w:jc w:val="both"/>
      </w:pPr>
      <w:r w:rsidRPr="009131C6">
        <w:rPr>
          <w:b/>
        </w:rPr>
        <w:t xml:space="preserve">Методология исследования. </w:t>
      </w:r>
      <w:r w:rsidRPr="009131C6">
        <w:t>Классификация, анализ, синтез, абстрагирование, исторический подход, количественные и качественные методы, экономико-математическое моделирование, социологические методы, статистические методы.</w:t>
      </w:r>
    </w:p>
    <w:p w:rsidR="00114EBA" w:rsidRPr="009131C6" w:rsidRDefault="00114EBA" w:rsidP="00084A15">
      <w:pPr>
        <w:ind w:firstLine="567"/>
        <w:jc w:val="both"/>
      </w:pPr>
      <w:r w:rsidRPr="009131C6">
        <w:rPr>
          <w:b/>
        </w:rPr>
        <w:t xml:space="preserve">Источники. </w:t>
      </w:r>
      <w:r w:rsidRPr="009131C6">
        <w:t xml:space="preserve">Российская и зарубежная литература по вопросам микроэкономики, макроэкономики, </w:t>
      </w:r>
      <w:r w:rsidR="001871D7">
        <w:t xml:space="preserve">социологии, институциональной экономики, </w:t>
      </w:r>
      <w:r w:rsidRPr="009131C6">
        <w:t>пространственной и динамической экономики</w:t>
      </w:r>
      <w:proofErr w:type="gramStart"/>
      <w:r w:rsidRPr="009131C6">
        <w:t>, ,</w:t>
      </w:r>
      <w:proofErr w:type="gramEnd"/>
      <w:r w:rsidRPr="009131C6">
        <w:t xml:space="preserve"> в частности работы таких авторов, как:</w:t>
      </w:r>
      <w:r w:rsidR="00881EAF" w:rsidRPr="00881EAF">
        <w:t xml:space="preserve"> </w:t>
      </w:r>
      <w:r w:rsidR="00881EAF">
        <w:t>С. Барт, М.</w:t>
      </w:r>
      <w:r w:rsidRPr="009131C6">
        <w:t xml:space="preserve"> </w:t>
      </w:r>
      <w:proofErr w:type="spellStart"/>
      <w:r w:rsidR="00881EAF">
        <w:t>Аболафиа</w:t>
      </w:r>
      <w:proofErr w:type="spellEnd"/>
      <w:r w:rsidR="00881EAF">
        <w:t>,</w:t>
      </w:r>
      <w:r w:rsidR="00881EAF" w:rsidRPr="00881EAF">
        <w:t xml:space="preserve"> </w:t>
      </w:r>
      <w:r w:rsidR="00881EAF">
        <w:t>В.Е.</w:t>
      </w:r>
      <w:r w:rsidR="00881EAF" w:rsidRPr="009131C6">
        <w:t xml:space="preserve"> </w:t>
      </w:r>
      <w:r w:rsidR="00881EAF">
        <w:t xml:space="preserve">Бейкер, П.Д. </w:t>
      </w:r>
      <w:proofErr w:type="spellStart"/>
      <w:r w:rsidR="00881EAF">
        <w:t>ДиМаджио</w:t>
      </w:r>
      <w:proofErr w:type="spellEnd"/>
      <w:r w:rsidR="00881EAF">
        <w:t xml:space="preserve"> </w:t>
      </w:r>
      <w:r w:rsidRPr="009131C6">
        <w:t>Н.</w:t>
      </w:r>
      <w:r w:rsidR="00881EAF">
        <w:t>В</w:t>
      </w:r>
      <w:r w:rsidRPr="009131C6">
        <w:t xml:space="preserve">. </w:t>
      </w:r>
      <w:proofErr w:type="spellStart"/>
      <w:r w:rsidRPr="009131C6">
        <w:t>Биггарт</w:t>
      </w:r>
      <w:proofErr w:type="spellEnd"/>
      <w:r w:rsidRPr="009131C6">
        <w:t xml:space="preserve">, </w:t>
      </w:r>
      <w:r w:rsidRPr="009131C6">
        <w:rPr>
          <w:color w:val="000000"/>
        </w:rPr>
        <w:t xml:space="preserve">Д. Р. </w:t>
      </w:r>
      <w:proofErr w:type="spellStart"/>
      <w:r w:rsidRPr="009131C6">
        <w:rPr>
          <w:color w:val="000000"/>
        </w:rPr>
        <w:t>Делбридж</w:t>
      </w:r>
      <w:proofErr w:type="spellEnd"/>
      <w:r w:rsidRPr="009131C6">
        <w:rPr>
          <w:color w:val="000000"/>
        </w:rPr>
        <w:t xml:space="preserve">, </w:t>
      </w:r>
      <w:r w:rsidR="00881EAF">
        <w:rPr>
          <w:color w:val="000000"/>
        </w:rPr>
        <w:t xml:space="preserve"> А., Маршалл, </w:t>
      </w:r>
      <w:r w:rsidRPr="009131C6">
        <w:t xml:space="preserve">Ф. В. Парето, К. </w:t>
      </w:r>
      <w:proofErr w:type="spellStart"/>
      <w:r w:rsidRPr="009131C6">
        <w:t>Поланьи</w:t>
      </w:r>
      <w:proofErr w:type="spellEnd"/>
      <w:r w:rsidRPr="009131C6">
        <w:t xml:space="preserve">, </w:t>
      </w:r>
      <w:r w:rsidR="00A8504D">
        <w:t xml:space="preserve">А. Смит </w:t>
      </w:r>
      <w:r w:rsidRPr="009131C6">
        <w:t>и др.</w:t>
      </w:r>
    </w:p>
    <w:p w:rsidR="006C5890" w:rsidRDefault="00114EBA" w:rsidP="00084A15">
      <w:pPr>
        <w:ind w:firstLine="709"/>
        <w:jc w:val="both"/>
      </w:pPr>
      <w:r w:rsidRPr="009131C6">
        <w:t>Обмен – это приобретение блага от другого собственника и компенсации приобретения своим благом. Обмен противостоит насильственному отторжению и переделу собственности, попранию прав собственников обмениваемых благ.</w:t>
      </w:r>
      <w:r w:rsidR="009131C6">
        <w:t xml:space="preserve"> В западной экономической литературе обмену придается ведущая роль в системе общественного воспроизводства – производство, распределение, обмен, потребление.  Высоко организованный</w:t>
      </w:r>
      <w:r w:rsidR="00F62ECB">
        <w:t xml:space="preserve"> является двигателем экономики и условием экономического роста, отсюда всегда высокий уровень интереса к проблеме обмена.</w:t>
      </w:r>
    </w:p>
    <w:p w:rsidR="00C31462" w:rsidRDefault="001E651E" w:rsidP="00084A15">
      <w:pPr>
        <w:ind w:firstLine="709"/>
        <w:jc w:val="both"/>
      </w:pPr>
      <w:r>
        <w:t xml:space="preserve">На протяжении </w:t>
      </w:r>
      <w:r>
        <w:rPr>
          <w:lang w:val="en-US"/>
        </w:rPr>
        <w:t>X</w:t>
      </w:r>
      <w:r w:rsidR="00D23B98">
        <w:rPr>
          <w:lang w:val="en-US"/>
        </w:rPr>
        <w:t>IX</w:t>
      </w:r>
      <w:r w:rsidR="00D23B98" w:rsidRPr="00D23B98">
        <w:t xml:space="preserve"> </w:t>
      </w:r>
      <w:r w:rsidR="00D23B98">
        <w:t>века основной концепцией обмена была концепция свободного рынка, и она являлась единственной, которая объясняла механизм регулирования рынка. К инструментам регулирования рынка относились защита прав собственности, воздействие на спрос, предложение и количество участников рынка.</w:t>
      </w:r>
      <w:r w:rsidR="00B37EE6" w:rsidRPr="00D23B98">
        <w:t xml:space="preserve"> </w:t>
      </w:r>
      <w:r w:rsidR="00D23B98">
        <w:t xml:space="preserve">Однако в середине </w:t>
      </w:r>
      <w:r w:rsidR="00D23B98">
        <w:rPr>
          <w:lang w:val="en-US"/>
        </w:rPr>
        <w:t>XX</w:t>
      </w:r>
      <w:r w:rsidR="00D23B98" w:rsidRPr="00D23B98">
        <w:t xml:space="preserve"> </w:t>
      </w:r>
      <w:r w:rsidR="00D23B98">
        <w:t>столетия ситуация стала меняться. В противовес концепции свободного рынка стали выдви</w:t>
      </w:r>
      <w:r w:rsidR="00672965">
        <w:t>г</w:t>
      </w:r>
      <w:r w:rsidR="00D23B98">
        <w:t xml:space="preserve">аться исторические, культурологические, психологические концепции обмена. </w:t>
      </w:r>
      <w:r w:rsidR="00AC7BA9">
        <w:t>Классическая</w:t>
      </w:r>
      <w:r w:rsidR="00E1150C">
        <w:t xml:space="preserve"> экономическая концепция</w:t>
      </w:r>
      <w:r w:rsidR="00AC7BA9">
        <w:t xml:space="preserve"> обмена</w:t>
      </w:r>
      <w:r w:rsidR="0068093B">
        <w:t xml:space="preserve"> </w:t>
      </w:r>
      <w:r w:rsidR="00657631">
        <w:t>(</w:t>
      </w:r>
      <w:r w:rsidR="00202BF2">
        <w:t>обмен излишков продуктов труда</w:t>
      </w:r>
      <w:r w:rsidR="00BA6445">
        <w:t>, цена является ведущим методом регулирования обмена</w:t>
      </w:r>
      <w:r w:rsidR="008C6E49">
        <w:t xml:space="preserve"> </w:t>
      </w:r>
      <w:r w:rsidR="008C6E49" w:rsidRPr="00202BF2">
        <w:t>[</w:t>
      </w:r>
      <w:r w:rsidR="008C6E49">
        <w:t>4</w:t>
      </w:r>
      <w:r w:rsidR="008C6E49" w:rsidRPr="00202BF2">
        <w:t>]</w:t>
      </w:r>
      <w:r w:rsidR="00202BF2">
        <w:t>)</w:t>
      </w:r>
      <w:r w:rsidR="00657631">
        <w:t xml:space="preserve"> заострена на разделении труда и </w:t>
      </w:r>
      <w:r w:rsidR="00AC7BA9">
        <w:t xml:space="preserve">в свете </w:t>
      </w:r>
      <w:r w:rsidR="000453CE">
        <w:t>обмен</w:t>
      </w:r>
      <w:r w:rsidR="0015366D">
        <w:t>а</w:t>
      </w:r>
      <w:r w:rsidR="000453CE">
        <w:t xml:space="preserve"> на нерыночной основе</w:t>
      </w:r>
      <w:r w:rsidR="00AC7BA9">
        <w:t xml:space="preserve"> оказывается чрезмерно </w:t>
      </w:r>
      <w:r w:rsidR="00657631">
        <w:t>расплывчатой</w:t>
      </w:r>
      <w:r w:rsidR="00AC7BA9">
        <w:t>, без определений и категорий</w:t>
      </w:r>
      <w:r w:rsidR="00BA6445">
        <w:t>.</w:t>
      </w:r>
      <w:r w:rsidR="00636944">
        <w:t xml:space="preserve"> </w:t>
      </w:r>
    </w:p>
    <w:p w:rsidR="00200C31" w:rsidRDefault="001A7C2A" w:rsidP="00646E7E">
      <w:pPr>
        <w:ind w:firstLine="567"/>
        <w:jc w:val="both"/>
      </w:pPr>
      <w:r>
        <w:lastRenderedPageBreak/>
        <w:t>Н</w:t>
      </w:r>
      <w:r w:rsidR="0068093B" w:rsidRPr="00736632">
        <w:t>еокл</w:t>
      </w:r>
      <w:r w:rsidR="00736632" w:rsidRPr="00736632">
        <w:t>а</w:t>
      </w:r>
      <w:r w:rsidR="0068093B" w:rsidRPr="00736632">
        <w:t>ссически</w:t>
      </w:r>
      <w:r>
        <w:t xml:space="preserve">е </w:t>
      </w:r>
      <w:r w:rsidR="0068093B" w:rsidRPr="00736632">
        <w:t>концепци</w:t>
      </w:r>
      <w:r>
        <w:t>и</w:t>
      </w:r>
      <w:r w:rsidR="0068093B" w:rsidRPr="00736632">
        <w:t xml:space="preserve"> рынка </w:t>
      </w:r>
      <w:r w:rsidR="000C7793" w:rsidRPr="000C7793">
        <w:t>[</w:t>
      </w:r>
      <w:r w:rsidR="00881EAF">
        <w:t>3</w:t>
      </w:r>
      <w:r w:rsidR="008C6E49">
        <w:t>;</w:t>
      </w:r>
      <w:r w:rsidR="00881EAF">
        <w:t>1</w:t>
      </w:r>
      <w:r w:rsidRPr="001A7C2A">
        <w:t xml:space="preserve">] </w:t>
      </w:r>
      <w:r>
        <w:t>также, как и классические и математические, строятся на ряде предположений, а  не на эмпирических реальностях, как-то большое количество фирм, незначительный вклад каждой из них в предложение товаров, потребитель не оказывает предпочтение ни одному из производителей, цены и занятость коррелируют между собой в обратной связи, равновесие образуется в точке равенства производства и потребления, деньги</w:t>
      </w:r>
      <w:r w:rsidR="000C7793">
        <w:t xml:space="preserve"> - </w:t>
      </w:r>
      <w:r>
        <w:t xml:space="preserve"> атрибут обмена, продавцы и покупатели концентрируются во времени и по месту, но не связаны друг с </w:t>
      </w:r>
      <w:r w:rsidR="000C7793">
        <w:t>другом.</w:t>
      </w:r>
      <w:r>
        <w:t xml:space="preserve"> </w:t>
      </w:r>
      <w:r w:rsidR="000C7793">
        <w:t>В результате категория «рынок» и связанная с нею категория «конкуренция» стали эмпирически пустой концептуализацией форумов и дискуссий о методах регулирования рынка и экономического роста. Ценность теоретического осмысления обмена как экономического и социального стимула общественного развития свелась к нулю.</w:t>
      </w:r>
      <w:r w:rsidR="000C7793" w:rsidRPr="000C7793">
        <w:t xml:space="preserve"> </w:t>
      </w:r>
      <w:r w:rsidR="000C7793">
        <w:t>Шоки спроса и предложения остаются загадкой. Неоклассики рассматривают рынок как механизм установления равновесия спроса и предложения и оставляют без вн</w:t>
      </w:r>
      <w:r w:rsidR="00C2697C">
        <w:t>и</w:t>
      </w:r>
      <w:r w:rsidR="000C7793">
        <w:t>мания реальные рабочие инструменты функционирования рынков, такие, как контракты</w:t>
      </w:r>
      <w:r w:rsidR="00C2697C">
        <w:t>, надзор, безопасность, неравенство в доходах, внутри фирменные отношения.</w:t>
      </w:r>
    </w:p>
    <w:p w:rsidR="00200C31" w:rsidRDefault="00200C31" w:rsidP="00646E7E">
      <w:pPr>
        <w:ind w:firstLine="567"/>
        <w:jc w:val="both"/>
      </w:pPr>
      <w:r>
        <w:t>Неоклассическая концепция обмена как рынка, представленная А. Маршаллом, расширяет перечень факторов, влияющих на функционирование рынков с одного (цена) до 5 (пространство, время, формальное регулирование, неофициальные правила, знакомство покупателя и продавца), но и этого расширения недостаточно, чтобы приблизить экономическую концепцию рынка к реальности.</w:t>
      </w:r>
    </w:p>
    <w:p w:rsidR="00646E7E" w:rsidRPr="0095422C" w:rsidRDefault="00646E7E" w:rsidP="00736632">
      <w:pPr>
        <w:ind w:firstLine="567"/>
        <w:jc w:val="both"/>
      </w:pPr>
      <w:r>
        <w:t>Институциональные экономисты существенно расширили понятие рынка, включив в него институты регулирования, асимметричность информации, различия в качестве продукции, оппортунистическое поведение</w:t>
      </w:r>
      <w:r w:rsidR="0095422C">
        <w:t xml:space="preserve"> </w:t>
      </w:r>
      <w:r w:rsidR="0095422C" w:rsidRPr="0095422C">
        <w:t>[</w:t>
      </w:r>
      <w:r w:rsidR="008C6E49">
        <w:t>5</w:t>
      </w:r>
      <w:r w:rsidR="0095422C" w:rsidRPr="0095422C">
        <w:t>]</w:t>
      </w:r>
      <w:r w:rsidR="008C6E49">
        <w:t xml:space="preserve">. </w:t>
      </w:r>
      <w:r w:rsidR="0095422C">
        <w:t>Более того, институциональные экономисты подвергают исследованию властные отношения и борьбу за место во властной вертикали, различия в издержках в трансакциях на асоциальных и сетевых рынках</w:t>
      </w:r>
      <w:r w:rsidR="00200C31">
        <w:t>. На наш взгляд, вовлечение в исследования обменных процессов таких понятий, как контрактация, двустороннее управление, авторитарное управление, являются рациональным и оправданным ответ</w:t>
      </w:r>
      <w:r w:rsidR="006964BF">
        <w:t>ом</w:t>
      </w:r>
      <w:r w:rsidR="00200C31">
        <w:t xml:space="preserve"> на специфические характеристики обмена и обмены с использованием специфических активов.</w:t>
      </w:r>
      <w:r w:rsidR="00A8504D">
        <w:t xml:space="preserve"> Однако и институциональные экономисты безоружны перед антропологическими и культурологическим концепциями обмена</w:t>
      </w:r>
    </w:p>
    <w:p w:rsidR="003462FB" w:rsidRDefault="000453CE" w:rsidP="00084A15">
      <w:pPr>
        <w:ind w:firstLine="709"/>
        <w:jc w:val="both"/>
      </w:pPr>
      <w:r>
        <w:t>Антропология</w:t>
      </w:r>
      <w:r w:rsidR="005F6B1B">
        <w:t>, социология</w:t>
      </w:r>
      <w:r>
        <w:t xml:space="preserve"> и культурология более определенно отвечают на вопрос о нерыночных формах обмена, переходя от стоимостной основы пропорций обмена к нормативной, культурной, антропологической</w:t>
      </w:r>
      <w:r w:rsidR="00DD4DD6">
        <w:t>, психологической</w:t>
      </w:r>
      <w:r>
        <w:t xml:space="preserve"> основам обменных процессов. Можно говорить о двух типах антропологических и культурологических теорий о нерыночном обмене.  В теориях первого типа внимание фокусируется на ролях и иерархии в сети</w:t>
      </w:r>
      <w:r w:rsidR="005F6B1B" w:rsidRPr="005F6B1B">
        <w:t xml:space="preserve"> </w:t>
      </w:r>
      <w:r w:rsidRPr="000453CE">
        <w:t>[</w:t>
      </w:r>
      <w:r w:rsidR="008C6E49">
        <w:t>7;10</w:t>
      </w:r>
      <w:r w:rsidR="008C6E49" w:rsidRPr="008C6E49">
        <w:t>]</w:t>
      </w:r>
      <w:r w:rsidR="005F6B1B" w:rsidRPr="008C6E49">
        <w:t>.</w:t>
      </w:r>
      <w:r w:rsidR="00620657" w:rsidRPr="008C6E49">
        <w:t xml:space="preserve"> </w:t>
      </w:r>
      <w:r w:rsidR="00966539">
        <w:t>Назовем</w:t>
      </w:r>
      <w:r w:rsidR="00966539" w:rsidRPr="00BF60A9">
        <w:t xml:space="preserve"> </w:t>
      </w:r>
      <w:r w:rsidR="00966539">
        <w:t>теории</w:t>
      </w:r>
      <w:r w:rsidR="00966539" w:rsidRPr="00BF60A9">
        <w:t xml:space="preserve"> </w:t>
      </w:r>
      <w:r w:rsidR="00966539">
        <w:t>первого</w:t>
      </w:r>
      <w:r w:rsidR="00966539" w:rsidRPr="00BF60A9">
        <w:t xml:space="preserve"> </w:t>
      </w:r>
      <w:r w:rsidR="00966539">
        <w:t>типа</w:t>
      </w:r>
      <w:r w:rsidR="00966539" w:rsidRPr="00BF60A9">
        <w:t xml:space="preserve"> </w:t>
      </w:r>
      <w:proofErr w:type="spellStart"/>
      <w:r w:rsidR="00966539">
        <w:t>интенациональными</w:t>
      </w:r>
      <w:proofErr w:type="spellEnd"/>
      <w:r w:rsidR="00966539" w:rsidRPr="00BF60A9">
        <w:t>.</w:t>
      </w:r>
      <w:r w:rsidR="005F6B1B" w:rsidRPr="00BF60A9">
        <w:t xml:space="preserve"> </w:t>
      </w:r>
      <w:r w:rsidR="00DD4DD6">
        <w:t xml:space="preserve">В </w:t>
      </w:r>
      <w:proofErr w:type="spellStart"/>
      <w:r w:rsidR="00DD4DD6">
        <w:t>интенацио</w:t>
      </w:r>
      <w:r w:rsidR="008C6E49">
        <w:t>н</w:t>
      </w:r>
      <w:r w:rsidR="00DD4DD6">
        <w:t>альных</w:t>
      </w:r>
      <w:proofErr w:type="spellEnd"/>
      <w:r w:rsidR="00DD4DD6">
        <w:t xml:space="preserve"> теориях есть возражения против тезиса, что субъекты рынка являются автономными и не знают друг друга. В них сформулирован другой тезис, а именно, рынки состоят из «материальных клик», где каждый производитель наблюдает за другими производителями, при чем реагирование производителей друг на друга происходит быстрее, чем потребители реагируют на действия производителей.</w:t>
      </w:r>
    </w:p>
    <w:p w:rsidR="00564A25" w:rsidRDefault="00DD4DD6" w:rsidP="00084A15">
      <w:pPr>
        <w:ind w:firstLine="709"/>
        <w:jc w:val="both"/>
        <w:rPr>
          <w:lang w:val="en-US"/>
        </w:rPr>
      </w:pPr>
      <w:r>
        <w:t xml:space="preserve"> </w:t>
      </w:r>
      <w:r w:rsidR="005F6B1B">
        <w:t xml:space="preserve">В теориях нерыночных форм обмена второго типа </w:t>
      </w:r>
      <w:r w:rsidR="00E8353D">
        <w:t xml:space="preserve">внимание </w:t>
      </w:r>
      <w:r w:rsidR="00966539">
        <w:t>фокусируется на</w:t>
      </w:r>
      <w:r w:rsidR="005F6B1B">
        <w:t xml:space="preserve"> культурных ареа</w:t>
      </w:r>
      <w:r w:rsidR="00966539">
        <w:t>лах и социальных мирах, проявляющиеся</w:t>
      </w:r>
      <w:r w:rsidR="005F6B1B">
        <w:t xml:space="preserve"> в обменных процессах</w:t>
      </w:r>
      <w:r w:rsidR="00784E8F" w:rsidRPr="00784E8F">
        <w:t>.</w:t>
      </w:r>
      <w:r w:rsidR="008C6E49" w:rsidRPr="00784E8F">
        <w:t xml:space="preserve"> </w:t>
      </w:r>
      <w:r w:rsidR="00784E8F">
        <w:rPr>
          <w:lang w:val="en-US"/>
        </w:rPr>
        <w:t>[</w:t>
      </w:r>
      <w:r w:rsidR="008C6E49" w:rsidRPr="00784E8F">
        <w:rPr>
          <w:lang w:val="en-US"/>
        </w:rPr>
        <w:t>6</w:t>
      </w:r>
      <w:proofErr w:type="gramStart"/>
      <w:r w:rsidR="008C6E49" w:rsidRPr="00784E8F">
        <w:rPr>
          <w:lang w:val="en-US"/>
        </w:rPr>
        <w:t>;12</w:t>
      </w:r>
      <w:proofErr w:type="gramEnd"/>
      <w:r w:rsidR="008C6E49" w:rsidRPr="00784E8F">
        <w:rPr>
          <w:lang w:val="en-US"/>
        </w:rPr>
        <w:t>;</w:t>
      </w:r>
      <w:r w:rsidR="008C6E49" w:rsidRPr="008C6E49">
        <w:rPr>
          <w:lang w:val="en-US"/>
        </w:rPr>
        <w:t>11</w:t>
      </w:r>
      <w:r w:rsidR="00784E8F" w:rsidRPr="00784E8F">
        <w:rPr>
          <w:lang w:val="en-US"/>
        </w:rPr>
        <w:t>;8</w:t>
      </w:r>
      <w:r w:rsidR="00784E8F">
        <w:rPr>
          <w:lang w:val="en-US"/>
        </w:rPr>
        <w:t>]</w:t>
      </w:r>
      <w:r w:rsidR="00966539">
        <w:rPr>
          <w:lang w:val="en-US"/>
        </w:rPr>
        <w:t>.</w:t>
      </w:r>
      <w:r w:rsidR="00966539" w:rsidRPr="00966539">
        <w:rPr>
          <w:lang w:val="en-US"/>
        </w:rPr>
        <w:t xml:space="preserve"> </w:t>
      </w:r>
      <w:r w:rsidR="00966539">
        <w:t>Теории</w:t>
      </w:r>
      <w:r w:rsidR="00966539" w:rsidRPr="00564A25">
        <w:rPr>
          <w:lang w:val="en-US"/>
        </w:rPr>
        <w:t xml:space="preserve"> </w:t>
      </w:r>
      <w:r w:rsidR="00966539">
        <w:t>второго</w:t>
      </w:r>
      <w:r w:rsidR="00966539" w:rsidRPr="00564A25">
        <w:rPr>
          <w:lang w:val="en-US"/>
        </w:rPr>
        <w:t xml:space="preserve"> </w:t>
      </w:r>
      <w:r w:rsidR="00966539">
        <w:t>типа</w:t>
      </w:r>
      <w:r w:rsidR="00966539" w:rsidRPr="00564A25">
        <w:rPr>
          <w:lang w:val="en-US"/>
        </w:rPr>
        <w:t xml:space="preserve"> </w:t>
      </w:r>
      <w:r w:rsidR="00966539">
        <w:t>назовем</w:t>
      </w:r>
      <w:r w:rsidR="00966539" w:rsidRPr="00564A25">
        <w:rPr>
          <w:lang w:val="en-US"/>
        </w:rPr>
        <w:t xml:space="preserve"> </w:t>
      </w:r>
      <w:r w:rsidR="00966539">
        <w:t>культурологическими</w:t>
      </w:r>
      <w:r w:rsidR="00966539" w:rsidRPr="00564A25">
        <w:rPr>
          <w:lang w:val="en-US"/>
        </w:rPr>
        <w:t xml:space="preserve">. </w:t>
      </w:r>
    </w:p>
    <w:p w:rsidR="003462FB" w:rsidRPr="003462FB" w:rsidRDefault="003462FB" w:rsidP="00084A15">
      <w:pPr>
        <w:ind w:firstLine="709"/>
        <w:jc w:val="both"/>
      </w:pPr>
      <w:r>
        <w:t xml:space="preserve">В концепциях рынков как культурных арен, утверждается, что ценности, убеждения, исторически сложившиеся нормы образуют </w:t>
      </w:r>
      <w:r w:rsidR="00766B76">
        <w:t>сердцевину</w:t>
      </w:r>
      <w:r>
        <w:t xml:space="preserve"> понимания </w:t>
      </w:r>
      <w:r w:rsidR="00766B76">
        <w:t>обмена. Различия</w:t>
      </w:r>
      <w:r>
        <w:t xml:space="preserve"> в </w:t>
      </w:r>
      <w:r w:rsidR="00766B76">
        <w:t>культурах</w:t>
      </w:r>
      <w:r>
        <w:t xml:space="preserve"> создают различия в механизмах обмена, потоках информации и поддерживают различные типы рыночных структур. Существуют три </w:t>
      </w:r>
      <w:r w:rsidR="00766B76">
        <w:t>способа, с</w:t>
      </w:r>
      <w:r>
        <w:t xml:space="preserve"> помощью которых культура может опред</w:t>
      </w:r>
      <w:r w:rsidR="00766B76">
        <w:t>е</w:t>
      </w:r>
      <w:r>
        <w:t xml:space="preserve">лять обмен. 1) </w:t>
      </w:r>
      <w:r w:rsidR="00766B76">
        <w:t>воздействие</w:t>
      </w:r>
      <w:r>
        <w:t xml:space="preserve"> на формирование интересов (конвенциональный эффект)</w:t>
      </w:r>
      <w:r w:rsidR="00766B76">
        <w:t>;</w:t>
      </w:r>
      <w:r>
        <w:t xml:space="preserve"> 2) воздействие на усилия и пропорции в поведении </w:t>
      </w:r>
      <w:proofErr w:type="spellStart"/>
      <w:r>
        <w:t>акторов</w:t>
      </w:r>
      <w:proofErr w:type="spellEnd"/>
      <w:r>
        <w:t xml:space="preserve"> </w:t>
      </w:r>
      <w:r w:rsidR="00766B76">
        <w:t>о</w:t>
      </w:r>
      <w:r>
        <w:t>бмена (регуляторный эффект); 3) воздействие на способности группы мобилизовать ресурсы</w:t>
      </w:r>
      <w:r w:rsidR="00766B76">
        <w:t xml:space="preserve"> и ставить цели использования ресурсов. В культурологических концепциях обмена </w:t>
      </w:r>
      <w:r w:rsidR="00766B76">
        <w:lastRenderedPageBreak/>
        <w:t xml:space="preserve">сама рациональность меняется от одного обмена к другому, от одного культурного контекста к другому. </w:t>
      </w:r>
      <w:proofErr w:type="gramStart"/>
      <w:r w:rsidR="00766B76">
        <w:t>Рациональность обмена в культурологических концепциях это</w:t>
      </w:r>
      <w:proofErr w:type="gramEnd"/>
      <w:r w:rsidR="00766B76">
        <w:t xml:space="preserve"> не абсолютная истина, </w:t>
      </w:r>
      <w:r w:rsidR="00784E8F">
        <w:t>а функция</w:t>
      </w:r>
      <w:r w:rsidR="00766B76">
        <w:t xml:space="preserve"> от культуры.</w:t>
      </w:r>
    </w:p>
    <w:p w:rsidR="000453CE" w:rsidRDefault="00966539" w:rsidP="00084A15">
      <w:pPr>
        <w:ind w:firstLine="709"/>
        <w:jc w:val="both"/>
      </w:pPr>
      <w:r>
        <w:t xml:space="preserve">Экономические, </w:t>
      </w:r>
      <w:proofErr w:type="spellStart"/>
      <w:r>
        <w:t>интенациональные</w:t>
      </w:r>
      <w:proofErr w:type="spellEnd"/>
      <w:r>
        <w:t xml:space="preserve"> и культурологические теории в своей сути не противоречат друг другу, но отражают </w:t>
      </w:r>
      <w:r w:rsidR="00604C52">
        <w:t xml:space="preserve">различные </w:t>
      </w:r>
      <w:r w:rsidR="00BA6445">
        <w:t>методы и традиции</w:t>
      </w:r>
      <w:r>
        <w:t xml:space="preserve"> исследований</w:t>
      </w:r>
      <w:r w:rsidR="00564A25">
        <w:t>. Однако</w:t>
      </w:r>
      <w:r w:rsidR="00604C52">
        <w:t xml:space="preserve"> их представители не находят общих точек соприкосновения и предмета для совместных дискуссий. Тем интереснее предложение </w:t>
      </w:r>
      <w:r w:rsidR="00BA6445">
        <w:t xml:space="preserve">Н.В. </w:t>
      </w:r>
      <w:proofErr w:type="spellStart"/>
      <w:r w:rsidR="00604C52">
        <w:t>Биггарта</w:t>
      </w:r>
      <w:proofErr w:type="spellEnd"/>
      <w:r w:rsidR="00564A25" w:rsidRPr="00564A25">
        <w:t xml:space="preserve"> </w:t>
      </w:r>
      <w:r w:rsidR="00564A25">
        <w:t xml:space="preserve">и </w:t>
      </w:r>
      <w:r w:rsidR="00BA6445">
        <w:t xml:space="preserve">Д.Р. </w:t>
      </w:r>
      <w:proofErr w:type="spellStart"/>
      <w:r w:rsidR="00564A25">
        <w:t>Делбриджа</w:t>
      </w:r>
      <w:proofErr w:type="spellEnd"/>
      <w:r w:rsidR="00604C52">
        <w:t xml:space="preserve"> о</w:t>
      </w:r>
      <w:r w:rsidR="00564A25">
        <w:t>б</w:t>
      </w:r>
      <w:r w:rsidR="00604C52">
        <w:t xml:space="preserve"> интеграции экономических, культурологических и социологических концепций обмена.</w:t>
      </w:r>
      <w:r w:rsidR="00564A25" w:rsidRPr="00564A25">
        <w:rPr>
          <w:color w:val="000000"/>
          <w:sz w:val="28"/>
          <w:szCs w:val="28"/>
        </w:rPr>
        <w:t xml:space="preserve"> </w:t>
      </w:r>
      <w:r w:rsidR="008C6E49">
        <w:rPr>
          <w:color w:val="000000"/>
          <w:sz w:val="28"/>
          <w:szCs w:val="28"/>
        </w:rPr>
        <w:t xml:space="preserve"> </w:t>
      </w:r>
      <w:r w:rsidR="00784E8F" w:rsidRPr="00BF60A9">
        <w:rPr>
          <w:color w:val="000000"/>
          <w:sz w:val="28"/>
          <w:szCs w:val="28"/>
        </w:rPr>
        <w:t>[8</w:t>
      </w:r>
      <w:r w:rsidR="00564A25" w:rsidRPr="00BA6445">
        <w:t>]</w:t>
      </w:r>
      <w:r w:rsidR="00BA6445">
        <w:t>.</w:t>
      </w:r>
    </w:p>
    <w:p w:rsidR="00966539" w:rsidRPr="00BA6445" w:rsidRDefault="00BA6445" w:rsidP="00084A15">
      <w:pPr>
        <w:ind w:firstLine="709"/>
        <w:jc w:val="both"/>
      </w:pPr>
      <w:r>
        <w:t xml:space="preserve">Н.В. </w:t>
      </w:r>
      <w:proofErr w:type="spellStart"/>
      <w:r>
        <w:t>Биггарт</w:t>
      </w:r>
      <w:proofErr w:type="spellEnd"/>
      <w:r w:rsidRPr="00564A25">
        <w:t xml:space="preserve"> </w:t>
      </w:r>
      <w:r>
        <w:t xml:space="preserve">и Д.Р. </w:t>
      </w:r>
      <w:proofErr w:type="spellStart"/>
      <w:r>
        <w:t>Делбридж</w:t>
      </w:r>
      <w:proofErr w:type="spellEnd"/>
      <w:r>
        <w:t xml:space="preserve"> предложили концепцию, которая облегчает кодификацию форм обмена и обеспечивает теоретическую основу </w:t>
      </w:r>
      <w:r w:rsidR="006523F1">
        <w:t>для объяснения</w:t>
      </w:r>
      <w:r>
        <w:t xml:space="preserve"> и регулирования </w:t>
      </w:r>
      <w:r w:rsidR="006523F1">
        <w:t>и прогнозирования</w:t>
      </w:r>
      <w:r>
        <w:t xml:space="preserve"> рынков.</w:t>
      </w:r>
    </w:p>
    <w:p w:rsidR="00956486" w:rsidRDefault="00956486" w:rsidP="00956486">
      <w:pPr>
        <w:ind w:firstLine="709"/>
        <w:jc w:val="both"/>
      </w:pPr>
      <w:r>
        <w:t>Рыночная система обмена, основанная на вариативности цен и абстрагировании от других параметров рынка, также включается в интегративную концепцию обмена, но как частный случай обмена, который может быть различным в разных социальных условиях.</w:t>
      </w:r>
    </w:p>
    <w:p w:rsidR="00956486" w:rsidRDefault="00956486" w:rsidP="00956486">
      <w:pPr>
        <w:ind w:firstLine="709"/>
        <w:jc w:val="both"/>
      </w:pPr>
      <w:r>
        <w:t xml:space="preserve">Термин «Система» в данном случае предполагает, что элементы каждого типа обмена стабильны, автономны, взаимозависимы, метод анализа элементы </w:t>
      </w:r>
      <w:r w:rsidR="006523F1">
        <w:t>внешней и</w:t>
      </w:r>
      <w:r>
        <w:t xml:space="preserve"> внутренней </w:t>
      </w:r>
      <w:r w:rsidR="006523F1">
        <w:t>среды не</w:t>
      </w:r>
      <w:r>
        <w:t xml:space="preserve"> используется.</w:t>
      </w:r>
    </w:p>
    <w:p w:rsidR="00956486" w:rsidRDefault="00956486" w:rsidP="00956486">
      <w:pPr>
        <w:ind w:firstLine="709"/>
        <w:jc w:val="both"/>
      </w:pPr>
      <w:r>
        <w:t>В интегративной концепции обмена</w:t>
      </w:r>
      <w:r w:rsidR="006523F1">
        <w:t xml:space="preserve"> </w:t>
      </w:r>
      <w:r>
        <w:t xml:space="preserve">Н.В. </w:t>
      </w:r>
      <w:proofErr w:type="spellStart"/>
      <w:r>
        <w:t>Биггарт</w:t>
      </w:r>
      <w:proofErr w:type="spellEnd"/>
      <w:r w:rsidRPr="00564A25">
        <w:t xml:space="preserve"> </w:t>
      </w:r>
      <w:r>
        <w:t xml:space="preserve">и Д.Р. </w:t>
      </w:r>
      <w:proofErr w:type="spellStart"/>
      <w:r>
        <w:t>Делбриджа</w:t>
      </w:r>
      <w:proofErr w:type="spellEnd"/>
      <w:r>
        <w:t xml:space="preserve"> предполагается, что существуют качественно различные виды социально организованного обмена, в которых имеют место качественно различные социальные ориентации</w:t>
      </w:r>
      <w:r w:rsidR="006523F1">
        <w:t xml:space="preserve"> и экономические цели</w:t>
      </w:r>
      <w:r w:rsidR="00ED2B7C">
        <w:t>, а также</w:t>
      </w:r>
      <w:r w:rsidR="006523F1">
        <w:t xml:space="preserve"> культурно различные торговые арены. Интегративная концепция обмена раскрывает новые горизонты для эмпирического анализа рынков.</w:t>
      </w:r>
    </w:p>
    <w:p w:rsidR="00ED2B7C" w:rsidRDefault="00ED2B7C" w:rsidP="00084A15">
      <w:pPr>
        <w:ind w:firstLine="709"/>
        <w:jc w:val="both"/>
      </w:pPr>
      <w:r>
        <w:t xml:space="preserve">По мнению </w:t>
      </w:r>
      <w:proofErr w:type="spellStart"/>
      <w:r>
        <w:t>Биггарта</w:t>
      </w:r>
      <w:proofErr w:type="spellEnd"/>
      <w:r>
        <w:t xml:space="preserve"> и Д.Р. </w:t>
      </w:r>
      <w:proofErr w:type="spellStart"/>
      <w:r>
        <w:t>Делбриджа</w:t>
      </w:r>
      <w:proofErr w:type="spellEnd"/>
      <w:r>
        <w:t xml:space="preserve"> качественно различные системы обмена могут быть классифицированы по двум критериям: характеру социальных отношений и типу рациональ</w:t>
      </w:r>
      <w:r w:rsidR="00FC36AF">
        <w:t>но</w:t>
      </w:r>
      <w:r>
        <w:t>сти</w:t>
      </w:r>
      <w:r w:rsidR="00FC36AF">
        <w:t>. Социальные отношения могут быть коллективистского и индивидуалистического типов, что обусловливает формирование коллективных и индивидуалистических целей. В данном случае под целью понимается субъективное отражение культурной нормы. Рациональность может быть двух видов: инструментальная и субстанциональная. Первая означает расчет выгод и издержек по их классификационным признакам. Субстанциональная рациональность означает сравнение выгод и издержек обмена по достижению общественно значимых или индивидуальных целей. (см. таблицу 1).</w:t>
      </w:r>
    </w:p>
    <w:p w:rsidR="00803DE3" w:rsidRDefault="00767099" w:rsidP="00803DE3">
      <w:pPr>
        <w:ind w:firstLine="709"/>
        <w:jc w:val="right"/>
      </w:pPr>
      <w:r>
        <w:t>Таблица 1</w:t>
      </w:r>
    </w:p>
    <w:p w:rsidR="00FC36AF" w:rsidRPr="00BA6445" w:rsidRDefault="00FC36AF" w:rsidP="00FC36AF">
      <w:pPr>
        <w:ind w:firstLine="709"/>
        <w:jc w:val="both"/>
      </w:pPr>
      <w:r>
        <w:t>Системы обмена по критериям социальных отношений и рациональности</w:t>
      </w:r>
    </w:p>
    <w:tbl>
      <w:tblPr>
        <w:tblStyle w:val="a4"/>
        <w:tblpPr w:leftFromText="180" w:rightFromText="180" w:vertAnchor="text" w:horzAnchor="margin" w:tblpY="103"/>
        <w:tblW w:w="9345" w:type="dxa"/>
        <w:tblLook w:val="04A0" w:firstRow="1" w:lastRow="0" w:firstColumn="1" w:lastColumn="0" w:noHBand="0" w:noVBand="1"/>
      </w:tblPr>
      <w:tblGrid>
        <w:gridCol w:w="1950"/>
        <w:gridCol w:w="2434"/>
        <w:gridCol w:w="2367"/>
        <w:gridCol w:w="2594"/>
      </w:tblGrid>
      <w:tr w:rsidR="00803DE3" w:rsidTr="00803DE3">
        <w:tc>
          <w:tcPr>
            <w:tcW w:w="4384" w:type="dxa"/>
            <w:gridSpan w:val="2"/>
            <w:vMerge w:val="restart"/>
          </w:tcPr>
          <w:p w:rsidR="00803DE3" w:rsidRPr="0015366D" w:rsidRDefault="00803DE3" w:rsidP="00803DE3">
            <w:pPr>
              <w:jc w:val="center"/>
              <w:rPr>
                <w:sz w:val="20"/>
                <w:szCs w:val="20"/>
              </w:rPr>
            </w:pPr>
          </w:p>
        </w:tc>
        <w:tc>
          <w:tcPr>
            <w:tcW w:w="4961" w:type="dxa"/>
            <w:gridSpan w:val="2"/>
          </w:tcPr>
          <w:p w:rsidR="00803DE3" w:rsidRPr="0015366D" w:rsidRDefault="00803DE3" w:rsidP="00803DE3">
            <w:pPr>
              <w:jc w:val="center"/>
              <w:rPr>
                <w:b/>
                <w:sz w:val="20"/>
                <w:szCs w:val="20"/>
              </w:rPr>
            </w:pPr>
            <w:r w:rsidRPr="0015366D">
              <w:rPr>
                <w:b/>
                <w:sz w:val="20"/>
                <w:szCs w:val="20"/>
              </w:rPr>
              <w:t>Социальные отношения</w:t>
            </w:r>
          </w:p>
        </w:tc>
      </w:tr>
      <w:tr w:rsidR="00803DE3" w:rsidTr="00803DE3">
        <w:tc>
          <w:tcPr>
            <w:tcW w:w="4384" w:type="dxa"/>
            <w:gridSpan w:val="2"/>
            <w:vMerge/>
          </w:tcPr>
          <w:p w:rsidR="00803DE3" w:rsidRPr="0015366D" w:rsidRDefault="00803DE3" w:rsidP="00803DE3">
            <w:pPr>
              <w:jc w:val="both"/>
              <w:rPr>
                <w:sz w:val="20"/>
                <w:szCs w:val="20"/>
              </w:rPr>
            </w:pPr>
          </w:p>
        </w:tc>
        <w:tc>
          <w:tcPr>
            <w:tcW w:w="2367" w:type="dxa"/>
          </w:tcPr>
          <w:p w:rsidR="00803DE3" w:rsidRPr="0015366D" w:rsidRDefault="00803DE3" w:rsidP="00803DE3">
            <w:pPr>
              <w:jc w:val="both"/>
              <w:rPr>
                <w:b/>
                <w:sz w:val="20"/>
                <w:szCs w:val="20"/>
              </w:rPr>
            </w:pPr>
            <w:r w:rsidRPr="0015366D">
              <w:rPr>
                <w:b/>
                <w:sz w:val="20"/>
                <w:szCs w:val="20"/>
              </w:rPr>
              <w:t>Индивидуалистические</w:t>
            </w:r>
          </w:p>
        </w:tc>
        <w:tc>
          <w:tcPr>
            <w:tcW w:w="2594" w:type="dxa"/>
          </w:tcPr>
          <w:p w:rsidR="00803DE3" w:rsidRPr="0015366D" w:rsidRDefault="00803DE3" w:rsidP="00803DE3">
            <w:pPr>
              <w:jc w:val="both"/>
              <w:rPr>
                <w:b/>
                <w:sz w:val="20"/>
                <w:szCs w:val="20"/>
              </w:rPr>
            </w:pPr>
            <w:r w:rsidRPr="0015366D">
              <w:rPr>
                <w:b/>
                <w:sz w:val="20"/>
                <w:szCs w:val="20"/>
              </w:rPr>
              <w:t>Коллективные</w:t>
            </w:r>
          </w:p>
        </w:tc>
      </w:tr>
      <w:tr w:rsidR="00803DE3" w:rsidTr="00803DE3">
        <w:tc>
          <w:tcPr>
            <w:tcW w:w="1950" w:type="dxa"/>
            <w:vMerge w:val="restart"/>
          </w:tcPr>
          <w:p w:rsidR="00803DE3" w:rsidRPr="0015366D" w:rsidRDefault="00803DE3" w:rsidP="00803DE3">
            <w:pPr>
              <w:jc w:val="both"/>
              <w:rPr>
                <w:b/>
                <w:sz w:val="20"/>
                <w:szCs w:val="20"/>
              </w:rPr>
            </w:pPr>
            <w:r w:rsidRPr="0015366D">
              <w:rPr>
                <w:b/>
                <w:sz w:val="20"/>
                <w:szCs w:val="20"/>
              </w:rPr>
              <w:t>Тип рациональности</w:t>
            </w:r>
          </w:p>
        </w:tc>
        <w:tc>
          <w:tcPr>
            <w:tcW w:w="2434" w:type="dxa"/>
          </w:tcPr>
          <w:p w:rsidR="00803DE3" w:rsidRPr="0015366D" w:rsidRDefault="00803DE3" w:rsidP="00803DE3">
            <w:pPr>
              <w:jc w:val="both"/>
              <w:rPr>
                <w:b/>
                <w:sz w:val="20"/>
                <w:szCs w:val="20"/>
              </w:rPr>
            </w:pPr>
            <w:r w:rsidRPr="0015366D">
              <w:rPr>
                <w:b/>
                <w:sz w:val="20"/>
                <w:szCs w:val="20"/>
              </w:rPr>
              <w:t>Инструментальная</w:t>
            </w:r>
          </w:p>
        </w:tc>
        <w:tc>
          <w:tcPr>
            <w:tcW w:w="2367" w:type="dxa"/>
          </w:tcPr>
          <w:p w:rsidR="00803DE3" w:rsidRPr="0015366D" w:rsidRDefault="00803DE3" w:rsidP="00803DE3">
            <w:pPr>
              <w:jc w:val="both"/>
              <w:rPr>
                <w:sz w:val="20"/>
                <w:szCs w:val="20"/>
              </w:rPr>
            </w:pPr>
            <w:r w:rsidRPr="0015366D">
              <w:rPr>
                <w:sz w:val="20"/>
                <w:szCs w:val="20"/>
              </w:rPr>
              <w:t>Ценовая система обмена</w:t>
            </w:r>
          </w:p>
        </w:tc>
        <w:tc>
          <w:tcPr>
            <w:tcW w:w="2594" w:type="dxa"/>
          </w:tcPr>
          <w:p w:rsidR="00803DE3" w:rsidRPr="0015366D" w:rsidRDefault="00803DE3" w:rsidP="00803DE3">
            <w:pPr>
              <w:jc w:val="both"/>
              <w:rPr>
                <w:sz w:val="20"/>
                <w:szCs w:val="20"/>
              </w:rPr>
            </w:pPr>
            <w:r w:rsidRPr="0015366D">
              <w:rPr>
                <w:sz w:val="20"/>
                <w:szCs w:val="20"/>
              </w:rPr>
              <w:t>Ассоциированная система обмена</w:t>
            </w:r>
          </w:p>
        </w:tc>
      </w:tr>
      <w:tr w:rsidR="00803DE3" w:rsidTr="00803DE3">
        <w:tc>
          <w:tcPr>
            <w:tcW w:w="1950" w:type="dxa"/>
            <w:vMerge/>
          </w:tcPr>
          <w:p w:rsidR="00803DE3" w:rsidRPr="0015366D" w:rsidRDefault="00803DE3" w:rsidP="00803DE3">
            <w:pPr>
              <w:jc w:val="both"/>
              <w:rPr>
                <w:sz w:val="20"/>
                <w:szCs w:val="20"/>
              </w:rPr>
            </w:pPr>
          </w:p>
        </w:tc>
        <w:tc>
          <w:tcPr>
            <w:tcW w:w="2434" w:type="dxa"/>
          </w:tcPr>
          <w:p w:rsidR="00803DE3" w:rsidRPr="0015366D" w:rsidRDefault="00803DE3" w:rsidP="00803DE3">
            <w:pPr>
              <w:jc w:val="both"/>
              <w:rPr>
                <w:b/>
                <w:sz w:val="20"/>
                <w:szCs w:val="20"/>
              </w:rPr>
            </w:pPr>
            <w:r w:rsidRPr="0015366D">
              <w:rPr>
                <w:b/>
                <w:sz w:val="20"/>
                <w:szCs w:val="20"/>
              </w:rPr>
              <w:t>Субстанциональная</w:t>
            </w:r>
          </w:p>
        </w:tc>
        <w:tc>
          <w:tcPr>
            <w:tcW w:w="2367" w:type="dxa"/>
          </w:tcPr>
          <w:p w:rsidR="00803DE3" w:rsidRPr="0015366D" w:rsidRDefault="00803DE3" w:rsidP="00803DE3">
            <w:pPr>
              <w:jc w:val="both"/>
              <w:rPr>
                <w:sz w:val="20"/>
                <w:szCs w:val="20"/>
              </w:rPr>
            </w:pPr>
            <w:r w:rsidRPr="0015366D">
              <w:rPr>
                <w:sz w:val="20"/>
                <w:szCs w:val="20"/>
              </w:rPr>
              <w:t>Моральная система обмена</w:t>
            </w:r>
          </w:p>
        </w:tc>
        <w:tc>
          <w:tcPr>
            <w:tcW w:w="2594" w:type="dxa"/>
          </w:tcPr>
          <w:p w:rsidR="00803DE3" w:rsidRPr="0015366D" w:rsidRDefault="00803DE3" w:rsidP="00803DE3">
            <w:pPr>
              <w:jc w:val="both"/>
              <w:rPr>
                <w:sz w:val="20"/>
                <w:szCs w:val="20"/>
              </w:rPr>
            </w:pPr>
            <w:r w:rsidRPr="0015366D">
              <w:rPr>
                <w:sz w:val="20"/>
                <w:szCs w:val="20"/>
              </w:rPr>
              <w:t>Коммунальная система обмена</w:t>
            </w:r>
          </w:p>
        </w:tc>
      </w:tr>
    </w:tbl>
    <w:p w:rsidR="00FC36AF" w:rsidRDefault="00FC36AF" w:rsidP="00084A15">
      <w:pPr>
        <w:ind w:firstLine="709"/>
        <w:jc w:val="both"/>
      </w:pPr>
    </w:p>
    <w:p w:rsidR="00784E8F" w:rsidRDefault="0064745F">
      <w:pPr>
        <w:ind w:firstLine="709"/>
        <w:jc w:val="both"/>
        <w:rPr>
          <w:color w:val="000000"/>
          <w:lang w:val="en-US"/>
        </w:rPr>
      </w:pPr>
      <w:r>
        <w:rPr>
          <w:color w:val="000000"/>
        </w:rPr>
        <w:t>Источник</w:t>
      </w:r>
      <w:r w:rsidRPr="008C6E49">
        <w:rPr>
          <w:color w:val="000000"/>
          <w:lang w:val="en-US"/>
        </w:rPr>
        <w:t>:</w:t>
      </w:r>
      <w:r w:rsidR="008C6E49" w:rsidRPr="008C6E49">
        <w:rPr>
          <w:color w:val="000000"/>
          <w:lang w:val="en-US"/>
        </w:rPr>
        <w:t xml:space="preserve"> </w:t>
      </w:r>
      <w:r w:rsidR="00784E8F">
        <w:rPr>
          <w:color w:val="000000"/>
          <w:lang w:val="en-US"/>
        </w:rPr>
        <w:t>8</w:t>
      </w:r>
      <w:r w:rsidR="008C6E49" w:rsidRPr="008C6E49">
        <w:rPr>
          <w:color w:val="000000"/>
          <w:lang w:val="en-US"/>
        </w:rPr>
        <w:t xml:space="preserve"> </w:t>
      </w:r>
    </w:p>
    <w:p w:rsidR="00FC36AF" w:rsidRDefault="007F2732">
      <w:pPr>
        <w:ind w:firstLine="709"/>
        <w:jc w:val="both"/>
      </w:pPr>
      <w:r>
        <w:t>По критериям социальных отно</w:t>
      </w:r>
      <w:r w:rsidR="00350D1F">
        <w:t>ш</w:t>
      </w:r>
      <w:r>
        <w:t>ений и типа рациональности различаются ценовая, ассоциированная, моральная и коммунальные системы обмена.</w:t>
      </w:r>
    </w:p>
    <w:p w:rsidR="00A76350" w:rsidRDefault="00A76350" w:rsidP="00A76350">
      <w:pPr>
        <w:ind w:firstLine="709"/>
        <w:jc w:val="both"/>
      </w:pPr>
      <w:r>
        <w:t>Системы обмена – ценовая, моральная, ассоциированная, коммунальная мо</w:t>
      </w:r>
      <w:r w:rsidR="00916095">
        <w:t>гут быть</w:t>
      </w:r>
      <w:r>
        <w:t xml:space="preserve"> детализирова</w:t>
      </w:r>
      <w:r w:rsidR="00916095">
        <w:t>ны</w:t>
      </w:r>
      <w:r>
        <w:t xml:space="preserve"> в более дробной классификации (см. табл. 2).</w:t>
      </w:r>
    </w:p>
    <w:p w:rsidR="00803DE3" w:rsidRDefault="00803DE3" w:rsidP="00803DE3">
      <w:pPr>
        <w:ind w:firstLine="709"/>
        <w:jc w:val="both"/>
      </w:pPr>
      <w:r>
        <w:t xml:space="preserve">Сущность рациональности заключается не только в том, что действия </w:t>
      </w:r>
      <w:proofErr w:type="spellStart"/>
      <w:r>
        <w:t>акторов</w:t>
      </w:r>
      <w:proofErr w:type="spellEnd"/>
      <w:r>
        <w:t xml:space="preserve"> предсказуемы и не капризны, устойчивы, но и в том, что что действия </w:t>
      </w:r>
      <w:proofErr w:type="spellStart"/>
      <w:r>
        <w:t>акторов</w:t>
      </w:r>
      <w:proofErr w:type="spellEnd"/>
      <w:r>
        <w:t xml:space="preserve"> следуют определенным процедурам, измеримы определенными способами, соответствуют основной цели, даже если цели не достигаются. </w:t>
      </w:r>
    </w:p>
    <w:p w:rsidR="00803DE3" w:rsidRDefault="00803DE3" w:rsidP="00A76350">
      <w:pPr>
        <w:ind w:firstLine="709"/>
        <w:jc w:val="both"/>
      </w:pPr>
    </w:p>
    <w:p w:rsidR="00803DE3" w:rsidRDefault="00803DE3" w:rsidP="00803DE3">
      <w:pPr>
        <w:jc w:val="right"/>
        <w:rPr>
          <w:bCs/>
          <w:color w:val="000000"/>
        </w:rPr>
      </w:pPr>
    </w:p>
    <w:p w:rsidR="00767099" w:rsidRDefault="00803DE3" w:rsidP="00803DE3">
      <w:pPr>
        <w:jc w:val="right"/>
        <w:rPr>
          <w:b/>
          <w:bCs/>
          <w:color w:val="000000"/>
          <w:sz w:val="16"/>
          <w:szCs w:val="16"/>
        </w:rPr>
      </w:pPr>
      <w:r w:rsidRPr="00767099">
        <w:rPr>
          <w:bCs/>
          <w:color w:val="000000"/>
        </w:rPr>
        <w:lastRenderedPageBreak/>
        <w:t xml:space="preserve">Таблица </w:t>
      </w:r>
      <w:r>
        <w:rPr>
          <w:bCs/>
          <w:color w:val="000000"/>
        </w:rPr>
        <w:t>2</w:t>
      </w:r>
    </w:p>
    <w:p w:rsidR="000038F2" w:rsidRPr="00767099" w:rsidRDefault="000038F2" w:rsidP="00803DE3">
      <w:pPr>
        <w:jc w:val="center"/>
        <w:rPr>
          <w:color w:val="000000"/>
        </w:rPr>
      </w:pPr>
      <w:r w:rsidRPr="00767099">
        <w:rPr>
          <w:bCs/>
          <w:color w:val="000000"/>
        </w:rPr>
        <w:t xml:space="preserve">Системы </w:t>
      </w:r>
      <w:proofErr w:type="gramStart"/>
      <w:r w:rsidRPr="00767099">
        <w:rPr>
          <w:bCs/>
          <w:color w:val="000000"/>
        </w:rPr>
        <w:t xml:space="preserve">обмена: </w:t>
      </w:r>
      <w:r w:rsidR="00767099" w:rsidRPr="00767099">
        <w:rPr>
          <w:bCs/>
          <w:color w:val="000000"/>
        </w:rPr>
        <w:t xml:space="preserve"> </w:t>
      </w:r>
      <w:proofErr w:type="spellStart"/>
      <w:r w:rsidR="00767099">
        <w:rPr>
          <w:bCs/>
          <w:color w:val="000000"/>
        </w:rPr>
        <w:t>а</w:t>
      </w:r>
      <w:r w:rsidRPr="00767099">
        <w:rPr>
          <w:bCs/>
          <w:color w:val="000000"/>
        </w:rPr>
        <w:t>кт</w:t>
      </w:r>
      <w:r w:rsidR="00767099" w:rsidRPr="00767099">
        <w:rPr>
          <w:bCs/>
          <w:color w:val="000000"/>
        </w:rPr>
        <w:t>о</w:t>
      </w:r>
      <w:r w:rsidRPr="00767099">
        <w:rPr>
          <w:bCs/>
          <w:color w:val="000000"/>
        </w:rPr>
        <w:t>ры</w:t>
      </w:r>
      <w:proofErr w:type="spellEnd"/>
      <w:proofErr w:type="gramEnd"/>
      <w:r w:rsidRPr="00767099">
        <w:rPr>
          <w:bCs/>
          <w:color w:val="000000"/>
        </w:rPr>
        <w:t xml:space="preserve"> </w:t>
      </w:r>
      <w:r w:rsidR="00916095">
        <w:rPr>
          <w:bCs/>
          <w:color w:val="000000"/>
        </w:rPr>
        <w:t>в</w:t>
      </w:r>
      <w:r w:rsidRPr="00767099">
        <w:rPr>
          <w:bCs/>
          <w:color w:val="000000"/>
        </w:rPr>
        <w:t xml:space="preserve"> действи</w:t>
      </w:r>
      <w:r w:rsidR="00767099" w:rsidRPr="00767099">
        <w:rPr>
          <w:bCs/>
          <w:color w:val="000000"/>
        </w:rPr>
        <w:t>и</w:t>
      </w:r>
    </w:p>
    <w:p w:rsidR="000038F2" w:rsidRPr="00767099" w:rsidRDefault="000038F2" w:rsidP="000038F2">
      <w:pPr>
        <w:rPr>
          <w:bCs/>
          <w:color w:val="000000"/>
        </w:rPr>
      </w:pPr>
    </w:p>
    <w:p w:rsidR="000038F2" w:rsidRPr="0087591F" w:rsidRDefault="000038F2" w:rsidP="000038F2">
      <w:pPr>
        <w:rPr>
          <w:b/>
          <w:bCs/>
          <w:color w:val="000000"/>
          <w:sz w:val="16"/>
          <w:szCs w:val="16"/>
        </w:rPr>
      </w:pPr>
    </w:p>
    <w:tbl>
      <w:tblPr>
        <w:tblStyle w:val="a4"/>
        <w:tblW w:w="0" w:type="auto"/>
        <w:tblLook w:val="04A0" w:firstRow="1" w:lastRow="0" w:firstColumn="1" w:lastColumn="0" w:noHBand="0" w:noVBand="1"/>
      </w:tblPr>
      <w:tblGrid>
        <w:gridCol w:w="1834"/>
        <w:gridCol w:w="2165"/>
        <w:gridCol w:w="1886"/>
        <w:gridCol w:w="1584"/>
        <w:gridCol w:w="1876"/>
      </w:tblGrid>
      <w:tr w:rsidR="006F0F40" w:rsidRPr="0087591F" w:rsidTr="00504FED">
        <w:tc>
          <w:tcPr>
            <w:tcW w:w="1980" w:type="dxa"/>
          </w:tcPr>
          <w:p w:rsidR="000038F2" w:rsidRPr="0015366D" w:rsidRDefault="000038F2" w:rsidP="00504FED">
            <w:pPr>
              <w:rPr>
                <w:color w:val="000000"/>
                <w:sz w:val="20"/>
                <w:szCs w:val="20"/>
              </w:rPr>
            </w:pPr>
            <w:r w:rsidRPr="0015366D">
              <w:rPr>
                <w:b/>
                <w:bCs/>
                <w:color w:val="000000"/>
                <w:sz w:val="20"/>
                <w:szCs w:val="20"/>
              </w:rPr>
              <w:t>Элементы системы</w:t>
            </w:r>
          </w:p>
          <w:p w:rsidR="000038F2" w:rsidRPr="0015366D" w:rsidRDefault="000038F2" w:rsidP="00504FED">
            <w:pPr>
              <w:rPr>
                <w:b/>
                <w:bCs/>
                <w:color w:val="000000"/>
                <w:sz w:val="20"/>
                <w:szCs w:val="20"/>
              </w:rPr>
            </w:pPr>
          </w:p>
        </w:tc>
        <w:tc>
          <w:tcPr>
            <w:tcW w:w="1611" w:type="dxa"/>
          </w:tcPr>
          <w:p w:rsidR="000038F2" w:rsidRPr="0015366D" w:rsidRDefault="0000607C" w:rsidP="00504FED">
            <w:pPr>
              <w:rPr>
                <w:color w:val="000000"/>
                <w:sz w:val="20"/>
                <w:szCs w:val="20"/>
              </w:rPr>
            </w:pPr>
            <w:r w:rsidRPr="0015366D">
              <w:rPr>
                <w:b/>
                <w:bCs/>
                <w:color w:val="000000"/>
                <w:sz w:val="20"/>
                <w:szCs w:val="20"/>
              </w:rPr>
              <w:t xml:space="preserve">Формирование цены в </w:t>
            </w:r>
            <w:r w:rsidR="000038F2" w:rsidRPr="0015366D">
              <w:rPr>
                <w:b/>
                <w:bCs/>
                <w:color w:val="000000"/>
                <w:sz w:val="20"/>
                <w:szCs w:val="20"/>
              </w:rPr>
              <w:t>систем</w:t>
            </w:r>
            <w:r w:rsidRPr="0015366D">
              <w:rPr>
                <w:b/>
                <w:bCs/>
                <w:color w:val="000000"/>
                <w:sz w:val="20"/>
                <w:szCs w:val="20"/>
              </w:rPr>
              <w:t>е</w:t>
            </w:r>
          </w:p>
          <w:p w:rsidR="000038F2" w:rsidRPr="0015366D" w:rsidRDefault="000038F2" w:rsidP="00504FED">
            <w:pPr>
              <w:rPr>
                <w:b/>
                <w:bCs/>
                <w:color w:val="000000"/>
                <w:sz w:val="20"/>
                <w:szCs w:val="20"/>
              </w:rPr>
            </w:pPr>
          </w:p>
        </w:tc>
        <w:tc>
          <w:tcPr>
            <w:tcW w:w="2058" w:type="dxa"/>
          </w:tcPr>
          <w:p w:rsidR="000038F2" w:rsidRPr="0015366D" w:rsidRDefault="000038F2" w:rsidP="00504FED">
            <w:pPr>
              <w:rPr>
                <w:color w:val="000000"/>
                <w:sz w:val="20"/>
                <w:szCs w:val="20"/>
              </w:rPr>
            </w:pPr>
            <w:r w:rsidRPr="0015366D">
              <w:rPr>
                <w:b/>
                <w:bCs/>
                <w:color w:val="000000"/>
                <w:sz w:val="20"/>
                <w:szCs w:val="20"/>
              </w:rPr>
              <w:t>Ассоциативные системы</w:t>
            </w:r>
          </w:p>
          <w:p w:rsidR="000038F2" w:rsidRPr="0015366D" w:rsidRDefault="000038F2" w:rsidP="00504FED">
            <w:pPr>
              <w:rPr>
                <w:b/>
                <w:bCs/>
                <w:color w:val="000000"/>
                <w:sz w:val="20"/>
                <w:szCs w:val="20"/>
              </w:rPr>
            </w:pPr>
          </w:p>
        </w:tc>
        <w:tc>
          <w:tcPr>
            <w:tcW w:w="1673" w:type="dxa"/>
          </w:tcPr>
          <w:p w:rsidR="000038F2" w:rsidRPr="0015366D" w:rsidRDefault="000038F2" w:rsidP="00504FED">
            <w:pPr>
              <w:rPr>
                <w:color w:val="000000"/>
                <w:sz w:val="20"/>
                <w:szCs w:val="20"/>
              </w:rPr>
            </w:pPr>
            <w:r w:rsidRPr="0015366D">
              <w:rPr>
                <w:b/>
                <w:bCs/>
                <w:color w:val="000000"/>
                <w:sz w:val="20"/>
                <w:szCs w:val="20"/>
              </w:rPr>
              <w:t>Моральная система</w:t>
            </w:r>
          </w:p>
          <w:p w:rsidR="000038F2" w:rsidRPr="0015366D" w:rsidRDefault="000038F2" w:rsidP="00504FED">
            <w:pPr>
              <w:rPr>
                <w:b/>
                <w:bCs/>
                <w:color w:val="000000"/>
                <w:sz w:val="20"/>
                <w:szCs w:val="20"/>
              </w:rPr>
            </w:pPr>
          </w:p>
        </w:tc>
        <w:tc>
          <w:tcPr>
            <w:tcW w:w="2023" w:type="dxa"/>
          </w:tcPr>
          <w:p w:rsidR="000038F2" w:rsidRPr="0015366D" w:rsidRDefault="000038F2" w:rsidP="00504FED">
            <w:pPr>
              <w:rPr>
                <w:color w:val="000000"/>
                <w:sz w:val="20"/>
                <w:szCs w:val="20"/>
              </w:rPr>
            </w:pPr>
            <w:r w:rsidRPr="0015366D">
              <w:rPr>
                <w:b/>
                <w:bCs/>
                <w:color w:val="000000"/>
                <w:sz w:val="20"/>
                <w:szCs w:val="20"/>
              </w:rPr>
              <w:t>Коммунальная система</w:t>
            </w:r>
          </w:p>
          <w:p w:rsidR="000038F2" w:rsidRPr="0015366D" w:rsidRDefault="000038F2" w:rsidP="00504FED">
            <w:pPr>
              <w:rPr>
                <w:b/>
                <w:bCs/>
                <w:color w:val="000000"/>
                <w:sz w:val="20"/>
                <w:szCs w:val="20"/>
              </w:rPr>
            </w:pPr>
          </w:p>
        </w:tc>
      </w:tr>
      <w:tr w:rsidR="006F0F40" w:rsidRPr="0087591F" w:rsidTr="00504FED">
        <w:tc>
          <w:tcPr>
            <w:tcW w:w="1980" w:type="dxa"/>
          </w:tcPr>
          <w:p w:rsidR="000038F2" w:rsidRPr="0015366D" w:rsidRDefault="000038F2" w:rsidP="00504FED">
            <w:pPr>
              <w:rPr>
                <w:color w:val="000000"/>
                <w:sz w:val="20"/>
                <w:szCs w:val="20"/>
              </w:rPr>
            </w:pPr>
            <w:r w:rsidRPr="0015366D">
              <w:rPr>
                <w:color w:val="000000"/>
                <w:sz w:val="20"/>
                <w:szCs w:val="20"/>
              </w:rPr>
              <w:t>Вид организации</w:t>
            </w:r>
          </w:p>
          <w:p w:rsidR="000038F2" w:rsidRPr="0015366D" w:rsidRDefault="000038F2" w:rsidP="00504FED">
            <w:pPr>
              <w:rPr>
                <w:color w:val="000000"/>
                <w:sz w:val="20"/>
                <w:szCs w:val="20"/>
              </w:rPr>
            </w:pPr>
            <w:r w:rsidRPr="0015366D">
              <w:rPr>
                <w:rStyle w:val="notranslate"/>
                <w:color w:val="000000"/>
                <w:sz w:val="20"/>
                <w:szCs w:val="20"/>
              </w:rPr>
              <w:t>обмена</w:t>
            </w:r>
          </w:p>
          <w:p w:rsidR="000038F2" w:rsidRPr="0015366D" w:rsidRDefault="000038F2" w:rsidP="00504FED">
            <w:pPr>
              <w:rPr>
                <w:b/>
                <w:bCs/>
                <w:color w:val="000000"/>
                <w:sz w:val="20"/>
                <w:szCs w:val="20"/>
              </w:rPr>
            </w:pPr>
          </w:p>
        </w:tc>
        <w:tc>
          <w:tcPr>
            <w:tcW w:w="1611" w:type="dxa"/>
          </w:tcPr>
          <w:p w:rsidR="000038F2" w:rsidRPr="0015366D" w:rsidRDefault="000038F2" w:rsidP="00504FED">
            <w:pPr>
              <w:rPr>
                <w:bCs/>
                <w:color w:val="000000"/>
                <w:sz w:val="20"/>
                <w:szCs w:val="20"/>
              </w:rPr>
            </w:pPr>
            <w:r w:rsidRPr="0015366D">
              <w:rPr>
                <w:bCs/>
                <w:color w:val="000000"/>
                <w:sz w:val="20"/>
                <w:szCs w:val="20"/>
              </w:rPr>
              <w:t>Аукционный рынок</w:t>
            </w:r>
          </w:p>
        </w:tc>
        <w:tc>
          <w:tcPr>
            <w:tcW w:w="2058" w:type="dxa"/>
          </w:tcPr>
          <w:p w:rsidR="000038F2" w:rsidRPr="0015366D" w:rsidRDefault="000038F2" w:rsidP="00504FED">
            <w:pPr>
              <w:rPr>
                <w:color w:val="000000"/>
                <w:sz w:val="20"/>
                <w:szCs w:val="20"/>
              </w:rPr>
            </w:pPr>
            <w:r w:rsidRPr="0015366D">
              <w:rPr>
                <w:color w:val="000000"/>
                <w:sz w:val="20"/>
                <w:szCs w:val="20"/>
              </w:rPr>
              <w:t>Горизонтальные и вертикальные</w:t>
            </w:r>
          </w:p>
          <w:p w:rsidR="000038F2" w:rsidRPr="0015366D" w:rsidRDefault="000038F2" w:rsidP="00504FED">
            <w:pPr>
              <w:rPr>
                <w:color w:val="000000"/>
                <w:sz w:val="20"/>
                <w:szCs w:val="20"/>
              </w:rPr>
            </w:pPr>
            <w:r w:rsidRPr="0015366D">
              <w:rPr>
                <w:color w:val="000000"/>
                <w:sz w:val="20"/>
                <w:szCs w:val="20"/>
              </w:rPr>
              <w:t>сети</w:t>
            </w:r>
          </w:p>
          <w:p w:rsidR="000038F2" w:rsidRPr="0015366D" w:rsidRDefault="000038F2" w:rsidP="00504FED">
            <w:pPr>
              <w:rPr>
                <w:b/>
                <w:bCs/>
                <w:color w:val="000000"/>
                <w:sz w:val="20"/>
                <w:szCs w:val="20"/>
              </w:rPr>
            </w:pPr>
          </w:p>
        </w:tc>
        <w:tc>
          <w:tcPr>
            <w:tcW w:w="1673" w:type="dxa"/>
          </w:tcPr>
          <w:p w:rsidR="000038F2" w:rsidRPr="0015366D" w:rsidRDefault="000038F2" w:rsidP="000038F2">
            <w:pPr>
              <w:rPr>
                <w:b/>
                <w:bCs/>
                <w:color w:val="000000"/>
                <w:sz w:val="20"/>
                <w:szCs w:val="20"/>
              </w:rPr>
            </w:pPr>
            <w:r w:rsidRPr="0015366D">
              <w:rPr>
                <w:color w:val="000000"/>
                <w:sz w:val="20"/>
                <w:szCs w:val="20"/>
              </w:rPr>
              <w:t>Нравственно регулируемый обмен</w:t>
            </w:r>
          </w:p>
        </w:tc>
        <w:tc>
          <w:tcPr>
            <w:tcW w:w="2023" w:type="dxa"/>
          </w:tcPr>
          <w:p w:rsidR="000038F2" w:rsidRPr="0015366D" w:rsidRDefault="000038F2" w:rsidP="00504FED">
            <w:pPr>
              <w:rPr>
                <w:color w:val="000000"/>
                <w:sz w:val="20"/>
                <w:szCs w:val="20"/>
              </w:rPr>
            </w:pPr>
            <w:r w:rsidRPr="0015366D">
              <w:rPr>
                <w:color w:val="000000"/>
                <w:sz w:val="20"/>
                <w:szCs w:val="20"/>
              </w:rPr>
              <w:t>Местная группа или</w:t>
            </w:r>
          </w:p>
          <w:p w:rsidR="000038F2" w:rsidRPr="0015366D" w:rsidRDefault="000038F2" w:rsidP="00504FED">
            <w:pPr>
              <w:rPr>
                <w:color w:val="000000"/>
                <w:sz w:val="20"/>
                <w:szCs w:val="20"/>
              </w:rPr>
            </w:pPr>
            <w:r w:rsidRPr="0015366D">
              <w:rPr>
                <w:color w:val="000000"/>
                <w:sz w:val="20"/>
                <w:szCs w:val="20"/>
              </w:rPr>
              <w:t>этническая группа</w:t>
            </w:r>
          </w:p>
          <w:p w:rsidR="000038F2" w:rsidRPr="0015366D" w:rsidRDefault="000038F2" w:rsidP="00504FED">
            <w:pPr>
              <w:rPr>
                <w:b/>
                <w:bCs/>
                <w:color w:val="000000"/>
                <w:sz w:val="20"/>
                <w:szCs w:val="20"/>
              </w:rPr>
            </w:pPr>
          </w:p>
        </w:tc>
      </w:tr>
      <w:tr w:rsidR="006F0F40" w:rsidRPr="0087591F" w:rsidTr="00504FED">
        <w:tc>
          <w:tcPr>
            <w:tcW w:w="1980" w:type="dxa"/>
          </w:tcPr>
          <w:p w:rsidR="000038F2" w:rsidRPr="0015366D" w:rsidRDefault="000038F2" w:rsidP="000038F2">
            <w:pPr>
              <w:rPr>
                <w:b/>
                <w:bCs/>
                <w:color w:val="000000"/>
                <w:sz w:val="20"/>
                <w:szCs w:val="20"/>
              </w:rPr>
            </w:pPr>
            <w:r w:rsidRPr="0015366D">
              <w:rPr>
                <w:color w:val="000000"/>
                <w:sz w:val="20"/>
                <w:szCs w:val="20"/>
              </w:rPr>
              <w:t xml:space="preserve">Принцип учета времени </w:t>
            </w:r>
          </w:p>
        </w:tc>
        <w:tc>
          <w:tcPr>
            <w:tcW w:w="1611" w:type="dxa"/>
          </w:tcPr>
          <w:p w:rsidR="000038F2" w:rsidRPr="0015366D" w:rsidRDefault="000038F2" w:rsidP="00504FED">
            <w:pPr>
              <w:rPr>
                <w:color w:val="000000"/>
                <w:sz w:val="20"/>
                <w:szCs w:val="20"/>
              </w:rPr>
            </w:pPr>
            <w:r w:rsidRPr="0015366D">
              <w:rPr>
                <w:color w:val="000000"/>
                <w:sz w:val="20"/>
                <w:szCs w:val="20"/>
              </w:rPr>
              <w:t>Здесь и сейчас</w:t>
            </w:r>
          </w:p>
          <w:p w:rsidR="000038F2" w:rsidRPr="0015366D" w:rsidRDefault="000038F2" w:rsidP="00504FED">
            <w:pPr>
              <w:rPr>
                <w:b/>
                <w:bCs/>
                <w:color w:val="000000"/>
                <w:sz w:val="20"/>
                <w:szCs w:val="20"/>
              </w:rPr>
            </w:pPr>
          </w:p>
        </w:tc>
        <w:tc>
          <w:tcPr>
            <w:tcW w:w="2058" w:type="dxa"/>
          </w:tcPr>
          <w:p w:rsidR="000038F2" w:rsidRPr="0015366D" w:rsidRDefault="000038F2" w:rsidP="00504FED">
            <w:pPr>
              <w:rPr>
                <w:color w:val="000000"/>
                <w:sz w:val="20"/>
                <w:szCs w:val="20"/>
              </w:rPr>
            </w:pPr>
            <w:r w:rsidRPr="0015366D">
              <w:rPr>
                <w:color w:val="000000"/>
                <w:sz w:val="20"/>
                <w:szCs w:val="20"/>
              </w:rPr>
              <w:t>Долгосрочная цена</w:t>
            </w:r>
          </w:p>
          <w:p w:rsidR="000038F2" w:rsidRPr="0015366D" w:rsidRDefault="000038F2" w:rsidP="00504FED">
            <w:pPr>
              <w:rPr>
                <w:b/>
                <w:bCs/>
                <w:color w:val="000000"/>
                <w:sz w:val="20"/>
                <w:szCs w:val="20"/>
              </w:rPr>
            </w:pPr>
          </w:p>
        </w:tc>
        <w:tc>
          <w:tcPr>
            <w:tcW w:w="1673" w:type="dxa"/>
          </w:tcPr>
          <w:p w:rsidR="000038F2" w:rsidRPr="0015366D" w:rsidRDefault="000038F2" w:rsidP="00504FED">
            <w:pPr>
              <w:rPr>
                <w:color w:val="000000"/>
                <w:sz w:val="20"/>
                <w:szCs w:val="20"/>
              </w:rPr>
            </w:pPr>
            <w:r w:rsidRPr="0015366D">
              <w:rPr>
                <w:color w:val="000000"/>
                <w:sz w:val="20"/>
                <w:szCs w:val="20"/>
              </w:rPr>
              <w:t>Цена, наиболее близкая к справедливой цене</w:t>
            </w:r>
          </w:p>
          <w:p w:rsidR="000038F2" w:rsidRPr="0015366D" w:rsidRDefault="000038F2" w:rsidP="00504FED">
            <w:pPr>
              <w:rPr>
                <w:b/>
                <w:bCs/>
                <w:color w:val="000000"/>
                <w:sz w:val="20"/>
                <w:szCs w:val="20"/>
              </w:rPr>
            </w:pPr>
          </w:p>
        </w:tc>
        <w:tc>
          <w:tcPr>
            <w:tcW w:w="2023" w:type="dxa"/>
          </w:tcPr>
          <w:p w:rsidR="000038F2" w:rsidRPr="0015366D" w:rsidRDefault="000038F2" w:rsidP="00504FED">
            <w:pPr>
              <w:rPr>
                <w:color w:val="000000"/>
                <w:sz w:val="20"/>
                <w:szCs w:val="20"/>
              </w:rPr>
            </w:pPr>
            <w:r w:rsidRPr="0015366D">
              <w:rPr>
                <w:color w:val="000000"/>
                <w:sz w:val="20"/>
                <w:szCs w:val="20"/>
              </w:rPr>
              <w:t>Многоуровневое ценообразование</w:t>
            </w:r>
          </w:p>
          <w:p w:rsidR="000038F2" w:rsidRPr="0015366D" w:rsidRDefault="000038F2" w:rsidP="00504FED">
            <w:pPr>
              <w:rPr>
                <w:b/>
                <w:bCs/>
                <w:color w:val="000000"/>
                <w:sz w:val="20"/>
                <w:szCs w:val="20"/>
              </w:rPr>
            </w:pPr>
          </w:p>
        </w:tc>
      </w:tr>
      <w:tr w:rsidR="006F0F40" w:rsidRPr="0087591F" w:rsidTr="00504FED">
        <w:tc>
          <w:tcPr>
            <w:tcW w:w="1980" w:type="dxa"/>
          </w:tcPr>
          <w:p w:rsidR="000038F2" w:rsidRPr="0015366D" w:rsidRDefault="000038F2" w:rsidP="00504FED">
            <w:pPr>
              <w:rPr>
                <w:bCs/>
                <w:color w:val="000000"/>
                <w:sz w:val="20"/>
                <w:szCs w:val="20"/>
              </w:rPr>
            </w:pPr>
            <w:r w:rsidRPr="0015366D">
              <w:rPr>
                <w:bCs/>
                <w:color w:val="000000"/>
                <w:sz w:val="20"/>
                <w:szCs w:val="20"/>
              </w:rPr>
              <w:t>Ориентация действия</w:t>
            </w:r>
          </w:p>
        </w:tc>
        <w:tc>
          <w:tcPr>
            <w:tcW w:w="1611" w:type="dxa"/>
          </w:tcPr>
          <w:p w:rsidR="000038F2" w:rsidRPr="0015366D" w:rsidRDefault="000038F2" w:rsidP="006F0F40">
            <w:pPr>
              <w:rPr>
                <w:b/>
                <w:bCs/>
                <w:color w:val="000000"/>
                <w:sz w:val="20"/>
                <w:szCs w:val="20"/>
              </w:rPr>
            </w:pPr>
            <w:r w:rsidRPr="0015366D">
              <w:rPr>
                <w:color w:val="000000"/>
                <w:sz w:val="20"/>
                <w:szCs w:val="20"/>
              </w:rPr>
              <w:t>Индивидуальн</w:t>
            </w:r>
            <w:r w:rsidR="006F0F40" w:rsidRPr="0015366D">
              <w:rPr>
                <w:color w:val="000000"/>
                <w:sz w:val="20"/>
                <w:szCs w:val="20"/>
              </w:rPr>
              <w:t>ая результативность</w:t>
            </w:r>
          </w:p>
        </w:tc>
        <w:tc>
          <w:tcPr>
            <w:tcW w:w="2058" w:type="dxa"/>
          </w:tcPr>
          <w:p w:rsidR="000038F2" w:rsidRPr="0015366D" w:rsidRDefault="000038F2" w:rsidP="00504FED">
            <w:pPr>
              <w:rPr>
                <w:color w:val="000000"/>
                <w:sz w:val="20"/>
                <w:szCs w:val="20"/>
              </w:rPr>
            </w:pPr>
            <w:r w:rsidRPr="0015366D">
              <w:rPr>
                <w:color w:val="000000"/>
                <w:sz w:val="20"/>
                <w:szCs w:val="20"/>
              </w:rPr>
              <w:t>Взаимная выгода</w:t>
            </w:r>
          </w:p>
          <w:p w:rsidR="000038F2" w:rsidRPr="0015366D" w:rsidRDefault="000038F2" w:rsidP="00504FED">
            <w:pPr>
              <w:rPr>
                <w:b/>
                <w:bCs/>
                <w:color w:val="000000"/>
                <w:sz w:val="20"/>
                <w:szCs w:val="20"/>
              </w:rPr>
            </w:pPr>
          </w:p>
        </w:tc>
        <w:tc>
          <w:tcPr>
            <w:tcW w:w="1673" w:type="dxa"/>
          </w:tcPr>
          <w:p w:rsidR="000038F2" w:rsidRPr="0015366D" w:rsidRDefault="006F0F40" w:rsidP="006F0F40">
            <w:pPr>
              <w:rPr>
                <w:b/>
                <w:bCs/>
                <w:color w:val="000000"/>
                <w:sz w:val="20"/>
                <w:szCs w:val="20"/>
              </w:rPr>
            </w:pPr>
            <w:r w:rsidRPr="0015366D">
              <w:rPr>
                <w:color w:val="000000"/>
                <w:sz w:val="20"/>
                <w:szCs w:val="20"/>
              </w:rPr>
              <w:t xml:space="preserve">Важен </w:t>
            </w:r>
            <w:r w:rsidR="000038F2" w:rsidRPr="0015366D">
              <w:rPr>
                <w:color w:val="000000"/>
                <w:sz w:val="20"/>
                <w:szCs w:val="20"/>
              </w:rPr>
              <w:t>принцип</w:t>
            </w:r>
          </w:p>
        </w:tc>
        <w:tc>
          <w:tcPr>
            <w:tcW w:w="2023" w:type="dxa"/>
          </w:tcPr>
          <w:p w:rsidR="000038F2" w:rsidRPr="0015366D" w:rsidRDefault="006F0F40" w:rsidP="00504FED">
            <w:pPr>
              <w:rPr>
                <w:color w:val="000000"/>
                <w:sz w:val="20"/>
                <w:szCs w:val="20"/>
              </w:rPr>
            </w:pPr>
            <w:r w:rsidRPr="0015366D">
              <w:rPr>
                <w:color w:val="000000"/>
                <w:sz w:val="20"/>
                <w:szCs w:val="20"/>
              </w:rPr>
              <w:t>Ориентация на местный интерес</w:t>
            </w:r>
          </w:p>
          <w:p w:rsidR="000038F2" w:rsidRPr="0015366D" w:rsidRDefault="000038F2" w:rsidP="00504FED">
            <w:pPr>
              <w:rPr>
                <w:b/>
                <w:bCs/>
                <w:color w:val="000000"/>
                <w:sz w:val="20"/>
                <w:szCs w:val="20"/>
              </w:rPr>
            </w:pPr>
          </w:p>
        </w:tc>
      </w:tr>
      <w:tr w:rsidR="006F0F40" w:rsidRPr="0087591F" w:rsidTr="00504FED">
        <w:tc>
          <w:tcPr>
            <w:tcW w:w="1980" w:type="dxa"/>
          </w:tcPr>
          <w:p w:rsidR="000038F2" w:rsidRPr="0015366D" w:rsidRDefault="006F0F40" w:rsidP="00504FED">
            <w:pPr>
              <w:rPr>
                <w:color w:val="000000"/>
                <w:sz w:val="20"/>
                <w:szCs w:val="20"/>
              </w:rPr>
            </w:pPr>
            <w:r w:rsidRPr="0015366D">
              <w:rPr>
                <w:color w:val="000000"/>
                <w:sz w:val="20"/>
                <w:szCs w:val="20"/>
              </w:rPr>
              <w:t>Нормы и стандарты</w:t>
            </w:r>
          </w:p>
          <w:p w:rsidR="000038F2" w:rsidRPr="0015366D" w:rsidRDefault="000038F2" w:rsidP="00504FED">
            <w:pPr>
              <w:rPr>
                <w:b/>
                <w:bCs/>
                <w:color w:val="000000"/>
                <w:sz w:val="20"/>
                <w:szCs w:val="20"/>
              </w:rPr>
            </w:pPr>
          </w:p>
        </w:tc>
        <w:tc>
          <w:tcPr>
            <w:tcW w:w="1611" w:type="dxa"/>
          </w:tcPr>
          <w:p w:rsidR="000038F2" w:rsidRPr="0015366D" w:rsidRDefault="006F0F40" w:rsidP="00504FED">
            <w:pPr>
              <w:rPr>
                <w:color w:val="000000"/>
                <w:sz w:val="20"/>
                <w:szCs w:val="20"/>
              </w:rPr>
            </w:pPr>
            <w:r w:rsidRPr="0015366D">
              <w:rPr>
                <w:color w:val="000000"/>
                <w:sz w:val="20"/>
                <w:szCs w:val="20"/>
              </w:rPr>
              <w:t>Индивидуальность</w:t>
            </w:r>
          </w:p>
          <w:p w:rsidR="000038F2" w:rsidRPr="0015366D" w:rsidRDefault="000038F2" w:rsidP="00504FED">
            <w:pPr>
              <w:rPr>
                <w:b/>
                <w:bCs/>
                <w:color w:val="000000"/>
                <w:sz w:val="20"/>
                <w:szCs w:val="20"/>
              </w:rPr>
            </w:pPr>
          </w:p>
        </w:tc>
        <w:tc>
          <w:tcPr>
            <w:tcW w:w="2058" w:type="dxa"/>
          </w:tcPr>
          <w:p w:rsidR="006F0F40" w:rsidRPr="0015366D" w:rsidRDefault="006F0F40" w:rsidP="00504FED">
            <w:pPr>
              <w:rPr>
                <w:color w:val="000000"/>
                <w:sz w:val="20"/>
                <w:szCs w:val="20"/>
              </w:rPr>
            </w:pPr>
            <w:r w:rsidRPr="0015366D">
              <w:rPr>
                <w:color w:val="000000"/>
                <w:sz w:val="20"/>
                <w:szCs w:val="20"/>
              </w:rPr>
              <w:t xml:space="preserve">Стандарты </w:t>
            </w:r>
          </w:p>
          <w:p w:rsidR="000038F2" w:rsidRPr="0015366D" w:rsidRDefault="006F0F40" w:rsidP="00504FED">
            <w:pPr>
              <w:rPr>
                <w:color w:val="000000"/>
                <w:sz w:val="20"/>
                <w:szCs w:val="20"/>
              </w:rPr>
            </w:pPr>
            <w:r w:rsidRPr="0015366D">
              <w:rPr>
                <w:color w:val="000000"/>
                <w:sz w:val="20"/>
                <w:szCs w:val="20"/>
              </w:rPr>
              <w:t>ассоциации</w:t>
            </w:r>
          </w:p>
          <w:p w:rsidR="000038F2" w:rsidRPr="0015366D" w:rsidRDefault="000038F2" w:rsidP="00504FED">
            <w:pPr>
              <w:rPr>
                <w:b/>
                <w:bCs/>
                <w:color w:val="000000"/>
                <w:sz w:val="20"/>
                <w:szCs w:val="20"/>
              </w:rPr>
            </w:pPr>
          </w:p>
        </w:tc>
        <w:tc>
          <w:tcPr>
            <w:tcW w:w="1673" w:type="dxa"/>
          </w:tcPr>
          <w:p w:rsidR="006F0F40" w:rsidRPr="0015366D" w:rsidRDefault="000038F2" w:rsidP="00504FED">
            <w:pPr>
              <w:rPr>
                <w:bCs/>
                <w:color w:val="000000"/>
                <w:sz w:val="20"/>
                <w:szCs w:val="20"/>
              </w:rPr>
            </w:pPr>
            <w:r w:rsidRPr="0015366D">
              <w:rPr>
                <w:bCs/>
                <w:color w:val="000000"/>
                <w:sz w:val="20"/>
                <w:szCs w:val="20"/>
              </w:rPr>
              <w:t>Субординация</w:t>
            </w:r>
          </w:p>
          <w:p w:rsidR="000038F2" w:rsidRPr="0015366D" w:rsidRDefault="000038F2" w:rsidP="00504FED">
            <w:pPr>
              <w:rPr>
                <w:bCs/>
                <w:color w:val="000000"/>
                <w:sz w:val="20"/>
                <w:szCs w:val="20"/>
              </w:rPr>
            </w:pPr>
            <w:r w:rsidRPr="0015366D">
              <w:rPr>
                <w:bCs/>
                <w:color w:val="000000"/>
                <w:sz w:val="20"/>
                <w:szCs w:val="20"/>
              </w:rPr>
              <w:t xml:space="preserve"> и этические стандарты</w:t>
            </w:r>
          </w:p>
        </w:tc>
        <w:tc>
          <w:tcPr>
            <w:tcW w:w="2023" w:type="dxa"/>
          </w:tcPr>
          <w:p w:rsidR="000038F2" w:rsidRPr="0015366D" w:rsidRDefault="006F0F40" w:rsidP="00504FED">
            <w:pPr>
              <w:rPr>
                <w:color w:val="000000"/>
                <w:sz w:val="20"/>
                <w:szCs w:val="20"/>
              </w:rPr>
            </w:pPr>
            <w:r w:rsidRPr="0015366D">
              <w:rPr>
                <w:color w:val="000000"/>
                <w:sz w:val="20"/>
                <w:szCs w:val="20"/>
              </w:rPr>
              <w:t>Этическая приверженность</w:t>
            </w:r>
          </w:p>
          <w:p w:rsidR="000038F2" w:rsidRPr="0015366D" w:rsidRDefault="000038F2" w:rsidP="00504FED">
            <w:pPr>
              <w:rPr>
                <w:color w:val="000000"/>
                <w:sz w:val="20"/>
                <w:szCs w:val="20"/>
              </w:rPr>
            </w:pPr>
            <w:r w:rsidRPr="0015366D">
              <w:rPr>
                <w:color w:val="000000"/>
                <w:sz w:val="20"/>
                <w:szCs w:val="20"/>
              </w:rPr>
              <w:t>члена группы</w:t>
            </w:r>
            <w:r w:rsidR="006F0F40" w:rsidRPr="0015366D">
              <w:rPr>
                <w:color w:val="000000"/>
                <w:sz w:val="20"/>
                <w:szCs w:val="20"/>
              </w:rPr>
              <w:t xml:space="preserve"> к социальной общности</w:t>
            </w:r>
          </w:p>
          <w:p w:rsidR="000038F2" w:rsidRPr="0015366D" w:rsidRDefault="000038F2" w:rsidP="00504FED">
            <w:pPr>
              <w:rPr>
                <w:b/>
                <w:bCs/>
                <w:color w:val="000000"/>
                <w:sz w:val="20"/>
                <w:szCs w:val="20"/>
              </w:rPr>
            </w:pPr>
          </w:p>
        </w:tc>
      </w:tr>
      <w:tr w:rsidR="00313A58" w:rsidRPr="0087591F" w:rsidTr="00504FED">
        <w:tc>
          <w:tcPr>
            <w:tcW w:w="1980" w:type="dxa"/>
          </w:tcPr>
          <w:p w:rsidR="00313A58" w:rsidRPr="0015366D" w:rsidRDefault="00313A58" w:rsidP="00504FED">
            <w:pPr>
              <w:rPr>
                <w:color w:val="000000"/>
                <w:sz w:val="20"/>
                <w:szCs w:val="20"/>
              </w:rPr>
            </w:pPr>
            <w:r w:rsidRPr="0015366D">
              <w:rPr>
                <w:color w:val="000000"/>
                <w:sz w:val="20"/>
                <w:szCs w:val="20"/>
              </w:rPr>
              <w:t>Взаимные ожидания</w:t>
            </w:r>
          </w:p>
        </w:tc>
        <w:tc>
          <w:tcPr>
            <w:tcW w:w="1611" w:type="dxa"/>
          </w:tcPr>
          <w:p w:rsidR="00313A58" w:rsidRPr="0015366D" w:rsidRDefault="00313A58" w:rsidP="006F0F40">
            <w:pPr>
              <w:rPr>
                <w:bCs/>
                <w:color w:val="000000"/>
                <w:sz w:val="20"/>
                <w:szCs w:val="20"/>
              </w:rPr>
            </w:pPr>
            <w:r w:rsidRPr="0015366D">
              <w:rPr>
                <w:bCs/>
                <w:color w:val="000000"/>
                <w:sz w:val="20"/>
                <w:szCs w:val="20"/>
              </w:rPr>
              <w:t>Автономная корысть</w:t>
            </w:r>
          </w:p>
        </w:tc>
        <w:tc>
          <w:tcPr>
            <w:tcW w:w="2058" w:type="dxa"/>
          </w:tcPr>
          <w:p w:rsidR="00313A58" w:rsidRPr="0015366D" w:rsidRDefault="00313A58" w:rsidP="00504FED">
            <w:pPr>
              <w:rPr>
                <w:color w:val="000000"/>
                <w:sz w:val="20"/>
                <w:szCs w:val="20"/>
              </w:rPr>
            </w:pPr>
            <w:r w:rsidRPr="0015366D">
              <w:rPr>
                <w:color w:val="000000"/>
                <w:sz w:val="20"/>
                <w:szCs w:val="20"/>
              </w:rPr>
              <w:t>Взаимность</w:t>
            </w:r>
          </w:p>
        </w:tc>
        <w:tc>
          <w:tcPr>
            <w:tcW w:w="1673" w:type="dxa"/>
          </w:tcPr>
          <w:p w:rsidR="00313A58" w:rsidRPr="0015366D" w:rsidRDefault="00313A58" w:rsidP="00504FED">
            <w:pPr>
              <w:rPr>
                <w:color w:val="000000"/>
                <w:sz w:val="20"/>
                <w:szCs w:val="20"/>
              </w:rPr>
            </w:pPr>
            <w:r w:rsidRPr="0015366D">
              <w:rPr>
                <w:color w:val="000000"/>
                <w:sz w:val="20"/>
                <w:szCs w:val="20"/>
              </w:rPr>
              <w:t>Следование этическим стандартам</w:t>
            </w:r>
          </w:p>
        </w:tc>
        <w:tc>
          <w:tcPr>
            <w:tcW w:w="2023" w:type="dxa"/>
          </w:tcPr>
          <w:p w:rsidR="00313A58" w:rsidRPr="0015366D" w:rsidRDefault="00313A58" w:rsidP="006F0F40">
            <w:pPr>
              <w:rPr>
                <w:color w:val="000000"/>
                <w:sz w:val="20"/>
                <w:szCs w:val="20"/>
              </w:rPr>
            </w:pPr>
            <w:r w:rsidRPr="0015366D">
              <w:rPr>
                <w:color w:val="000000"/>
                <w:sz w:val="20"/>
                <w:szCs w:val="20"/>
              </w:rPr>
              <w:t>Лояльность группе</w:t>
            </w:r>
          </w:p>
        </w:tc>
      </w:tr>
      <w:tr w:rsidR="006F0F40" w:rsidRPr="0087591F" w:rsidTr="00504FED">
        <w:tc>
          <w:tcPr>
            <w:tcW w:w="1980" w:type="dxa"/>
          </w:tcPr>
          <w:p w:rsidR="000038F2" w:rsidRPr="0015366D" w:rsidRDefault="006F0F40" w:rsidP="00504FED">
            <w:pPr>
              <w:rPr>
                <w:color w:val="000000"/>
                <w:sz w:val="20"/>
                <w:szCs w:val="20"/>
              </w:rPr>
            </w:pPr>
            <w:r w:rsidRPr="0015366D">
              <w:rPr>
                <w:color w:val="000000"/>
                <w:sz w:val="20"/>
                <w:szCs w:val="20"/>
              </w:rPr>
              <w:t>Способы предотвращения нарушений норм обмена</w:t>
            </w:r>
          </w:p>
          <w:p w:rsidR="000038F2" w:rsidRPr="0015366D" w:rsidRDefault="000038F2" w:rsidP="00504FED">
            <w:pPr>
              <w:rPr>
                <w:b/>
                <w:bCs/>
                <w:color w:val="000000"/>
                <w:sz w:val="20"/>
                <w:szCs w:val="20"/>
              </w:rPr>
            </w:pPr>
          </w:p>
        </w:tc>
        <w:tc>
          <w:tcPr>
            <w:tcW w:w="1611" w:type="dxa"/>
          </w:tcPr>
          <w:p w:rsidR="000038F2" w:rsidRPr="0015366D" w:rsidRDefault="00313A58" w:rsidP="006F0F40">
            <w:pPr>
              <w:rPr>
                <w:bCs/>
                <w:color w:val="000000"/>
                <w:sz w:val="20"/>
                <w:szCs w:val="20"/>
              </w:rPr>
            </w:pPr>
            <w:r w:rsidRPr="0015366D">
              <w:rPr>
                <w:bCs/>
                <w:color w:val="000000"/>
                <w:sz w:val="20"/>
                <w:szCs w:val="20"/>
              </w:rPr>
              <w:t>Осторожность и предусмотрительность</w:t>
            </w:r>
          </w:p>
        </w:tc>
        <w:tc>
          <w:tcPr>
            <w:tcW w:w="2058" w:type="dxa"/>
          </w:tcPr>
          <w:p w:rsidR="000038F2" w:rsidRPr="0015366D" w:rsidRDefault="006F0F40" w:rsidP="00504FED">
            <w:pPr>
              <w:rPr>
                <w:color w:val="000000"/>
                <w:sz w:val="20"/>
                <w:szCs w:val="20"/>
              </w:rPr>
            </w:pPr>
            <w:r w:rsidRPr="0015366D">
              <w:rPr>
                <w:color w:val="000000"/>
                <w:sz w:val="20"/>
                <w:szCs w:val="20"/>
              </w:rPr>
              <w:t>В</w:t>
            </w:r>
            <w:r w:rsidR="000038F2" w:rsidRPr="0015366D">
              <w:rPr>
                <w:color w:val="000000"/>
                <w:sz w:val="20"/>
                <w:szCs w:val="20"/>
              </w:rPr>
              <w:t>заимн</w:t>
            </w:r>
            <w:r w:rsidRPr="0015366D">
              <w:rPr>
                <w:color w:val="000000"/>
                <w:sz w:val="20"/>
                <w:szCs w:val="20"/>
              </w:rPr>
              <w:t>ый контроль</w:t>
            </w:r>
          </w:p>
          <w:p w:rsidR="000038F2" w:rsidRPr="0015366D" w:rsidRDefault="000038F2" w:rsidP="00504FED">
            <w:pPr>
              <w:rPr>
                <w:b/>
                <w:bCs/>
                <w:color w:val="000000"/>
                <w:sz w:val="20"/>
                <w:szCs w:val="20"/>
              </w:rPr>
            </w:pPr>
          </w:p>
        </w:tc>
        <w:tc>
          <w:tcPr>
            <w:tcW w:w="1673" w:type="dxa"/>
          </w:tcPr>
          <w:p w:rsidR="006F0F40" w:rsidRPr="0015366D" w:rsidRDefault="006F0F40" w:rsidP="00504FED">
            <w:pPr>
              <w:rPr>
                <w:color w:val="000000"/>
                <w:sz w:val="20"/>
                <w:szCs w:val="20"/>
              </w:rPr>
            </w:pPr>
            <w:r w:rsidRPr="0015366D">
              <w:rPr>
                <w:color w:val="000000"/>
                <w:sz w:val="20"/>
                <w:szCs w:val="20"/>
              </w:rPr>
              <w:t>Воспитание</w:t>
            </w:r>
          </w:p>
          <w:p w:rsidR="000038F2" w:rsidRPr="0015366D" w:rsidRDefault="000038F2" w:rsidP="00504FED">
            <w:pPr>
              <w:rPr>
                <w:color w:val="000000"/>
                <w:sz w:val="20"/>
                <w:szCs w:val="20"/>
              </w:rPr>
            </w:pPr>
            <w:r w:rsidRPr="0015366D">
              <w:rPr>
                <w:color w:val="000000"/>
                <w:sz w:val="20"/>
                <w:szCs w:val="20"/>
              </w:rPr>
              <w:t>этических норм</w:t>
            </w:r>
            <w:r w:rsidR="006F0F40" w:rsidRPr="0015366D">
              <w:rPr>
                <w:color w:val="000000"/>
                <w:sz w:val="20"/>
                <w:szCs w:val="20"/>
              </w:rPr>
              <w:t xml:space="preserve"> и моральное осуждение их нарушений</w:t>
            </w:r>
          </w:p>
          <w:p w:rsidR="000038F2" w:rsidRPr="0015366D" w:rsidRDefault="000038F2" w:rsidP="00504FED">
            <w:pPr>
              <w:rPr>
                <w:b/>
                <w:bCs/>
                <w:color w:val="000000"/>
                <w:sz w:val="20"/>
                <w:szCs w:val="20"/>
              </w:rPr>
            </w:pPr>
          </w:p>
        </w:tc>
        <w:tc>
          <w:tcPr>
            <w:tcW w:w="2023" w:type="dxa"/>
          </w:tcPr>
          <w:p w:rsidR="006F0F40" w:rsidRPr="0015366D" w:rsidRDefault="006F0F40" w:rsidP="006F0F40">
            <w:pPr>
              <w:rPr>
                <w:color w:val="000000"/>
                <w:sz w:val="20"/>
                <w:szCs w:val="20"/>
              </w:rPr>
            </w:pPr>
            <w:r w:rsidRPr="0015366D">
              <w:rPr>
                <w:color w:val="000000"/>
                <w:sz w:val="20"/>
                <w:szCs w:val="20"/>
              </w:rPr>
              <w:t>Воспитание</w:t>
            </w:r>
          </w:p>
          <w:p w:rsidR="006F0F40" w:rsidRPr="0015366D" w:rsidRDefault="006F0F40" w:rsidP="006F0F40">
            <w:pPr>
              <w:rPr>
                <w:color w:val="000000"/>
                <w:sz w:val="20"/>
                <w:szCs w:val="20"/>
              </w:rPr>
            </w:pPr>
            <w:r w:rsidRPr="0015366D">
              <w:rPr>
                <w:color w:val="000000"/>
                <w:sz w:val="20"/>
                <w:szCs w:val="20"/>
              </w:rPr>
              <w:t>этических норм и моральное осуждение</w:t>
            </w:r>
          </w:p>
          <w:p w:rsidR="006F0F40" w:rsidRPr="0015366D" w:rsidRDefault="006F0F40" w:rsidP="006F0F40">
            <w:pPr>
              <w:rPr>
                <w:color w:val="000000"/>
                <w:sz w:val="20"/>
                <w:szCs w:val="20"/>
              </w:rPr>
            </w:pPr>
            <w:r w:rsidRPr="0015366D">
              <w:rPr>
                <w:color w:val="000000"/>
                <w:sz w:val="20"/>
                <w:szCs w:val="20"/>
              </w:rPr>
              <w:t>их нарушений, воспитание лояльности</w:t>
            </w:r>
          </w:p>
          <w:p w:rsidR="000038F2" w:rsidRPr="0015366D" w:rsidRDefault="000038F2" w:rsidP="00504FED">
            <w:pPr>
              <w:rPr>
                <w:b/>
                <w:bCs/>
                <w:color w:val="000000"/>
                <w:sz w:val="20"/>
                <w:szCs w:val="20"/>
              </w:rPr>
            </w:pPr>
          </w:p>
        </w:tc>
      </w:tr>
      <w:tr w:rsidR="006F0F40" w:rsidRPr="0087591F" w:rsidTr="00504FED">
        <w:tc>
          <w:tcPr>
            <w:tcW w:w="1980" w:type="dxa"/>
          </w:tcPr>
          <w:p w:rsidR="000038F2" w:rsidRPr="0015366D" w:rsidRDefault="000038F2" w:rsidP="00504FED">
            <w:pPr>
              <w:rPr>
                <w:color w:val="000000"/>
                <w:sz w:val="20"/>
                <w:szCs w:val="20"/>
              </w:rPr>
            </w:pPr>
            <w:r w:rsidRPr="0015366D">
              <w:rPr>
                <w:color w:val="000000"/>
                <w:sz w:val="20"/>
                <w:szCs w:val="20"/>
              </w:rPr>
              <w:t>Системы регулирования</w:t>
            </w:r>
          </w:p>
        </w:tc>
        <w:tc>
          <w:tcPr>
            <w:tcW w:w="1611" w:type="dxa"/>
          </w:tcPr>
          <w:p w:rsidR="000038F2" w:rsidRPr="0015366D" w:rsidRDefault="000038F2" w:rsidP="00504FED">
            <w:pPr>
              <w:rPr>
                <w:color w:val="000000"/>
                <w:sz w:val="20"/>
                <w:szCs w:val="20"/>
              </w:rPr>
            </w:pPr>
            <w:r w:rsidRPr="0015366D">
              <w:rPr>
                <w:color w:val="000000"/>
                <w:sz w:val="20"/>
                <w:szCs w:val="20"/>
              </w:rPr>
              <w:t>Саморегулирование или</w:t>
            </w:r>
          </w:p>
          <w:p w:rsidR="000038F2" w:rsidRPr="0015366D" w:rsidRDefault="000038F2" w:rsidP="00504FED">
            <w:pPr>
              <w:rPr>
                <w:color w:val="000000"/>
                <w:sz w:val="20"/>
                <w:szCs w:val="20"/>
              </w:rPr>
            </w:pPr>
            <w:r w:rsidRPr="0015366D">
              <w:rPr>
                <w:color w:val="000000"/>
                <w:sz w:val="20"/>
                <w:szCs w:val="20"/>
              </w:rPr>
              <w:t>регулирование «</w:t>
            </w:r>
            <w:r w:rsidR="00A634EA" w:rsidRPr="0015366D">
              <w:rPr>
                <w:color w:val="000000"/>
                <w:sz w:val="20"/>
                <w:szCs w:val="20"/>
              </w:rPr>
              <w:t>поля игры</w:t>
            </w:r>
            <w:r w:rsidRPr="0015366D">
              <w:rPr>
                <w:color w:val="000000"/>
                <w:sz w:val="20"/>
                <w:szCs w:val="20"/>
              </w:rPr>
              <w:t>»</w:t>
            </w:r>
          </w:p>
          <w:p w:rsidR="000038F2" w:rsidRPr="0015366D" w:rsidRDefault="000038F2" w:rsidP="00504FED">
            <w:pPr>
              <w:rPr>
                <w:color w:val="000000"/>
                <w:sz w:val="20"/>
                <w:szCs w:val="20"/>
              </w:rPr>
            </w:pPr>
          </w:p>
        </w:tc>
        <w:tc>
          <w:tcPr>
            <w:tcW w:w="2058" w:type="dxa"/>
          </w:tcPr>
          <w:p w:rsidR="000038F2" w:rsidRPr="0015366D" w:rsidRDefault="000038F2" w:rsidP="00504FED">
            <w:pPr>
              <w:rPr>
                <w:color w:val="000000"/>
                <w:sz w:val="20"/>
                <w:szCs w:val="20"/>
              </w:rPr>
            </w:pPr>
            <w:r w:rsidRPr="0015366D">
              <w:rPr>
                <w:color w:val="000000"/>
                <w:sz w:val="20"/>
                <w:szCs w:val="20"/>
              </w:rPr>
              <w:t>Автономные интересы</w:t>
            </w:r>
          </w:p>
          <w:p w:rsidR="000038F2" w:rsidRPr="0015366D" w:rsidRDefault="00A634EA" w:rsidP="00A634EA">
            <w:pPr>
              <w:rPr>
                <w:color w:val="000000"/>
                <w:sz w:val="20"/>
                <w:szCs w:val="20"/>
              </w:rPr>
            </w:pPr>
            <w:r w:rsidRPr="0015366D">
              <w:rPr>
                <w:color w:val="000000"/>
                <w:sz w:val="20"/>
                <w:szCs w:val="20"/>
              </w:rPr>
              <w:t>с</w:t>
            </w:r>
            <w:r w:rsidR="000038F2" w:rsidRPr="0015366D">
              <w:rPr>
                <w:color w:val="000000"/>
                <w:sz w:val="20"/>
                <w:szCs w:val="20"/>
              </w:rPr>
              <w:t xml:space="preserve">оциальные </w:t>
            </w:r>
            <w:r w:rsidRPr="0015366D">
              <w:rPr>
                <w:color w:val="000000"/>
                <w:sz w:val="20"/>
                <w:szCs w:val="20"/>
              </w:rPr>
              <w:t>связи</w:t>
            </w:r>
          </w:p>
        </w:tc>
        <w:tc>
          <w:tcPr>
            <w:tcW w:w="1673" w:type="dxa"/>
          </w:tcPr>
          <w:p w:rsidR="000038F2" w:rsidRPr="0015366D" w:rsidRDefault="000038F2" w:rsidP="00A634EA">
            <w:pPr>
              <w:rPr>
                <w:color w:val="000000"/>
                <w:sz w:val="20"/>
                <w:szCs w:val="20"/>
              </w:rPr>
            </w:pPr>
            <w:r w:rsidRPr="0015366D">
              <w:rPr>
                <w:color w:val="000000"/>
                <w:sz w:val="20"/>
                <w:szCs w:val="20"/>
              </w:rPr>
              <w:t>Организация третьей стороны</w:t>
            </w:r>
          </w:p>
        </w:tc>
        <w:tc>
          <w:tcPr>
            <w:tcW w:w="2023" w:type="dxa"/>
          </w:tcPr>
          <w:p w:rsidR="000038F2" w:rsidRPr="0015366D" w:rsidRDefault="000038F2" w:rsidP="00504FED">
            <w:pPr>
              <w:rPr>
                <w:color w:val="000000"/>
                <w:sz w:val="20"/>
                <w:szCs w:val="20"/>
              </w:rPr>
            </w:pPr>
            <w:r w:rsidRPr="0015366D">
              <w:rPr>
                <w:color w:val="000000"/>
                <w:sz w:val="20"/>
                <w:szCs w:val="20"/>
              </w:rPr>
              <w:t>Создание комитетов и коллегиальных органов</w:t>
            </w:r>
          </w:p>
        </w:tc>
      </w:tr>
      <w:tr w:rsidR="00A634EA" w:rsidRPr="0087591F" w:rsidTr="00504FED">
        <w:tc>
          <w:tcPr>
            <w:tcW w:w="1980" w:type="dxa"/>
          </w:tcPr>
          <w:p w:rsidR="00A634EA" w:rsidRPr="0015366D" w:rsidRDefault="00A634EA" w:rsidP="00A634EA">
            <w:pPr>
              <w:rPr>
                <w:color w:val="000000"/>
                <w:sz w:val="20"/>
                <w:szCs w:val="20"/>
              </w:rPr>
            </w:pPr>
            <w:r w:rsidRPr="0015366D">
              <w:rPr>
                <w:color w:val="000000"/>
                <w:sz w:val="20"/>
                <w:szCs w:val="20"/>
              </w:rPr>
              <w:t>Пространство*</w:t>
            </w:r>
          </w:p>
        </w:tc>
        <w:tc>
          <w:tcPr>
            <w:tcW w:w="1611" w:type="dxa"/>
          </w:tcPr>
          <w:p w:rsidR="00A634EA" w:rsidRPr="0015366D" w:rsidRDefault="00A634EA" w:rsidP="00504FED">
            <w:pPr>
              <w:rPr>
                <w:color w:val="000000"/>
                <w:sz w:val="20"/>
                <w:szCs w:val="20"/>
              </w:rPr>
            </w:pPr>
            <w:r w:rsidRPr="0015366D">
              <w:rPr>
                <w:color w:val="000000"/>
                <w:sz w:val="20"/>
                <w:szCs w:val="20"/>
              </w:rPr>
              <w:t>В одном месте</w:t>
            </w:r>
          </w:p>
        </w:tc>
        <w:tc>
          <w:tcPr>
            <w:tcW w:w="2058" w:type="dxa"/>
          </w:tcPr>
          <w:p w:rsidR="00A634EA" w:rsidRPr="0015366D" w:rsidRDefault="00A634EA" w:rsidP="00504FED">
            <w:pPr>
              <w:rPr>
                <w:color w:val="000000"/>
                <w:sz w:val="20"/>
                <w:szCs w:val="20"/>
              </w:rPr>
            </w:pPr>
            <w:r w:rsidRPr="0015366D">
              <w:rPr>
                <w:color w:val="000000"/>
                <w:sz w:val="20"/>
                <w:szCs w:val="20"/>
              </w:rPr>
              <w:t>Определены границы</w:t>
            </w:r>
          </w:p>
        </w:tc>
        <w:tc>
          <w:tcPr>
            <w:tcW w:w="1673" w:type="dxa"/>
          </w:tcPr>
          <w:p w:rsidR="00A634EA" w:rsidRPr="0015366D" w:rsidRDefault="00A634EA" w:rsidP="00A634EA">
            <w:pPr>
              <w:rPr>
                <w:color w:val="000000"/>
                <w:sz w:val="20"/>
                <w:szCs w:val="20"/>
              </w:rPr>
            </w:pPr>
            <w:r w:rsidRPr="0015366D">
              <w:rPr>
                <w:color w:val="000000"/>
                <w:sz w:val="20"/>
                <w:szCs w:val="20"/>
              </w:rPr>
              <w:t>Границы определены не четко и неоднозначно</w:t>
            </w:r>
          </w:p>
        </w:tc>
        <w:tc>
          <w:tcPr>
            <w:tcW w:w="2023" w:type="dxa"/>
          </w:tcPr>
          <w:p w:rsidR="00A634EA" w:rsidRPr="0015366D" w:rsidRDefault="00A634EA" w:rsidP="00013DFA">
            <w:pPr>
              <w:rPr>
                <w:color w:val="000000"/>
                <w:sz w:val="20"/>
                <w:szCs w:val="20"/>
              </w:rPr>
            </w:pPr>
            <w:r w:rsidRPr="0015366D">
              <w:rPr>
                <w:color w:val="000000"/>
                <w:sz w:val="20"/>
                <w:szCs w:val="20"/>
              </w:rPr>
              <w:t>Границ</w:t>
            </w:r>
            <w:r w:rsidR="00013DFA" w:rsidRPr="0015366D">
              <w:rPr>
                <w:color w:val="000000"/>
                <w:sz w:val="20"/>
                <w:szCs w:val="20"/>
              </w:rPr>
              <w:t>ы предполагаются, но формально не установлены</w:t>
            </w:r>
            <w:r w:rsidR="00833D26">
              <w:rPr>
                <w:color w:val="000000"/>
                <w:sz w:val="20"/>
                <w:szCs w:val="20"/>
              </w:rPr>
              <w:t xml:space="preserve"> и подвижны</w:t>
            </w:r>
          </w:p>
        </w:tc>
      </w:tr>
    </w:tbl>
    <w:p w:rsidR="0064745F" w:rsidRPr="0064745F" w:rsidRDefault="0064745F" w:rsidP="0064745F">
      <w:pPr>
        <w:ind w:firstLine="709"/>
        <w:jc w:val="both"/>
      </w:pPr>
      <w:proofErr w:type="gramStart"/>
      <w:r>
        <w:t>Источник</w:t>
      </w:r>
      <w:r w:rsidRPr="00BF60A9">
        <w:t>:</w:t>
      </w:r>
      <w:r w:rsidRPr="00BF60A9">
        <w:rPr>
          <w:color w:val="000000"/>
        </w:rPr>
        <w:t xml:space="preserve"> </w:t>
      </w:r>
      <w:r w:rsidR="008C6E49" w:rsidRPr="00BF60A9">
        <w:rPr>
          <w:color w:val="000000"/>
        </w:rPr>
        <w:t xml:space="preserve"> </w:t>
      </w:r>
      <w:r w:rsidR="00784E8F" w:rsidRPr="00BF60A9">
        <w:rPr>
          <w:color w:val="000000"/>
        </w:rPr>
        <w:t>8</w:t>
      </w:r>
      <w:proofErr w:type="gramEnd"/>
      <w:r w:rsidR="008C6E49" w:rsidRPr="00BF60A9">
        <w:rPr>
          <w:color w:val="000000"/>
        </w:rPr>
        <w:t xml:space="preserve"> </w:t>
      </w:r>
    </w:p>
    <w:p w:rsidR="000038F2" w:rsidRDefault="00313A58" w:rsidP="00313A58">
      <w:pPr>
        <w:pStyle w:val="a5"/>
        <w:ind w:left="1069"/>
        <w:jc w:val="both"/>
      </w:pPr>
      <w:r>
        <w:t>*</w:t>
      </w:r>
      <w:r w:rsidR="00A634EA">
        <w:t>Данную строку мы вели по собственной инициативе, так как считаем, что если есть параметр времени, то обязательно долж</w:t>
      </w:r>
      <w:r>
        <w:t>е</w:t>
      </w:r>
      <w:r w:rsidR="00A634EA">
        <w:t>н быть пар</w:t>
      </w:r>
      <w:r>
        <w:t>а</w:t>
      </w:r>
      <w:r w:rsidR="00A634EA">
        <w:t>метр места.</w:t>
      </w:r>
    </w:p>
    <w:p w:rsidR="00A76350" w:rsidRDefault="00A76350" w:rsidP="00A76350">
      <w:pPr>
        <w:ind w:firstLine="709"/>
        <w:jc w:val="both"/>
      </w:pPr>
      <w:r>
        <w:t>Инструментальная рациональность означает, что при заданной цели выбирается наиболее эффективный инструмент достижения цели. В рамках инструментальной рациональности вероятность достижения заданных измеримых параметров имеет решающее значение.</w:t>
      </w:r>
    </w:p>
    <w:p w:rsidR="00A76350" w:rsidRDefault="00A76350" w:rsidP="00A76350">
      <w:pPr>
        <w:ind w:firstLine="709"/>
        <w:jc w:val="both"/>
      </w:pPr>
      <w:r>
        <w:t>Субстанциональная рациональность означает выбор цели с точки зрения самоидентификации, выживания и безопасности. В рамках субстанциональной рациональности вероятность успеха и достижения исчисленных параметров действия не имеет решающего значения, важен прогресс в достижении поставленной значимой цели и движени</w:t>
      </w:r>
      <w:r w:rsidR="00E40E93">
        <w:t>и</w:t>
      </w:r>
      <w:r>
        <w:t xml:space="preserve"> к конечной цели. Субстанциональная рациональность означает выбор наиболее эффективной цели или потенциала направления движения.</w:t>
      </w:r>
    </w:p>
    <w:p w:rsidR="00013DFA" w:rsidRDefault="00013DFA" w:rsidP="00013DFA">
      <w:pPr>
        <w:pStyle w:val="a5"/>
        <w:ind w:left="0" w:firstLine="709"/>
        <w:jc w:val="both"/>
      </w:pPr>
      <w:r>
        <w:lastRenderedPageBreak/>
        <w:t xml:space="preserve">Тип рынка, где действуют незнакомцы в своих интересах, свойственен англо-саксонским странам. Императивы </w:t>
      </w:r>
      <w:r w:rsidR="008B3F3C">
        <w:t>традиционного</w:t>
      </w:r>
      <w:r>
        <w:t xml:space="preserve"> порядка более характерны для развивающихся стран. Императивы религиозного порядка более характерны для религиозных групп (например, мусульмане не покупают свинину, но охотно покупают конину).</w:t>
      </w:r>
    </w:p>
    <w:p w:rsidR="00013DFA" w:rsidRDefault="00013DFA" w:rsidP="00013DFA">
      <w:pPr>
        <w:pStyle w:val="a5"/>
        <w:ind w:left="0" w:firstLine="709"/>
        <w:jc w:val="both"/>
      </w:pPr>
      <w:r>
        <w:t>В России императивы гражданского права многочисленны, сложны и запутаны, но их значение для обмена</w:t>
      </w:r>
      <w:r w:rsidR="00BE4C67">
        <w:t xml:space="preserve"> </w:t>
      </w:r>
      <w:r>
        <w:t>заниженное. Так, в 2017 году 80</w:t>
      </w:r>
      <w:r w:rsidR="008B3F3C">
        <w:t xml:space="preserve"> </w:t>
      </w:r>
      <w:r>
        <w:t xml:space="preserve">% товаров, исследованных </w:t>
      </w:r>
      <w:proofErr w:type="spellStart"/>
      <w:r>
        <w:t>Роскачеством</w:t>
      </w:r>
      <w:proofErr w:type="spellEnd"/>
      <w:r>
        <w:t>, содержат информацию о ГОСТ</w:t>
      </w:r>
      <w:r w:rsidR="00BE4C67">
        <w:t>е</w:t>
      </w:r>
      <w:r>
        <w:t>, но примерно треть из них</w:t>
      </w:r>
      <w:r w:rsidR="00BE4C67">
        <w:t xml:space="preserve"> заявленному стандарту не соответству</w:t>
      </w:r>
      <w:r w:rsidR="008B3F3C">
        <w:t>е</w:t>
      </w:r>
      <w:r w:rsidR="00BE4C67">
        <w:t xml:space="preserve">т </w:t>
      </w:r>
      <w:r w:rsidR="00BE4C67" w:rsidRPr="00BE4C67">
        <w:t>[</w:t>
      </w:r>
      <w:r w:rsidR="008C6E49">
        <w:t>2</w:t>
      </w:r>
      <w:r w:rsidR="00BE4C67" w:rsidRPr="00BE4C67">
        <w:t>]</w:t>
      </w:r>
      <w:r w:rsidR="00BE4C67">
        <w:t xml:space="preserve">. Товары выпускаются как по ГОСТу, так и по техническим условиям (ТУ). По действующим ТУ в </w:t>
      </w:r>
      <w:r w:rsidR="00784E8F">
        <w:t>составе товара</w:t>
      </w:r>
      <w:r w:rsidR="00BE4C67">
        <w:t xml:space="preserve"> «Шоколад» шоколада может и не быть.</w:t>
      </w:r>
    </w:p>
    <w:p w:rsidR="008B3F3C" w:rsidRDefault="008B3F3C" w:rsidP="00013DFA">
      <w:pPr>
        <w:pStyle w:val="a5"/>
        <w:ind w:left="0" w:firstLine="709"/>
        <w:jc w:val="both"/>
      </w:pPr>
      <w:r>
        <w:t>В России четко прослеживается целевая ориентация обмена на демографические показатели, оборону и здравоохранение. Важно также придерживаться ориентации обмена на пространственные пропорции и пространственную эквивалентность – разрыв в доходах ме</w:t>
      </w:r>
      <w:r w:rsidR="00916095">
        <w:t>ж</w:t>
      </w:r>
      <w:r>
        <w:t xml:space="preserve">ду регионами и стягивание основной массы денег в центральные города </w:t>
      </w:r>
      <w:proofErr w:type="spellStart"/>
      <w:r>
        <w:t>опустынивают</w:t>
      </w:r>
      <w:proofErr w:type="spellEnd"/>
      <w:r>
        <w:t xml:space="preserve"> периферию, что противоречит демографической и оборонной ориентациям</w:t>
      </w:r>
      <w:r w:rsidR="0015366D">
        <w:t>.</w:t>
      </w:r>
    </w:p>
    <w:p w:rsidR="00F56BEF" w:rsidRDefault="00BF48CA" w:rsidP="00F56BEF">
      <w:pPr>
        <w:ind w:firstLine="709"/>
        <w:jc w:val="both"/>
      </w:pPr>
      <w:r>
        <w:t>Г</w:t>
      </w:r>
      <w:r w:rsidR="00F56BEF">
        <w:t>лавной чертой обмена является рост благосостояния участвующих в обмене сторон. Без учета роста благосостояния участников обмена невозможно разработать теоретически и эмпирически полезную систему знаний об эмпирическом рынке. Динамка цен, количества товаров, денежные доходы – недостаточные основания для понимания функционирования рынков вообще, и, в частности, конкретных товарных рынков.</w:t>
      </w:r>
    </w:p>
    <w:p w:rsidR="00013DFA" w:rsidRDefault="0015366D" w:rsidP="00313A58">
      <w:pPr>
        <w:pStyle w:val="a5"/>
        <w:ind w:left="1069"/>
        <w:jc w:val="both"/>
      </w:pPr>
      <w:r>
        <w:t>ЛИТЕРАТУРА</w:t>
      </w:r>
    </w:p>
    <w:p w:rsidR="00A8504D" w:rsidRDefault="00881EAF" w:rsidP="00313A58">
      <w:pPr>
        <w:pStyle w:val="a5"/>
        <w:ind w:left="1069"/>
        <w:jc w:val="both"/>
      </w:pPr>
      <w:r w:rsidRPr="00881EAF">
        <w:t>1</w:t>
      </w:r>
      <w:r>
        <w:t>.</w:t>
      </w:r>
      <w:r w:rsidR="00A8504D">
        <w:t xml:space="preserve"> </w:t>
      </w:r>
      <w:proofErr w:type="spellStart"/>
      <w:r w:rsidR="00A8504D" w:rsidRPr="00736632">
        <w:t>Кейнс</w:t>
      </w:r>
      <w:proofErr w:type="spellEnd"/>
      <w:r w:rsidR="00A8504D" w:rsidRPr="00736632">
        <w:t xml:space="preserve"> Дж. М. Общая теория занятости, процента и денег. М., </w:t>
      </w:r>
      <w:r w:rsidR="00C851CF">
        <w:t>«</w:t>
      </w:r>
      <w:proofErr w:type="spellStart"/>
      <w:r w:rsidR="00A8504D" w:rsidRPr="00736632">
        <w:t>Э</w:t>
      </w:r>
      <w:r w:rsidR="00C851CF">
        <w:t>ксмо</w:t>
      </w:r>
      <w:proofErr w:type="spellEnd"/>
      <w:r w:rsidR="00C851CF">
        <w:t>»</w:t>
      </w:r>
      <w:r w:rsidR="00A8504D" w:rsidRPr="00736632">
        <w:t>, 2007</w:t>
      </w:r>
      <w:r w:rsidR="00A8504D">
        <w:t xml:space="preserve">. </w:t>
      </w:r>
      <w:r w:rsidR="00A8504D" w:rsidRPr="00736632">
        <w:t>960с.</w:t>
      </w:r>
    </w:p>
    <w:p w:rsidR="00881EAF" w:rsidRDefault="00881EAF" w:rsidP="00313A58">
      <w:pPr>
        <w:pStyle w:val="a5"/>
        <w:ind w:left="1069"/>
        <w:jc w:val="both"/>
      </w:pPr>
      <w:r>
        <w:t xml:space="preserve">2.Маркелов Р. </w:t>
      </w:r>
      <w:proofErr w:type="spellStart"/>
      <w:r>
        <w:t>Роскачество</w:t>
      </w:r>
      <w:proofErr w:type="spellEnd"/>
      <w:r>
        <w:t>: Треть товаров в России не соответствует ГОСТу//РГ 16.02.2018</w:t>
      </w:r>
      <w:r w:rsidRPr="00BE4C67">
        <w:t xml:space="preserve">. </w:t>
      </w:r>
      <w:r>
        <w:rPr>
          <w:lang w:val="en-US"/>
        </w:rPr>
        <w:t>URL</w:t>
      </w:r>
      <w:r w:rsidRPr="00BE4C67">
        <w:t xml:space="preserve">: </w:t>
      </w:r>
      <w:hyperlink r:id="rId5" w:history="1">
        <w:r w:rsidRPr="00096116">
          <w:rPr>
            <w:rStyle w:val="a3"/>
            <w:lang w:val="en-US"/>
          </w:rPr>
          <w:t>https</w:t>
        </w:r>
        <w:r w:rsidRPr="00BE4C67">
          <w:rPr>
            <w:rStyle w:val="a3"/>
          </w:rPr>
          <w:t>://</w:t>
        </w:r>
        <w:proofErr w:type="spellStart"/>
        <w:r w:rsidRPr="00096116">
          <w:rPr>
            <w:rStyle w:val="a3"/>
            <w:lang w:val="en-US"/>
          </w:rPr>
          <w:t>rg</w:t>
        </w:r>
        <w:proofErr w:type="spellEnd"/>
        <w:r w:rsidRPr="00BE4C67">
          <w:rPr>
            <w:rStyle w:val="a3"/>
          </w:rPr>
          <w:t>.</w:t>
        </w:r>
        <w:proofErr w:type="spellStart"/>
        <w:r w:rsidRPr="00096116">
          <w:rPr>
            <w:rStyle w:val="a3"/>
            <w:lang w:val="en-US"/>
          </w:rPr>
          <w:t>ru</w:t>
        </w:r>
        <w:proofErr w:type="spellEnd"/>
        <w:r w:rsidRPr="00BE4C67">
          <w:rPr>
            <w:rStyle w:val="a3"/>
          </w:rPr>
          <w:t>/2018/02/6</w:t>
        </w:r>
      </w:hyperlink>
      <w:r>
        <w:rPr>
          <w:lang w:val="en-US"/>
        </w:rPr>
        <w:t>re</w:t>
      </w:r>
      <w:r w:rsidRPr="00BE4C67">
        <w:t>-</w:t>
      </w:r>
      <w:proofErr w:type="spellStart"/>
      <w:r>
        <w:rPr>
          <w:lang w:val="en-US"/>
        </w:rPr>
        <w:t>ufo</w:t>
      </w:r>
      <w:proofErr w:type="spellEnd"/>
      <w:r w:rsidRPr="00BE4C67">
        <w:t>/</w:t>
      </w:r>
      <w:proofErr w:type="spellStart"/>
      <w:r>
        <w:rPr>
          <w:lang w:val="en-US"/>
        </w:rPr>
        <w:t>roskachestvo</w:t>
      </w:r>
      <w:proofErr w:type="spellEnd"/>
      <w:r w:rsidRPr="00BE4C67">
        <w:t>-</w:t>
      </w:r>
      <w:proofErr w:type="spellStart"/>
      <w:r>
        <w:rPr>
          <w:lang w:val="en-US"/>
        </w:rPr>
        <w:t>trt</w:t>
      </w:r>
      <w:proofErr w:type="spellEnd"/>
      <w:r w:rsidRPr="00BE4C67">
        <w:t>-</w:t>
      </w:r>
      <w:proofErr w:type="spellStart"/>
      <w:r>
        <w:rPr>
          <w:lang w:val="en-US"/>
        </w:rPr>
        <w:t>tovarov</w:t>
      </w:r>
      <w:proofErr w:type="spellEnd"/>
      <w:r w:rsidRPr="00BE4C67">
        <w:t>-</w:t>
      </w:r>
      <w:r>
        <w:rPr>
          <w:lang w:val="en-US"/>
        </w:rPr>
        <w:t>v</w:t>
      </w:r>
      <w:r w:rsidRPr="00BE4C67">
        <w:t>-</w:t>
      </w:r>
      <w:r>
        <w:rPr>
          <w:lang w:val="en-US"/>
        </w:rPr>
        <w:t>ross</w:t>
      </w:r>
      <w:r w:rsidRPr="00BE4C67">
        <w:t>-</w:t>
      </w:r>
      <w:r>
        <w:rPr>
          <w:lang w:val="en-US"/>
        </w:rPr>
        <w:t>ne</w:t>
      </w:r>
      <w:r w:rsidRPr="00BE4C67">
        <w:t>-</w:t>
      </w:r>
      <w:proofErr w:type="spellStart"/>
      <w:r>
        <w:rPr>
          <w:lang w:val="en-US"/>
        </w:rPr>
        <w:t>sootvetstvuet</w:t>
      </w:r>
      <w:proofErr w:type="spellEnd"/>
      <w:r w:rsidRPr="00BE4C67">
        <w:t>-</w:t>
      </w:r>
      <w:proofErr w:type="spellStart"/>
      <w:r>
        <w:rPr>
          <w:lang w:val="en-US"/>
        </w:rPr>
        <w:t>gostu</w:t>
      </w:r>
      <w:proofErr w:type="spellEnd"/>
      <w:r w:rsidRPr="00BE4C67">
        <w:t>.</w:t>
      </w:r>
      <w:r>
        <w:rPr>
          <w:lang w:val="en-US"/>
        </w:rPr>
        <w:t>html</w:t>
      </w:r>
      <w:r w:rsidRPr="00BE4C67">
        <w:t>.</w:t>
      </w:r>
      <w:r>
        <w:t xml:space="preserve"> (дата обращения 16.02.201</w:t>
      </w:r>
    </w:p>
    <w:p w:rsidR="00A8504D" w:rsidRDefault="00881EAF" w:rsidP="00313A58">
      <w:pPr>
        <w:pStyle w:val="a5"/>
        <w:ind w:left="1069"/>
        <w:jc w:val="both"/>
      </w:pPr>
      <w:r>
        <w:t>3.</w:t>
      </w:r>
      <w:r w:rsidR="00A8504D" w:rsidRPr="00736632">
        <w:t xml:space="preserve">Маршалл А. Принципы экономической науки. М.: Прогресс. 1993. 202 </w:t>
      </w:r>
      <w:r w:rsidR="00A8504D" w:rsidRPr="00736632">
        <w:rPr>
          <w:lang w:val="en-US"/>
        </w:rPr>
        <w:t>c</w:t>
      </w:r>
      <w:r w:rsidR="00A8504D" w:rsidRPr="00736632">
        <w:t>.</w:t>
      </w:r>
    </w:p>
    <w:p w:rsidR="00A8504D" w:rsidRDefault="00881EAF" w:rsidP="00313A58">
      <w:pPr>
        <w:pStyle w:val="a5"/>
        <w:ind w:left="1069"/>
        <w:jc w:val="both"/>
      </w:pPr>
      <w:r>
        <w:t>4.</w:t>
      </w:r>
      <w:r w:rsidR="00A8504D">
        <w:t xml:space="preserve">Смит А. Исследование о природе и причинах богатства народов. М., </w:t>
      </w:r>
      <w:r w:rsidR="00C851CF">
        <w:t>«</w:t>
      </w:r>
      <w:proofErr w:type="spellStart"/>
      <w:r w:rsidR="00A8504D">
        <w:t>Эксмо</w:t>
      </w:r>
      <w:proofErr w:type="spellEnd"/>
      <w:r w:rsidR="00C851CF">
        <w:t>»</w:t>
      </w:r>
      <w:r w:rsidR="00A8504D">
        <w:t>, 2017. 1056с.</w:t>
      </w:r>
    </w:p>
    <w:p w:rsidR="008C6E49" w:rsidRPr="00BF60A9" w:rsidRDefault="008C6E49" w:rsidP="00313A58">
      <w:pPr>
        <w:pStyle w:val="a5"/>
        <w:ind w:left="1069"/>
        <w:jc w:val="both"/>
        <w:rPr>
          <w:lang w:val="en-US"/>
        </w:rPr>
      </w:pPr>
      <w:r>
        <w:t xml:space="preserve">5.Уильямсон О.И. Экономические институты капитализма. Фирмы, рынки и </w:t>
      </w:r>
      <w:proofErr w:type="spellStart"/>
      <w:r>
        <w:t>отношенческие</w:t>
      </w:r>
      <w:proofErr w:type="spellEnd"/>
      <w:r>
        <w:t xml:space="preserve"> контракты. СПб</w:t>
      </w:r>
      <w:r w:rsidRPr="00BF60A9">
        <w:rPr>
          <w:lang w:val="en-US"/>
        </w:rPr>
        <w:t xml:space="preserve">, </w:t>
      </w:r>
      <w:proofErr w:type="spellStart"/>
      <w:r>
        <w:t>Лениздат</w:t>
      </w:r>
      <w:proofErr w:type="spellEnd"/>
      <w:r w:rsidRPr="00BF60A9">
        <w:rPr>
          <w:lang w:val="en-US"/>
        </w:rPr>
        <w:t>, 1996. 702</w:t>
      </w:r>
      <w:r>
        <w:t>с</w:t>
      </w:r>
    </w:p>
    <w:p w:rsidR="00A8504D" w:rsidRDefault="008C6E49" w:rsidP="00313A58">
      <w:pPr>
        <w:pStyle w:val="a5"/>
        <w:ind w:left="1069"/>
        <w:jc w:val="both"/>
        <w:rPr>
          <w:lang w:val="en-US"/>
        </w:rPr>
      </w:pPr>
      <w:proofErr w:type="gramStart"/>
      <w:r w:rsidRPr="00BF60A9">
        <w:rPr>
          <w:lang w:val="en-US"/>
        </w:rPr>
        <w:t>6</w:t>
      </w:r>
      <w:r w:rsidR="00881EAF" w:rsidRPr="00BF60A9">
        <w:rPr>
          <w:lang w:val="en-US"/>
        </w:rPr>
        <w:t>.</w:t>
      </w:r>
      <w:r w:rsidR="00A8504D" w:rsidRPr="003A3C39">
        <w:rPr>
          <w:lang w:val="en-US"/>
        </w:rPr>
        <w:t>Abolafia</w:t>
      </w:r>
      <w:proofErr w:type="gramEnd"/>
      <w:r w:rsidR="00A8504D" w:rsidRPr="00ED2B7C">
        <w:rPr>
          <w:lang w:val="en-US"/>
        </w:rPr>
        <w:t xml:space="preserve"> </w:t>
      </w:r>
      <w:r w:rsidR="00A8504D" w:rsidRPr="003A3C39">
        <w:rPr>
          <w:lang w:val="en-US"/>
        </w:rPr>
        <w:t>M</w:t>
      </w:r>
      <w:r w:rsidR="00A8504D" w:rsidRPr="00ED2B7C">
        <w:rPr>
          <w:lang w:val="en-US"/>
        </w:rPr>
        <w:t xml:space="preserve">. 1997. </w:t>
      </w:r>
      <w:r w:rsidR="00A8504D" w:rsidRPr="003A3C39">
        <w:rPr>
          <w:lang w:val="en-US"/>
        </w:rPr>
        <w:t>Making</w:t>
      </w:r>
      <w:r w:rsidR="00A8504D" w:rsidRPr="00ED2B7C">
        <w:rPr>
          <w:lang w:val="en-US"/>
        </w:rPr>
        <w:t xml:space="preserve"> </w:t>
      </w:r>
      <w:r w:rsidR="00A8504D" w:rsidRPr="003A3C39">
        <w:rPr>
          <w:lang w:val="en-US"/>
        </w:rPr>
        <w:t>markets</w:t>
      </w:r>
      <w:r w:rsidR="00A8504D" w:rsidRPr="00ED2B7C">
        <w:rPr>
          <w:lang w:val="en-US"/>
        </w:rPr>
        <w:t xml:space="preserve">. </w:t>
      </w:r>
      <w:r w:rsidR="00A8504D">
        <w:rPr>
          <w:lang w:val="en-US"/>
        </w:rPr>
        <w:t>Opportunism</w:t>
      </w:r>
      <w:r w:rsidR="00A8504D" w:rsidRPr="00ED2B7C">
        <w:rPr>
          <w:lang w:val="en-US"/>
        </w:rPr>
        <w:t xml:space="preserve"> </w:t>
      </w:r>
      <w:r w:rsidR="00A8504D">
        <w:rPr>
          <w:lang w:val="en-US"/>
        </w:rPr>
        <w:t>and</w:t>
      </w:r>
      <w:r w:rsidR="00A8504D" w:rsidRPr="00ED2B7C">
        <w:rPr>
          <w:lang w:val="en-US"/>
        </w:rPr>
        <w:t xml:space="preserve"> </w:t>
      </w:r>
      <w:r w:rsidR="00A8504D">
        <w:rPr>
          <w:lang w:val="en-US"/>
        </w:rPr>
        <w:t>Restraint</w:t>
      </w:r>
      <w:r w:rsidR="00A8504D" w:rsidRPr="00ED2B7C">
        <w:rPr>
          <w:lang w:val="en-US"/>
        </w:rPr>
        <w:t xml:space="preserve"> </w:t>
      </w:r>
      <w:r w:rsidR="00A8504D">
        <w:rPr>
          <w:lang w:val="en-US"/>
        </w:rPr>
        <w:t>on</w:t>
      </w:r>
      <w:r w:rsidR="00A8504D" w:rsidRPr="00ED2B7C">
        <w:rPr>
          <w:lang w:val="en-US"/>
        </w:rPr>
        <w:t xml:space="preserve"> </w:t>
      </w:r>
      <w:r w:rsidR="00A8504D">
        <w:rPr>
          <w:lang w:val="en-US"/>
        </w:rPr>
        <w:t>Wall</w:t>
      </w:r>
      <w:r w:rsidR="00A8504D" w:rsidRPr="00ED2B7C">
        <w:rPr>
          <w:lang w:val="en-US"/>
        </w:rPr>
        <w:t xml:space="preserve"> </w:t>
      </w:r>
      <w:r w:rsidR="00A8504D">
        <w:rPr>
          <w:lang w:val="en-US"/>
        </w:rPr>
        <w:t>Street</w:t>
      </w:r>
      <w:r w:rsidR="00A8504D" w:rsidRPr="00ED2B7C">
        <w:rPr>
          <w:lang w:val="en-US"/>
        </w:rPr>
        <w:t xml:space="preserve">. </w:t>
      </w:r>
      <w:r w:rsidR="00A8504D" w:rsidRPr="003A3C39">
        <w:rPr>
          <w:lang w:val="en-US"/>
        </w:rPr>
        <w:t>M</w:t>
      </w:r>
      <w:r w:rsidR="00A8504D">
        <w:rPr>
          <w:lang w:val="en-US"/>
        </w:rPr>
        <w:t>S</w:t>
      </w:r>
      <w:r w:rsidR="00A8504D" w:rsidRPr="00ED2B7C">
        <w:rPr>
          <w:lang w:val="en-US"/>
        </w:rPr>
        <w:t xml:space="preserve">: </w:t>
      </w:r>
      <w:r w:rsidR="00A8504D" w:rsidRPr="003A3C39">
        <w:rPr>
          <w:lang w:val="en-US"/>
        </w:rPr>
        <w:t>Harvard</w:t>
      </w:r>
      <w:r w:rsidR="00A8504D" w:rsidRPr="00ED2B7C">
        <w:rPr>
          <w:lang w:val="en-US"/>
        </w:rPr>
        <w:t xml:space="preserve"> </w:t>
      </w:r>
      <w:r w:rsidR="00A8504D" w:rsidRPr="003A3C39">
        <w:rPr>
          <w:lang w:val="en-US"/>
        </w:rPr>
        <w:t>University</w:t>
      </w:r>
      <w:r w:rsidR="00A8504D" w:rsidRPr="00ED2B7C">
        <w:rPr>
          <w:lang w:val="en-US"/>
        </w:rPr>
        <w:t xml:space="preserve"> </w:t>
      </w:r>
      <w:r w:rsidR="00A8504D" w:rsidRPr="003A3C39">
        <w:rPr>
          <w:lang w:val="en-US"/>
        </w:rPr>
        <w:t>Press</w:t>
      </w:r>
      <w:r w:rsidR="00A8504D" w:rsidRPr="00ED2B7C">
        <w:rPr>
          <w:lang w:val="en-US"/>
        </w:rPr>
        <w:t>.1996.216</w:t>
      </w:r>
      <w:r w:rsidR="00A8504D">
        <w:rPr>
          <w:lang w:val="en-US"/>
        </w:rPr>
        <w:t>p</w:t>
      </w:r>
      <w:r w:rsidR="00A8504D" w:rsidRPr="00ED2B7C">
        <w:rPr>
          <w:lang w:val="en-US"/>
        </w:rPr>
        <w:t>.</w:t>
      </w:r>
    </w:p>
    <w:p w:rsidR="00A8504D" w:rsidRDefault="008C6E49" w:rsidP="00313A58">
      <w:pPr>
        <w:pStyle w:val="a5"/>
        <w:ind w:left="1069"/>
        <w:jc w:val="both"/>
        <w:rPr>
          <w:lang w:val="en-US"/>
        </w:rPr>
      </w:pPr>
      <w:proofErr w:type="gramStart"/>
      <w:r w:rsidRPr="00BF60A9">
        <w:rPr>
          <w:lang w:val="en-US"/>
        </w:rPr>
        <w:t>7</w:t>
      </w:r>
      <w:r w:rsidR="00881EAF" w:rsidRPr="00BF60A9">
        <w:rPr>
          <w:lang w:val="en-US"/>
        </w:rPr>
        <w:t>.</w:t>
      </w:r>
      <w:r w:rsidR="00A8504D">
        <w:rPr>
          <w:lang w:val="en-US"/>
        </w:rPr>
        <w:t>Baker</w:t>
      </w:r>
      <w:proofErr w:type="gramEnd"/>
      <w:r w:rsidR="00A8504D" w:rsidRPr="00A8504D">
        <w:rPr>
          <w:lang w:val="en-US"/>
        </w:rPr>
        <w:t xml:space="preserve"> </w:t>
      </w:r>
      <w:r w:rsidR="00A8504D" w:rsidRPr="003A3C39">
        <w:rPr>
          <w:lang w:val="en-US"/>
        </w:rPr>
        <w:t>W</w:t>
      </w:r>
      <w:r w:rsidR="00A8504D" w:rsidRPr="00A8504D">
        <w:rPr>
          <w:lang w:val="en-US"/>
        </w:rPr>
        <w:t xml:space="preserve">. </w:t>
      </w:r>
      <w:r w:rsidR="00A8504D" w:rsidRPr="003A3C39">
        <w:rPr>
          <w:lang w:val="en-US"/>
        </w:rPr>
        <w:t>E</w:t>
      </w:r>
      <w:r w:rsidR="00A8504D" w:rsidRPr="00A8504D">
        <w:rPr>
          <w:lang w:val="en-US"/>
        </w:rPr>
        <w:t xml:space="preserve">. 1990. </w:t>
      </w:r>
      <w:r w:rsidR="00A8504D" w:rsidRPr="003A3C39">
        <w:rPr>
          <w:lang w:val="en-US"/>
        </w:rPr>
        <w:t>Market</w:t>
      </w:r>
      <w:r w:rsidR="00A8504D" w:rsidRPr="00ED2B7C">
        <w:rPr>
          <w:lang w:val="en-US"/>
        </w:rPr>
        <w:t xml:space="preserve"> </w:t>
      </w:r>
      <w:r w:rsidR="00A8504D" w:rsidRPr="003A3C39">
        <w:rPr>
          <w:lang w:val="en-US"/>
        </w:rPr>
        <w:t>networks</w:t>
      </w:r>
      <w:r w:rsidR="00A8504D" w:rsidRPr="00ED2B7C">
        <w:rPr>
          <w:lang w:val="en-US"/>
        </w:rPr>
        <w:t xml:space="preserve"> </w:t>
      </w:r>
      <w:r w:rsidR="00A8504D" w:rsidRPr="003A3C39">
        <w:rPr>
          <w:lang w:val="en-US"/>
        </w:rPr>
        <w:t>and</w:t>
      </w:r>
      <w:r w:rsidR="00A8504D" w:rsidRPr="00ED2B7C">
        <w:rPr>
          <w:lang w:val="en-US"/>
        </w:rPr>
        <w:t xml:space="preserve"> </w:t>
      </w:r>
      <w:r w:rsidR="00A8504D" w:rsidRPr="003A3C39">
        <w:rPr>
          <w:lang w:val="en-US"/>
        </w:rPr>
        <w:t>corporate</w:t>
      </w:r>
      <w:r w:rsidR="00A8504D" w:rsidRPr="00ED2B7C">
        <w:rPr>
          <w:lang w:val="en-US"/>
        </w:rPr>
        <w:t xml:space="preserve"> </w:t>
      </w:r>
      <w:r w:rsidR="00A8504D" w:rsidRPr="003A3C39">
        <w:rPr>
          <w:lang w:val="en-US"/>
        </w:rPr>
        <w:t>behavior</w:t>
      </w:r>
      <w:r w:rsidR="00A8504D" w:rsidRPr="00ED2B7C">
        <w:rPr>
          <w:lang w:val="en-US"/>
        </w:rPr>
        <w:t xml:space="preserve">. </w:t>
      </w:r>
      <w:r w:rsidR="00A8504D" w:rsidRPr="003A3C39">
        <w:rPr>
          <w:lang w:val="en-US"/>
        </w:rPr>
        <w:t>American</w:t>
      </w:r>
      <w:r w:rsidR="00A8504D" w:rsidRPr="005F6B1B">
        <w:rPr>
          <w:lang w:val="en-US"/>
        </w:rPr>
        <w:t xml:space="preserve"> </w:t>
      </w:r>
      <w:r w:rsidR="00A8504D" w:rsidRPr="003A3C39">
        <w:rPr>
          <w:lang w:val="en-US"/>
        </w:rPr>
        <w:t>Journal</w:t>
      </w:r>
      <w:r w:rsidR="00A8504D" w:rsidRPr="005F6B1B">
        <w:rPr>
          <w:lang w:val="en-US"/>
        </w:rPr>
        <w:t xml:space="preserve"> </w:t>
      </w:r>
      <w:r w:rsidR="00A8504D" w:rsidRPr="003A3C39">
        <w:rPr>
          <w:lang w:val="en-US"/>
        </w:rPr>
        <w:t>of</w:t>
      </w:r>
      <w:r w:rsidR="00A8504D" w:rsidRPr="005F6B1B">
        <w:rPr>
          <w:lang w:val="en-US"/>
        </w:rPr>
        <w:t xml:space="preserve"> </w:t>
      </w:r>
      <w:r w:rsidR="00A8504D" w:rsidRPr="003A3C39">
        <w:rPr>
          <w:lang w:val="en-US"/>
        </w:rPr>
        <w:t>Sociology</w:t>
      </w:r>
      <w:r w:rsidR="00A8504D" w:rsidRPr="005F6B1B">
        <w:rPr>
          <w:lang w:val="en-US"/>
        </w:rPr>
        <w:t>, 96</w:t>
      </w:r>
      <w:r w:rsidR="00A8504D">
        <w:rPr>
          <w:lang w:val="en-US"/>
        </w:rPr>
        <w:t>, pp.</w:t>
      </w:r>
      <w:r w:rsidR="00A8504D" w:rsidRPr="005F6B1B">
        <w:rPr>
          <w:lang w:val="en-US"/>
        </w:rPr>
        <w:t xml:space="preserve"> 589–625</w:t>
      </w:r>
    </w:p>
    <w:p w:rsidR="00A8504D" w:rsidRDefault="008C6E49" w:rsidP="00313A58">
      <w:pPr>
        <w:pStyle w:val="a5"/>
        <w:ind w:left="1069"/>
        <w:jc w:val="both"/>
        <w:rPr>
          <w:lang w:val="en-US"/>
        </w:rPr>
      </w:pPr>
      <w:proofErr w:type="gramStart"/>
      <w:r w:rsidRPr="008C6E49">
        <w:rPr>
          <w:color w:val="000000"/>
          <w:lang w:val="en-US"/>
        </w:rPr>
        <w:t>8</w:t>
      </w:r>
      <w:r w:rsidR="00881EAF" w:rsidRPr="00881EAF">
        <w:rPr>
          <w:color w:val="000000"/>
          <w:lang w:val="en-US"/>
        </w:rPr>
        <w:t>.</w:t>
      </w:r>
      <w:r w:rsidR="00A8504D" w:rsidRPr="00BA6445">
        <w:rPr>
          <w:color w:val="000000"/>
          <w:lang w:val="en-US"/>
        </w:rPr>
        <w:t>Biggart</w:t>
      </w:r>
      <w:proofErr w:type="gramEnd"/>
      <w:r w:rsidR="00A8504D" w:rsidRPr="00BA6445">
        <w:rPr>
          <w:color w:val="000000"/>
          <w:lang w:val="en-US"/>
        </w:rPr>
        <w:t xml:space="preserve"> N.W., </w:t>
      </w:r>
      <w:proofErr w:type="spellStart"/>
      <w:r w:rsidR="00A8504D" w:rsidRPr="00BA6445">
        <w:rPr>
          <w:color w:val="000000"/>
          <w:lang w:val="en-US"/>
        </w:rPr>
        <w:t>Delbridge</w:t>
      </w:r>
      <w:proofErr w:type="spellEnd"/>
      <w:r w:rsidR="00A8504D" w:rsidRPr="00BA6445">
        <w:rPr>
          <w:color w:val="000000"/>
          <w:lang w:val="en-US"/>
        </w:rPr>
        <w:t xml:space="preserve"> D.R / Systems of </w:t>
      </w:r>
      <w:proofErr w:type="spellStart"/>
      <w:r w:rsidR="00A8504D" w:rsidRPr="00BA6445">
        <w:rPr>
          <w:color w:val="000000"/>
          <w:lang w:val="en-US"/>
        </w:rPr>
        <w:t>Exhange</w:t>
      </w:r>
      <w:proofErr w:type="spellEnd"/>
      <w:r w:rsidR="00A8504D" w:rsidRPr="00BA6445">
        <w:rPr>
          <w:color w:val="000000"/>
          <w:lang w:val="en-US"/>
        </w:rPr>
        <w:t xml:space="preserve"> // Academy of Management Rewiew.2000. No</w:t>
      </w:r>
      <w:r w:rsidR="00A8504D" w:rsidRPr="00881EAF">
        <w:rPr>
          <w:color w:val="000000"/>
          <w:lang w:val="en-US"/>
        </w:rPr>
        <w:t>. 29</w:t>
      </w:r>
      <w:r w:rsidR="00C851CF">
        <w:rPr>
          <w:color w:val="000000"/>
          <w:lang w:val="en-US"/>
        </w:rPr>
        <w:t>,</w:t>
      </w:r>
      <w:r w:rsidR="00A8504D" w:rsidRPr="00881EAF">
        <w:rPr>
          <w:color w:val="000000"/>
          <w:lang w:val="en-US"/>
        </w:rPr>
        <w:t xml:space="preserve"> </w:t>
      </w:r>
      <w:r w:rsidR="00C851CF">
        <w:rPr>
          <w:color w:val="000000"/>
          <w:lang w:val="en-US"/>
        </w:rPr>
        <w:t>pp</w:t>
      </w:r>
      <w:r w:rsidR="00A8504D" w:rsidRPr="00881EAF">
        <w:rPr>
          <w:color w:val="000000"/>
          <w:lang w:val="en-US"/>
        </w:rPr>
        <w:t>. 28-49</w:t>
      </w:r>
    </w:p>
    <w:p w:rsidR="00A8504D" w:rsidRPr="00A8504D" w:rsidRDefault="008C6E49" w:rsidP="00A8504D">
      <w:pPr>
        <w:pStyle w:val="a5"/>
        <w:ind w:left="1069"/>
        <w:jc w:val="both"/>
        <w:rPr>
          <w:lang w:val="en-US"/>
        </w:rPr>
      </w:pPr>
      <w:proofErr w:type="gramStart"/>
      <w:r w:rsidRPr="008C6E49">
        <w:rPr>
          <w:color w:val="000000"/>
          <w:lang w:val="en-US"/>
        </w:rPr>
        <w:t>9</w:t>
      </w:r>
      <w:r w:rsidR="00881EAF" w:rsidRPr="00881EAF">
        <w:rPr>
          <w:color w:val="000000"/>
          <w:lang w:val="en-US"/>
        </w:rPr>
        <w:t>.</w:t>
      </w:r>
      <w:r w:rsidR="00A8504D" w:rsidRPr="00564A25">
        <w:rPr>
          <w:color w:val="000000"/>
          <w:lang w:val="en-US"/>
        </w:rPr>
        <w:t>Boltanski</w:t>
      </w:r>
      <w:proofErr w:type="gramEnd"/>
      <w:r w:rsidR="00A8504D" w:rsidRPr="00564A25">
        <w:rPr>
          <w:color w:val="000000"/>
          <w:lang w:val="en-US"/>
        </w:rPr>
        <w:t xml:space="preserve"> </w:t>
      </w:r>
      <w:proofErr w:type="spellStart"/>
      <w:r w:rsidR="00A8504D" w:rsidRPr="00564A25">
        <w:rPr>
          <w:color w:val="000000"/>
          <w:lang w:val="en-US"/>
        </w:rPr>
        <w:t>L.Th</w:t>
      </w:r>
      <w:r w:rsidR="00A8504D" w:rsidRPr="00564A25">
        <w:rPr>
          <w:color w:val="222222"/>
          <w:shd w:val="clear" w:color="auto" w:fill="FFFFFF"/>
          <w:lang w:val="en-US"/>
        </w:rPr>
        <w:t>é</w:t>
      </w:r>
      <w:r w:rsidR="00A8504D" w:rsidRPr="00564A25">
        <w:rPr>
          <w:color w:val="000000"/>
          <w:lang w:val="en-US"/>
        </w:rPr>
        <w:t>venot</w:t>
      </w:r>
      <w:proofErr w:type="spellEnd"/>
      <w:r w:rsidR="00A8504D" w:rsidRPr="00564A25">
        <w:rPr>
          <w:color w:val="000000"/>
          <w:lang w:val="en-US"/>
        </w:rPr>
        <w:t xml:space="preserve"> </w:t>
      </w:r>
      <w:proofErr w:type="spellStart"/>
      <w:r w:rsidR="00A8504D" w:rsidRPr="00564A25">
        <w:rPr>
          <w:color w:val="000000"/>
          <w:lang w:val="en-US"/>
        </w:rPr>
        <w:t>L.Finding</w:t>
      </w:r>
      <w:proofErr w:type="spellEnd"/>
      <w:r w:rsidR="00A8504D" w:rsidRPr="00564A25">
        <w:rPr>
          <w:color w:val="000000"/>
          <w:lang w:val="en-US"/>
        </w:rPr>
        <w:t xml:space="preserve"> one’s way in social space: A study based on games/ Social Science Information. 1983. London, Beverly Hills and New </w:t>
      </w:r>
      <w:proofErr w:type="spellStart"/>
      <w:r w:rsidR="00A8504D" w:rsidRPr="00564A25">
        <w:rPr>
          <w:color w:val="000000"/>
          <w:lang w:val="en-US"/>
        </w:rPr>
        <w:t>Delhi.Vol</w:t>
      </w:r>
      <w:proofErr w:type="spellEnd"/>
      <w:r w:rsidR="00A8504D" w:rsidRPr="00564A25">
        <w:rPr>
          <w:color w:val="000000"/>
          <w:lang w:val="en-US"/>
        </w:rPr>
        <w:t>. 22. No 4-5, pp.631-680</w:t>
      </w:r>
    </w:p>
    <w:p w:rsidR="00A8504D" w:rsidRDefault="008C6E49" w:rsidP="00313A58">
      <w:pPr>
        <w:pStyle w:val="a5"/>
        <w:ind w:left="1069"/>
        <w:jc w:val="both"/>
        <w:rPr>
          <w:lang w:val="en-US"/>
        </w:rPr>
      </w:pPr>
      <w:r w:rsidRPr="008C6E49">
        <w:rPr>
          <w:lang w:val="en-US"/>
        </w:rPr>
        <w:t>10</w:t>
      </w:r>
      <w:proofErr w:type="gramStart"/>
      <w:r w:rsidR="00881EAF" w:rsidRPr="00881EAF">
        <w:rPr>
          <w:lang w:val="en-US"/>
        </w:rPr>
        <w:t>.</w:t>
      </w:r>
      <w:r w:rsidR="00A8504D">
        <w:rPr>
          <w:lang w:val="en-US"/>
        </w:rPr>
        <w:t>Burt</w:t>
      </w:r>
      <w:proofErr w:type="gramEnd"/>
      <w:r w:rsidR="00A8504D">
        <w:rPr>
          <w:lang w:val="en-US"/>
        </w:rPr>
        <w:t xml:space="preserve"> </w:t>
      </w:r>
      <w:proofErr w:type="spellStart"/>
      <w:r w:rsidR="00A8504D">
        <w:rPr>
          <w:lang w:val="en-US"/>
        </w:rPr>
        <w:t>S.Toward</w:t>
      </w:r>
      <w:proofErr w:type="spellEnd"/>
      <w:r w:rsidR="00A8504D">
        <w:rPr>
          <w:lang w:val="en-US"/>
        </w:rPr>
        <w:t xml:space="preserve"> a Structural Theory of Action. Network Models of Social Structure, Perception, and Action. London</w:t>
      </w:r>
      <w:r w:rsidR="00A8504D" w:rsidRPr="00ED2B7C">
        <w:rPr>
          <w:lang w:val="en-US"/>
        </w:rPr>
        <w:t xml:space="preserve">. </w:t>
      </w:r>
      <w:r w:rsidR="00A8504D">
        <w:rPr>
          <w:lang w:val="en-US"/>
        </w:rPr>
        <w:t>Academic</w:t>
      </w:r>
      <w:r w:rsidR="00A8504D" w:rsidRPr="00ED2B7C">
        <w:rPr>
          <w:lang w:val="en-US"/>
        </w:rPr>
        <w:t xml:space="preserve"> </w:t>
      </w:r>
      <w:r w:rsidR="00A8504D">
        <w:rPr>
          <w:lang w:val="en-US"/>
        </w:rPr>
        <w:t>Press</w:t>
      </w:r>
      <w:r w:rsidR="00A8504D" w:rsidRPr="00ED2B7C">
        <w:rPr>
          <w:lang w:val="en-US"/>
        </w:rPr>
        <w:t xml:space="preserve">. </w:t>
      </w:r>
      <w:r w:rsidR="00A8504D">
        <w:rPr>
          <w:lang w:val="en-US"/>
        </w:rPr>
        <w:t>Inc</w:t>
      </w:r>
      <w:r w:rsidR="00A8504D" w:rsidRPr="00ED2B7C">
        <w:rPr>
          <w:lang w:val="en-US"/>
        </w:rPr>
        <w:t xml:space="preserve">. </w:t>
      </w:r>
      <w:r w:rsidR="00A8504D">
        <w:rPr>
          <w:lang w:val="en-US"/>
        </w:rPr>
        <w:t>London</w:t>
      </w:r>
      <w:r w:rsidR="00A8504D" w:rsidRPr="00ED2B7C">
        <w:rPr>
          <w:lang w:val="en-US"/>
        </w:rPr>
        <w:t xml:space="preserve"> </w:t>
      </w:r>
      <w:r w:rsidR="00A8504D">
        <w:rPr>
          <w:lang w:val="en-US"/>
        </w:rPr>
        <w:t>LTD</w:t>
      </w:r>
      <w:r w:rsidR="00A8504D" w:rsidRPr="00ED2B7C">
        <w:rPr>
          <w:lang w:val="en-US"/>
        </w:rPr>
        <w:t>.1982. 382</w:t>
      </w:r>
      <w:r w:rsidR="00A8504D">
        <w:rPr>
          <w:lang w:val="en-US"/>
        </w:rPr>
        <w:t>p.</w:t>
      </w:r>
    </w:p>
    <w:p w:rsidR="00A8504D" w:rsidRDefault="00881EAF" w:rsidP="00313A58">
      <w:pPr>
        <w:pStyle w:val="a5"/>
        <w:ind w:left="1069"/>
        <w:jc w:val="both"/>
        <w:rPr>
          <w:lang w:val="en-US"/>
        </w:rPr>
      </w:pPr>
      <w:r w:rsidRPr="00881EAF">
        <w:rPr>
          <w:lang w:val="en-US"/>
        </w:rPr>
        <w:t>1</w:t>
      </w:r>
      <w:r w:rsidR="008C6E49" w:rsidRPr="008C6E49">
        <w:rPr>
          <w:lang w:val="en-US"/>
        </w:rPr>
        <w:t>1</w:t>
      </w:r>
      <w:proofErr w:type="gramStart"/>
      <w:r w:rsidRPr="00881EAF">
        <w:rPr>
          <w:lang w:val="en-US"/>
        </w:rPr>
        <w:t>.</w:t>
      </w:r>
      <w:r w:rsidR="00A8504D" w:rsidRPr="003A3C39">
        <w:rPr>
          <w:lang w:val="en-US"/>
        </w:rPr>
        <w:t>DiMaggio</w:t>
      </w:r>
      <w:proofErr w:type="gramEnd"/>
      <w:r w:rsidR="00A8504D" w:rsidRPr="00966539">
        <w:rPr>
          <w:lang w:val="en-US"/>
        </w:rPr>
        <w:t xml:space="preserve"> </w:t>
      </w:r>
      <w:r w:rsidR="00A8504D" w:rsidRPr="003A3C39">
        <w:rPr>
          <w:lang w:val="en-US"/>
        </w:rPr>
        <w:t>P</w:t>
      </w:r>
      <w:r w:rsidR="00A8504D">
        <w:rPr>
          <w:lang w:val="en-US"/>
        </w:rPr>
        <w:t>.</w:t>
      </w:r>
      <w:r w:rsidR="00A8504D" w:rsidRPr="003A3C39">
        <w:rPr>
          <w:lang w:val="en-US"/>
        </w:rPr>
        <w:t xml:space="preserve"> J.</w:t>
      </w:r>
      <w:r w:rsidR="00A8504D">
        <w:rPr>
          <w:lang w:val="en-US"/>
        </w:rPr>
        <w:t>, Powell W.W.</w:t>
      </w:r>
      <w:r w:rsidR="00A8504D" w:rsidRPr="00966539">
        <w:rPr>
          <w:lang w:val="en-US"/>
        </w:rPr>
        <w:t xml:space="preserve"> </w:t>
      </w:r>
      <w:r w:rsidR="00A8504D" w:rsidRPr="003A3C39">
        <w:rPr>
          <w:lang w:val="en-US"/>
        </w:rPr>
        <w:t xml:space="preserve">The </w:t>
      </w:r>
      <w:r w:rsidR="00A8504D">
        <w:rPr>
          <w:lang w:val="en-US"/>
        </w:rPr>
        <w:t>N</w:t>
      </w:r>
      <w:r w:rsidR="00A8504D" w:rsidRPr="003A3C39">
        <w:rPr>
          <w:lang w:val="en-US"/>
        </w:rPr>
        <w:t xml:space="preserve">ew </w:t>
      </w:r>
      <w:r w:rsidR="00A8504D">
        <w:rPr>
          <w:lang w:val="en-US"/>
        </w:rPr>
        <w:t>I</w:t>
      </w:r>
      <w:r w:rsidR="00A8504D" w:rsidRPr="003A3C39">
        <w:rPr>
          <w:lang w:val="en-US"/>
        </w:rPr>
        <w:t xml:space="preserve">nstitutionalism in </w:t>
      </w:r>
      <w:r w:rsidR="00A8504D">
        <w:rPr>
          <w:lang w:val="en-US"/>
        </w:rPr>
        <w:t>O</w:t>
      </w:r>
      <w:r w:rsidR="00A8504D" w:rsidRPr="003A3C39">
        <w:rPr>
          <w:lang w:val="en-US"/>
        </w:rPr>
        <w:t xml:space="preserve">rganizational </w:t>
      </w:r>
      <w:r w:rsidR="00A8504D">
        <w:rPr>
          <w:lang w:val="en-US"/>
        </w:rPr>
        <w:t>A</w:t>
      </w:r>
      <w:r w:rsidR="00A8504D" w:rsidRPr="003A3C39">
        <w:rPr>
          <w:lang w:val="en-US"/>
        </w:rPr>
        <w:t>nalysis</w:t>
      </w:r>
      <w:r w:rsidR="00A8504D">
        <w:rPr>
          <w:lang w:val="en-US"/>
        </w:rPr>
        <w:t>.</w:t>
      </w:r>
      <w:r w:rsidR="00A8504D" w:rsidRPr="00966539">
        <w:rPr>
          <w:lang w:val="en-US"/>
        </w:rPr>
        <w:t xml:space="preserve"> </w:t>
      </w:r>
      <w:r w:rsidR="00A8504D" w:rsidRPr="003A3C39">
        <w:rPr>
          <w:lang w:val="en-US"/>
        </w:rPr>
        <w:t>Chicago</w:t>
      </w:r>
      <w:r w:rsidR="00A8504D">
        <w:rPr>
          <w:lang w:val="en-US"/>
        </w:rPr>
        <w:t xml:space="preserve"> and London. Edited Walter W.</w:t>
      </w:r>
      <w:r w:rsidR="00A8504D" w:rsidRPr="00966539">
        <w:rPr>
          <w:lang w:val="en-US"/>
        </w:rPr>
        <w:t xml:space="preserve"> </w:t>
      </w:r>
      <w:r w:rsidR="00A8504D">
        <w:rPr>
          <w:lang w:val="en-US"/>
        </w:rPr>
        <w:t>Powell and Paul J. Di</w:t>
      </w:r>
      <w:r>
        <w:rPr>
          <w:lang w:val="en-US"/>
        </w:rPr>
        <w:t>M</w:t>
      </w:r>
      <w:r w:rsidR="00A8504D">
        <w:rPr>
          <w:lang w:val="en-US"/>
        </w:rPr>
        <w:t>aggio.1991. 486p.</w:t>
      </w:r>
    </w:p>
    <w:p w:rsidR="00A8504D" w:rsidRDefault="008C6E49" w:rsidP="00313A58">
      <w:pPr>
        <w:pStyle w:val="a5"/>
        <w:ind w:left="1069"/>
        <w:jc w:val="both"/>
        <w:rPr>
          <w:lang w:val="en-US"/>
        </w:rPr>
      </w:pPr>
      <w:r w:rsidRPr="00BF60A9">
        <w:rPr>
          <w:lang w:val="en-US"/>
        </w:rPr>
        <w:t>12</w:t>
      </w:r>
      <w:proofErr w:type="gramStart"/>
      <w:r w:rsidRPr="00BF60A9">
        <w:rPr>
          <w:lang w:val="en-US"/>
        </w:rPr>
        <w:t>.</w:t>
      </w:r>
      <w:r w:rsidR="00A8504D" w:rsidRPr="003A3C39">
        <w:rPr>
          <w:lang w:val="en-US"/>
        </w:rPr>
        <w:t>Polanyi</w:t>
      </w:r>
      <w:proofErr w:type="gramEnd"/>
      <w:r w:rsidR="00A8504D" w:rsidRPr="00ED2B7C">
        <w:rPr>
          <w:lang w:val="en-US"/>
        </w:rPr>
        <w:t xml:space="preserve"> </w:t>
      </w:r>
      <w:r w:rsidR="00A8504D" w:rsidRPr="003A3C39">
        <w:rPr>
          <w:lang w:val="en-US"/>
        </w:rPr>
        <w:t>K</w:t>
      </w:r>
      <w:r w:rsidR="00A8504D" w:rsidRPr="00ED2B7C">
        <w:rPr>
          <w:lang w:val="en-US"/>
        </w:rPr>
        <w:t xml:space="preserve">. 1957. </w:t>
      </w:r>
      <w:r w:rsidR="00A8504D" w:rsidRPr="003A3C39">
        <w:rPr>
          <w:lang w:val="en-US"/>
        </w:rPr>
        <w:t>The</w:t>
      </w:r>
      <w:r w:rsidR="00A8504D" w:rsidRPr="00ED2B7C">
        <w:rPr>
          <w:lang w:val="en-US"/>
        </w:rPr>
        <w:t xml:space="preserve"> </w:t>
      </w:r>
      <w:r w:rsidR="00A8504D" w:rsidRPr="003A3C39">
        <w:rPr>
          <w:lang w:val="en-US"/>
        </w:rPr>
        <w:t>great</w:t>
      </w:r>
      <w:r w:rsidR="00A8504D" w:rsidRPr="00ED2B7C">
        <w:rPr>
          <w:lang w:val="en-US"/>
        </w:rPr>
        <w:t xml:space="preserve"> </w:t>
      </w:r>
      <w:r w:rsidR="00A8504D" w:rsidRPr="003A3C39">
        <w:rPr>
          <w:lang w:val="en-US"/>
        </w:rPr>
        <w:t>transformation. Boston Beacon</w:t>
      </w:r>
      <w:r w:rsidR="00A8504D">
        <w:rPr>
          <w:lang w:val="en-US"/>
        </w:rPr>
        <w:t xml:space="preserve"> Press</w:t>
      </w:r>
      <w:r w:rsidR="00A8504D" w:rsidRPr="003A3C39">
        <w:rPr>
          <w:lang w:val="en-US"/>
        </w:rPr>
        <w:t xml:space="preserve">. </w:t>
      </w:r>
      <w:r w:rsidR="00A8504D">
        <w:rPr>
          <w:lang w:val="en-US"/>
        </w:rPr>
        <w:t>1944.314p.</w:t>
      </w:r>
      <w:r w:rsidR="00A8504D" w:rsidRPr="00966539">
        <w:rPr>
          <w:lang w:val="en-US"/>
        </w:rPr>
        <w:t xml:space="preserve"> </w:t>
      </w:r>
    </w:p>
    <w:p w:rsidR="00BC5FF2" w:rsidRDefault="00BC5FF2" w:rsidP="00313A58">
      <w:pPr>
        <w:pStyle w:val="a5"/>
        <w:ind w:left="1069"/>
        <w:jc w:val="both"/>
        <w:rPr>
          <w:lang w:val="en-US"/>
        </w:rPr>
      </w:pPr>
    </w:p>
    <w:p w:rsidR="00BC5FF2" w:rsidRDefault="00BC5FF2" w:rsidP="00BC5FF2">
      <w:pPr>
        <w:jc w:val="center"/>
        <w:rPr>
          <w:b/>
          <w:bCs/>
          <w:sz w:val="28"/>
          <w:szCs w:val="28"/>
          <w:lang w:eastAsia="ar-SA"/>
        </w:rPr>
      </w:pPr>
    </w:p>
    <w:p w:rsidR="00BC5FF2" w:rsidRDefault="00BC5FF2" w:rsidP="00BC5FF2">
      <w:pPr>
        <w:jc w:val="center"/>
        <w:rPr>
          <w:b/>
          <w:bCs/>
          <w:sz w:val="28"/>
          <w:szCs w:val="28"/>
          <w:lang w:eastAsia="ar-SA"/>
        </w:rPr>
      </w:pPr>
    </w:p>
    <w:p w:rsidR="00BC5FF2" w:rsidRDefault="00BC5FF2" w:rsidP="00BC5FF2">
      <w:pPr>
        <w:jc w:val="center"/>
        <w:rPr>
          <w:b/>
          <w:bCs/>
          <w:sz w:val="28"/>
          <w:szCs w:val="28"/>
          <w:lang w:eastAsia="ar-SA"/>
        </w:rPr>
      </w:pPr>
    </w:p>
    <w:p w:rsidR="00BC5FF2" w:rsidRDefault="00BC5FF2" w:rsidP="00BC5FF2">
      <w:pPr>
        <w:jc w:val="center"/>
        <w:rPr>
          <w:b/>
          <w:bCs/>
          <w:sz w:val="28"/>
          <w:szCs w:val="28"/>
          <w:lang w:eastAsia="ar-SA"/>
        </w:rPr>
      </w:pPr>
    </w:p>
    <w:p w:rsidR="00BC5FF2" w:rsidRPr="004300BD" w:rsidRDefault="00BC5FF2" w:rsidP="00BC5FF2">
      <w:pPr>
        <w:jc w:val="center"/>
        <w:rPr>
          <w:b/>
          <w:bCs/>
          <w:sz w:val="28"/>
          <w:szCs w:val="28"/>
          <w:lang w:eastAsia="ar-SA"/>
        </w:rPr>
      </w:pPr>
      <w:r>
        <w:rPr>
          <w:b/>
          <w:bCs/>
          <w:sz w:val="28"/>
          <w:szCs w:val="28"/>
          <w:lang w:eastAsia="ar-SA"/>
        </w:rPr>
        <w:lastRenderedPageBreak/>
        <w:t>Сведения об авторе</w:t>
      </w:r>
    </w:p>
    <w:p w:rsidR="00BC5FF2" w:rsidRDefault="00BC5FF2" w:rsidP="00BC5FF2">
      <w:pPr>
        <w:jc w:val="center"/>
        <w:rPr>
          <w:bCs/>
          <w:sz w:val="28"/>
          <w:szCs w:val="28"/>
          <w:lang w:eastAsia="ar-SA"/>
        </w:rPr>
      </w:pPr>
    </w:p>
    <w:p w:rsidR="00BC5FF2" w:rsidRDefault="00BC5FF2" w:rsidP="00BC5FF2">
      <w:pPr>
        <w:jc w:val="center"/>
        <w:rPr>
          <w:b/>
          <w:bCs/>
          <w:sz w:val="28"/>
          <w:szCs w:val="28"/>
          <w:lang w:eastAsia="ar-SA"/>
        </w:rPr>
      </w:pPr>
    </w:p>
    <w:tbl>
      <w:tblPr>
        <w:tblW w:w="4946" w:type="pct"/>
        <w:tblCellMar>
          <w:left w:w="0" w:type="dxa"/>
          <w:right w:w="0" w:type="dxa"/>
        </w:tblCellMar>
        <w:tblLook w:val="04A0" w:firstRow="1" w:lastRow="0" w:firstColumn="1" w:lastColumn="0" w:noHBand="0" w:noVBand="1"/>
      </w:tblPr>
      <w:tblGrid>
        <w:gridCol w:w="3733"/>
        <w:gridCol w:w="5511"/>
      </w:tblGrid>
      <w:tr w:rsidR="00BC5FF2" w:rsidTr="007B4F04">
        <w:tc>
          <w:tcPr>
            <w:tcW w:w="2019"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BC5FF2" w:rsidRDefault="00BC5FF2" w:rsidP="007B4F04">
            <w:pPr>
              <w:rPr>
                <w:rFonts w:eastAsiaTheme="minorHAnsi"/>
                <w:sz w:val="28"/>
                <w:szCs w:val="28"/>
                <w:lang w:eastAsia="en-US"/>
              </w:rPr>
            </w:pPr>
            <w:r>
              <w:rPr>
                <w:sz w:val="28"/>
                <w:szCs w:val="28"/>
              </w:rPr>
              <w:t>Фамилия, имя, отчество (полностью)</w:t>
            </w:r>
          </w:p>
        </w:tc>
        <w:tc>
          <w:tcPr>
            <w:tcW w:w="2981"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BC5FF2" w:rsidRDefault="00BC5FF2" w:rsidP="007B4F04">
            <w:pPr>
              <w:rPr>
                <w:rFonts w:eastAsiaTheme="minorHAnsi"/>
                <w:sz w:val="28"/>
                <w:szCs w:val="28"/>
                <w:lang w:eastAsia="en-US"/>
              </w:rPr>
            </w:pPr>
            <w:r>
              <w:rPr>
                <w:rFonts w:eastAsiaTheme="minorHAnsi"/>
                <w:sz w:val="28"/>
                <w:szCs w:val="28"/>
                <w:lang w:eastAsia="en-US"/>
              </w:rPr>
              <w:t>Найденов Николай Дмитриевич</w:t>
            </w:r>
          </w:p>
        </w:tc>
      </w:tr>
      <w:tr w:rsidR="00BC5FF2" w:rsidTr="007B4F04">
        <w:tc>
          <w:tcPr>
            <w:tcW w:w="20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5FF2" w:rsidRDefault="00BC5FF2" w:rsidP="007B4F04">
            <w:pPr>
              <w:rPr>
                <w:rFonts w:eastAsiaTheme="minorHAnsi"/>
                <w:sz w:val="28"/>
                <w:szCs w:val="28"/>
                <w:lang w:eastAsia="en-US"/>
              </w:rPr>
            </w:pPr>
            <w:r>
              <w:rPr>
                <w:sz w:val="28"/>
                <w:szCs w:val="28"/>
              </w:rPr>
              <w:t>Должность с указанием подразделения,</w:t>
            </w:r>
          </w:p>
          <w:p w:rsidR="00BC5FF2" w:rsidRDefault="00BC5FF2" w:rsidP="007B4F04">
            <w:pPr>
              <w:rPr>
                <w:rFonts w:eastAsiaTheme="minorHAnsi"/>
                <w:sz w:val="28"/>
                <w:szCs w:val="28"/>
                <w:lang w:eastAsia="en-US"/>
              </w:rPr>
            </w:pPr>
            <w:r>
              <w:rPr>
                <w:sz w:val="28"/>
                <w:szCs w:val="28"/>
              </w:rPr>
              <w:t>полное наименование места работы</w:t>
            </w:r>
          </w:p>
        </w:tc>
        <w:tc>
          <w:tcPr>
            <w:tcW w:w="2981" w:type="pct"/>
            <w:tcBorders>
              <w:top w:val="nil"/>
              <w:left w:val="nil"/>
              <w:bottom w:val="single" w:sz="8" w:space="0" w:color="auto"/>
              <w:right w:val="single" w:sz="8" w:space="0" w:color="auto"/>
            </w:tcBorders>
            <w:tcMar>
              <w:top w:w="0" w:type="dxa"/>
              <w:left w:w="108" w:type="dxa"/>
              <w:bottom w:w="0" w:type="dxa"/>
              <w:right w:w="108" w:type="dxa"/>
            </w:tcMar>
          </w:tcPr>
          <w:p w:rsidR="00BC5FF2" w:rsidRDefault="00BC5FF2" w:rsidP="007B4F04">
            <w:pPr>
              <w:rPr>
                <w:rFonts w:eastAsiaTheme="minorHAnsi"/>
                <w:sz w:val="28"/>
                <w:szCs w:val="28"/>
                <w:lang w:eastAsia="en-US"/>
              </w:rPr>
            </w:pPr>
            <w:r>
              <w:rPr>
                <w:rFonts w:eastAsiaTheme="minorHAnsi"/>
                <w:sz w:val="28"/>
                <w:szCs w:val="28"/>
                <w:lang w:eastAsia="en-US"/>
              </w:rPr>
              <w:t>Эксперт ассоциации независимых экспертов республики Коми, эксперт, руководитель направления</w:t>
            </w:r>
          </w:p>
        </w:tc>
      </w:tr>
      <w:tr w:rsidR="00BC5FF2" w:rsidTr="007B4F04">
        <w:tc>
          <w:tcPr>
            <w:tcW w:w="2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BC5FF2" w:rsidRDefault="00BC5FF2" w:rsidP="007B4F04">
            <w:pPr>
              <w:rPr>
                <w:sz w:val="28"/>
                <w:szCs w:val="28"/>
              </w:rPr>
            </w:pPr>
            <w:r>
              <w:rPr>
                <w:sz w:val="28"/>
                <w:szCs w:val="28"/>
              </w:rPr>
              <w:t xml:space="preserve">Адрес, почта, </w:t>
            </w:r>
            <w:proofErr w:type="gramStart"/>
            <w:r>
              <w:rPr>
                <w:sz w:val="28"/>
                <w:szCs w:val="28"/>
              </w:rPr>
              <w:t>телефон  организации</w:t>
            </w:r>
            <w:proofErr w:type="gramEnd"/>
          </w:p>
        </w:tc>
        <w:tc>
          <w:tcPr>
            <w:tcW w:w="2981" w:type="pct"/>
            <w:tcBorders>
              <w:top w:val="nil"/>
              <w:left w:val="nil"/>
              <w:bottom w:val="single" w:sz="8" w:space="0" w:color="auto"/>
              <w:right w:val="single" w:sz="8" w:space="0" w:color="auto"/>
            </w:tcBorders>
            <w:tcMar>
              <w:top w:w="0" w:type="dxa"/>
              <w:left w:w="108" w:type="dxa"/>
              <w:bottom w:w="0" w:type="dxa"/>
              <w:right w:w="108" w:type="dxa"/>
            </w:tcMar>
          </w:tcPr>
          <w:p w:rsidR="00BC5FF2" w:rsidRPr="009131C6" w:rsidRDefault="00BC5FF2" w:rsidP="007B4F04">
            <w:r w:rsidRPr="009131C6">
              <w:t>Адрес организации: 167000, Республика Коми. г. Сыктывкар, ул. Куратова 2-41.</w:t>
            </w:r>
          </w:p>
          <w:p w:rsidR="00BC5FF2" w:rsidRDefault="00BC5FF2" w:rsidP="007B4F04">
            <w:r w:rsidRPr="009131C6">
              <w:t xml:space="preserve">167000, Республика Коми. г. Сыктывкар, </w:t>
            </w:r>
            <w:r>
              <w:t>у</w:t>
            </w:r>
            <w:r w:rsidRPr="009131C6">
              <w:t>л. Куратова 2-41</w:t>
            </w:r>
          </w:p>
          <w:p w:rsidR="00BC5FF2" w:rsidRDefault="00BC5FF2" w:rsidP="007B4F04">
            <w:r>
              <w:t>Е</w:t>
            </w:r>
            <w:r>
              <w:rPr>
                <w:lang w:val="en-US"/>
              </w:rPr>
              <w:t>mail</w:t>
            </w:r>
            <w:r>
              <w:t>:</w:t>
            </w:r>
            <w:proofErr w:type="spellStart"/>
            <w:r w:rsidRPr="009131C6">
              <w:rPr>
                <w:lang w:val="en-US"/>
              </w:rPr>
              <w:t>krane</w:t>
            </w:r>
            <w:proofErr w:type="spellEnd"/>
            <w:r w:rsidRPr="001E651E">
              <w:t>@</w:t>
            </w:r>
            <w:r w:rsidRPr="009131C6">
              <w:rPr>
                <w:lang w:val="en-US"/>
              </w:rPr>
              <w:t>mail</w:t>
            </w:r>
            <w:r w:rsidRPr="001E651E">
              <w:t>.</w:t>
            </w:r>
            <w:proofErr w:type="spellStart"/>
            <w:r w:rsidRPr="009131C6">
              <w:rPr>
                <w:lang w:val="en-US"/>
              </w:rPr>
              <w:t>ru</w:t>
            </w:r>
            <w:proofErr w:type="spellEnd"/>
            <w:r w:rsidRPr="001E651E">
              <w:t xml:space="preserve"> </w:t>
            </w:r>
          </w:p>
          <w:p w:rsidR="00BC5FF2" w:rsidRDefault="00BC5FF2" w:rsidP="007B4F04">
            <w:pPr>
              <w:rPr>
                <w:rFonts w:eastAsiaTheme="minorHAnsi"/>
                <w:sz w:val="28"/>
                <w:szCs w:val="28"/>
                <w:lang w:eastAsia="en-US"/>
              </w:rPr>
            </w:pPr>
            <w:r w:rsidRPr="009131C6">
              <w:t>Номер телефона 89042050994</w:t>
            </w:r>
          </w:p>
        </w:tc>
      </w:tr>
      <w:tr w:rsidR="00BC5FF2" w:rsidTr="007B4F04">
        <w:tc>
          <w:tcPr>
            <w:tcW w:w="20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5FF2" w:rsidRDefault="00BC5FF2" w:rsidP="007B4F04">
            <w:pPr>
              <w:rPr>
                <w:rFonts w:eastAsiaTheme="minorHAnsi"/>
                <w:sz w:val="28"/>
                <w:szCs w:val="28"/>
                <w:lang w:eastAsia="en-US"/>
              </w:rPr>
            </w:pPr>
            <w:r>
              <w:rPr>
                <w:sz w:val="28"/>
                <w:szCs w:val="28"/>
              </w:rPr>
              <w:t>Ученая степень, ученое звание (при наличии)</w:t>
            </w:r>
          </w:p>
        </w:tc>
        <w:tc>
          <w:tcPr>
            <w:tcW w:w="2981" w:type="pct"/>
            <w:tcBorders>
              <w:top w:val="nil"/>
              <w:left w:val="nil"/>
              <w:bottom w:val="single" w:sz="8" w:space="0" w:color="auto"/>
              <w:right w:val="single" w:sz="8" w:space="0" w:color="auto"/>
            </w:tcBorders>
            <w:tcMar>
              <w:top w:w="0" w:type="dxa"/>
              <w:left w:w="108" w:type="dxa"/>
              <w:bottom w:w="0" w:type="dxa"/>
              <w:right w:w="108" w:type="dxa"/>
            </w:tcMar>
          </w:tcPr>
          <w:p w:rsidR="00BC5FF2" w:rsidRDefault="00BC5FF2" w:rsidP="007B4F04">
            <w:pPr>
              <w:rPr>
                <w:rFonts w:eastAsiaTheme="minorHAnsi"/>
                <w:sz w:val="28"/>
                <w:szCs w:val="28"/>
                <w:lang w:eastAsia="en-US"/>
              </w:rPr>
            </w:pPr>
            <w:r>
              <w:rPr>
                <w:rFonts w:eastAsiaTheme="minorHAnsi"/>
                <w:sz w:val="28"/>
                <w:szCs w:val="28"/>
                <w:lang w:eastAsia="en-US"/>
              </w:rPr>
              <w:t>Д.э.н., профессор</w:t>
            </w:r>
          </w:p>
        </w:tc>
      </w:tr>
      <w:tr w:rsidR="00BC5FF2" w:rsidTr="007B4F04">
        <w:tc>
          <w:tcPr>
            <w:tcW w:w="20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C5FF2" w:rsidRDefault="00BC5FF2" w:rsidP="007B4F04">
            <w:pPr>
              <w:rPr>
                <w:rFonts w:eastAsiaTheme="minorHAnsi"/>
                <w:sz w:val="28"/>
                <w:szCs w:val="28"/>
                <w:lang w:eastAsia="en-US"/>
              </w:rPr>
            </w:pPr>
            <w:r>
              <w:rPr>
                <w:sz w:val="28"/>
                <w:szCs w:val="28"/>
              </w:rPr>
              <w:t>E-</w:t>
            </w:r>
            <w:proofErr w:type="spellStart"/>
            <w:r>
              <w:rPr>
                <w:sz w:val="28"/>
                <w:szCs w:val="28"/>
              </w:rPr>
              <w:t>mail</w:t>
            </w:r>
            <w:proofErr w:type="spellEnd"/>
          </w:p>
        </w:tc>
        <w:tc>
          <w:tcPr>
            <w:tcW w:w="2981" w:type="pct"/>
            <w:tcBorders>
              <w:top w:val="nil"/>
              <w:left w:val="nil"/>
              <w:bottom w:val="single" w:sz="8" w:space="0" w:color="auto"/>
              <w:right w:val="single" w:sz="8" w:space="0" w:color="auto"/>
            </w:tcBorders>
            <w:tcMar>
              <w:top w:w="0" w:type="dxa"/>
              <w:left w:w="108" w:type="dxa"/>
              <w:bottom w:w="0" w:type="dxa"/>
              <w:right w:w="108" w:type="dxa"/>
            </w:tcMar>
          </w:tcPr>
          <w:p w:rsidR="00BC5FF2" w:rsidRPr="007C64BA" w:rsidRDefault="00BC5FF2" w:rsidP="007B4F04">
            <w:pPr>
              <w:rPr>
                <w:rFonts w:eastAsiaTheme="minorHAnsi"/>
                <w:sz w:val="28"/>
                <w:szCs w:val="28"/>
                <w:lang w:val="en-US" w:eastAsia="en-US"/>
              </w:rPr>
            </w:pPr>
            <w:r>
              <w:rPr>
                <w:rFonts w:eastAsiaTheme="minorHAnsi"/>
                <w:sz w:val="28"/>
                <w:szCs w:val="28"/>
                <w:lang w:val="en-US" w:eastAsia="en-US"/>
              </w:rPr>
              <w:t>ND.Naidenpv@mail.ru</w:t>
            </w:r>
          </w:p>
        </w:tc>
      </w:tr>
      <w:tr w:rsidR="00BC5FF2" w:rsidTr="007B4F04">
        <w:tc>
          <w:tcPr>
            <w:tcW w:w="2019" w:type="pct"/>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BC5FF2" w:rsidRDefault="00BC5FF2" w:rsidP="007B4F04">
            <w:pPr>
              <w:rPr>
                <w:rFonts w:eastAsiaTheme="minorHAnsi"/>
                <w:sz w:val="28"/>
                <w:szCs w:val="28"/>
                <w:lang w:eastAsia="en-US"/>
              </w:rPr>
            </w:pPr>
            <w:r>
              <w:rPr>
                <w:sz w:val="28"/>
                <w:szCs w:val="28"/>
              </w:rPr>
              <w:t>Телефон мобильный</w:t>
            </w:r>
          </w:p>
        </w:tc>
        <w:tc>
          <w:tcPr>
            <w:tcW w:w="2981" w:type="pct"/>
            <w:tcBorders>
              <w:top w:val="nil"/>
              <w:left w:val="nil"/>
              <w:bottom w:val="nil"/>
              <w:right w:val="single" w:sz="8" w:space="0" w:color="auto"/>
            </w:tcBorders>
            <w:tcMar>
              <w:top w:w="0" w:type="dxa"/>
              <w:left w:w="108" w:type="dxa"/>
              <w:bottom w:w="0" w:type="dxa"/>
              <w:right w:w="108" w:type="dxa"/>
            </w:tcMar>
          </w:tcPr>
          <w:p w:rsidR="00BC5FF2" w:rsidRPr="007C64BA" w:rsidRDefault="00BC5FF2" w:rsidP="007B4F04">
            <w:pPr>
              <w:rPr>
                <w:rFonts w:eastAsiaTheme="minorHAnsi"/>
                <w:sz w:val="28"/>
                <w:szCs w:val="28"/>
                <w:lang w:val="en-US" w:eastAsia="en-US"/>
              </w:rPr>
            </w:pPr>
            <w:r>
              <w:rPr>
                <w:rFonts w:eastAsiaTheme="minorHAnsi"/>
                <w:sz w:val="28"/>
                <w:szCs w:val="28"/>
                <w:lang w:val="en-US" w:eastAsia="en-US"/>
              </w:rPr>
              <w:t>892259388</w:t>
            </w:r>
          </w:p>
        </w:tc>
      </w:tr>
      <w:tr w:rsidR="00BC5FF2" w:rsidTr="007B4F04">
        <w:tc>
          <w:tcPr>
            <w:tcW w:w="201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C5FF2" w:rsidRDefault="00BC5FF2" w:rsidP="007B4F04">
            <w:pPr>
              <w:rPr>
                <w:sz w:val="28"/>
                <w:szCs w:val="28"/>
              </w:rPr>
            </w:pPr>
            <w:r>
              <w:rPr>
                <w:sz w:val="28"/>
                <w:szCs w:val="28"/>
              </w:rPr>
              <w:t>Адрес проживания автора</w:t>
            </w:r>
          </w:p>
        </w:tc>
        <w:tc>
          <w:tcPr>
            <w:tcW w:w="298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C5FF2" w:rsidRPr="00DE437A" w:rsidRDefault="00BC5FF2" w:rsidP="007B4F04">
            <w:pPr>
              <w:rPr>
                <w:rFonts w:eastAsiaTheme="minorHAnsi"/>
                <w:sz w:val="28"/>
                <w:szCs w:val="28"/>
                <w:lang w:eastAsia="en-US"/>
              </w:rPr>
            </w:pPr>
            <w:r>
              <w:rPr>
                <w:rFonts w:eastAsiaTheme="minorHAnsi"/>
                <w:sz w:val="28"/>
                <w:szCs w:val="28"/>
                <w:lang w:eastAsia="en-US"/>
              </w:rPr>
              <w:t xml:space="preserve">167000. Г. Сыктывкар, </w:t>
            </w:r>
            <w:proofErr w:type="spellStart"/>
            <w:r>
              <w:rPr>
                <w:rFonts w:eastAsiaTheme="minorHAnsi"/>
                <w:sz w:val="28"/>
                <w:szCs w:val="28"/>
                <w:lang w:eastAsia="en-US"/>
              </w:rPr>
              <w:t>ул</w:t>
            </w:r>
            <w:proofErr w:type="spellEnd"/>
            <w:r>
              <w:rPr>
                <w:rFonts w:eastAsiaTheme="minorHAnsi"/>
                <w:sz w:val="28"/>
                <w:szCs w:val="28"/>
                <w:lang w:eastAsia="en-US"/>
              </w:rPr>
              <w:t xml:space="preserve"> Пушкина 51, кв.9</w:t>
            </w:r>
          </w:p>
        </w:tc>
      </w:tr>
    </w:tbl>
    <w:p w:rsidR="00BC5FF2" w:rsidRDefault="00BC5FF2" w:rsidP="00313A58">
      <w:pPr>
        <w:pStyle w:val="a5"/>
        <w:ind w:left="1069"/>
        <w:jc w:val="both"/>
      </w:pPr>
    </w:p>
    <w:p w:rsidR="00BC5FF2" w:rsidRDefault="00BC5FF2" w:rsidP="00313A58">
      <w:pPr>
        <w:pStyle w:val="a5"/>
        <w:ind w:left="1069"/>
        <w:jc w:val="both"/>
      </w:pPr>
    </w:p>
    <w:p w:rsidR="00BC5FF2" w:rsidRDefault="00BC5FF2" w:rsidP="00313A58">
      <w:pPr>
        <w:pStyle w:val="a5"/>
        <w:ind w:left="1069"/>
        <w:jc w:val="both"/>
      </w:pPr>
    </w:p>
    <w:p w:rsidR="00BC5FF2" w:rsidRDefault="00BC5FF2" w:rsidP="00313A58">
      <w:pPr>
        <w:pStyle w:val="a5"/>
        <w:ind w:left="1069"/>
        <w:jc w:val="both"/>
      </w:pPr>
    </w:p>
    <w:p w:rsidR="00BC5FF2" w:rsidRDefault="00BC5FF2" w:rsidP="00313A58">
      <w:pPr>
        <w:pStyle w:val="a5"/>
        <w:ind w:left="1069"/>
        <w:jc w:val="both"/>
      </w:pPr>
    </w:p>
    <w:p w:rsidR="00BC5FF2" w:rsidRDefault="00BC5FF2" w:rsidP="00DC0E23">
      <w:pPr>
        <w:pStyle w:val="a5"/>
        <w:ind w:left="1069"/>
        <w:jc w:val="right"/>
        <w:rPr>
          <w:lang w:val="en-US"/>
        </w:rPr>
      </w:pPr>
      <w:proofErr w:type="spellStart"/>
      <w:r>
        <w:rPr>
          <w:lang w:val="en-US"/>
        </w:rPr>
        <w:t>Naydenov</w:t>
      </w:r>
      <w:proofErr w:type="spellEnd"/>
      <w:r>
        <w:rPr>
          <w:lang w:val="en-US"/>
        </w:rPr>
        <w:t xml:space="preserve"> N.D.</w:t>
      </w:r>
    </w:p>
    <w:p w:rsidR="00DC0E23" w:rsidRDefault="00DC0E23" w:rsidP="00DC0E23">
      <w:pPr>
        <w:pStyle w:val="a5"/>
        <w:ind w:left="1069"/>
        <w:jc w:val="right"/>
        <w:rPr>
          <w:lang w:val="en-US"/>
        </w:rPr>
      </w:pPr>
    </w:p>
    <w:p w:rsidR="00DC0E23" w:rsidRPr="00DC0E23" w:rsidRDefault="00DC0E23" w:rsidP="00DC0E23">
      <w:pPr>
        <w:pStyle w:val="rvps26"/>
        <w:shd w:val="clear" w:color="auto" w:fill="FFFFFF"/>
        <w:spacing w:before="0" w:beforeAutospacing="0" w:after="150" w:afterAutospacing="0"/>
        <w:ind w:firstLine="540"/>
        <w:jc w:val="center"/>
        <w:rPr>
          <w:b/>
          <w:lang w:val="en-US"/>
        </w:rPr>
      </w:pPr>
      <w:r w:rsidRPr="00DC0E23">
        <w:rPr>
          <w:b/>
          <w:lang w:val="en-US"/>
        </w:rPr>
        <w:t>CONVERGENCE OF ECONOMIC, SOCIAL AND CULTURAL CONCEPTS OF EXCHANGE AS A THEORETICAL PREREQUISITE FOR IMPROVING MARKET REGULATION</w:t>
      </w:r>
    </w:p>
    <w:p w:rsidR="00DC0E23" w:rsidRPr="00BC5FF2" w:rsidRDefault="00DC0E23" w:rsidP="00DC0E23">
      <w:pPr>
        <w:pStyle w:val="a5"/>
        <w:ind w:left="1069"/>
        <w:jc w:val="right"/>
        <w:rPr>
          <w:lang w:val="en-US"/>
        </w:rPr>
      </w:pPr>
    </w:p>
    <w:p w:rsidR="00BC5FF2" w:rsidRPr="00DC0E23" w:rsidRDefault="00DC0E23" w:rsidP="00313A58">
      <w:pPr>
        <w:pStyle w:val="a5"/>
        <w:ind w:left="1069"/>
        <w:jc w:val="both"/>
        <w:rPr>
          <w:b/>
          <w:i/>
          <w:lang w:val="en-US"/>
        </w:rPr>
      </w:pPr>
      <w:r w:rsidRPr="00DC0E23">
        <w:rPr>
          <w:b/>
          <w:i/>
          <w:lang w:val="en-US"/>
        </w:rPr>
        <w:t>Annotation</w:t>
      </w:r>
    </w:p>
    <w:p w:rsidR="00DC0E23" w:rsidRPr="00DC0E23" w:rsidRDefault="00DC0E23" w:rsidP="00DC0E23">
      <w:pPr>
        <w:pStyle w:val="rvps26"/>
        <w:shd w:val="clear" w:color="auto" w:fill="FFFFFF"/>
        <w:spacing w:before="0" w:beforeAutospacing="0" w:after="0" w:afterAutospacing="0"/>
        <w:ind w:firstLine="539"/>
        <w:jc w:val="both"/>
        <w:rPr>
          <w:i/>
          <w:lang w:val="en-US"/>
        </w:rPr>
      </w:pPr>
      <w:r w:rsidRPr="00DC0E23">
        <w:rPr>
          <w:i/>
          <w:lang w:val="en-US"/>
        </w:rPr>
        <w:t xml:space="preserve">The article shows the evolution of exchange theories: from economic to social and </w:t>
      </w:r>
      <w:proofErr w:type="spellStart"/>
      <w:r w:rsidRPr="00DC0E23">
        <w:rPr>
          <w:i/>
          <w:lang w:val="en-US"/>
        </w:rPr>
        <w:t>culturological</w:t>
      </w:r>
      <w:proofErr w:type="spellEnd"/>
      <w:r w:rsidRPr="00DC0E23">
        <w:rPr>
          <w:i/>
          <w:lang w:val="en-US"/>
        </w:rPr>
        <w:t xml:space="preserve">. Currently, there is a process of integration of economic, social and cultural concepts of exchange. The main directions of improving the regulation of the relations of exchange in modern conditions </w:t>
      </w:r>
      <w:proofErr w:type="gramStart"/>
      <w:r w:rsidRPr="00DC0E23">
        <w:rPr>
          <w:i/>
          <w:lang w:val="en-US"/>
        </w:rPr>
        <w:t>are connected</w:t>
      </w:r>
      <w:proofErr w:type="gramEnd"/>
      <w:r w:rsidRPr="00DC0E23">
        <w:rPr>
          <w:i/>
          <w:lang w:val="en-US"/>
        </w:rPr>
        <w:t xml:space="preserve"> with the struggle against the principle of deteriorating quality of goods, the improvement of legislation on the quality of products, the improvement of contracting, direct government financing of markets, spatial exchange.</w:t>
      </w:r>
    </w:p>
    <w:p w:rsidR="00DC0E23" w:rsidRPr="00DC0E23" w:rsidRDefault="00DC0E23" w:rsidP="00DC0E23">
      <w:pPr>
        <w:pStyle w:val="rvps26"/>
        <w:shd w:val="clear" w:color="auto" w:fill="FFFFFF"/>
        <w:spacing w:before="0" w:beforeAutospacing="0" w:after="150" w:afterAutospacing="0"/>
        <w:ind w:firstLine="540"/>
        <w:jc w:val="both"/>
        <w:rPr>
          <w:i/>
          <w:lang w:val="en-US"/>
        </w:rPr>
      </w:pPr>
      <w:r w:rsidRPr="00DC0E23">
        <w:rPr>
          <w:b/>
          <w:i/>
          <w:lang w:val="en-US"/>
        </w:rPr>
        <w:t>Key words</w:t>
      </w:r>
      <w:r w:rsidRPr="00DC0E23">
        <w:rPr>
          <w:i/>
          <w:lang w:val="en-US"/>
        </w:rPr>
        <w:t>: exchange; economic, intra-national and cultural exchange concepts; the integration concept of exchange; improving exchange in the Russian Federation.</w:t>
      </w:r>
    </w:p>
    <w:p w:rsidR="00BC5FF2" w:rsidRPr="00DC0E23" w:rsidRDefault="00BC5FF2" w:rsidP="00313A58">
      <w:pPr>
        <w:pStyle w:val="a5"/>
        <w:ind w:left="1069"/>
        <w:jc w:val="both"/>
        <w:rPr>
          <w:lang w:val="en-US"/>
        </w:rPr>
      </w:pPr>
    </w:p>
    <w:p w:rsidR="00BC5FF2" w:rsidRPr="00DC0E23" w:rsidRDefault="00BC5FF2" w:rsidP="00DC0E23">
      <w:pPr>
        <w:pStyle w:val="a5"/>
        <w:ind w:left="1069"/>
        <w:rPr>
          <w:lang w:val="en-US"/>
        </w:rPr>
      </w:pPr>
    </w:p>
    <w:p w:rsidR="003101B2" w:rsidRDefault="003101B2">
      <w:pPr>
        <w:rPr>
          <w:i/>
          <w:lang w:val="en-US"/>
        </w:rPr>
      </w:pPr>
      <w:r>
        <w:rPr>
          <w:i/>
          <w:lang w:val="en-US"/>
        </w:rPr>
        <w:br w:type="page"/>
      </w:r>
    </w:p>
    <w:p w:rsidR="00BC5FF2" w:rsidRPr="00DC0E23" w:rsidRDefault="00DC0E23" w:rsidP="00313A58">
      <w:pPr>
        <w:pStyle w:val="a5"/>
        <w:ind w:left="1069"/>
        <w:jc w:val="both"/>
        <w:rPr>
          <w:i/>
          <w:lang w:val="en-US"/>
        </w:rPr>
      </w:pPr>
      <w:r>
        <w:rPr>
          <w:i/>
          <w:lang w:val="en-US"/>
        </w:rPr>
        <w:t>About the Author</w:t>
      </w:r>
    </w:p>
    <w:p w:rsidR="00BC5FF2" w:rsidRPr="00DC0E23" w:rsidRDefault="00BC5FF2" w:rsidP="00313A58">
      <w:pPr>
        <w:pStyle w:val="a5"/>
        <w:ind w:left="1069"/>
        <w:jc w:val="both"/>
        <w:rPr>
          <w:lang w:val="en-US"/>
        </w:rPr>
      </w:pPr>
    </w:p>
    <w:p w:rsidR="00DC0E23" w:rsidRPr="003101B2" w:rsidRDefault="00DC0E23" w:rsidP="00DC0E23">
      <w:pPr>
        <w:jc w:val="center"/>
        <w:rPr>
          <w:b/>
          <w:bCs/>
          <w:lang w:eastAsia="ar-SA"/>
        </w:rPr>
      </w:pPr>
    </w:p>
    <w:tbl>
      <w:tblPr>
        <w:tblW w:w="4946" w:type="pct"/>
        <w:tblCellMar>
          <w:left w:w="0" w:type="dxa"/>
          <w:right w:w="0" w:type="dxa"/>
        </w:tblCellMar>
        <w:tblLook w:val="04A0" w:firstRow="1" w:lastRow="0" w:firstColumn="1" w:lastColumn="0" w:noHBand="0" w:noVBand="1"/>
      </w:tblPr>
      <w:tblGrid>
        <w:gridCol w:w="3733"/>
        <w:gridCol w:w="5511"/>
      </w:tblGrid>
      <w:tr w:rsidR="003101B2" w:rsidRPr="003101B2" w:rsidTr="007B4F04">
        <w:tc>
          <w:tcPr>
            <w:tcW w:w="2019"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C0E23" w:rsidRPr="003101B2" w:rsidRDefault="00DC0E23" w:rsidP="003101B2">
            <w:pPr>
              <w:pStyle w:val="rvps26"/>
              <w:shd w:val="clear" w:color="auto" w:fill="FFFFFF"/>
              <w:spacing w:after="150"/>
              <w:ind w:firstLine="540"/>
              <w:rPr>
                <w:rFonts w:eastAsiaTheme="minorHAnsi"/>
                <w:lang w:val="en-US" w:eastAsia="en-US"/>
              </w:rPr>
            </w:pPr>
            <w:r w:rsidRPr="003101B2">
              <w:rPr>
                <w:lang w:val="en-US"/>
              </w:rPr>
              <w:t xml:space="preserve">Surname, name, patronymic (in full) </w:t>
            </w:r>
          </w:p>
        </w:tc>
        <w:tc>
          <w:tcPr>
            <w:tcW w:w="2981"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3101B2" w:rsidRPr="003101B2" w:rsidRDefault="003101B2" w:rsidP="003101B2">
            <w:pPr>
              <w:pStyle w:val="rvps26"/>
              <w:shd w:val="clear" w:color="auto" w:fill="FFFFFF"/>
              <w:spacing w:after="150"/>
              <w:ind w:firstLine="540"/>
              <w:rPr>
                <w:lang w:val="en-US"/>
              </w:rPr>
            </w:pPr>
            <w:proofErr w:type="spellStart"/>
            <w:r w:rsidRPr="003101B2">
              <w:rPr>
                <w:lang w:val="en-US"/>
              </w:rPr>
              <w:t>Naydenov</w:t>
            </w:r>
            <w:proofErr w:type="spellEnd"/>
            <w:r w:rsidRPr="003101B2">
              <w:rPr>
                <w:lang w:val="en-US"/>
              </w:rPr>
              <w:t xml:space="preserve"> Nikolai </w:t>
            </w:r>
            <w:proofErr w:type="spellStart"/>
            <w:r w:rsidRPr="003101B2">
              <w:rPr>
                <w:lang w:val="en-US"/>
              </w:rPr>
              <w:t>Dmitrievich</w:t>
            </w:r>
            <w:proofErr w:type="spellEnd"/>
          </w:p>
          <w:p w:rsidR="00DC0E23" w:rsidRPr="003101B2" w:rsidRDefault="00DC0E23" w:rsidP="007B4F04">
            <w:pPr>
              <w:rPr>
                <w:rFonts w:eastAsiaTheme="minorHAnsi"/>
                <w:lang w:eastAsia="en-US"/>
              </w:rPr>
            </w:pPr>
          </w:p>
        </w:tc>
      </w:tr>
      <w:tr w:rsidR="003101B2" w:rsidRPr="003101B2" w:rsidTr="007B4F04">
        <w:tc>
          <w:tcPr>
            <w:tcW w:w="20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101B2" w:rsidRPr="003101B2" w:rsidRDefault="003101B2" w:rsidP="003101B2">
            <w:pPr>
              <w:pStyle w:val="rvps26"/>
              <w:shd w:val="clear" w:color="auto" w:fill="FFFFFF"/>
              <w:spacing w:after="150"/>
              <w:ind w:firstLine="540"/>
              <w:rPr>
                <w:lang w:val="en-US"/>
              </w:rPr>
            </w:pPr>
            <w:r w:rsidRPr="003101B2">
              <w:rPr>
                <w:lang w:val="en-US"/>
              </w:rPr>
              <w:t xml:space="preserve">Position with the indication of the </w:t>
            </w:r>
            <w:proofErr w:type="spellStart"/>
            <w:r w:rsidRPr="003101B2">
              <w:rPr>
                <w:lang w:val="en-US"/>
              </w:rPr>
              <w:t>unit,full</w:t>
            </w:r>
            <w:proofErr w:type="spellEnd"/>
            <w:r w:rsidRPr="003101B2">
              <w:rPr>
                <w:lang w:val="en-US"/>
              </w:rPr>
              <w:t xml:space="preserve"> name of the place of work </w:t>
            </w:r>
          </w:p>
          <w:p w:rsidR="00DC0E23" w:rsidRPr="003101B2" w:rsidRDefault="00DC0E23" w:rsidP="007B4F04">
            <w:pPr>
              <w:rPr>
                <w:rFonts w:eastAsiaTheme="minorHAnsi"/>
                <w:lang w:val="en-US" w:eastAsia="en-US"/>
              </w:rPr>
            </w:pPr>
          </w:p>
        </w:tc>
        <w:tc>
          <w:tcPr>
            <w:tcW w:w="2981" w:type="pct"/>
            <w:tcBorders>
              <w:top w:val="nil"/>
              <w:left w:val="nil"/>
              <w:bottom w:val="single" w:sz="8" w:space="0" w:color="auto"/>
              <w:right w:val="single" w:sz="8" w:space="0" w:color="auto"/>
            </w:tcBorders>
            <w:tcMar>
              <w:top w:w="0" w:type="dxa"/>
              <w:left w:w="108" w:type="dxa"/>
              <w:bottom w:w="0" w:type="dxa"/>
              <w:right w:w="108" w:type="dxa"/>
            </w:tcMar>
          </w:tcPr>
          <w:p w:rsidR="00DC0E23" w:rsidRPr="003101B2" w:rsidRDefault="003101B2" w:rsidP="007B4F04">
            <w:pPr>
              <w:rPr>
                <w:rFonts w:eastAsiaTheme="minorHAnsi"/>
                <w:lang w:val="en-US" w:eastAsia="en-US"/>
              </w:rPr>
            </w:pPr>
            <w:r w:rsidRPr="003101B2">
              <w:rPr>
                <w:lang w:val="en-US"/>
              </w:rPr>
              <w:t>Expert of the Association of Independent Experts of the Komi Republic, expert, head of the field</w:t>
            </w:r>
          </w:p>
        </w:tc>
      </w:tr>
      <w:tr w:rsidR="003101B2" w:rsidRPr="003101B2" w:rsidTr="007B4F04">
        <w:tc>
          <w:tcPr>
            <w:tcW w:w="2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3101B2" w:rsidRPr="003101B2" w:rsidRDefault="003101B2" w:rsidP="003101B2">
            <w:pPr>
              <w:pStyle w:val="rvps26"/>
              <w:shd w:val="clear" w:color="auto" w:fill="FFFFFF"/>
              <w:spacing w:after="150"/>
              <w:ind w:firstLine="540"/>
              <w:rPr>
                <w:lang w:val="en-US"/>
              </w:rPr>
            </w:pPr>
            <w:r w:rsidRPr="003101B2">
              <w:rPr>
                <w:lang w:val="en-US"/>
              </w:rPr>
              <w:t xml:space="preserve">Address, post office, telephone number of the organization </w:t>
            </w:r>
          </w:p>
          <w:p w:rsidR="00DC0E23" w:rsidRPr="003101B2" w:rsidRDefault="00DC0E23" w:rsidP="007B4F04">
            <w:pPr>
              <w:rPr>
                <w:lang w:val="en-US"/>
              </w:rPr>
            </w:pPr>
          </w:p>
        </w:tc>
        <w:tc>
          <w:tcPr>
            <w:tcW w:w="2981" w:type="pct"/>
            <w:tcBorders>
              <w:top w:val="nil"/>
              <w:left w:val="nil"/>
              <w:bottom w:val="single" w:sz="8" w:space="0" w:color="auto"/>
              <w:right w:val="single" w:sz="8" w:space="0" w:color="auto"/>
            </w:tcBorders>
            <w:tcMar>
              <w:top w:w="0" w:type="dxa"/>
              <w:left w:w="108" w:type="dxa"/>
              <w:bottom w:w="0" w:type="dxa"/>
              <w:right w:w="108" w:type="dxa"/>
            </w:tcMar>
          </w:tcPr>
          <w:p w:rsidR="00DC0E23" w:rsidRPr="003101B2" w:rsidRDefault="003101B2" w:rsidP="003101B2">
            <w:r w:rsidRPr="003101B2">
              <w:rPr>
                <w:lang w:val="en-US"/>
              </w:rPr>
              <w:t xml:space="preserve">Address: 167000, Komi Republic. Syktyvkar, street. </w:t>
            </w:r>
            <w:proofErr w:type="spellStart"/>
            <w:r w:rsidRPr="003101B2">
              <w:rPr>
                <w:lang w:val="en-US"/>
              </w:rPr>
              <w:t>Kuratova</w:t>
            </w:r>
            <w:proofErr w:type="spellEnd"/>
            <w:r w:rsidRPr="003101B2">
              <w:t xml:space="preserve"> 2-41.</w:t>
            </w:r>
          </w:p>
          <w:p w:rsidR="00DC0E23" w:rsidRPr="003101B2" w:rsidRDefault="00DC0E23" w:rsidP="007B4F04">
            <w:pPr>
              <w:rPr>
                <w:lang w:val="en-US"/>
              </w:rPr>
            </w:pPr>
            <w:r w:rsidRPr="003101B2">
              <w:t>Е</w:t>
            </w:r>
            <w:proofErr w:type="spellStart"/>
            <w:r w:rsidRPr="003101B2">
              <w:rPr>
                <w:lang w:val="en-US"/>
              </w:rPr>
              <w:t>mail:krane@mail.ru</w:t>
            </w:r>
            <w:proofErr w:type="spellEnd"/>
            <w:r w:rsidRPr="003101B2">
              <w:rPr>
                <w:lang w:val="en-US"/>
              </w:rPr>
              <w:t xml:space="preserve"> </w:t>
            </w:r>
          </w:p>
          <w:p w:rsidR="00DC0E23" w:rsidRPr="003101B2" w:rsidRDefault="003101B2" w:rsidP="007B4F04">
            <w:pPr>
              <w:rPr>
                <w:rFonts w:eastAsiaTheme="minorHAnsi"/>
                <w:lang w:val="en-US" w:eastAsia="en-US"/>
              </w:rPr>
            </w:pPr>
            <w:r w:rsidRPr="003101B2">
              <w:rPr>
                <w:lang w:val="en-US"/>
              </w:rPr>
              <w:t xml:space="preserve">telephone number </w:t>
            </w:r>
            <w:r w:rsidR="00DC0E23" w:rsidRPr="003101B2">
              <w:rPr>
                <w:lang w:val="en-US"/>
              </w:rPr>
              <w:t>89042050994</w:t>
            </w:r>
          </w:p>
        </w:tc>
      </w:tr>
      <w:tr w:rsidR="003101B2" w:rsidRPr="003101B2" w:rsidTr="007B4F04">
        <w:tc>
          <w:tcPr>
            <w:tcW w:w="20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C0E23" w:rsidRPr="003101B2" w:rsidRDefault="003101B2" w:rsidP="007B4F04">
            <w:pPr>
              <w:rPr>
                <w:rFonts w:eastAsiaTheme="minorHAnsi"/>
                <w:lang w:val="en-US" w:eastAsia="en-US"/>
              </w:rPr>
            </w:pPr>
            <w:r w:rsidRPr="003101B2">
              <w:rPr>
                <w:lang w:val="en-US"/>
              </w:rPr>
              <w:t>Academic degree, academic title (if available)</w:t>
            </w:r>
          </w:p>
        </w:tc>
        <w:tc>
          <w:tcPr>
            <w:tcW w:w="2981" w:type="pct"/>
            <w:tcBorders>
              <w:top w:val="nil"/>
              <w:left w:val="nil"/>
              <w:bottom w:val="single" w:sz="8" w:space="0" w:color="auto"/>
              <w:right w:val="single" w:sz="8" w:space="0" w:color="auto"/>
            </w:tcBorders>
            <w:tcMar>
              <w:top w:w="0" w:type="dxa"/>
              <w:left w:w="108" w:type="dxa"/>
              <w:bottom w:w="0" w:type="dxa"/>
              <w:right w:w="108" w:type="dxa"/>
            </w:tcMar>
          </w:tcPr>
          <w:p w:rsidR="00DC0E23" w:rsidRPr="003101B2" w:rsidRDefault="003101B2" w:rsidP="003101B2">
            <w:pPr>
              <w:rPr>
                <w:rFonts w:eastAsiaTheme="minorHAnsi"/>
                <w:lang w:eastAsia="en-US"/>
              </w:rPr>
            </w:pPr>
            <w:proofErr w:type="spellStart"/>
            <w:r w:rsidRPr="003101B2">
              <w:rPr>
                <w:lang w:val="en-US"/>
              </w:rPr>
              <w:t>D.Ec</w:t>
            </w:r>
            <w:proofErr w:type="spellEnd"/>
            <w:r w:rsidRPr="003101B2">
              <w:rPr>
                <w:lang w:val="en-US"/>
              </w:rPr>
              <w:t>., professor</w:t>
            </w:r>
          </w:p>
        </w:tc>
      </w:tr>
      <w:tr w:rsidR="003101B2" w:rsidRPr="003101B2" w:rsidTr="007B4F04">
        <w:tc>
          <w:tcPr>
            <w:tcW w:w="201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C0E23" w:rsidRPr="003101B2" w:rsidRDefault="00DC0E23" w:rsidP="007B4F04">
            <w:pPr>
              <w:rPr>
                <w:rFonts w:eastAsiaTheme="minorHAnsi"/>
                <w:lang w:eastAsia="en-US"/>
              </w:rPr>
            </w:pPr>
            <w:r w:rsidRPr="003101B2">
              <w:t>E-</w:t>
            </w:r>
            <w:proofErr w:type="spellStart"/>
            <w:r w:rsidRPr="003101B2">
              <w:t>mail</w:t>
            </w:r>
            <w:proofErr w:type="spellEnd"/>
          </w:p>
        </w:tc>
        <w:tc>
          <w:tcPr>
            <w:tcW w:w="2981" w:type="pct"/>
            <w:tcBorders>
              <w:top w:val="nil"/>
              <w:left w:val="nil"/>
              <w:bottom w:val="single" w:sz="8" w:space="0" w:color="auto"/>
              <w:right w:val="single" w:sz="8" w:space="0" w:color="auto"/>
            </w:tcBorders>
            <w:tcMar>
              <w:top w:w="0" w:type="dxa"/>
              <w:left w:w="108" w:type="dxa"/>
              <w:bottom w:w="0" w:type="dxa"/>
              <w:right w:w="108" w:type="dxa"/>
            </w:tcMar>
          </w:tcPr>
          <w:p w:rsidR="00DC0E23" w:rsidRPr="003101B2" w:rsidRDefault="00DC0E23" w:rsidP="007B4F04">
            <w:pPr>
              <w:rPr>
                <w:rFonts w:eastAsiaTheme="minorHAnsi"/>
                <w:lang w:val="en-US" w:eastAsia="en-US"/>
              </w:rPr>
            </w:pPr>
            <w:r w:rsidRPr="003101B2">
              <w:rPr>
                <w:rFonts w:eastAsiaTheme="minorHAnsi"/>
                <w:lang w:val="en-US" w:eastAsia="en-US"/>
              </w:rPr>
              <w:t>ND.Naidenpv@mail.ru</w:t>
            </w:r>
          </w:p>
        </w:tc>
      </w:tr>
      <w:tr w:rsidR="003101B2" w:rsidRPr="003101B2" w:rsidTr="007B4F04">
        <w:tc>
          <w:tcPr>
            <w:tcW w:w="2019" w:type="pct"/>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DC0E23" w:rsidRPr="003101B2" w:rsidRDefault="003101B2" w:rsidP="003101B2">
            <w:pPr>
              <w:pStyle w:val="rvps26"/>
              <w:shd w:val="clear" w:color="auto" w:fill="FFFFFF"/>
              <w:spacing w:after="150"/>
              <w:ind w:firstLine="540"/>
              <w:rPr>
                <w:rFonts w:eastAsiaTheme="minorHAnsi"/>
                <w:lang w:eastAsia="en-US"/>
              </w:rPr>
            </w:pPr>
            <w:r w:rsidRPr="003101B2">
              <w:rPr>
                <w:lang w:val="en-US"/>
              </w:rPr>
              <w:t xml:space="preserve">Mobile phone </w:t>
            </w:r>
          </w:p>
        </w:tc>
        <w:tc>
          <w:tcPr>
            <w:tcW w:w="2981" w:type="pct"/>
            <w:tcBorders>
              <w:top w:val="nil"/>
              <w:left w:val="nil"/>
              <w:bottom w:val="nil"/>
              <w:right w:val="single" w:sz="8" w:space="0" w:color="auto"/>
            </w:tcBorders>
            <w:tcMar>
              <w:top w:w="0" w:type="dxa"/>
              <w:left w:w="108" w:type="dxa"/>
              <w:bottom w:w="0" w:type="dxa"/>
              <w:right w:w="108" w:type="dxa"/>
            </w:tcMar>
          </w:tcPr>
          <w:p w:rsidR="00DC0E23" w:rsidRPr="003101B2" w:rsidRDefault="00DC0E23" w:rsidP="007B4F04">
            <w:pPr>
              <w:rPr>
                <w:rFonts w:eastAsiaTheme="minorHAnsi"/>
                <w:lang w:val="en-US" w:eastAsia="en-US"/>
              </w:rPr>
            </w:pPr>
            <w:r w:rsidRPr="003101B2">
              <w:rPr>
                <w:rFonts w:eastAsiaTheme="minorHAnsi"/>
                <w:lang w:val="en-US" w:eastAsia="en-US"/>
              </w:rPr>
              <w:t>892259388</w:t>
            </w:r>
          </w:p>
        </w:tc>
      </w:tr>
      <w:tr w:rsidR="003101B2" w:rsidRPr="003101B2" w:rsidTr="007B4F04">
        <w:tc>
          <w:tcPr>
            <w:tcW w:w="201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C0E23" w:rsidRPr="003101B2" w:rsidRDefault="003101B2" w:rsidP="003101B2">
            <w:pPr>
              <w:pStyle w:val="rvps26"/>
              <w:shd w:val="clear" w:color="auto" w:fill="FFFFFF"/>
              <w:spacing w:before="0" w:beforeAutospacing="0" w:after="150" w:afterAutospacing="0"/>
              <w:ind w:firstLine="540"/>
              <w:rPr>
                <w:lang w:val="en-US"/>
              </w:rPr>
            </w:pPr>
            <w:r w:rsidRPr="003101B2">
              <w:rPr>
                <w:lang w:val="en-US"/>
              </w:rPr>
              <w:t xml:space="preserve">Home address of the author </w:t>
            </w:r>
          </w:p>
        </w:tc>
        <w:tc>
          <w:tcPr>
            <w:tcW w:w="298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DC0E23" w:rsidRPr="003101B2" w:rsidRDefault="00DC0E23" w:rsidP="003101B2">
            <w:pPr>
              <w:rPr>
                <w:rFonts w:eastAsiaTheme="minorHAnsi"/>
                <w:lang w:val="en-US" w:eastAsia="en-US"/>
              </w:rPr>
            </w:pPr>
            <w:r w:rsidRPr="003101B2">
              <w:rPr>
                <w:rFonts w:eastAsiaTheme="minorHAnsi"/>
                <w:lang w:eastAsia="en-US"/>
              </w:rPr>
              <w:t xml:space="preserve">167000. </w:t>
            </w:r>
            <w:r w:rsidR="003101B2" w:rsidRPr="003101B2">
              <w:rPr>
                <w:lang w:val="en-US"/>
              </w:rPr>
              <w:t>167000. Republic of Komi, city Syktyvkar, Pushkin Street. 51, ap. 9</w:t>
            </w:r>
          </w:p>
        </w:tc>
      </w:tr>
    </w:tbl>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511D33" w:rsidRPr="00511D33" w:rsidRDefault="00511D33" w:rsidP="00511D33">
      <w:pPr>
        <w:pStyle w:val="a5"/>
        <w:ind w:left="1069"/>
        <w:jc w:val="both"/>
        <w:rPr>
          <w:lang w:val="en-US"/>
        </w:rPr>
      </w:pPr>
      <w:r>
        <w:rPr>
          <w:lang w:val="en-US"/>
        </w:rPr>
        <w:t>REFERENCIES</w:t>
      </w:r>
    </w:p>
    <w:p w:rsidR="00511D33" w:rsidRDefault="00511D33" w:rsidP="00511D33">
      <w:pPr>
        <w:pStyle w:val="a5"/>
        <w:ind w:left="1069"/>
        <w:jc w:val="both"/>
      </w:pPr>
      <w:r w:rsidRPr="00881EAF">
        <w:t>1</w:t>
      </w:r>
      <w:r>
        <w:t xml:space="preserve">. </w:t>
      </w:r>
      <w:proofErr w:type="spellStart"/>
      <w:r w:rsidRPr="00736632">
        <w:t>Кейнс</w:t>
      </w:r>
      <w:proofErr w:type="spellEnd"/>
      <w:r w:rsidRPr="00736632">
        <w:t xml:space="preserve"> Дж. М. Общая теория занятости, процента и денег. М., </w:t>
      </w:r>
      <w:r>
        <w:t>«</w:t>
      </w:r>
      <w:proofErr w:type="spellStart"/>
      <w:r w:rsidRPr="00736632">
        <w:t>Э</w:t>
      </w:r>
      <w:r>
        <w:t>ксмо</w:t>
      </w:r>
      <w:proofErr w:type="spellEnd"/>
      <w:r>
        <w:t>»</w:t>
      </w:r>
      <w:r w:rsidRPr="00736632">
        <w:t>, 2007</w:t>
      </w:r>
      <w:r>
        <w:t xml:space="preserve">. </w:t>
      </w:r>
      <w:r w:rsidRPr="00736632">
        <w:t>960с.</w:t>
      </w:r>
    </w:p>
    <w:p w:rsidR="004276E3" w:rsidRPr="009534EA" w:rsidRDefault="004276E3" w:rsidP="004276E3">
      <w:pPr>
        <w:pStyle w:val="a5"/>
        <w:rPr>
          <w:lang w:val="en-US"/>
        </w:rPr>
      </w:pPr>
      <w:r>
        <w:rPr>
          <w:lang w:val="en-US"/>
        </w:rPr>
        <w:t xml:space="preserve">     </w:t>
      </w:r>
      <w:r w:rsidRPr="004276E3">
        <w:rPr>
          <w:lang w:val="en-US"/>
        </w:rPr>
        <w:t xml:space="preserve"> </w:t>
      </w:r>
      <w:proofErr w:type="gramStart"/>
      <w:r w:rsidRPr="009534EA">
        <w:rPr>
          <w:lang w:val="en-US"/>
        </w:rPr>
        <w:t>2.Markelov</w:t>
      </w:r>
      <w:proofErr w:type="gramEnd"/>
      <w:r w:rsidRPr="009534EA">
        <w:rPr>
          <w:lang w:val="en-US"/>
        </w:rPr>
        <w:t xml:space="preserve"> R. </w:t>
      </w:r>
      <w:proofErr w:type="spellStart"/>
      <w:r w:rsidRPr="009534EA">
        <w:rPr>
          <w:lang w:val="en-US"/>
        </w:rPr>
        <w:t>Rock</w:t>
      </w:r>
      <w:r>
        <w:rPr>
          <w:lang w:val="en-US"/>
        </w:rPr>
        <w:t>achestvo</w:t>
      </w:r>
      <w:proofErr w:type="spellEnd"/>
      <w:r w:rsidRPr="009534EA">
        <w:rPr>
          <w:lang w:val="en-US"/>
        </w:rPr>
        <w:t>: A third of goods in Russia do not comply with GOST / / RG 16.02.2018. URL: https://rg.ru/2018/02/6re-ufo/roskachestvo-trt-tovarov-v-ross-ne-sootvetstvuet-gostu.html. (</w:t>
      </w:r>
      <w:r>
        <w:rPr>
          <w:lang w:val="en-US"/>
        </w:rPr>
        <w:t>Accede Mode</w:t>
      </w:r>
      <w:r w:rsidRPr="009534EA">
        <w:rPr>
          <w:lang w:val="en-US"/>
        </w:rPr>
        <w:t xml:space="preserve"> 16</w:t>
      </w:r>
      <w:r>
        <w:rPr>
          <w:lang w:val="en-US"/>
        </w:rPr>
        <w:t>.</w:t>
      </w:r>
      <w:r w:rsidRPr="009534EA">
        <w:rPr>
          <w:lang w:val="en-US"/>
        </w:rPr>
        <w:t>02</w:t>
      </w:r>
      <w:r>
        <w:rPr>
          <w:lang w:val="en-US"/>
        </w:rPr>
        <w:t>.</w:t>
      </w:r>
      <w:r w:rsidRPr="009534EA">
        <w:rPr>
          <w:lang w:val="en-US"/>
        </w:rPr>
        <w:t>201</w:t>
      </w:r>
      <w:r w:rsidR="00A97264">
        <w:rPr>
          <w:lang w:val="en-US"/>
        </w:rPr>
        <w:t>8</w:t>
      </w:r>
    </w:p>
    <w:p w:rsidR="00A97264" w:rsidRPr="00A97264" w:rsidRDefault="00A97264" w:rsidP="00A97264">
      <w:pPr>
        <w:pStyle w:val="a5"/>
      </w:pPr>
      <w:r>
        <w:rPr>
          <w:lang w:val="en-US"/>
        </w:rPr>
        <w:t xml:space="preserve">     </w:t>
      </w:r>
      <w:r w:rsidR="00511D33" w:rsidRPr="00A97264">
        <w:rPr>
          <w:lang w:val="en-US"/>
        </w:rPr>
        <w:t>3.</w:t>
      </w:r>
      <w:r w:rsidRPr="00A97264">
        <w:rPr>
          <w:lang w:val="en-US"/>
        </w:rPr>
        <w:t xml:space="preserve"> </w:t>
      </w:r>
      <w:r w:rsidRPr="009C76F7">
        <w:rPr>
          <w:lang w:val="en-US"/>
        </w:rPr>
        <w:t xml:space="preserve">Marshall A. Principles of economic science. </w:t>
      </w:r>
      <w:r w:rsidRPr="00A97264">
        <w:t xml:space="preserve">М: </w:t>
      </w:r>
      <w:r w:rsidRPr="009C76F7">
        <w:rPr>
          <w:lang w:val="en-US"/>
        </w:rPr>
        <w:t>Progress</w:t>
      </w:r>
      <w:r w:rsidRPr="00A97264">
        <w:t xml:space="preserve">. 1993. 202 </w:t>
      </w:r>
      <w:r>
        <w:rPr>
          <w:lang w:val="en-US"/>
        </w:rPr>
        <w:t>p</w:t>
      </w:r>
      <w:r w:rsidRPr="00A97264">
        <w:t>.</w:t>
      </w:r>
    </w:p>
    <w:p w:rsidR="00A97264" w:rsidRPr="009534EA" w:rsidRDefault="00A97264" w:rsidP="00A97264">
      <w:pPr>
        <w:pStyle w:val="a5"/>
        <w:rPr>
          <w:lang w:val="en-US"/>
        </w:rPr>
      </w:pPr>
      <w:r>
        <w:rPr>
          <w:lang w:val="en-US"/>
        </w:rPr>
        <w:t xml:space="preserve">     </w:t>
      </w:r>
      <w:r w:rsidR="00511D33" w:rsidRPr="00A97264">
        <w:rPr>
          <w:lang w:val="en-US"/>
        </w:rPr>
        <w:t>4.</w:t>
      </w:r>
      <w:r w:rsidRPr="00A97264">
        <w:rPr>
          <w:lang w:val="en-US"/>
        </w:rPr>
        <w:t xml:space="preserve"> </w:t>
      </w:r>
      <w:r w:rsidRPr="009C76F7">
        <w:rPr>
          <w:lang w:val="en-US"/>
        </w:rPr>
        <w:t>Smith A. Research on the nature and causes of the wealth of peoples. M., "</w:t>
      </w:r>
      <w:proofErr w:type="spellStart"/>
      <w:r w:rsidRPr="009C76F7">
        <w:rPr>
          <w:lang w:val="en-US"/>
        </w:rPr>
        <w:t>Exmo</w:t>
      </w:r>
      <w:proofErr w:type="spellEnd"/>
      <w:r w:rsidRPr="009C76F7">
        <w:rPr>
          <w:lang w:val="en-US"/>
        </w:rPr>
        <w:t>", 2017. 1056p.</w:t>
      </w:r>
    </w:p>
    <w:p w:rsidR="00A97264" w:rsidRPr="009534EA" w:rsidRDefault="00A97264" w:rsidP="00A97264">
      <w:pPr>
        <w:pStyle w:val="a5"/>
        <w:rPr>
          <w:lang w:val="en-US"/>
        </w:rPr>
      </w:pPr>
      <w:r>
        <w:rPr>
          <w:lang w:val="en-US"/>
        </w:rPr>
        <w:t xml:space="preserve">      </w:t>
      </w:r>
      <w:r w:rsidR="00511D33" w:rsidRPr="00A97264">
        <w:rPr>
          <w:lang w:val="en-US"/>
        </w:rPr>
        <w:t>5.</w:t>
      </w:r>
      <w:r w:rsidRPr="00A97264">
        <w:rPr>
          <w:lang w:val="en-US"/>
        </w:rPr>
        <w:t xml:space="preserve"> </w:t>
      </w:r>
      <w:r w:rsidRPr="009C76F7">
        <w:rPr>
          <w:lang w:val="en-US"/>
        </w:rPr>
        <w:t xml:space="preserve">Williamson O.I. Economic institutions of capitalism. Firms, markets and relational contracts. </w:t>
      </w:r>
      <w:proofErr w:type="spellStart"/>
      <w:r w:rsidRPr="009C76F7">
        <w:rPr>
          <w:lang w:val="en-US"/>
        </w:rPr>
        <w:t>SPb</w:t>
      </w:r>
      <w:proofErr w:type="spellEnd"/>
      <w:r w:rsidRPr="009C76F7">
        <w:rPr>
          <w:lang w:val="en-US"/>
        </w:rPr>
        <w:t xml:space="preserve">, </w:t>
      </w:r>
      <w:proofErr w:type="spellStart"/>
      <w:r w:rsidRPr="009C76F7">
        <w:rPr>
          <w:lang w:val="en-US"/>
        </w:rPr>
        <w:t>Lenizdat</w:t>
      </w:r>
      <w:proofErr w:type="spellEnd"/>
      <w:r w:rsidRPr="009C76F7">
        <w:rPr>
          <w:lang w:val="en-US"/>
        </w:rPr>
        <w:t>, 1996. 702</w:t>
      </w:r>
      <w:r>
        <w:rPr>
          <w:lang w:val="en-US"/>
        </w:rPr>
        <w:t>p</w:t>
      </w:r>
    </w:p>
    <w:p w:rsidR="00511D33" w:rsidRDefault="00511D33" w:rsidP="00511D33">
      <w:pPr>
        <w:pStyle w:val="a5"/>
        <w:ind w:left="1069"/>
        <w:jc w:val="both"/>
        <w:rPr>
          <w:lang w:val="en-US"/>
        </w:rPr>
      </w:pPr>
      <w:proofErr w:type="gramStart"/>
      <w:r w:rsidRPr="00BF60A9">
        <w:rPr>
          <w:lang w:val="en-US"/>
        </w:rPr>
        <w:t>6.</w:t>
      </w:r>
      <w:r w:rsidRPr="003A3C39">
        <w:rPr>
          <w:lang w:val="en-US"/>
        </w:rPr>
        <w:t>Abolafia</w:t>
      </w:r>
      <w:proofErr w:type="gramEnd"/>
      <w:r w:rsidRPr="00ED2B7C">
        <w:rPr>
          <w:lang w:val="en-US"/>
        </w:rPr>
        <w:t xml:space="preserve"> </w:t>
      </w:r>
      <w:r w:rsidRPr="003A3C39">
        <w:rPr>
          <w:lang w:val="en-US"/>
        </w:rPr>
        <w:t>M</w:t>
      </w:r>
      <w:r w:rsidRPr="00ED2B7C">
        <w:rPr>
          <w:lang w:val="en-US"/>
        </w:rPr>
        <w:t xml:space="preserve">. 1997. </w:t>
      </w:r>
      <w:r w:rsidRPr="003A3C39">
        <w:rPr>
          <w:lang w:val="en-US"/>
        </w:rPr>
        <w:t>Making</w:t>
      </w:r>
      <w:r w:rsidRPr="00ED2B7C">
        <w:rPr>
          <w:lang w:val="en-US"/>
        </w:rPr>
        <w:t xml:space="preserve"> </w:t>
      </w:r>
      <w:r w:rsidRPr="003A3C39">
        <w:rPr>
          <w:lang w:val="en-US"/>
        </w:rPr>
        <w:t>markets</w:t>
      </w:r>
      <w:r w:rsidRPr="00ED2B7C">
        <w:rPr>
          <w:lang w:val="en-US"/>
        </w:rPr>
        <w:t xml:space="preserve">. </w:t>
      </w:r>
      <w:r>
        <w:rPr>
          <w:lang w:val="en-US"/>
        </w:rPr>
        <w:t>Opportunism</w:t>
      </w:r>
      <w:r w:rsidRPr="00ED2B7C">
        <w:rPr>
          <w:lang w:val="en-US"/>
        </w:rPr>
        <w:t xml:space="preserve"> </w:t>
      </w:r>
      <w:r>
        <w:rPr>
          <w:lang w:val="en-US"/>
        </w:rPr>
        <w:t>and</w:t>
      </w:r>
      <w:r w:rsidRPr="00ED2B7C">
        <w:rPr>
          <w:lang w:val="en-US"/>
        </w:rPr>
        <w:t xml:space="preserve"> </w:t>
      </w:r>
      <w:r>
        <w:rPr>
          <w:lang w:val="en-US"/>
        </w:rPr>
        <w:t>Restraint</w:t>
      </w:r>
      <w:r w:rsidRPr="00ED2B7C">
        <w:rPr>
          <w:lang w:val="en-US"/>
        </w:rPr>
        <w:t xml:space="preserve"> </w:t>
      </w:r>
      <w:r>
        <w:rPr>
          <w:lang w:val="en-US"/>
        </w:rPr>
        <w:t>on</w:t>
      </w:r>
      <w:r w:rsidRPr="00ED2B7C">
        <w:rPr>
          <w:lang w:val="en-US"/>
        </w:rPr>
        <w:t xml:space="preserve"> </w:t>
      </w:r>
      <w:r>
        <w:rPr>
          <w:lang w:val="en-US"/>
        </w:rPr>
        <w:t>Wall</w:t>
      </w:r>
      <w:r w:rsidRPr="00ED2B7C">
        <w:rPr>
          <w:lang w:val="en-US"/>
        </w:rPr>
        <w:t xml:space="preserve"> </w:t>
      </w:r>
      <w:r>
        <w:rPr>
          <w:lang w:val="en-US"/>
        </w:rPr>
        <w:t>Street</w:t>
      </w:r>
      <w:r w:rsidRPr="00ED2B7C">
        <w:rPr>
          <w:lang w:val="en-US"/>
        </w:rPr>
        <w:t xml:space="preserve">. </w:t>
      </w:r>
      <w:r w:rsidRPr="003A3C39">
        <w:rPr>
          <w:lang w:val="en-US"/>
        </w:rPr>
        <w:t>M</w:t>
      </w:r>
      <w:r>
        <w:rPr>
          <w:lang w:val="en-US"/>
        </w:rPr>
        <w:t>S</w:t>
      </w:r>
      <w:r w:rsidRPr="00ED2B7C">
        <w:rPr>
          <w:lang w:val="en-US"/>
        </w:rPr>
        <w:t xml:space="preserve">: </w:t>
      </w:r>
      <w:r w:rsidRPr="003A3C39">
        <w:rPr>
          <w:lang w:val="en-US"/>
        </w:rPr>
        <w:t>Harvard</w:t>
      </w:r>
      <w:r w:rsidRPr="00ED2B7C">
        <w:rPr>
          <w:lang w:val="en-US"/>
        </w:rPr>
        <w:t xml:space="preserve"> </w:t>
      </w:r>
      <w:r w:rsidRPr="003A3C39">
        <w:rPr>
          <w:lang w:val="en-US"/>
        </w:rPr>
        <w:t>University</w:t>
      </w:r>
      <w:r w:rsidRPr="00ED2B7C">
        <w:rPr>
          <w:lang w:val="en-US"/>
        </w:rPr>
        <w:t xml:space="preserve"> </w:t>
      </w:r>
      <w:r w:rsidRPr="003A3C39">
        <w:rPr>
          <w:lang w:val="en-US"/>
        </w:rPr>
        <w:t>Press</w:t>
      </w:r>
      <w:r w:rsidRPr="00ED2B7C">
        <w:rPr>
          <w:lang w:val="en-US"/>
        </w:rPr>
        <w:t>.1996.216</w:t>
      </w:r>
      <w:r>
        <w:rPr>
          <w:lang w:val="en-US"/>
        </w:rPr>
        <w:t>p</w:t>
      </w:r>
      <w:r w:rsidRPr="00ED2B7C">
        <w:rPr>
          <w:lang w:val="en-US"/>
        </w:rPr>
        <w:t>.</w:t>
      </w:r>
    </w:p>
    <w:p w:rsidR="00511D33" w:rsidRDefault="00511D33" w:rsidP="00511D33">
      <w:pPr>
        <w:pStyle w:val="a5"/>
        <w:ind w:left="1069"/>
        <w:jc w:val="both"/>
        <w:rPr>
          <w:lang w:val="en-US"/>
        </w:rPr>
      </w:pPr>
      <w:proofErr w:type="gramStart"/>
      <w:r w:rsidRPr="00BF60A9">
        <w:rPr>
          <w:lang w:val="en-US"/>
        </w:rPr>
        <w:t>7.</w:t>
      </w:r>
      <w:r>
        <w:rPr>
          <w:lang w:val="en-US"/>
        </w:rPr>
        <w:t>Baker</w:t>
      </w:r>
      <w:proofErr w:type="gramEnd"/>
      <w:r w:rsidRPr="00A8504D">
        <w:rPr>
          <w:lang w:val="en-US"/>
        </w:rPr>
        <w:t xml:space="preserve"> </w:t>
      </w:r>
      <w:r w:rsidRPr="003A3C39">
        <w:rPr>
          <w:lang w:val="en-US"/>
        </w:rPr>
        <w:t>W</w:t>
      </w:r>
      <w:r w:rsidRPr="00A8504D">
        <w:rPr>
          <w:lang w:val="en-US"/>
        </w:rPr>
        <w:t xml:space="preserve">. </w:t>
      </w:r>
      <w:r w:rsidRPr="003A3C39">
        <w:rPr>
          <w:lang w:val="en-US"/>
        </w:rPr>
        <w:t>E</w:t>
      </w:r>
      <w:r w:rsidRPr="00A8504D">
        <w:rPr>
          <w:lang w:val="en-US"/>
        </w:rPr>
        <w:t xml:space="preserve">. 1990. </w:t>
      </w:r>
      <w:r w:rsidRPr="003A3C39">
        <w:rPr>
          <w:lang w:val="en-US"/>
        </w:rPr>
        <w:t>Market</w:t>
      </w:r>
      <w:r w:rsidRPr="00ED2B7C">
        <w:rPr>
          <w:lang w:val="en-US"/>
        </w:rPr>
        <w:t xml:space="preserve"> </w:t>
      </w:r>
      <w:r w:rsidRPr="003A3C39">
        <w:rPr>
          <w:lang w:val="en-US"/>
        </w:rPr>
        <w:t>networks</w:t>
      </w:r>
      <w:r w:rsidRPr="00ED2B7C">
        <w:rPr>
          <w:lang w:val="en-US"/>
        </w:rPr>
        <w:t xml:space="preserve"> </w:t>
      </w:r>
      <w:r w:rsidRPr="003A3C39">
        <w:rPr>
          <w:lang w:val="en-US"/>
        </w:rPr>
        <w:t>and</w:t>
      </w:r>
      <w:r w:rsidRPr="00ED2B7C">
        <w:rPr>
          <w:lang w:val="en-US"/>
        </w:rPr>
        <w:t xml:space="preserve"> </w:t>
      </w:r>
      <w:r w:rsidRPr="003A3C39">
        <w:rPr>
          <w:lang w:val="en-US"/>
        </w:rPr>
        <w:t>corporate</w:t>
      </w:r>
      <w:r w:rsidRPr="00ED2B7C">
        <w:rPr>
          <w:lang w:val="en-US"/>
        </w:rPr>
        <w:t xml:space="preserve"> </w:t>
      </w:r>
      <w:r w:rsidRPr="003A3C39">
        <w:rPr>
          <w:lang w:val="en-US"/>
        </w:rPr>
        <w:t>behavior</w:t>
      </w:r>
      <w:r w:rsidRPr="00ED2B7C">
        <w:rPr>
          <w:lang w:val="en-US"/>
        </w:rPr>
        <w:t xml:space="preserve">. </w:t>
      </w:r>
      <w:r w:rsidRPr="003A3C39">
        <w:rPr>
          <w:lang w:val="en-US"/>
        </w:rPr>
        <w:t>American</w:t>
      </w:r>
      <w:r w:rsidRPr="005F6B1B">
        <w:rPr>
          <w:lang w:val="en-US"/>
        </w:rPr>
        <w:t xml:space="preserve"> </w:t>
      </w:r>
      <w:r w:rsidRPr="003A3C39">
        <w:rPr>
          <w:lang w:val="en-US"/>
        </w:rPr>
        <w:t>Journal</w:t>
      </w:r>
      <w:r w:rsidRPr="005F6B1B">
        <w:rPr>
          <w:lang w:val="en-US"/>
        </w:rPr>
        <w:t xml:space="preserve"> </w:t>
      </w:r>
      <w:r w:rsidRPr="003A3C39">
        <w:rPr>
          <w:lang w:val="en-US"/>
        </w:rPr>
        <w:t>of</w:t>
      </w:r>
      <w:r w:rsidRPr="005F6B1B">
        <w:rPr>
          <w:lang w:val="en-US"/>
        </w:rPr>
        <w:t xml:space="preserve"> </w:t>
      </w:r>
      <w:r w:rsidRPr="003A3C39">
        <w:rPr>
          <w:lang w:val="en-US"/>
        </w:rPr>
        <w:t>Sociology</w:t>
      </w:r>
      <w:r w:rsidRPr="005F6B1B">
        <w:rPr>
          <w:lang w:val="en-US"/>
        </w:rPr>
        <w:t>, 96</w:t>
      </w:r>
      <w:r>
        <w:rPr>
          <w:lang w:val="en-US"/>
        </w:rPr>
        <w:t>, pp.</w:t>
      </w:r>
      <w:r w:rsidRPr="005F6B1B">
        <w:rPr>
          <w:lang w:val="en-US"/>
        </w:rPr>
        <w:t xml:space="preserve"> 589–625</w:t>
      </w:r>
    </w:p>
    <w:p w:rsidR="00511D33" w:rsidRDefault="00511D33" w:rsidP="00511D33">
      <w:pPr>
        <w:pStyle w:val="a5"/>
        <w:ind w:left="1069"/>
        <w:jc w:val="both"/>
        <w:rPr>
          <w:lang w:val="en-US"/>
        </w:rPr>
      </w:pPr>
      <w:proofErr w:type="gramStart"/>
      <w:r w:rsidRPr="008C6E49">
        <w:rPr>
          <w:color w:val="000000"/>
          <w:lang w:val="en-US"/>
        </w:rPr>
        <w:t>8</w:t>
      </w:r>
      <w:r w:rsidRPr="00881EAF">
        <w:rPr>
          <w:color w:val="000000"/>
          <w:lang w:val="en-US"/>
        </w:rPr>
        <w:t>.</w:t>
      </w:r>
      <w:r w:rsidRPr="00BA6445">
        <w:rPr>
          <w:color w:val="000000"/>
          <w:lang w:val="en-US"/>
        </w:rPr>
        <w:t>Biggart</w:t>
      </w:r>
      <w:proofErr w:type="gramEnd"/>
      <w:r w:rsidRPr="00BA6445">
        <w:rPr>
          <w:color w:val="000000"/>
          <w:lang w:val="en-US"/>
        </w:rPr>
        <w:t xml:space="preserve"> N.W., </w:t>
      </w:r>
      <w:proofErr w:type="spellStart"/>
      <w:r w:rsidRPr="00BA6445">
        <w:rPr>
          <w:color w:val="000000"/>
          <w:lang w:val="en-US"/>
        </w:rPr>
        <w:t>Delbridge</w:t>
      </w:r>
      <w:proofErr w:type="spellEnd"/>
      <w:r w:rsidRPr="00BA6445">
        <w:rPr>
          <w:color w:val="000000"/>
          <w:lang w:val="en-US"/>
        </w:rPr>
        <w:t xml:space="preserve"> D.R / Systems of </w:t>
      </w:r>
      <w:proofErr w:type="spellStart"/>
      <w:r w:rsidRPr="00BA6445">
        <w:rPr>
          <w:color w:val="000000"/>
          <w:lang w:val="en-US"/>
        </w:rPr>
        <w:t>Exhange</w:t>
      </w:r>
      <w:proofErr w:type="spellEnd"/>
      <w:r w:rsidRPr="00BA6445">
        <w:rPr>
          <w:color w:val="000000"/>
          <w:lang w:val="en-US"/>
        </w:rPr>
        <w:t xml:space="preserve"> // Academy of Management Rewiew.2000. No</w:t>
      </w:r>
      <w:r w:rsidRPr="00881EAF">
        <w:rPr>
          <w:color w:val="000000"/>
          <w:lang w:val="en-US"/>
        </w:rPr>
        <w:t>. 29</w:t>
      </w:r>
      <w:r>
        <w:rPr>
          <w:color w:val="000000"/>
          <w:lang w:val="en-US"/>
        </w:rPr>
        <w:t>,</w:t>
      </w:r>
      <w:r w:rsidRPr="00881EAF">
        <w:rPr>
          <w:color w:val="000000"/>
          <w:lang w:val="en-US"/>
        </w:rPr>
        <w:t xml:space="preserve"> </w:t>
      </w:r>
      <w:r>
        <w:rPr>
          <w:color w:val="000000"/>
          <w:lang w:val="en-US"/>
        </w:rPr>
        <w:t>pp</w:t>
      </w:r>
      <w:r w:rsidRPr="00881EAF">
        <w:rPr>
          <w:color w:val="000000"/>
          <w:lang w:val="en-US"/>
        </w:rPr>
        <w:t>. 28-49</w:t>
      </w:r>
    </w:p>
    <w:p w:rsidR="00511D33" w:rsidRPr="00A8504D" w:rsidRDefault="00511D33" w:rsidP="00511D33">
      <w:pPr>
        <w:pStyle w:val="a5"/>
        <w:ind w:left="1069"/>
        <w:jc w:val="both"/>
        <w:rPr>
          <w:lang w:val="en-US"/>
        </w:rPr>
      </w:pPr>
      <w:proofErr w:type="gramStart"/>
      <w:r w:rsidRPr="008C6E49">
        <w:rPr>
          <w:color w:val="000000"/>
          <w:lang w:val="en-US"/>
        </w:rPr>
        <w:t>9</w:t>
      </w:r>
      <w:r w:rsidRPr="00881EAF">
        <w:rPr>
          <w:color w:val="000000"/>
          <w:lang w:val="en-US"/>
        </w:rPr>
        <w:t>.</w:t>
      </w:r>
      <w:r w:rsidRPr="00564A25">
        <w:rPr>
          <w:color w:val="000000"/>
          <w:lang w:val="en-US"/>
        </w:rPr>
        <w:t>Boltanski</w:t>
      </w:r>
      <w:proofErr w:type="gramEnd"/>
      <w:r w:rsidRPr="00564A25">
        <w:rPr>
          <w:color w:val="000000"/>
          <w:lang w:val="en-US"/>
        </w:rPr>
        <w:t xml:space="preserve"> </w:t>
      </w:r>
      <w:proofErr w:type="spellStart"/>
      <w:r w:rsidRPr="00564A25">
        <w:rPr>
          <w:color w:val="000000"/>
          <w:lang w:val="en-US"/>
        </w:rPr>
        <w:t>L.Th</w:t>
      </w:r>
      <w:r w:rsidRPr="00564A25">
        <w:rPr>
          <w:color w:val="222222"/>
          <w:shd w:val="clear" w:color="auto" w:fill="FFFFFF"/>
          <w:lang w:val="en-US"/>
        </w:rPr>
        <w:t>é</w:t>
      </w:r>
      <w:r w:rsidRPr="00564A25">
        <w:rPr>
          <w:color w:val="000000"/>
          <w:lang w:val="en-US"/>
        </w:rPr>
        <w:t>venot</w:t>
      </w:r>
      <w:proofErr w:type="spellEnd"/>
      <w:r w:rsidRPr="00564A25">
        <w:rPr>
          <w:color w:val="000000"/>
          <w:lang w:val="en-US"/>
        </w:rPr>
        <w:t xml:space="preserve"> </w:t>
      </w:r>
      <w:proofErr w:type="spellStart"/>
      <w:r w:rsidRPr="00564A25">
        <w:rPr>
          <w:color w:val="000000"/>
          <w:lang w:val="en-US"/>
        </w:rPr>
        <w:t>L.Finding</w:t>
      </w:r>
      <w:proofErr w:type="spellEnd"/>
      <w:r w:rsidRPr="00564A25">
        <w:rPr>
          <w:color w:val="000000"/>
          <w:lang w:val="en-US"/>
        </w:rPr>
        <w:t xml:space="preserve"> one’s way in social space: A study based on games/ Social Science Information. 1983. London, Beverly Hills and New </w:t>
      </w:r>
      <w:proofErr w:type="spellStart"/>
      <w:r w:rsidRPr="00564A25">
        <w:rPr>
          <w:color w:val="000000"/>
          <w:lang w:val="en-US"/>
        </w:rPr>
        <w:t>Delhi.Vol</w:t>
      </w:r>
      <w:proofErr w:type="spellEnd"/>
      <w:r w:rsidRPr="00564A25">
        <w:rPr>
          <w:color w:val="000000"/>
          <w:lang w:val="en-US"/>
        </w:rPr>
        <w:t>. 22. No 4-5, pp.631-680</w:t>
      </w:r>
    </w:p>
    <w:p w:rsidR="00511D33" w:rsidRDefault="00511D33" w:rsidP="00511D33">
      <w:pPr>
        <w:pStyle w:val="a5"/>
        <w:ind w:left="1069"/>
        <w:jc w:val="both"/>
        <w:rPr>
          <w:lang w:val="en-US"/>
        </w:rPr>
      </w:pPr>
      <w:r w:rsidRPr="008C6E49">
        <w:rPr>
          <w:lang w:val="en-US"/>
        </w:rPr>
        <w:t>10</w:t>
      </w:r>
      <w:proofErr w:type="gramStart"/>
      <w:r w:rsidRPr="00881EAF">
        <w:rPr>
          <w:lang w:val="en-US"/>
        </w:rPr>
        <w:t>.</w:t>
      </w:r>
      <w:r>
        <w:rPr>
          <w:lang w:val="en-US"/>
        </w:rPr>
        <w:t>Burt</w:t>
      </w:r>
      <w:proofErr w:type="gramEnd"/>
      <w:r>
        <w:rPr>
          <w:lang w:val="en-US"/>
        </w:rPr>
        <w:t xml:space="preserve"> </w:t>
      </w:r>
      <w:proofErr w:type="spellStart"/>
      <w:r>
        <w:rPr>
          <w:lang w:val="en-US"/>
        </w:rPr>
        <w:t>S.Toward</w:t>
      </w:r>
      <w:proofErr w:type="spellEnd"/>
      <w:r>
        <w:rPr>
          <w:lang w:val="en-US"/>
        </w:rPr>
        <w:t xml:space="preserve"> a Structural Theory of Action. Network Models of Social Structure, Perception, and Action. London</w:t>
      </w:r>
      <w:r w:rsidRPr="00ED2B7C">
        <w:rPr>
          <w:lang w:val="en-US"/>
        </w:rPr>
        <w:t xml:space="preserve">. </w:t>
      </w:r>
      <w:r>
        <w:rPr>
          <w:lang w:val="en-US"/>
        </w:rPr>
        <w:t>Academic</w:t>
      </w:r>
      <w:r w:rsidRPr="00ED2B7C">
        <w:rPr>
          <w:lang w:val="en-US"/>
        </w:rPr>
        <w:t xml:space="preserve"> </w:t>
      </w:r>
      <w:r>
        <w:rPr>
          <w:lang w:val="en-US"/>
        </w:rPr>
        <w:t>Press</w:t>
      </w:r>
      <w:r w:rsidRPr="00ED2B7C">
        <w:rPr>
          <w:lang w:val="en-US"/>
        </w:rPr>
        <w:t xml:space="preserve">. </w:t>
      </w:r>
      <w:r>
        <w:rPr>
          <w:lang w:val="en-US"/>
        </w:rPr>
        <w:t>Inc</w:t>
      </w:r>
      <w:r w:rsidRPr="00ED2B7C">
        <w:rPr>
          <w:lang w:val="en-US"/>
        </w:rPr>
        <w:t xml:space="preserve">. </w:t>
      </w:r>
      <w:r>
        <w:rPr>
          <w:lang w:val="en-US"/>
        </w:rPr>
        <w:t>London</w:t>
      </w:r>
      <w:r w:rsidRPr="00ED2B7C">
        <w:rPr>
          <w:lang w:val="en-US"/>
        </w:rPr>
        <w:t xml:space="preserve"> </w:t>
      </w:r>
      <w:r>
        <w:rPr>
          <w:lang w:val="en-US"/>
        </w:rPr>
        <w:t>LTD</w:t>
      </w:r>
      <w:r w:rsidRPr="00ED2B7C">
        <w:rPr>
          <w:lang w:val="en-US"/>
        </w:rPr>
        <w:t>.1982. 382</w:t>
      </w:r>
      <w:r>
        <w:rPr>
          <w:lang w:val="en-US"/>
        </w:rPr>
        <w:t>p.</w:t>
      </w:r>
    </w:p>
    <w:p w:rsidR="00511D33" w:rsidRDefault="00511D33" w:rsidP="00511D33">
      <w:pPr>
        <w:pStyle w:val="a5"/>
        <w:ind w:left="1069"/>
        <w:jc w:val="both"/>
        <w:rPr>
          <w:lang w:val="en-US"/>
        </w:rPr>
      </w:pPr>
      <w:r w:rsidRPr="00881EAF">
        <w:rPr>
          <w:lang w:val="en-US"/>
        </w:rPr>
        <w:t>1</w:t>
      </w:r>
      <w:r w:rsidRPr="008C6E49">
        <w:rPr>
          <w:lang w:val="en-US"/>
        </w:rPr>
        <w:t>1</w:t>
      </w:r>
      <w:proofErr w:type="gramStart"/>
      <w:r w:rsidRPr="00881EAF">
        <w:rPr>
          <w:lang w:val="en-US"/>
        </w:rPr>
        <w:t>.</w:t>
      </w:r>
      <w:r w:rsidRPr="003A3C39">
        <w:rPr>
          <w:lang w:val="en-US"/>
        </w:rPr>
        <w:t>DiMaggio</w:t>
      </w:r>
      <w:proofErr w:type="gramEnd"/>
      <w:r w:rsidRPr="00966539">
        <w:rPr>
          <w:lang w:val="en-US"/>
        </w:rPr>
        <w:t xml:space="preserve"> </w:t>
      </w:r>
      <w:r w:rsidRPr="003A3C39">
        <w:rPr>
          <w:lang w:val="en-US"/>
        </w:rPr>
        <w:t>P</w:t>
      </w:r>
      <w:r>
        <w:rPr>
          <w:lang w:val="en-US"/>
        </w:rPr>
        <w:t>.</w:t>
      </w:r>
      <w:r w:rsidRPr="003A3C39">
        <w:rPr>
          <w:lang w:val="en-US"/>
        </w:rPr>
        <w:t xml:space="preserve"> J.</w:t>
      </w:r>
      <w:r>
        <w:rPr>
          <w:lang w:val="en-US"/>
        </w:rPr>
        <w:t>, Powell W.W.</w:t>
      </w:r>
      <w:r w:rsidRPr="00966539">
        <w:rPr>
          <w:lang w:val="en-US"/>
        </w:rPr>
        <w:t xml:space="preserve"> </w:t>
      </w:r>
      <w:r w:rsidRPr="003A3C39">
        <w:rPr>
          <w:lang w:val="en-US"/>
        </w:rPr>
        <w:t xml:space="preserve">The </w:t>
      </w:r>
      <w:r>
        <w:rPr>
          <w:lang w:val="en-US"/>
        </w:rPr>
        <w:t>N</w:t>
      </w:r>
      <w:r w:rsidRPr="003A3C39">
        <w:rPr>
          <w:lang w:val="en-US"/>
        </w:rPr>
        <w:t xml:space="preserve">ew </w:t>
      </w:r>
      <w:r>
        <w:rPr>
          <w:lang w:val="en-US"/>
        </w:rPr>
        <w:t>I</w:t>
      </w:r>
      <w:r w:rsidRPr="003A3C39">
        <w:rPr>
          <w:lang w:val="en-US"/>
        </w:rPr>
        <w:t xml:space="preserve">nstitutionalism in </w:t>
      </w:r>
      <w:r>
        <w:rPr>
          <w:lang w:val="en-US"/>
        </w:rPr>
        <w:t>O</w:t>
      </w:r>
      <w:r w:rsidRPr="003A3C39">
        <w:rPr>
          <w:lang w:val="en-US"/>
        </w:rPr>
        <w:t xml:space="preserve">rganizational </w:t>
      </w:r>
      <w:r>
        <w:rPr>
          <w:lang w:val="en-US"/>
        </w:rPr>
        <w:t>A</w:t>
      </w:r>
      <w:r w:rsidRPr="003A3C39">
        <w:rPr>
          <w:lang w:val="en-US"/>
        </w:rPr>
        <w:t>nalysis</w:t>
      </w:r>
      <w:r>
        <w:rPr>
          <w:lang w:val="en-US"/>
        </w:rPr>
        <w:t>.</w:t>
      </w:r>
      <w:r w:rsidRPr="00966539">
        <w:rPr>
          <w:lang w:val="en-US"/>
        </w:rPr>
        <w:t xml:space="preserve"> </w:t>
      </w:r>
      <w:r w:rsidRPr="003A3C39">
        <w:rPr>
          <w:lang w:val="en-US"/>
        </w:rPr>
        <w:t>Chicago</w:t>
      </w:r>
      <w:r>
        <w:rPr>
          <w:lang w:val="en-US"/>
        </w:rPr>
        <w:t xml:space="preserve"> and London. Edited Walter W.</w:t>
      </w:r>
      <w:r w:rsidRPr="00966539">
        <w:rPr>
          <w:lang w:val="en-US"/>
        </w:rPr>
        <w:t xml:space="preserve"> </w:t>
      </w:r>
      <w:r>
        <w:rPr>
          <w:lang w:val="en-US"/>
        </w:rPr>
        <w:t>Powell and Paul J. DiMaggio.1991. 486p.</w:t>
      </w:r>
    </w:p>
    <w:p w:rsidR="00511D33" w:rsidRDefault="00511D33" w:rsidP="00511D33">
      <w:pPr>
        <w:pStyle w:val="a5"/>
        <w:ind w:left="1069"/>
        <w:jc w:val="both"/>
        <w:rPr>
          <w:lang w:val="en-US"/>
        </w:rPr>
      </w:pPr>
      <w:r w:rsidRPr="00BF60A9">
        <w:rPr>
          <w:lang w:val="en-US"/>
        </w:rPr>
        <w:t>12</w:t>
      </w:r>
      <w:proofErr w:type="gramStart"/>
      <w:r w:rsidRPr="00BF60A9">
        <w:rPr>
          <w:lang w:val="en-US"/>
        </w:rPr>
        <w:t>.</w:t>
      </w:r>
      <w:r w:rsidRPr="003A3C39">
        <w:rPr>
          <w:lang w:val="en-US"/>
        </w:rPr>
        <w:t>Polanyi</w:t>
      </w:r>
      <w:proofErr w:type="gramEnd"/>
      <w:r w:rsidRPr="00ED2B7C">
        <w:rPr>
          <w:lang w:val="en-US"/>
        </w:rPr>
        <w:t xml:space="preserve"> </w:t>
      </w:r>
      <w:r w:rsidRPr="003A3C39">
        <w:rPr>
          <w:lang w:val="en-US"/>
        </w:rPr>
        <w:t>K</w:t>
      </w:r>
      <w:r w:rsidRPr="00ED2B7C">
        <w:rPr>
          <w:lang w:val="en-US"/>
        </w:rPr>
        <w:t xml:space="preserve">. 1957. </w:t>
      </w:r>
      <w:r w:rsidRPr="003A3C39">
        <w:rPr>
          <w:lang w:val="en-US"/>
        </w:rPr>
        <w:t>The</w:t>
      </w:r>
      <w:r w:rsidRPr="00ED2B7C">
        <w:rPr>
          <w:lang w:val="en-US"/>
        </w:rPr>
        <w:t xml:space="preserve"> </w:t>
      </w:r>
      <w:r w:rsidRPr="003A3C39">
        <w:rPr>
          <w:lang w:val="en-US"/>
        </w:rPr>
        <w:t>great</w:t>
      </w:r>
      <w:r w:rsidRPr="00ED2B7C">
        <w:rPr>
          <w:lang w:val="en-US"/>
        </w:rPr>
        <w:t xml:space="preserve"> </w:t>
      </w:r>
      <w:r w:rsidRPr="003A3C39">
        <w:rPr>
          <w:lang w:val="en-US"/>
        </w:rPr>
        <w:t>transformation. Boston Beacon</w:t>
      </w:r>
      <w:r>
        <w:rPr>
          <w:lang w:val="en-US"/>
        </w:rPr>
        <w:t xml:space="preserve"> Press</w:t>
      </w:r>
      <w:r w:rsidRPr="003A3C39">
        <w:rPr>
          <w:lang w:val="en-US"/>
        </w:rPr>
        <w:t xml:space="preserve">. </w:t>
      </w:r>
      <w:r>
        <w:rPr>
          <w:lang w:val="en-US"/>
        </w:rPr>
        <w:t>1944.314p.</w:t>
      </w:r>
      <w:r w:rsidRPr="00966539">
        <w:rPr>
          <w:lang w:val="en-US"/>
        </w:rPr>
        <w:t xml:space="preserve"> </w:t>
      </w:r>
    </w:p>
    <w:p w:rsidR="00511D33" w:rsidRDefault="00511D33" w:rsidP="00511D33">
      <w:pPr>
        <w:pStyle w:val="a5"/>
        <w:ind w:left="1069"/>
        <w:jc w:val="both"/>
        <w:rPr>
          <w:lang w:val="en-US"/>
        </w:rPr>
      </w:pPr>
    </w:p>
    <w:p w:rsidR="00511D33" w:rsidRPr="00511D33" w:rsidRDefault="00511D33" w:rsidP="00511D33">
      <w:pPr>
        <w:jc w:val="center"/>
        <w:rPr>
          <w:b/>
          <w:bCs/>
          <w:sz w:val="28"/>
          <w:szCs w:val="28"/>
          <w:lang w:val="en-US" w:eastAsia="ar-SA"/>
        </w:rPr>
      </w:pPr>
    </w:p>
    <w:p w:rsidR="00511D33" w:rsidRPr="00511D33" w:rsidRDefault="00511D33" w:rsidP="00511D33">
      <w:pPr>
        <w:jc w:val="center"/>
        <w:rPr>
          <w:b/>
          <w:bCs/>
          <w:sz w:val="28"/>
          <w:szCs w:val="28"/>
          <w:lang w:val="en-US" w:eastAsia="ar-SA"/>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p w:rsidR="00BC5FF2" w:rsidRPr="003101B2" w:rsidRDefault="00BC5FF2" w:rsidP="00313A58">
      <w:pPr>
        <w:pStyle w:val="a5"/>
        <w:ind w:left="1069"/>
        <w:jc w:val="both"/>
        <w:rPr>
          <w:lang w:val="en-US"/>
        </w:rPr>
      </w:pPr>
    </w:p>
    <w:sectPr w:rsidR="00BC5FF2" w:rsidRPr="003101B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8CB722D"/>
    <w:multiLevelType w:val="hybridMultilevel"/>
    <w:tmpl w:val="9D6A6F50"/>
    <w:lvl w:ilvl="0" w:tplc="24F8A68A">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B6C"/>
    <w:rsid w:val="000038F2"/>
    <w:rsid w:val="0000607C"/>
    <w:rsid w:val="00013DFA"/>
    <w:rsid w:val="000453CE"/>
    <w:rsid w:val="00084A15"/>
    <w:rsid w:val="000C75E6"/>
    <w:rsid w:val="000C7793"/>
    <w:rsid w:val="00114EBA"/>
    <w:rsid w:val="0015366D"/>
    <w:rsid w:val="001871D7"/>
    <w:rsid w:val="001A7C2A"/>
    <w:rsid w:val="001E651E"/>
    <w:rsid w:val="00200C31"/>
    <w:rsid w:val="00202BF2"/>
    <w:rsid w:val="002B62F9"/>
    <w:rsid w:val="003101B2"/>
    <w:rsid w:val="00313A58"/>
    <w:rsid w:val="003202C6"/>
    <w:rsid w:val="003462FB"/>
    <w:rsid w:val="00350D1F"/>
    <w:rsid w:val="004276E3"/>
    <w:rsid w:val="00440A6A"/>
    <w:rsid w:val="004410A1"/>
    <w:rsid w:val="004B7A2A"/>
    <w:rsid w:val="00511D33"/>
    <w:rsid w:val="00564A25"/>
    <w:rsid w:val="005F6B1B"/>
    <w:rsid w:val="00604C52"/>
    <w:rsid w:val="00620657"/>
    <w:rsid w:val="00636944"/>
    <w:rsid w:val="00646E7E"/>
    <w:rsid w:val="0064745F"/>
    <w:rsid w:val="006523F1"/>
    <w:rsid w:val="00657631"/>
    <w:rsid w:val="00672965"/>
    <w:rsid w:val="0068093B"/>
    <w:rsid w:val="006964BF"/>
    <w:rsid w:val="006C5890"/>
    <w:rsid w:val="006D1850"/>
    <w:rsid w:val="006F0F40"/>
    <w:rsid w:val="00736632"/>
    <w:rsid w:val="007466F2"/>
    <w:rsid w:val="00766B76"/>
    <w:rsid w:val="00767099"/>
    <w:rsid w:val="00784E8F"/>
    <w:rsid w:val="007E09C2"/>
    <w:rsid w:val="007F2732"/>
    <w:rsid w:val="00803DE3"/>
    <w:rsid w:val="00833D26"/>
    <w:rsid w:val="00841B6C"/>
    <w:rsid w:val="00870110"/>
    <w:rsid w:val="00881EAF"/>
    <w:rsid w:val="008B3F3C"/>
    <w:rsid w:val="008C6E49"/>
    <w:rsid w:val="008E4EC8"/>
    <w:rsid w:val="00906843"/>
    <w:rsid w:val="009131C6"/>
    <w:rsid w:val="00916095"/>
    <w:rsid w:val="0095422C"/>
    <w:rsid w:val="00956486"/>
    <w:rsid w:val="00966539"/>
    <w:rsid w:val="00A277E2"/>
    <w:rsid w:val="00A634EA"/>
    <w:rsid w:val="00A76350"/>
    <w:rsid w:val="00A8504D"/>
    <w:rsid w:val="00A97264"/>
    <w:rsid w:val="00AC7BA9"/>
    <w:rsid w:val="00AE70C9"/>
    <w:rsid w:val="00B37EE6"/>
    <w:rsid w:val="00BA6445"/>
    <w:rsid w:val="00BC5FF2"/>
    <w:rsid w:val="00BE4C67"/>
    <w:rsid w:val="00BF48CA"/>
    <w:rsid w:val="00BF60A9"/>
    <w:rsid w:val="00C02764"/>
    <w:rsid w:val="00C2697C"/>
    <w:rsid w:val="00C31462"/>
    <w:rsid w:val="00C63103"/>
    <w:rsid w:val="00C8300D"/>
    <w:rsid w:val="00C851CF"/>
    <w:rsid w:val="00D23B98"/>
    <w:rsid w:val="00DC0E23"/>
    <w:rsid w:val="00DD4DD6"/>
    <w:rsid w:val="00E1150C"/>
    <w:rsid w:val="00E40E93"/>
    <w:rsid w:val="00E8353D"/>
    <w:rsid w:val="00E83703"/>
    <w:rsid w:val="00E86A55"/>
    <w:rsid w:val="00EA16AB"/>
    <w:rsid w:val="00ED2B7C"/>
    <w:rsid w:val="00EE611A"/>
    <w:rsid w:val="00F35742"/>
    <w:rsid w:val="00F43D9C"/>
    <w:rsid w:val="00F56BEF"/>
    <w:rsid w:val="00F57D1E"/>
    <w:rsid w:val="00F62ECB"/>
    <w:rsid w:val="00F66D72"/>
    <w:rsid w:val="00FC36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02162257-9F5C-470B-B98D-2D11AB993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C02764"/>
    <w:rPr>
      <w:color w:val="0563C1" w:themeColor="hyperlink"/>
      <w:u w:val="single"/>
    </w:rPr>
  </w:style>
  <w:style w:type="table" w:styleId="a4">
    <w:name w:val="Table Grid"/>
    <w:basedOn w:val="a1"/>
    <w:rsid w:val="00FC36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translate">
    <w:name w:val="notranslate"/>
    <w:basedOn w:val="a0"/>
    <w:rsid w:val="000038F2"/>
  </w:style>
  <w:style w:type="paragraph" w:styleId="a5">
    <w:name w:val="List Paragraph"/>
    <w:basedOn w:val="a"/>
    <w:uiPriority w:val="34"/>
    <w:qFormat/>
    <w:rsid w:val="00A634EA"/>
    <w:pPr>
      <w:ind w:left="720"/>
      <w:contextualSpacing/>
    </w:pPr>
  </w:style>
  <w:style w:type="paragraph" w:customStyle="1" w:styleId="rvps26">
    <w:name w:val="rvps26"/>
    <w:basedOn w:val="a"/>
    <w:rsid w:val="00DC0E2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rg.ru/2018/02/6"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2373</Words>
  <Characters>17076</Characters>
  <Application>Microsoft Office Word</Application>
  <DocSecurity>0</DocSecurity>
  <Lines>142</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Владелец</dc:creator>
  <cp:keywords/>
  <dc:description/>
  <cp:lastModifiedBy>Юлия В.. Уханова</cp:lastModifiedBy>
  <cp:revision>2</cp:revision>
  <dcterms:created xsi:type="dcterms:W3CDTF">2018-03-01T08:28:00Z</dcterms:created>
  <dcterms:modified xsi:type="dcterms:W3CDTF">2018-03-01T08:28:00Z</dcterms:modified>
</cp:coreProperties>
</file>