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1907" w:rsidRDefault="004C1907" w:rsidP="004C1907">
      <w:pPr>
        <w:ind w:firstLine="709"/>
        <w:rPr>
          <w:b/>
        </w:rPr>
      </w:pPr>
      <w:bookmarkStart w:id="0" w:name="_GoBack"/>
      <w:bookmarkEnd w:id="0"/>
      <w:r w:rsidRPr="004C1907">
        <w:rPr>
          <w:b/>
        </w:rPr>
        <w:t xml:space="preserve">УДК 614.253.5: 616.-082 </w:t>
      </w:r>
    </w:p>
    <w:p w:rsidR="00290443" w:rsidRPr="00B6130D" w:rsidRDefault="004C1907" w:rsidP="00B6130D">
      <w:pPr>
        <w:ind w:firstLine="709"/>
        <w:jc w:val="right"/>
        <w:rPr>
          <w:b/>
        </w:rPr>
      </w:pPr>
      <w:r>
        <w:rPr>
          <w:b/>
        </w:rPr>
        <w:t xml:space="preserve">Михайлов В.А., </w:t>
      </w:r>
      <w:r w:rsidR="001D01C6">
        <w:rPr>
          <w:b/>
        </w:rPr>
        <w:t xml:space="preserve">Михайлов С.В., </w:t>
      </w:r>
      <w:r>
        <w:rPr>
          <w:b/>
        </w:rPr>
        <w:t>Михайлова О.Д.</w:t>
      </w:r>
    </w:p>
    <w:p w:rsidR="00B6130D" w:rsidRDefault="00B6130D" w:rsidP="00B6130D">
      <w:pPr>
        <w:pStyle w:val="af5"/>
        <w:suppressAutoHyphens/>
        <w:spacing w:after="0" w:line="240" w:lineRule="auto"/>
        <w:ind w:firstLine="709"/>
        <w:jc w:val="center"/>
        <w:rPr>
          <w:rFonts w:ascii="Times New Roman" w:hAnsi="Times New Roman" w:cs="Times New Roman"/>
          <w:b/>
          <w:sz w:val="24"/>
          <w:szCs w:val="24"/>
        </w:rPr>
      </w:pPr>
    </w:p>
    <w:p w:rsidR="00B6130D" w:rsidRPr="00B6130D" w:rsidRDefault="00B6130D" w:rsidP="004C1907">
      <w:pPr>
        <w:pStyle w:val="af5"/>
        <w:suppressAutoHyphens/>
        <w:spacing w:after="0" w:line="240" w:lineRule="auto"/>
        <w:jc w:val="center"/>
        <w:rPr>
          <w:rFonts w:ascii="Times New Roman" w:hAnsi="Times New Roman" w:cs="Times New Roman"/>
          <w:b/>
          <w:sz w:val="24"/>
          <w:szCs w:val="24"/>
        </w:rPr>
      </w:pPr>
      <w:r w:rsidRPr="00B6130D">
        <w:rPr>
          <w:rFonts w:ascii="Times New Roman" w:hAnsi="Times New Roman" w:cs="Times New Roman"/>
          <w:b/>
          <w:sz w:val="24"/>
          <w:szCs w:val="24"/>
        </w:rPr>
        <w:t xml:space="preserve">СЕСТРИНСКИЙ </w:t>
      </w:r>
      <w:r w:rsidR="004C1907">
        <w:rPr>
          <w:rFonts w:ascii="Times New Roman" w:hAnsi="Times New Roman" w:cs="Times New Roman"/>
          <w:b/>
          <w:sz w:val="24"/>
          <w:szCs w:val="24"/>
        </w:rPr>
        <w:t xml:space="preserve"> </w:t>
      </w:r>
      <w:r w:rsidRPr="00B6130D">
        <w:rPr>
          <w:rFonts w:ascii="Times New Roman" w:hAnsi="Times New Roman" w:cs="Times New Roman"/>
          <w:b/>
          <w:sz w:val="24"/>
          <w:szCs w:val="24"/>
        </w:rPr>
        <w:t>ПЕРСОНАЛ</w:t>
      </w:r>
      <w:r w:rsidR="004C1907">
        <w:rPr>
          <w:rFonts w:ascii="Times New Roman" w:hAnsi="Times New Roman" w:cs="Times New Roman"/>
          <w:b/>
          <w:sz w:val="24"/>
          <w:szCs w:val="24"/>
        </w:rPr>
        <w:t xml:space="preserve"> </w:t>
      </w:r>
      <w:r w:rsidRPr="00B6130D">
        <w:rPr>
          <w:rFonts w:ascii="Times New Roman" w:hAnsi="Times New Roman" w:cs="Times New Roman"/>
          <w:b/>
          <w:sz w:val="24"/>
          <w:szCs w:val="24"/>
        </w:rPr>
        <w:t xml:space="preserve"> В </w:t>
      </w:r>
      <w:r w:rsidR="004C1907">
        <w:rPr>
          <w:rFonts w:ascii="Times New Roman" w:hAnsi="Times New Roman" w:cs="Times New Roman"/>
          <w:b/>
          <w:sz w:val="24"/>
          <w:szCs w:val="24"/>
        </w:rPr>
        <w:t xml:space="preserve"> </w:t>
      </w:r>
      <w:r w:rsidRPr="00B6130D">
        <w:rPr>
          <w:rFonts w:ascii="Times New Roman" w:hAnsi="Times New Roman" w:cs="Times New Roman"/>
          <w:b/>
          <w:sz w:val="24"/>
          <w:szCs w:val="24"/>
        </w:rPr>
        <w:t xml:space="preserve">РЕГИОНАЛЬНОМ </w:t>
      </w:r>
      <w:r w:rsidR="004C1907">
        <w:rPr>
          <w:rFonts w:ascii="Times New Roman" w:hAnsi="Times New Roman" w:cs="Times New Roman"/>
          <w:b/>
          <w:sz w:val="24"/>
          <w:szCs w:val="24"/>
        </w:rPr>
        <w:t xml:space="preserve"> </w:t>
      </w:r>
      <w:r w:rsidRPr="00B6130D">
        <w:rPr>
          <w:rFonts w:ascii="Times New Roman" w:hAnsi="Times New Roman" w:cs="Times New Roman"/>
          <w:b/>
          <w:sz w:val="24"/>
          <w:szCs w:val="24"/>
        </w:rPr>
        <w:t>ЗДРАВООХР</w:t>
      </w:r>
      <w:r w:rsidR="004C1907">
        <w:rPr>
          <w:rFonts w:ascii="Times New Roman" w:hAnsi="Times New Roman" w:cs="Times New Roman"/>
          <w:b/>
          <w:sz w:val="24"/>
          <w:szCs w:val="24"/>
        </w:rPr>
        <w:t>А</w:t>
      </w:r>
      <w:r w:rsidRPr="00B6130D">
        <w:rPr>
          <w:rFonts w:ascii="Times New Roman" w:hAnsi="Times New Roman" w:cs="Times New Roman"/>
          <w:b/>
          <w:sz w:val="24"/>
          <w:szCs w:val="24"/>
        </w:rPr>
        <w:t>НЕНИИ</w:t>
      </w:r>
    </w:p>
    <w:p w:rsidR="00290443" w:rsidRPr="00B6130D" w:rsidRDefault="00290443" w:rsidP="00B6130D">
      <w:pPr>
        <w:ind w:firstLine="709"/>
        <w:jc w:val="center"/>
        <w:rPr>
          <w:b/>
        </w:rPr>
      </w:pPr>
    </w:p>
    <w:p w:rsidR="004C1907" w:rsidRDefault="00290443" w:rsidP="00B6130D">
      <w:pPr>
        <w:ind w:firstLine="709"/>
        <w:jc w:val="both"/>
        <w:rPr>
          <w:b/>
        </w:rPr>
      </w:pPr>
      <w:r w:rsidRPr="00B6130D">
        <w:rPr>
          <w:b/>
        </w:rPr>
        <w:t xml:space="preserve">Аннотация </w:t>
      </w:r>
    </w:p>
    <w:p w:rsidR="004C1907" w:rsidRPr="004C1907" w:rsidRDefault="004C1907" w:rsidP="00B6130D">
      <w:pPr>
        <w:ind w:firstLine="709"/>
        <w:jc w:val="both"/>
      </w:pPr>
      <w:r w:rsidRPr="004C1907">
        <w:t>Рассматриваются современное состояние сестринского дела в региональной  сист</w:t>
      </w:r>
      <w:r>
        <w:t>е</w:t>
      </w:r>
      <w:r w:rsidRPr="004C1907">
        <w:t>ме здравоохранения</w:t>
      </w:r>
      <w:r>
        <w:t xml:space="preserve"> </w:t>
      </w:r>
      <w:r w:rsidRPr="004C1907">
        <w:t>(</w:t>
      </w:r>
      <w:r>
        <w:t xml:space="preserve">на примере </w:t>
      </w:r>
      <w:r w:rsidRPr="00B6130D">
        <w:t>Государственное бюджетно</w:t>
      </w:r>
      <w:r>
        <w:t>го</w:t>
      </w:r>
      <w:r w:rsidRPr="00B6130D">
        <w:t xml:space="preserve"> учреждени</w:t>
      </w:r>
      <w:r>
        <w:t>я</w:t>
      </w:r>
      <w:r w:rsidRPr="00B6130D">
        <w:t xml:space="preserve"> Тверской области «Областная клиническая больница»</w:t>
      </w:r>
      <w:r w:rsidRPr="004C1907">
        <w:t>).</w:t>
      </w:r>
      <w:r>
        <w:t xml:space="preserve"> Анализируются проблемы и перспективы развития сестринского дела на основании данных, полученных в ходе конкретно-социологического исследования. </w:t>
      </w:r>
    </w:p>
    <w:p w:rsidR="00B6130D" w:rsidRPr="00663F66" w:rsidRDefault="00290443" w:rsidP="00B6130D">
      <w:pPr>
        <w:ind w:firstLine="709"/>
        <w:jc w:val="both"/>
      </w:pPr>
      <w:r w:rsidRPr="00B6130D">
        <w:rPr>
          <w:b/>
        </w:rPr>
        <w:t>Ключевые слова</w:t>
      </w:r>
      <w:r w:rsidR="001D01C6">
        <w:rPr>
          <w:b/>
        </w:rPr>
        <w:t xml:space="preserve"> </w:t>
      </w:r>
      <w:r w:rsidR="00663F66">
        <w:rPr>
          <w:b/>
        </w:rPr>
        <w:t xml:space="preserve">– </w:t>
      </w:r>
      <w:r w:rsidR="00663F66" w:rsidRPr="004C1907">
        <w:t>здравоохранение</w:t>
      </w:r>
      <w:r w:rsidR="00663F66">
        <w:rPr>
          <w:b/>
        </w:rPr>
        <w:t xml:space="preserve">, </w:t>
      </w:r>
      <w:r w:rsidR="004C1907">
        <w:rPr>
          <w:rStyle w:val="a6"/>
          <w:b w:val="0"/>
          <w:shd w:val="clear" w:color="auto" w:fill="FFFFFF"/>
        </w:rPr>
        <w:t>р</w:t>
      </w:r>
      <w:r w:rsidR="004C1907" w:rsidRPr="002410B9">
        <w:rPr>
          <w:rStyle w:val="a6"/>
          <w:b w:val="0"/>
          <w:shd w:val="clear" w:color="auto" w:fill="FFFFFF"/>
        </w:rPr>
        <w:t>еформа сестринского дела</w:t>
      </w:r>
      <w:r w:rsidR="004C1907">
        <w:rPr>
          <w:rStyle w:val="a6"/>
          <w:b w:val="0"/>
          <w:shd w:val="clear" w:color="auto" w:fill="FFFFFF"/>
        </w:rPr>
        <w:t>,</w:t>
      </w:r>
      <w:r w:rsidR="004C1907">
        <w:t xml:space="preserve"> </w:t>
      </w:r>
      <w:r w:rsidR="00663F66">
        <w:t>сестринский персонал, система здравоохранения</w:t>
      </w:r>
      <w:r w:rsidR="004C1907">
        <w:t>.</w:t>
      </w:r>
    </w:p>
    <w:p w:rsidR="00B6130D" w:rsidRDefault="00B6130D" w:rsidP="00B6130D">
      <w:pPr>
        <w:ind w:firstLine="709"/>
        <w:jc w:val="both"/>
        <w:rPr>
          <w:b/>
        </w:rPr>
      </w:pPr>
    </w:p>
    <w:p w:rsidR="00B6130D" w:rsidRPr="00B6130D" w:rsidRDefault="00B6130D" w:rsidP="00B6130D">
      <w:pPr>
        <w:pStyle w:val="a5"/>
        <w:spacing w:before="0" w:beforeAutospacing="0" w:after="0" w:afterAutospacing="0"/>
        <w:ind w:firstLine="709"/>
        <w:jc w:val="both"/>
      </w:pPr>
      <w:r w:rsidRPr="00B6130D">
        <w:t>Важнейшей составной частью системы здравоохранения является сестринское дело, поэтому оно не может развиваться автономно, его совершенствование возможно только вместе с реформированием системы здравоохранения в целом, которое направлено на создание качественно новых ф</w:t>
      </w:r>
      <w:r w:rsidR="00E0096E">
        <w:t>орм оказания медицинской помощи</w:t>
      </w:r>
      <w:r w:rsidRPr="00B6130D">
        <w:t>.</w:t>
      </w:r>
    </w:p>
    <w:p w:rsidR="006C6780" w:rsidRPr="00B6130D" w:rsidRDefault="00E0096E" w:rsidP="006C6780">
      <w:pPr>
        <w:pStyle w:val="a5"/>
        <w:spacing w:before="0" w:beforeAutospacing="0" w:after="0" w:afterAutospacing="0"/>
        <w:ind w:firstLine="709"/>
        <w:jc w:val="both"/>
      </w:pPr>
      <w:r w:rsidRPr="00B6130D">
        <w:t xml:space="preserve">Как показывает практика, </w:t>
      </w:r>
      <w:r w:rsidR="006C6780">
        <w:t xml:space="preserve">практически </w:t>
      </w:r>
      <w:r w:rsidRPr="00B6130D">
        <w:t>в</w:t>
      </w:r>
      <w:r w:rsidR="006C6780">
        <w:t>о</w:t>
      </w:r>
      <w:r w:rsidRPr="00B6130D">
        <w:t xml:space="preserve"> </w:t>
      </w:r>
      <w:r w:rsidR="006C6780">
        <w:t xml:space="preserve">всех </w:t>
      </w:r>
      <w:r w:rsidRPr="00B6130D">
        <w:t xml:space="preserve">учреждениях здравоохранения сестринский персонал имеет </w:t>
      </w:r>
      <w:r w:rsidR="006C6780">
        <w:t>весьма</w:t>
      </w:r>
      <w:r w:rsidRPr="00B6130D">
        <w:t xml:space="preserve"> высокий удельный вес </w:t>
      </w:r>
      <w:r w:rsidR="006C6780">
        <w:t>(в отношении к</w:t>
      </w:r>
      <w:r w:rsidRPr="00B6130D">
        <w:t xml:space="preserve"> общей численности персонала</w:t>
      </w:r>
      <w:r w:rsidR="006C6780">
        <w:t xml:space="preserve"> организации). Если брать</w:t>
      </w:r>
      <w:r w:rsidRPr="00B6130D">
        <w:t xml:space="preserve"> средний сестринский персонал</w:t>
      </w:r>
      <w:r w:rsidR="006C6780">
        <w:t xml:space="preserve">, то он и </w:t>
      </w:r>
      <w:r w:rsidRPr="00B6130D">
        <w:t xml:space="preserve"> вовсе составляет доминирующую часть среди всех </w:t>
      </w:r>
      <w:r w:rsidR="006C6780">
        <w:t xml:space="preserve">прочих </w:t>
      </w:r>
      <w:r w:rsidRPr="00B6130D">
        <w:t xml:space="preserve">работников здравоохранения. </w:t>
      </w:r>
      <w:r w:rsidR="006C6780">
        <w:t>Таким образом, с</w:t>
      </w:r>
      <w:r w:rsidR="006C6780" w:rsidRPr="00B6130D">
        <w:t>естрински</w:t>
      </w:r>
      <w:r w:rsidR="006C6780">
        <w:t>й персонал и сестринские</w:t>
      </w:r>
      <w:r w:rsidR="006C6780" w:rsidRPr="00B6130D">
        <w:t xml:space="preserve"> услуги </w:t>
      </w:r>
      <w:r w:rsidR="006C6780">
        <w:t xml:space="preserve">можно рассматривать как </w:t>
      </w:r>
      <w:r w:rsidR="006C6780" w:rsidRPr="00B6130D">
        <w:t>ценн</w:t>
      </w:r>
      <w:r w:rsidR="006C6780">
        <w:t>ейши</w:t>
      </w:r>
      <w:r w:rsidR="006C6780" w:rsidRPr="00B6130D">
        <w:t xml:space="preserve">й ресурс, </w:t>
      </w:r>
      <w:r w:rsidR="006C6780">
        <w:t>который может всемерно по</w:t>
      </w:r>
      <w:r w:rsidR="006C6780" w:rsidRPr="00B6130D">
        <w:t>способств</w:t>
      </w:r>
      <w:r w:rsidR="006C6780">
        <w:t>овать</w:t>
      </w:r>
      <w:r w:rsidR="006C6780" w:rsidRPr="00B6130D">
        <w:t xml:space="preserve"> удовлетворению потребностей населения в доступной и качественной медицинской помощи. Однако </w:t>
      </w:r>
      <w:r w:rsidR="006C6780">
        <w:t>исследователи отмечают множество проблем функционирования сестринского дела. Например, повсеместно распространен</w:t>
      </w:r>
      <w:r w:rsidR="006C6780" w:rsidRPr="00B6130D">
        <w:t xml:space="preserve"> отток сестринских кадров, </w:t>
      </w:r>
      <w:r w:rsidR="006C6780">
        <w:t xml:space="preserve">что неизбежно влечет за собой </w:t>
      </w:r>
      <w:r w:rsidR="006C6780" w:rsidRPr="00B6130D">
        <w:t>возраста</w:t>
      </w:r>
      <w:r w:rsidR="006C6780">
        <w:t>ние</w:t>
      </w:r>
      <w:r w:rsidR="006C6780" w:rsidRPr="00B6130D">
        <w:t xml:space="preserve"> нагрузк</w:t>
      </w:r>
      <w:r w:rsidR="006C6780">
        <w:t>и</w:t>
      </w:r>
      <w:r w:rsidR="006C6780" w:rsidRPr="00B6130D">
        <w:t xml:space="preserve"> на остающийся сестринский персонал, </w:t>
      </w:r>
      <w:r w:rsidR="006C6780">
        <w:t xml:space="preserve">что не может не вызывать роста </w:t>
      </w:r>
      <w:r w:rsidR="006C6780" w:rsidRPr="00B6130D">
        <w:t>его неудовлетвор</w:t>
      </w:r>
      <w:r w:rsidR="006C6780">
        <w:t>е</w:t>
      </w:r>
      <w:r w:rsidR="006C6780" w:rsidRPr="00B6130D">
        <w:t>нност</w:t>
      </w:r>
      <w:r w:rsidR="006C6780">
        <w:t>и</w:t>
      </w:r>
      <w:r w:rsidR="006C6780" w:rsidRPr="00B6130D">
        <w:t>.</w:t>
      </w:r>
    </w:p>
    <w:p w:rsidR="00E0096E" w:rsidRDefault="00B6130D" w:rsidP="00983080">
      <w:pPr>
        <w:pStyle w:val="a5"/>
        <w:spacing w:before="0" w:beforeAutospacing="0" w:after="0" w:afterAutospacing="0"/>
        <w:ind w:firstLine="709"/>
        <w:jc w:val="both"/>
        <w:rPr>
          <w:shd w:val="clear" w:color="auto" w:fill="FFFFFF"/>
        </w:rPr>
      </w:pPr>
      <w:r w:rsidRPr="00B6130D">
        <w:t xml:space="preserve">Современное сестринское дело переживает этап активного реформирования. Деятельность современной сестринской службы осуществляется </w:t>
      </w:r>
      <w:r w:rsidR="00E0096E">
        <w:t>по</w:t>
      </w:r>
      <w:r w:rsidRPr="00B6130D">
        <w:t xml:space="preserve"> направления</w:t>
      </w:r>
      <w:r w:rsidR="00E0096E">
        <w:t>м</w:t>
      </w:r>
      <w:r w:rsidRPr="00B6130D">
        <w:t>, которые разработаны и изложены в программе развития сестринского дела в Российской Федерации до 2020 года.</w:t>
      </w:r>
      <w:r w:rsidR="002410B9">
        <w:rPr>
          <w:shd w:val="clear" w:color="auto" w:fill="FFFFFF"/>
        </w:rPr>
        <w:t xml:space="preserve"> </w:t>
      </w:r>
    </w:p>
    <w:p w:rsidR="00B6130D" w:rsidRPr="002410B9" w:rsidRDefault="00B6130D" w:rsidP="00983080">
      <w:pPr>
        <w:pStyle w:val="a5"/>
        <w:spacing w:before="0" w:beforeAutospacing="0" w:after="0" w:afterAutospacing="0"/>
        <w:ind w:firstLine="709"/>
        <w:jc w:val="both"/>
        <w:rPr>
          <w:b/>
          <w:shd w:val="clear" w:color="auto" w:fill="FFFFFF"/>
        </w:rPr>
      </w:pPr>
      <w:r w:rsidRPr="002410B9">
        <w:rPr>
          <w:rStyle w:val="a6"/>
          <w:b w:val="0"/>
          <w:shd w:val="clear" w:color="auto" w:fill="FFFFFF"/>
        </w:rPr>
        <w:t>Реформа сестринского дела в российском здравоохранении развер</w:t>
      </w:r>
      <w:r w:rsidR="00E0096E">
        <w:rPr>
          <w:rStyle w:val="a6"/>
          <w:b w:val="0"/>
          <w:shd w:val="clear" w:color="auto" w:fill="FFFFFF"/>
        </w:rPr>
        <w:t>тывается</w:t>
      </w:r>
      <w:r w:rsidRPr="002410B9">
        <w:rPr>
          <w:rStyle w:val="a6"/>
          <w:b w:val="0"/>
          <w:shd w:val="clear" w:color="auto" w:fill="FFFFFF"/>
        </w:rPr>
        <w:t xml:space="preserve"> </w:t>
      </w:r>
      <w:r w:rsidR="00E0096E">
        <w:rPr>
          <w:rStyle w:val="a6"/>
          <w:b w:val="0"/>
          <w:shd w:val="clear" w:color="auto" w:fill="FFFFFF"/>
        </w:rPr>
        <w:t>по</w:t>
      </w:r>
      <w:r w:rsidRPr="002410B9">
        <w:rPr>
          <w:rStyle w:val="a6"/>
          <w:b w:val="0"/>
          <w:shd w:val="clear" w:color="auto" w:fill="FFFFFF"/>
        </w:rPr>
        <w:t xml:space="preserve"> следующи</w:t>
      </w:r>
      <w:r w:rsidR="00E0096E">
        <w:rPr>
          <w:rStyle w:val="a6"/>
          <w:b w:val="0"/>
          <w:shd w:val="clear" w:color="auto" w:fill="FFFFFF"/>
        </w:rPr>
        <w:t>м основным</w:t>
      </w:r>
      <w:r w:rsidRPr="002410B9">
        <w:rPr>
          <w:rStyle w:val="a6"/>
          <w:b w:val="0"/>
          <w:shd w:val="clear" w:color="auto" w:fill="FFFFFF"/>
        </w:rPr>
        <w:t xml:space="preserve"> направления</w:t>
      </w:r>
      <w:r w:rsidR="00E0096E">
        <w:rPr>
          <w:rStyle w:val="a6"/>
          <w:b w:val="0"/>
          <w:shd w:val="clear" w:color="auto" w:fill="FFFFFF"/>
        </w:rPr>
        <w:t>м</w:t>
      </w:r>
      <w:r w:rsidRPr="002410B9">
        <w:rPr>
          <w:b/>
          <w:shd w:val="clear" w:color="auto" w:fill="FFFFFF"/>
        </w:rPr>
        <w:t>:</w:t>
      </w:r>
    </w:p>
    <w:p w:rsidR="00B6130D" w:rsidRPr="00B6130D" w:rsidRDefault="00B6130D" w:rsidP="009C3BB8">
      <w:pPr>
        <w:numPr>
          <w:ilvl w:val="0"/>
          <w:numId w:val="1"/>
        </w:numPr>
        <w:tabs>
          <w:tab w:val="left" w:pos="993"/>
        </w:tabs>
        <w:ind w:left="0" w:firstLine="709"/>
        <w:jc w:val="both"/>
      </w:pPr>
      <w:r w:rsidRPr="00B6130D">
        <w:t>повышение качества и доступности медицинской помощи, оказываемой специалистами со средним медицинским образованием;</w:t>
      </w:r>
    </w:p>
    <w:p w:rsidR="00B6130D" w:rsidRPr="00B6130D" w:rsidRDefault="00B6130D" w:rsidP="009C3BB8">
      <w:pPr>
        <w:numPr>
          <w:ilvl w:val="0"/>
          <w:numId w:val="1"/>
        </w:numPr>
        <w:tabs>
          <w:tab w:val="left" w:pos="993"/>
        </w:tabs>
        <w:ind w:left="0" w:firstLine="709"/>
        <w:jc w:val="both"/>
      </w:pPr>
      <w:r w:rsidRPr="00B6130D">
        <w:t>реформирование существующей нормативно-правовой базы, определяющей компетенции и ответственность специалистов сестринского дела;</w:t>
      </w:r>
    </w:p>
    <w:p w:rsidR="00B6130D" w:rsidRPr="00B6130D" w:rsidRDefault="00B6130D" w:rsidP="009C3BB8">
      <w:pPr>
        <w:numPr>
          <w:ilvl w:val="0"/>
          <w:numId w:val="1"/>
        </w:numPr>
        <w:tabs>
          <w:tab w:val="left" w:pos="993"/>
        </w:tabs>
        <w:ind w:left="0" w:firstLine="709"/>
        <w:jc w:val="both"/>
      </w:pPr>
      <w:r w:rsidRPr="00B6130D">
        <w:t>развитие кадрового потенциала специалистов сестринского дела и решение кадровых проблем здравоохранения;</w:t>
      </w:r>
    </w:p>
    <w:p w:rsidR="00B6130D" w:rsidRPr="00B6130D" w:rsidRDefault="00B6130D" w:rsidP="009C3BB8">
      <w:pPr>
        <w:numPr>
          <w:ilvl w:val="0"/>
          <w:numId w:val="1"/>
        </w:numPr>
        <w:tabs>
          <w:tab w:val="left" w:pos="993"/>
        </w:tabs>
        <w:ind w:left="0" w:firstLine="709"/>
        <w:jc w:val="both"/>
      </w:pPr>
      <w:r w:rsidRPr="00B6130D">
        <w:t>создание достойных условий труда и социальной защищенности специалистов сестринского дела;</w:t>
      </w:r>
    </w:p>
    <w:p w:rsidR="00B6130D" w:rsidRPr="00B6130D" w:rsidRDefault="00B6130D" w:rsidP="009C3BB8">
      <w:pPr>
        <w:numPr>
          <w:ilvl w:val="0"/>
          <w:numId w:val="1"/>
        </w:numPr>
        <w:tabs>
          <w:tab w:val="left" w:pos="993"/>
        </w:tabs>
        <w:ind w:left="0" w:firstLine="709"/>
        <w:jc w:val="both"/>
      </w:pPr>
      <w:r w:rsidRPr="00B6130D">
        <w:t>повышение престижа профессии специалистов сестринского дела;</w:t>
      </w:r>
    </w:p>
    <w:p w:rsidR="00B6130D" w:rsidRPr="00B6130D" w:rsidRDefault="00B6130D" w:rsidP="009C3BB8">
      <w:pPr>
        <w:numPr>
          <w:ilvl w:val="0"/>
          <w:numId w:val="1"/>
        </w:numPr>
        <w:tabs>
          <w:tab w:val="left" w:pos="993"/>
        </w:tabs>
        <w:ind w:left="0" w:firstLine="709"/>
        <w:jc w:val="both"/>
      </w:pPr>
      <w:r w:rsidRPr="00B6130D">
        <w:t>совершенствование этических аспектов деятельности специалистов сестринского дела;</w:t>
      </w:r>
    </w:p>
    <w:p w:rsidR="00B6130D" w:rsidRPr="00B6130D" w:rsidRDefault="00B6130D" w:rsidP="009C3BB8">
      <w:pPr>
        <w:numPr>
          <w:ilvl w:val="0"/>
          <w:numId w:val="1"/>
        </w:numPr>
        <w:tabs>
          <w:tab w:val="left" w:pos="993"/>
        </w:tabs>
        <w:ind w:left="0" w:firstLine="709"/>
        <w:jc w:val="both"/>
      </w:pPr>
      <w:r w:rsidRPr="00B6130D">
        <w:t>развитие фундаментальных и прикладных научных исследований в сестринском деле, с последующим их использованием в практическом здравоохранении, системе профессиональной подготовки и переподготовки сестринского персонала;</w:t>
      </w:r>
    </w:p>
    <w:p w:rsidR="00B6130D" w:rsidRPr="00B6130D" w:rsidRDefault="00B6130D" w:rsidP="009C3BB8">
      <w:pPr>
        <w:numPr>
          <w:ilvl w:val="0"/>
          <w:numId w:val="1"/>
        </w:numPr>
        <w:tabs>
          <w:tab w:val="left" w:pos="993"/>
        </w:tabs>
        <w:ind w:left="0" w:firstLine="709"/>
        <w:jc w:val="both"/>
      </w:pPr>
      <w:r w:rsidRPr="00B6130D">
        <w:t>развитие международных связей и сотрудничества с российскими общественными организациями.</w:t>
      </w:r>
    </w:p>
    <w:p w:rsidR="007227B4" w:rsidRDefault="00983080" w:rsidP="007227B4">
      <w:pPr>
        <w:pStyle w:val="a8"/>
        <w:suppressAutoHyphens/>
        <w:autoSpaceDE w:val="0"/>
        <w:autoSpaceDN w:val="0"/>
        <w:adjustRightInd w:val="0"/>
        <w:spacing w:after="0" w:line="240" w:lineRule="auto"/>
        <w:ind w:left="0" w:firstLine="709"/>
        <w:jc w:val="both"/>
        <w:rPr>
          <w:rFonts w:ascii="Times New Roman" w:hAnsi="Times New Roman" w:cs="Times New Roman"/>
          <w:sz w:val="24"/>
          <w:szCs w:val="24"/>
        </w:rPr>
      </w:pPr>
      <w:r w:rsidRPr="00B6130D">
        <w:rPr>
          <w:rFonts w:ascii="Times New Roman" w:hAnsi="Times New Roman" w:cs="Times New Roman"/>
          <w:sz w:val="24"/>
          <w:szCs w:val="24"/>
        </w:rPr>
        <w:lastRenderedPageBreak/>
        <w:t xml:space="preserve">Результаты проведенного </w:t>
      </w:r>
      <w:r w:rsidR="006C6780">
        <w:rPr>
          <w:rFonts w:ascii="Times New Roman" w:hAnsi="Times New Roman" w:cs="Times New Roman"/>
          <w:sz w:val="24"/>
          <w:szCs w:val="24"/>
        </w:rPr>
        <w:t xml:space="preserve">исследования в отношении состояния  перспектив развития в системе регионального здравоохранения говорят о следующем. В качестве объекта исследования было выбрано </w:t>
      </w:r>
      <w:r w:rsidR="007227B4">
        <w:rPr>
          <w:rFonts w:ascii="Times New Roman" w:hAnsi="Times New Roman" w:cs="Times New Roman"/>
          <w:sz w:val="24"/>
          <w:szCs w:val="24"/>
        </w:rPr>
        <w:t xml:space="preserve">довольно </w:t>
      </w:r>
      <w:r w:rsidR="007227B4" w:rsidRPr="007227B4">
        <w:rPr>
          <w:rFonts w:ascii="Times New Roman" w:hAnsi="Times New Roman" w:cs="Times New Roman"/>
          <w:sz w:val="24"/>
          <w:szCs w:val="24"/>
        </w:rPr>
        <w:t>крупное г</w:t>
      </w:r>
      <w:r w:rsidR="00B6130D" w:rsidRPr="007227B4">
        <w:rPr>
          <w:rFonts w:ascii="Times New Roman" w:hAnsi="Times New Roman" w:cs="Times New Roman"/>
          <w:sz w:val="24"/>
          <w:szCs w:val="24"/>
        </w:rPr>
        <w:t xml:space="preserve">осударственное бюджетное учреждение Тверской области «Областная клиническая больница» (ГБУЗ ТО «ОКБ») – многопрофильное специализированное лечебно-профилактическое учреждение является центром по оказанию специализированной, стационарной, консультативно-поликлинической и организационно-методической помощи. </w:t>
      </w:r>
    </w:p>
    <w:p w:rsidR="002410B9" w:rsidRDefault="007227B4" w:rsidP="007227B4">
      <w:pPr>
        <w:pStyle w:val="a8"/>
        <w:suppressAutoHyphens/>
        <w:autoSpaceDE w:val="0"/>
        <w:autoSpaceDN w:val="0"/>
        <w:adjustRightInd w:val="0"/>
        <w:spacing w:after="0" w:line="240" w:lineRule="auto"/>
        <w:ind w:left="0" w:firstLine="709"/>
        <w:jc w:val="both"/>
      </w:pPr>
      <w:r>
        <w:rPr>
          <w:rFonts w:ascii="Times New Roman" w:hAnsi="Times New Roman" w:cs="Times New Roman"/>
          <w:sz w:val="24"/>
          <w:szCs w:val="24"/>
        </w:rPr>
        <w:t>Как и повсюду, н</w:t>
      </w:r>
      <w:r w:rsidR="002410B9" w:rsidRPr="007227B4">
        <w:rPr>
          <w:rFonts w:ascii="Times New Roman" w:hAnsi="Times New Roman" w:cs="Times New Roman"/>
          <w:sz w:val="24"/>
          <w:szCs w:val="24"/>
        </w:rPr>
        <w:t>аибольший удельный вес в структуре персонала ГБУЗ «ОКБ» принадлежит среднему медицинскому персоналу:</w:t>
      </w:r>
      <w:r w:rsidR="00983080" w:rsidRPr="007227B4">
        <w:rPr>
          <w:rFonts w:ascii="Times New Roman" w:hAnsi="Times New Roman" w:cs="Times New Roman"/>
          <w:sz w:val="24"/>
          <w:szCs w:val="24"/>
        </w:rPr>
        <w:t xml:space="preserve"> </w:t>
      </w:r>
      <w:r w:rsidR="002410B9" w:rsidRPr="007227B4">
        <w:rPr>
          <w:rFonts w:ascii="Times New Roman" w:hAnsi="Times New Roman" w:cs="Times New Roman"/>
          <w:sz w:val="24"/>
          <w:szCs w:val="24"/>
        </w:rPr>
        <w:t>2014 г. – 541 человек или 40,83% от общей структуры всего кадрового состава больницы; 2015 г. – 541 человек или 39,92% от общей структуры; 2016 г. – 562 человека или 38,84% от общей структуры</w:t>
      </w:r>
      <w:r>
        <w:rPr>
          <w:rFonts w:ascii="Times New Roman" w:hAnsi="Times New Roman" w:cs="Times New Roman"/>
          <w:sz w:val="24"/>
          <w:szCs w:val="24"/>
        </w:rPr>
        <w:t xml:space="preserve"> и т.д.</w:t>
      </w:r>
    </w:p>
    <w:p w:rsidR="00B6130D" w:rsidRPr="00B6130D" w:rsidRDefault="007227B4" w:rsidP="00B6130D">
      <w:pPr>
        <w:pStyle w:val="a8"/>
        <w:suppressAutoHyphens/>
        <w:autoSpaceDE w:val="0"/>
        <w:autoSpaceDN w:val="0"/>
        <w:adjustRightInd w:val="0"/>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Проведенное исследование показало, </w:t>
      </w:r>
      <w:proofErr w:type="gramStart"/>
      <w:r>
        <w:rPr>
          <w:rFonts w:ascii="Times New Roman" w:hAnsi="Times New Roman" w:cs="Times New Roman"/>
          <w:sz w:val="24"/>
          <w:szCs w:val="24"/>
        </w:rPr>
        <w:t>что</w:t>
      </w:r>
      <w:proofErr w:type="gramEnd"/>
      <w:r>
        <w:rPr>
          <w:rFonts w:ascii="Times New Roman" w:hAnsi="Times New Roman" w:cs="Times New Roman"/>
          <w:sz w:val="24"/>
          <w:szCs w:val="24"/>
        </w:rPr>
        <w:t xml:space="preserve"> н</w:t>
      </w:r>
      <w:r w:rsidR="00B6130D" w:rsidRPr="00B6130D">
        <w:rPr>
          <w:rFonts w:ascii="Times New Roman" w:hAnsi="Times New Roman" w:cs="Times New Roman"/>
          <w:sz w:val="24"/>
          <w:szCs w:val="24"/>
        </w:rPr>
        <w:t xml:space="preserve">есмотря на </w:t>
      </w:r>
      <w:r>
        <w:rPr>
          <w:rFonts w:ascii="Times New Roman" w:hAnsi="Times New Roman" w:cs="Times New Roman"/>
          <w:sz w:val="24"/>
          <w:szCs w:val="24"/>
        </w:rPr>
        <w:t xml:space="preserve">некоторые </w:t>
      </w:r>
      <w:r w:rsidR="00B6130D" w:rsidRPr="00B6130D">
        <w:rPr>
          <w:rFonts w:ascii="Times New Roman" w:hAnsi="Times New Roman" w:cs="Times New Roman"/>
          <w:sz w:val="24"/>
          <w:szCs w:val="24"/>
        </w:rPr>
        <w:t xml:space="preserve">положительные тенденции в развитии </w:t>
      </w:r>
      <w:r w:rsidRPr="007227B4">
        <w:rPr>
          <w:rFonts w:ascii="Times New Roman" w:hAnsi="Times New Roman" w:cs="Times New Roman"/>
          <w:sz w:val="24"/>
          <w:szCs w:val="24"/>
        </w:rPr>
        <w:t>«Областная клиническая больница» (ГБУЗ ТО «ОКБ»)</w:t>
      </w:r>
      <w:r w:rsidR="00B6130D" w:rsidRPr="00B6130D">
        <w:rPr>
          <w:rFonts w:ascii="Times New Roman" w:hAnsi="Times New Roman" w:cs="Times New Roman"/>
          <w:sz w:val="24"/>
          <w:szCs w:val="24"/>
        </w:rPr>
        <w:t>, в работе медицинского учреждения име</w:t>
      </w:r>
      <w:r>
        <w:rPr>
          <w:rFonts w:ascii="Times New Roman" w:hAnsi="Times New Roman" w:cs="Times New Roman"/>
          <w:sz w:val="24"/>
          <w:szCs w:val="24"/>
        </w:rPr>
        <w:t>е</w:t>
      </w:r>
      <w:r w:rsidR="00B6130D" w:rsidRPr="00B6130D">
        <w:rPr>
          <w:rFonts w:ascii="Times New Roman" w:hAnsi="Times New Roman" w:cs="Times New Roman"/>
          <w:sz w:val="24"/>
          <w:szCs w:val="24"/>
        </w:rPr>
        <w:t xml:space="preserve">тся </w:t>
      </w:r>
      <w:r>
        <w:rPr>
          <w:rFonts w:ascii="Times New Roman" w:hAnsi="Times New Roman" w:cs="Times New Roman"/>
          <w:sz w:val="24"/>
          <w:szCs w:val="24"/>
        </w:rPr>
        <w:t>достаточное количество</w:t>
      </w:r>
      <w:r w:rsidR="00B6130D" w:rsidRPr="00B6130D">
        <w:rPr>
          <w:rFonts w:ascii="Times New Roman" w:hAnsi="Times New Roman" w:cs="Times New Roman"/>
          <w:sz w:val="24"/>
          <w:szCs w:val="24"/>
        </w:rPr>
        <w:t xml:space="preserve"> проблем</w:t>
      </w:r>
      <w:r>
        <w:rPr>
          <w:rFonts w:ascii="Times New Roman" w:hAnsi="Times New Roman" w:cs="Times New Roman"/>
          <w:sz w:val="24"/>
          <w:szCs w:val="24"/>
        </w:rPr>
        <w:t>:</w:t>
      </w:r>
    </w:p>
    <w:p w:rsidR="00B6130D" w:rsidRPr="00B6130D" w:rsidRDefault="00B6130D" w:rsidP="00B6130D">
      <w:pPr>
        <w:pStyle w:val="a8"/>
        <w:suppressAutoHyphens/>
        <w:autoSpaceDE w:val="0"/>
        <w:autoSpaceDN w:val="0"/>
        <w:adjustRightInd w:val="0"/>
        <w:spacing w:after="0" w:line="240" w:lineRule="auto"/>
        <w:ind w:left="0" w:firstLine="709"/>
        <w:jc w:val="both"/>
        <w:rPr>
          <w:rFonts w:ascii="Times New Roman" w:hAnsi="Times New Roman" w:cs="Times New Roman"/>
          <w:sz w:val="24"/>
          <w:szCs w:val="24"/>
        </w:rPr>
      </w:pPr>
      <w:r w:rsidRPr="00B6130D">
        <w:rPr>
          <w:rFonts w:ascii="Times New Roman" w:hAnsi="Times New Roman" w:cs="Times New Roman"/>
          <w:sz w:val="24"/>
          <w:szCs w:val="24"/>
        </w:rPr>
        <w:t>1) неудовлетворенность персонала действующей системой оплаты труда в государственном бюджетном учреждении здравоохранения;</w:t>
      </w:r>
    </w:p>
    <w:p w:rsidR="00B6130D" w:rsidRPr="00B6130D" w:rsidRDefault="00B6130D" w:rsidP="00B6130D">
      <w:pPr>
        <w:pStyle w:val="a8"/>
        <w:suppressAutoHyphens/>
        <w:autoSpaceDE w:val="0"/>
        <w:autoSpaceDN w:val="0"/>
        <w:adjustRightInd w:val="0"/>
        <w:spacing w:after="0" w:line="240" w:lineRule="auto"/>
        <w:ind w:left="0" w:firstLine="709"/>
        <w:jc w:val="both"/>
        <w:rPr>
          <w:rFonts w:ascii="Times New Roman" w:hAnsi="Times New Roman" w:cs="Times New Roman"/>
          <w:sz w:val="24"/>
          <w:szCs w:val="24"/>
        </w:rPr>
      </w:pPr>
      <w:r w:rsidRPr="00B6130D">
        <w:rPr>
          <w:rFonts w:ascii="Times New Roman" w:hAnsi="Times New Roman" w:cs="Times New Roman"/>
          <w:sz w:val="24"/>
          <w:szCs w:val="24"/>
          <w:shd w:val="clear" w:color="auto" w:fill="FFFFFF"/>
        </w:rPr>
        <w:t xml:space="preserve">2) работа в учреждениях здравоохранения предъявляет </w:t>
      </w:r>
      <w:r w:rsidR="007227B4">
        <w:rPr>
          <w:rFonts w:ascii="Times New Roman" w:hAnsi="Times New Roman" w:cs="Times New Roman"/>
          <w:sz w:val="24"/>
          <w:szCs w:val="24"/>
          <w:shd w:val="clear" w:color="auto" w:fill="FFFFFF"/>
        </w:rPr>
        <w:t xml:space="preserve">очень </w:t>
      </w:r>
      <w:r w:rsidRPr="00B6130D">
        <w:rPr>
          <w:rFonts w:ascii="Times New Roman" w:hAnsi="Times New Roman" w:cs="Times New Roman"/>
          <w:sz w:val="24"/>
          <w:szCs w:val="24"/>
          <w:shd w:val="clear" w:color="auto" w:fill="FFFFFF"/>
        </w:rPr>
        <w:t>высокие требования к здоровью медицинского персонала учреждения</w:t>
      </w:r>
      <w:r w:rsidR="007227B4">
        <w:rPr>
          <w:rFonts w:ascii="Times New Roman" w:hAnsi="Times New Roman" w:cs="Times New Roman"/>
          <w:sz w:val="24"/>
          <w:szCs w:val="24"/>
          <w:shd w:val="clear" w:color="auto" w:fill="FFFFFF"/>
        </w:rPr>
        <w:t xml:space="preserve"> (отмечается</w:t>
      </w:r>
      <w:r w:rsidRPr="00B6130D">
        <w:rPr>
          <w:rFonts w:ascii="Times New Roman" w:hAnsi="Times New Roman" w:cs="Times New Roman"/>
          <w:sz w:val="24"/>
          <w:szCs w:val="24"/>
          <w:shd w:val="clear" w:color="auto" w:fill="FFFFFF"/>
        </w:rPr>
        <w:t xml:space="preserve"> </w:t>
      </w:r>
      <w:r w:rsidRPr="00B6130D">
        <w:rPr>
          <w:rFonts w:ascii="Times New Roman" w:hAnsi="Times New Roman" w:cs="Times New Roman"/>
          <w:sz w:val="24"/>
          <w:szCs w:val="24"/>
        </w:rPr>
        <w:t>высокая физическая нагрузка</w:t>
      </w:r>
      <w:r w:rsidR="007227B4">
        <w:rPr>
          <w:rFonts w:ascii="Times New Roman" w:hAnsi="Times New Roman" w:cs="Times New Roman"/>
          <w:sz w:val="24"/>
          <w:szCs w:val="24"/>
        </w:rPr>
        <w:t>, требуется для всех возрастных категорий определенная степень</w:t>
      </w:r>
      <w:r w:rsidRPr="00B6130D">
        <w:rPr>
          <w:rFonts w:ascii="Times New Roman" w:hAnsi="Times New Roman" w:cs="Times New Roman"/>
          <w:sz w:val="24"/>
          <w:szCs w:val="24"/>
        </w:rPr>
        <w:t xml:space="preserve"> выносливост</w:t>
      </w:r>
      <w:r w:rsidR="007227B4">
        <w:rPr>
          <w:rFonts w:ascii="Times New Roman" w:hAnsi="Times New Roman" w:cs="Times New Roman"/>
          <w:sz w:val="24"/>
          <w:szCs w:val="24"/>
        </w:rPr>
        <w:t xml:space="preserve">и и </w:t>
      </w:r>
      <w:proofErr w:type="spellStart"/>
      <w:proofErr w:type="gramStart"/>
      <w:r w:rsidR="007227B4">
        <w:rPr>
          <w:rFonts w:ascii="Times New Roman" w:hAnsi="Times New Roman" w:cs="Times New Roman"/>
          <w:sz w:val="24"/>
          <w:szCs w:val="24"/>
        </w:rPr>
        <w:t>проч</w:t>
      </w:r>
      <w:proofErr w:type="spellEnd"/>
      <w:proofErr w:type="gramEnd"/>
      <w:r w:rsidRPr="00B6130D">
        <w:rPr>
          <w:rFonts w:ascii="Times New Roman" w:hAnsi="Times New Roman" w:cs="Times New Roman"/>
          <w:sz w:val="24"/>
          <w:szCs w:val="24"/>
        </w:rPr>
        <w:t>;</w:t>
      </w:r>
    </w:p>
    <w:p w:rsidR="00B6130D" w:rsidRPr="00B6130D" w:rsidRDefault="00B6130D" w:rsidP="00B6130D">
      <w:pPr>
        <w:pStyle w:val="a8"/>
        <w:suppressAutoHyphens/>
        <w:autoSpaceDE w:val="0"/>
        <w:autoSpaceDN w:val="0"/>
        <w:adjustRightInd w:val="0"/>
        <w:spacing w:after="0" w:line="240" w:lineRule="auto"/>
        <w:ind w:left="0" w:firstLine="709"/>
        <w:jc w:val="both"/>
        <w:rPr>
          <w:rFonts w:ascii="Times New Roman" w:hAnsi="Times New Roman" w:cs="Times New Roman"/>
          <w:sz w:val="24"/>
          <w:szCs w:val="24"/>
        </w:rPr>
      </w:pPr>
      <w:r w:rsidRPr="00B6130D">
        <w:rPr>
          <w:rFonts w:ascii="Times New Roman" w:hAnsi="Times New Roman" w:cs="Times New Roman"/>
          <w:sz w:val="24"/>
          <w:szCs w:val="24"/>
        </w:rPr>
        <w:t xml:space="preserve">3) </w:t>
      </w:r>
      <w:r w:rsidR="007227B4">
        <w:rPr>
          <w:rFonts w:ascii="Times New Roman" w:hAnsi="Times New Roman" w:cs="Times New Roman"/>
          <w:sz w:val="24"/>
          <w:szCs w:val="24"/>
        </w:rPr>
        <w:t xml:space="preserve">для работы данной категории медицинского персонала характерна </w:t>
      </w:r>
      <w:proofErr w:type="spellStart"/>
      <w:r w:rsidR="007227B4">
        <w:rPr>
          <w:rFonts w:ascii="Times New Roman" w:hAnsi="Times New Roman" w:cs="Times New Roman"/>
          <w:sz w:val="24"/>
          <w:szCs w:val="24"/>
        </w:rPr>
        <w:t>тповышенная</w:t>
      </w:r>
      <w:proofErr w:type="spellEnd"/>
      <w:r w:rsidRPr="00B6130D">
        <w:rPr>
          <w:rFonts w:ascii="Times New Roman" w:hAnsi="Times New Roman" w:cs="Times New Roman"/>
          <w:sz w:val="24"/>
          <w:szCs w:val="24"/>
        </w:rPr>
        <w:t xml:space="preserve"> психологическая </w:t>
      </w:r>
      <w:r w:rsidR="007227B4">
        <w:rPr>
          <w:rFonts w:ascii="Times New Roman" w:hAnsi="Times New Roman" w:cs="Times New Roman"/>
          <w:sz w:val="24"/>
          <w:szCs w:val="24"/>
        </w:rPr>
        <w:t>нагрузка (</w:t>
      </w:r>
      <w:r w:rsidRPr="00B6130D">
        <w:rPr>
          <w:rFonts w:ascii="Times New Roman" w:hAnsi="Times New Roman" w:cs="Times New Roman"/>
          <w:sz w:val="24"/>
          <w:szCs w:val="24"/>
        </w:rPr>
        <w:t>постоянный контакт с людьми разного возраста, пола и характера, обилие стрессовых ситуаций</w:t>
      </w:r>
      <w:r w:rsidR="007227B4">
        <w:rPr>
          <w:rFonts w:ascii="Times New Roman" w:hAnsi="Times New Roman" w:cs="Times New Roman"/>
          <w:sz w:val="24"/>
          <w:szCs w:val="24"/>
        </w:rPr>
        <w:t xml:space="preserve"> и др.)</w:t>
      </w:r>
      <w:r w:rsidRPr="00B6130D">
        <w:rPr>
          <w:rFonts w:ascii="Times New Roman" w:hAnsi="Times New Roman" w:cs="Times New Roman"/>
          <w:sz w:val="24"/>
          <w:szCs w:val="24"/>
        </w:rPr>
        <w:t>;</w:t>
      </w:r>
    </w:p>
    <w:p w:rsidR="00B6130D" w:rsidRPr="00B6130D" w:rsidRDefault="00B6130D" w:rsidP="00B6130D">
      <w:pPr>
        <w:pStyle w:val="a8"/>
        <w:suppressAutoHyphens/>
        <w:autoSpaceDE w:val="0"/>
        <w:autoSpaceDN w:val="0"/>
        <w:adjustRightInd w:val="0"/>
        <w:spacing w:after="0" w:line="240" w:lineRule="auto"/>
        <w:ind w:left="0" w:firstLine="709"/>
        <w:jc w:val="both"/>
        <w:rPr>
          <w:rFonts w:ascii="Times New Roman" w:hAnsi="Times New Roman" w:cs="Times New Roman"/>
          <w:sz w:val="24"/>
          <w:szCs w:val="24"/>
        </w:rPr>
      </w:pPr>
      <w:r w:rsidRPr="00B6130D">
        <w:rPr>
          <w:rFonts w:ascii="Times New Roman" w:hAnsi="Times New Roman" w:cs="Times New Roman"/>
          <w:sz w:val="24"/>
          <w:szCs w:val="24"/>
        </w:rPr>
        <w:t>4) формирование синдромов профессиональной хронической усталости и эмоционального выгорания;</w:t>
      </w:r>
    </w:p>
    <w:p w:rsidR="00B6130D" w:rsidRPr="00B6130D" w:rsidRDefault="00B6130D" w:rsidP="00B6130D">
      <w:pPr>
        <w:pStyle w:val="a8"/>
        <w:suppressAutoHyphens/>
        <w:autoSpaceDE w:val="0"/>
        <w:autoSpaceDN w:val="0"/>
        <w:adjustRightInd w:val="0"/>
        <w:spacing w:after="0" w:line="240" w:lineRule="auto"/>
        <w:ind w:left="0" w:firstLine="709"/>
        <w:jc w:val="both"/>
        <w:rPr>
          <w:rFonts w:ascii="Times New Roman" w:hAnsi="Times New Roman" w:cs="Times New Roman"/>
          <w:sz w:val="24"/>
          <w:szCs w:val="24"/>
        </w:rPr>
      </w:pPr>
      <w:r w:rsidRPr="00B6130D">
        <w:rPr>
          <w:rFonts w:ascii="Times New Roman" w:hAnsi="Times New Roman" w:cs="Times New Roman"/>
          <w:sz w:val="24"/>
          <w:szCs w:val="24"/>
          <w:shd w:val="clear" w:color="auto" w:fill="FFFFFF"/>
        </w:rPr>
        <w:t xml:space="preserve">5) </w:t>
      </w:r>
      <w:r w:rsidR="007227B4">
        <w:rPr>
          <w:rFonts w:ascii="Times New Roman" w:hAnsi="Times New Roman" w:cs="Times New Roman"/>
          <w:sz w:val="24"/>
          <w:szCs w:val="24"/>
          <w:shd w:val="clear" w:color="auto" w:fill="FFFFFF"/>
        </w:rPr>
        <w:t>повышенная</w:t>
      </w:r>
      <w:r w:rsidRPr="00B6130D">
        <w:rPr>
          <w:rFonts w:ascii="Times New Roman" w:hAnsi="Times New Roman" w:cs="Times New Roman"/>
          <w:sz w:val="24"/>
          <w:szCs w:val="24"/>
          <w:shd w:val="clear" w:color="auto" w:fill="FFFFFF"/>
        </w:rPr>
        <w:t xml:space="preserve"> ответственность медицинского персонала за здоровье и жизнь пациентов;</w:t>
      </w:r>
    </w:p>
    <w:p w:rsidR="00B6130D" w:rsidRPr="00B6130D" w:rsidRDefault="00B6130D" w:rsidP="00B6130D">
      <w:pPr>
        <w:pStyle w:val="a8"/>
        <w:suppressAutoHyphens/>
        <w:autoSpaceDE w:val="0"/>
        <w:autoSpaceDN w:val="0"/>
        <w:adjustRightInd w:val="0"/>
        <w:spacing w:after="0" w:line="240" w:lineRule="auto"/>
        <w:ind w:left="0" w:firstLine="709"/>
        <w:jc w:val="both"/>
        <w:rPr>
          <w:rFonts w:ascii="Times New Roman" w:hAnsi="Times New Roman" w:cs="Times New Roman"/>
          <w:sz w:val="24"/>
          <w:szCs w:val="24"/>
        </w:rPr>
      </w:pPr>
      <w:r w:rsidRPr="00B6130D">
        <w:rPr>
          <w:rFonts w:ascii="Times New Roman" w:hAnsi="Times New Roman" w:cs="Times New Roman"/>
          <w:sz w:val="24"/>
          <w:szCs w:val="24"/>
          <w:shd w:val="clear" w:color="auto" w:fill="FFFFFF"/>
        </w:rPr>
        <w:t xml:space="preserve">6) необходимость немедленного принятия решений, </w:t>
      </w:r>
      <w:r w:rsidR="007227B4">
        <w:rPr>
          <w:rFonts w:ascii="Times New Roman" w:hAnsi="Times New Roman" w:cs="Times New Roman"/>
          <w:sz w:val="24"/>
          <w:szCs w:val="24"/>
          <w:shd w:val="clear" w:color="auto" w:fill="FFFFFF"/>
        </w:rPr>
        <w:t xml:space="preserve">которая нередко </w:t>
      </w:r>
      <w:r w:rsidRPr="00B6130D">
        <w:rPr>
          <w:rFonts w:ascii="Times New Roman" w:hAnsi="Times New Roman" w:cs="Times New Roman"/>
          <w:sz w:val="24"/>
          <w:szCs w:val="24"/>
          <w:shd w:val="clear" w:color="auto" w:fill="FFFFFF"/>
        </w:rPr>
        <w:t>сопровожда</w:t>
      </w:r>
      <w:r w:rsidR="007227B4">
        <w:rPr>
          <w:rFonts w:ascii="Times New Roman" w:hAnsi="Times New Roman" w:cs="Times New Roman"/>
          <w:sz w:val="24"/>
          <w:szCs w:val="24"/>
          <w:shd w:val="clear" w:color="auto" w:fill="FFFFFF"/>
        </w:rPr>
        <w:t>ется</w:t>
      </w:r>
      <w:r w:rsidRPr="00B6130D">
        <w:rPr>
          <w:rFonts w:ascii="Times New Roman" w:hAnsi="Times New Roman" w:cs="Times New Roman"/>
          <w:sz w:val="24"/>
          <w:szCs w:val="24"/>
          <w:shd w:val="clear" w:color="auto" w:fill="FFFFFF"/>
        </w:rPr>
        <w:t xml:space="preserve"> высокой степенью риска; </w:t>
      </w:r>
    </w:p>
    <w:p w:rsidR="00B6130D" w:rsidRPr="00B6130D" w:rsidRDefault="00B6130D" w:rsidP="00B6130D">
      <w:pPr>
        <w:pStyle w:val="a8"/>
        <w:suppressAutoHyphens/>
        <w:autoSpaceDE w:val="0"/>
        <w:autoSpaceDN w:val="0"/>
        <w:adjustRightInd w:val="0"/>
        <w:spacing w:after="0" w:line="240" w:lineRule="auto"/>
        <w:ind w:left="0" w:firstLine="709"/>
        <w:jc w:val="both"/>
        <w:rPr>
          <w:rFonts w:ascii="Times New Roman" w:hAnsi="Times New Roman" w:cs="Times New Roman"/>
          <w:sz w:val="24"/>
          <w:szCs w:val="24"/>
        </w:rPr>
      </w:pPr>
      <w:r w:rsidRPr="00B6130D">
        <w:rPr>
          <w:rFonts w:ascii="Times New Roman" w:hAnsi="Times New Roman" w:cs="Times New Roman"/>
          <w:sz w:val="24"/>
          <w:szCs w:val="24"/>
        </w:rPr>
        <w:t>7) отсутствие системы качества в управлении учреждением.</w:t>
      </w:r>
    </w:p>
    <w:p w:rsidR="00B6130D" w:rsidRPr="00B6130D" w:rsidRDefault="007227B4" w:rsidP="00B6130D">
      <w:pPr>
        <w:ind w:firstLine="709"/>
        <w:jc w:val="both"/>
      </w:pPr>
      <w:r>
        <w:t xml:space="preserve">Было выявлено, что главной проблемой признается </w:t>
      </w:r>
      <w:r w:rsidRPr="00B6130D">
        <w:t xml:space="preserve">неудовлетворенность персонала действующей системой оплаты труда </w:t>
      </w:r>
      <w:r w:rsidR="00434B3F">
        <w:t xml:space="preserve">среди сестринского персонала. </w:t>
      </w:r>
      <w:r w:rsidR="00B6130D" w:rsidRPr="00B6130D">
        <w:t xml:space="preserve">В качестве </w:t>
      </w:r>
      <w:proofErr w:type="gramStart"/>
      <w:r w:rsidR="00434B3F">
        <w:t>главных</w:t>
      </w:r>
      <w:proofErr w:type="gramEnd"/>
      <w:r w:rsidR="00434B3F">
        <w:t xml:space="preserve"> </w:t>
      </w:r>
      <w:proofErr w:type="spellStart"/>
      <w:r w:rsidR="00434B3F">
        <w:t>под</w:t>
      </w:r>
      <w:r w:rsidR="00B6130D" w:rsidRPr="00B6130D">
        <w:t>проблем</w:t>
      </w:r>
      <w:proofErr w:type="spellEnd"/>
      <w:r w:rsidR="00B6130D" w:rsidRPr="00B6130D">
        <w:t xml:space="preserve"> </w:t>
      </w:r>
      <w:r w:rsidR="00434B3F">
        <w:t>выступили</w:t>
      </w:r>
      <w:r w:rsidR="00B6130D" w:rsidRPr="00B6130D">
        <w:t>:</w:t>
      </w:r>
    </w:p>
    <w:p w:rsidR="00B6130D" w:rsidRPr="00B6130D" w:rsidRDefault="00434B3F" w:rsidP="004C1907">
      <w:pPr>
        <w:pStyle w:val="a8"/>
        <w:numPr>
          <w:ilvl w:val="0"/>
          <w:numId w:val="2"/>
        </w:numPr>
        <w:tabs>
          <w:tab w:val="left" w:pos="993"/>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о</w:t>
      </w:r>
      <w:r w:rsidR="00B6130D" w:rsidRPr="00B6130D">
        <w:rPr>
          <w:rFonts w:ascii="Times New Roman" w:hAnsi="Times New Roman" w:cs="Times New Roman"/>
          <w:sz w:val="24"/>
          <w:szCs w:val="24"/>
        </w:rPr>
        <w:t>граниченность отраслевого законодательства</w:t>
      </w:r>
      <w:r>
        <w:rPr>
          <w:rFonts w:ascii="Times New Roman" w:hAnsi="Times New Roman" w:cs="Times New Roman"/>
          <w:sz w:val="24"/>
          <w:szCs w:val="24"/>
        </w:rPr>
        <w:t xml:space="preserve"> в отношении системы оплаты труда сестринского персонала</w:t>
      </w:r>
      <w:r w:rsidR="00B6130D" w:rsidRPr="00B6130D">
        <w:rPr>
          <w:rFonts w:ascii="Times New Roman" w:hAnsi="Times New Roman" w:cs="Times New Roman"/>
          <w:sz w:val="24"/>
          <w:szCs w:val="24"/>
        </w:rPr>
        <w:t>;</w:t>
      </w:r>
    </w:p>
    <w:p w:rsidR="00B6130D" w:rsidRPr="00B6130D" w:rsidRDefault="00434B3F" w:rsidP="004C1907">
      <w:pPr>
        <w:pStyle w:val="a8"/>
        <w:numPr>
          <w:ilvl w:val="0"/>
          <w:numId w:val="2"/>
        </w:numPr>
        <w:tabs>
          <w:tab w:val="left" w:pos="993"/>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н</w:t>
      </w:r>
      <w:r w:rsidR="00B6130D" w:rsidRPr="00B6130D">
        <w:rPr>
          <w:rFonts w:ascii="Times New Roman" w:hAnsi="Times New Roman" w:cs="Times New Roman"/>
          <w:sz w:val="24"/>
          <w:szCs w:val="24"/>
        </w:rPr>
        <w:t>изкая составляющая стимулирующей части в общем объеме оплаты труда, которая составляет 30%;</w:t>
      </w:r>
    </w:p>
    <w:p w:rsidR="00B6130D" w:rsidRPr="00B6130D" w:rsidRDefault="00434B3F" w:rsidP="004C1907">
      <w:pPr>
        <w:pStyle w:val="a8"/>
        <w:numPr>
          <w:ilvl w:val="0"/>
          <w:numId w:val="2"/>
        </w:numPr>
        <w:tabs>
          <w:tab w:val="left" w:pos="993"/>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н</w:t>
      </w:r>
      <w:r w:rsidR="00B6130D" w:rsidRPr="00B6130D">
        <w:rPr>
          <w:rFonts w:ascii="Times New Roman" w:hAnsi="Times New Roman" w:cs="Times New Roman"/>
          <w:sz w:val="24"/>
          <w:szCs w:val="24"/>
        </w:rPr>
        <w:t>изкая доля фиксированной части дохода (оклада) в общей структуре з/</w:t>
      </w:r>
      <w:proofErr w:type="gramStart"/>
      <w:r w:rsidR="00B6130D" w:rsidRPr="00B6130D">
        <w:rPr>
          <w:rFonts w:ascii="Times New Roman" w:hAnsi="Times New Roman" w:cs="Times New Roman"/>
          <w:sz w:val="24"/>
          <w:szCs w:val="24"/>
        </w:rPr>
        <w:t>п</w:t>
      </w:r>
      <w:proofErr w:type="gramEnd"/>
      <w:r w:rsidR="00B6130D" w:rsidRPr="00B6130D">
        <w:rPr>
          <w:rFonts w:ascii="Times New Roman" w:hAnsi="Times New Roman" w:cs="Times New Roman"/>
          <w:sz w:val="24"/>
          <w:szCs w:val="24"/>
        </w:rPr>
        <w:t xml:space="preserve"> и ее сравнительно медленный рост;</w:t>
      </w:r>
    </w:p>
    <w:p w:rsidR="00B6130D" w:rsidRPr="00B6130D" w:rsidRDefault="00434B3F" w:rsidP="004C1907">
      <w:pPr>
        <w:pStyle w:val="a8"/>
        <w:numPr>
          <w:ilvl w:val="0"/>
          <w:numId w:val="2"/>
        </w:numPr>
        <w:tabs>
          <w:tab w:val="left" w:pos="993"/>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б</w:t>
      </w:r>
      <w:r w:rsidR="00B6130D" w:rsidRPr="00B6130D">
        <w:rPr>
          <w:rFonts w:ascii="Times New Roman" w:hAnsi="Times New Roman" w:cs="Times New Roman"/>
          <w:sz w:val="24"/>
          <w:szCs w:val="24"/>
        </w:rPr>
        <w:t xml:space="preserve">ольшой разрыв объема </w:t>
      </w:r>
      <w:r w:rsidR="007C0086">
        <w:rPr>
          <w:rFonts w:ascii="Times New Roman" w:hAnsi="Times New Roman" w:cs="Times New Roman"/>
          <w:sz w:val="24"/>
          <w:szCs w:val="24"/>
        </w:rPr>
        <w:t xml:space="preserve">заработной платы </w:t>
      </w:r>
      <w:r w:rsidR="00B6130D" w:rsidRPr="00B6130D">
        <w:rPr>
          <w:rFonts w:ascii="Times New Roman" w:hAnsi="Times New Roman" w:cs="Times New Roman"/>
          <w:sz w:val="24"/>
          <w:szCs w:val="24"/>
        </w:rPr>
        <w:t>и структуры доходов персонала в государственных и частных  медицинских организациях.</w:t>
      </w:r>
      <w:r w:rsidR="00983080" w:rsidRPr="00B6130D">
        <w:rPr>
          <w:rFonts w:ascii="Times New Roman" w:hAnsi="Times New Roman" w:cs="Times New Roman"/>
          <w:sz w:val="24"/>
          <w:szCs w:val="24"/>
        </w:rPr>
        <w:t xml:space="preserve"> </w:t>
      </w:r>
    </w:p>
    <w:p w:rsidR="00434B3F" w:rsidRDefault="00434B3F" w:rsidP="00983080">
      <w:pPr>
        <w:pStyle w:val="a8"/>
        <w:suppressAutoHyphens/>
        <w:autoSpaceDE w:val="0"/>
        <w:autoSpaceDN w:val="0"/>
        <w:adjustRightInd w:val="0"/>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Основная коллизия заключается в следующем: т</w:t>
      </w:r>
      <w:r w:rsidR="00B6130D" w:rsidRPr="00B6130D">
        <w:rPr>
          <w:rFonts w:ascii="Times New Roman" w:hAnsi="Times New Roman" w:cs="Times New Roman"/>
          <w:sz w:val="24"/>
          <w:szCs w:val="24"/>
        </w:rPr>
        <w:t xml:space="preserve">руд сестринского персонала ГБУЗ ТО «ОКБ» является сложным и интенсивным, с высокой </w:t>
      </w:r>
      <w:proofErr w:type="spellStart"/>
      <w:r w:rsidR="00B6130D" w:rsidRPr="00B6130D">
        <w:rPr>
          <w:rFonts w:ascii="Times New Roman" w:hAnsi="Times New Roman" w:cs="Times New Roman"/>
          <w:sz w:val="24"/>
          <w:szCs w:val="24"/>
        </w:rPr>
        <w:t>психоэмоциальной</w:t>
      </w:r>
      <w:proofErr w:type="spellEnd"/>
      <w:r w:rsidR="00B6130D" w:rsidRPr="00B6130D">
        <w:rPr>
          <w:rFonts w:ascii="Times New Roman" w:hAnsi="Times New Roman" w:cs="Times New Roman"/>
          <w:sz w:val="24"/>
          <w:szCs w:val="24"/>
        </w:rPr>
        <w:t xml:space="preserve"> составляющей</w:t>
      </w:r>
      <w:r>
        <w:rPr>
          <w:rFonts w:ascii="Times New Roman" w:hAnsi="Times New Roman" w:cs="Times New Roman"/>
          <w:sz w:val="24"/>
          <w:szCs w:val="24"/>
        </w:rPr>
        <w:t xml:space="preserve">, а </w:t>
      </w:r>
      <w:r w:rsidR="00B6130D" w:rsidRPr="00B6130D">
        <w:rPr>
          <w:rFonts w:ascii="Times New Roman" w:hAnsi="Times New Roman" w:cs="Times New Roman"/>
          <w:sz w:val="24"/>
          <w:szCs w:val="24"/>
        </w:rPr>
        <w:t xml:space="preserve">размер заработной платы данных работников </w:t>
      </w:r>
      <w:proofErr w:type="gramStart"/>
      <w:r>
        <w:rPr>
          <w:rFonts w:ascii="Times New Roman" w:hAnsi="Times New Roman" w:cs="Times New Roman"/>
          <w:sz w:val="24"/>
          <w:szCs w:val="24"/>
        </w:rPr>
        <w:t>во-многом</w:t>
      </w:r>
      <w:proofErr w:type="gramEnd"/>
      <w:r>
        <w:rPr>
          <w:rFonts w:ascii="Times New Roman" w:hAnsi="Times New Roman" w:cs="Times New Roman"/>
          <w:sz w:val="24"/>
          <w:szCs w:val="24"/>
        </w:rPr>
        <w:t xml:space="preserve"> предопределяется и </w:t>
      </w:r>
      <w:r w:rsidR="00B6130D" w:rsidRPr="00B6130D">
        <w:rPr>
          <w:rFonts w:ascii="Times New Roman" w:hAnsi="Times New Roman" w:cs="Times New Roman"/>
          <w:sz w:val="24"/>
          <w:szCs w:val="24"/>
        </w:rPr>
        <w:t xml:space="preserve">обеспечивается за счет работы по совместительству. </w:t>
      </w:r>
    </w:p>
    <w:p w:rsidR="00434B3F" w:rsidRDefault="00434B3F" w:rsidP="00434B3F">
      <w:pPr>
        <w:pStyle w:val="a8"/>
        <w:suppressAutoHyphens/>
        <w:autoSpaceDE w:val="0"/>
        <w:autoSpaceDN w:val="0"/>
        <w:adjustRightInd w:val="0"/>
        <w:spacing w:after="0" w:line="240" w:lineRule="auto"/>
        <w:ind w:left="0" w:firstLine="709"/>
        <w:jc w:val="both"/>
      </w:pPr>
      <w:r>
        <w:rPr>
          <w:rFonts w:ascii="Times New Roman" w:hAnsi="Times New Roman" w:cs="Times New Roman"/>
          <w:sz w:val="24"/>
          <w:szCs w:val="24"/>
        </w:rPr>
        <w:t>Н</w:t>
      </w:r>
      <w:r w:rsidR="00B6130D" w:rsidRPr="00B6130D">
        <w:rPr>
          <w:rFonts w:ascii="Times New Roman" w:hAnsi="Times New Roman" w:cs="Times New Roman"/>
          <w:sz w:val="24"/>
          <w:szCs w:val="24"/>
        </w:rPr>
        <w:t xml:space="preserve">еобходимо </w:t>
      </w:r>
      <w:r>
        <w:rPr>
          <w:rFonts w:ascii="Times New Roman" w:hAnsi="Times New Roman" w:cs="Times New Roman"/>
          <w:sz w:val="24"/>
          <w:szCs w:val="24"/>
        </w:rPr>
        <w:t xml:space="preserve">также </w:t>
      </w:r>
      <w:r w:rsidR="00B6130D" w:rsidRPr="00B6130D">
        <w:rPr>
          <w:rFonts w:ascii="Times New Roman" w:hAnsi="Times New Roman" w:cs="Times New Roman"/>
          <w:sz w:val="24"/>
          <w:szCs w:val="24"/>
        </w:rPr>
        <w:t>принять во внимание то, что система, по которой производятся начисления по оплате тр</w:t>
      </w:r>
      <w:r w:rsidR="00983080">
        <w:rPr>
          <w:rFonts w:ascii="Times New Roman" w:hAnsi="Times New Roman" w:cs="Times New Roman"/>
          <w:sz w:val="24"/>
          <w:szCs w:val="24"/>
        </w:rPr>
        <w:t xml:space="preserve">уда в ГБУЗ ТО ОКБ, не учитывает </w:t>
      </w:r>
      <w:r w:rsidR="00B6130D" w:rsidRPr="00B6130D">
        <w:rPr>
          <w:rFonts w:ascii="Times New Roman" w:hAnsi="Times New Roman" w:cs="Times New Roman"/>
          <w:sz w:val="24"/>
          <w:szCs w:val="24"/>
        </w:rPr>
        <w:t xml:space="preserve">качество оказываемой медицинской помощи; </w:t>
      </w:r>
      <w:r w:rsidR="00983080">
        <w:rPr>
          <w:rFonts w:ascii="Times New Roman" w:hAnsi="Times New Roman" w:cs="Times New Roman"/>
          <w:sz w:val="24"/>
          <w:szCs w:val="24"/>
        </w:rPr>
        <w:t xml:space="preserve"> </w:t>
      </w:r>
      <w:r w:rsidR="00B6130D" w:rsidRPr="00B6130D">
        <w:rPr>
          <w:rFonts w:ascii="Times New Roman" w:hAnsi="Times New Roman" w:cs="Times New Roman"/>
          <w:sz w:val="24"/>
          <w:szCs w:val="24"/>
        </w:rPr>
        <w:t>конкретный вклад отдельного работника в общие результаты;</w:t>
      </w:r>
      <w:r w:rsidR="00983080">
        <w:rPr>
          <w:rFonts w:ascii="Times New Roman" w:hAnsi="Times New Roman" w:cs="Times New Roman"/>
          <w:sz w:val="24"/>
          <w:szCs w:val="24"/>
        </w:rPr>
        <w:t xml:space="preserve"> </w:t>
      </w:r>
      <w:r w:rsidR="00B6130D" w:rsidRPr="00B6130D">
        <w:rPr>
          <w:rFonts w:ascii="Times New Roman" w:hAnsi="Times New Roman" w:cs="Times New Roman"/>
          <w:sz w:val="24"/>
          <w:szCs w:val="24"/>
        </w:rPr>
        <w:t xml:space="preserve">напряженность и сложность труда специалистов в области медицины. </w:t>
      </w:r>
      <w:r w:rsidRPr="00434B3F">
        <w:rPr>
          <w:rFonts w:ascii="Times New Roman" w:hAnsi="Times New Roman" w:cs="Times New Roman"/>
          <w:sz w:val="24"/>
          <w:szCs w:val="24"/>
        </w:rPr>
        <w:t xml:space="preserve">Петрова Н.Г., Погосян С.Г., </w:t>
      </w:r>
      <w:proofErr w:type="spellStart"/>
      <w:r w:rsidRPr="00434B3F">
        <w:rPr>
          <w:rFonts w:ascii="Times New Roman" w:hAnsi="Times New Roman" w:cs="Times New Roman"/>
          <w:sz w:val="24"/>
          <w:szCs w:val="24"/>
        </w:rPr>
        <w:t>Миннуллин</w:t>
      </w:r>
      <w:proofErr w:type="spellEnd"/>
      <w:r w:rsidRPr="00434B3F">
        <w:rPr>
          <w:rFonts w:ascii="Times New Roman" w:hAnsi="Times New Roman" w:cs="Times New Roman"/>
          <w:sz w:val="24"/>
          <w:szCs w:val="24"/>
        </w:rPr>
        <w:t xml:space="preserve"> Т.И., </w:t>
      </w:r>
      <w:proofErr w:type="spellStart"/>
      <w:r w:rsidRPr="00434B3F">
        <w:rPr>
          <w:rFonts w:ascii="Times New Roman" w:hAnsi="Times New Roman" w:cs="Times New Roman"/>
          <w:sz w:val="24"/>
          <w:szCs w:val="24"/>
        </w:rPr>
        <w:t>Брацлавский</w:t>
      </w:r>
      <w:proofErr w:type="spellEnd"/>
      <w:r w:rsidRPr="00434B3F">
        <w:rPr>
          <w:rFonts w:ascii="Times New Roman" w:hAnsi="Times New Roman" w:cs="Times New Roman"/>
          <w:sz w:val="24"/>
          <w:szCs w:val="24"/>
        </w:rPr>
        <w:t xml:space="preserve"> В.Б. отмечают: «В системе контроля и обеспечения качества медицинской помощи наименее разработанным аспектом является оценка качества сестринской помощи. Отсутствуют критерии и методологические подходы к оценке структурного качества (за исключением кадровой составляющей), качества процесса (до </w:t>
      </w:r>
      <w:r w:rsidRPr="00434B3F">
        <w:rPr>
          <w:rFonts w:ascii="Times New Roman" w:hAnsi="Times New Roman" w:cs="Times New Roman"/>
          <w:sz w:val="24"/>
          <w:szCs w:val="24"/>
        </w:rPr>
        <w:lastRenderedPageBreak/>
        <w:t xml:space="preserve">настоящего времени в нашей стране сестринский процесс в общепринятом в западных странах контексте не осуществляется, </w:t>
      </w:r>
      <w:proofErr w:type="gramStart"/>
      <w:r w:rsidRPr="00434B3F">
        <w:rPr>
          <w:rFonts w:ascii="Times New Roman" w:hAnsi="Times New Roman" w:cs="Times New Roman"/>
          <w:sz w:val="24"/>
          <w:szCs w:val="24"/>
        </w:rPr>
        <w:t>технологии</w:t>
      </w:r>
      <w:proofErr w:type="gramEnd"/>
      <w:r w:rsidRPr="00434B3F">
        <w:rPr>
          <w:rFonts w:ascii="Times New Roman" w:hAnsi="Times New Roman" w:cs="Times New Roman"/>
          <w:sz w:val="24"/>
          <w:szCs w:val="24"/>
        </w:rPr>
        <w:t xml:space="preserve"> и стандарты сестринских услуг отсутствуют), качество результата. Единая система контроля качества сестринской помощи отсутствует. Данные социологического опроса свидетельствуют о противоречивости мнений среднего медицинского персонала и субъектах контроля качества. Хотя 59,2% опрошенных медицинских сестер считают важным самоконтроль, лишь 15,8% полагают, что он является приоритетным. Считали себя подготовленными в вопросах менеджмента качества 44,7% опрошенных сестер, на большинство тестовых вопросов ответила правильно лишь небольшая часть из них»</w:t>
      </w:r>
      <w:r>
        <w:rPr>
          <w:rFonts w:ascii="Times New Roman" w:hAnsi="Times New Roman" w:cs="Times New Roman"/>
          <w:sz w:val="24"/>
          <w:szCs w:val="24"/>
        </w:rPr>
        <w:t xml:space="preserve"> </w:t>
      </w:r>
      <w:r w:rsidRPr="00434B3F">
        <w:rPr>
          <w:rFonts w:ascii="Times New Roman" w:hAnsi="Times New Roman" w:cs="Times New Roman"/>
          <w:sz w:val="24"/>
          <w:szCs w:val="24"/>
        </w:rPr>
        <w:t>[</w:t>
      </w:r>
      <w:r>
        <w:rPr>
          <w:rFonts w:ascii="Times New Roman" w:hAnsi="Times New Roman" w:cs="Times New Roman"/>
          <w:sz w:val="24"/>
          <w:szCs w:val="24"/>
        </w:rPr>
        <w:t>1</w:t>
      </w:r>
      <w:r w:rsidRPr="00434B3F">
        <w:rPr>
          <w:rFonts w:ascii="Times New Roman" w:hAnsi="Times New Roman" w:cs="Times New Roman"/>
          <w:sz w:val="24"/>
          <w:szCs w:val="24"/>
        </w:rPr>
        <w:t>].</w:t>
      </w:r>
      <w:r>
        <w:rPr>
          <w:rFonts w:ascii="Times New Roman" w:hAnsi="Times New Roman" w:cs="Times New Roman"/>
          <w:sz w:val="24"/>
          <w:szCs w:val="24"/>
        </w:rPr>
        <w:t xml:space="preserve"> Далее авторы  справедливо </w:t>
      </w:r>
      <w:r w:rsidRPr="00434B3F">
        <w:rPr>
          <w:rFonts w:ascii="Times New Roman" w:hAnsi="Times New Roman" w:cs="Times New Roman"/>
          <w:sz w:val="24"/>
          <w:szCs w:val="24"/>
        </w:rPr>
        <w:t>отмечают: «Ввиду перечисленных выше причин оценить результативность сестринской  помощи  достаточно сложно. Из  традиционных «инструментов» контроля следует исключить стандарты, экспертную оценку, статистические показатели. Практически единственным средством контроля  остаются социологические опросы пациентов, которые должны проводиться по единым формализованным методикам и являться мониторинговыми</w:t>
      </w:r>
      <w:r>
        <w:rPr>
          <w:rFonts w:ascii="Times New Roman" w:hAnsi="Times New Roman" w:cs="Times New Roman"/>
          <w:sz w:val="24"/>
          <w:szCs w:val="24"/>
        </w:rPr>
        <w:t xml:space="preserve"> </w:t>
      </w:r>
      <w:r w:rsidRPr="00434B3F">
        <w:rPr>
          <w:rFonts w:ascii="Times New Roman" w:hAnsi="Times New Roman" w:cs="Times New Roman"/>
          <w:sz w:val="24"/>
          <w:szCs w:val="24"/>
        </w:rPr>
        <w:t>[</w:t>
      </w:r>
      <w:r>
        <w:rPr>
          <w:rFonts w:ascii="Times New Roman" w:hAnsi="Times New Roman" w:cs="Times New Roman"/>
          <w:sz w:val="24"/>
          <w:szCs w:val="24"/>
        </w:rPr>
        <w:t>1</w:t>
      </w:r>
      <w:r w:rsidRPr="00434B3F">
        <w:rPr>
          <w:rFonts w:ascii="Times New Roman" w:hAnsi="Times New Roman" w:cs="Times New Roman"/>
          <w:sz w:val="24"/>
          <w:szCs w:val="24"/>
        </w:rPr>
        <w:t>].</w:t>
      </w:r>
      <w:r>
        <w:rPr>
          <w:rFonts w:ascii="Times New Roman" w:hAnsi="Times New Roman" w:cs="Times New Roman"/>
          <w:sz w:val="24"/>
          <w:szCs w:val="24"/>
        </w:rPr>
        <w:t xml:space="preserve"> </w:t>
      </w:r>
      <w:r>
        <w:t xml:space="preserve">  </w:t>
      </w:r>
    </w:p>
    <w:p w:rsidR="00B6130D" w:rsidRPr="00B6130D" w:rsidRDefault="00434B3F" w:rsidP="007C0086">
      <w:pPr>
        <w:pStyle w:val="a8"/>
        <w:suppressAutoHyphens/>
        <w:autoSpaceDE w:val="0"/>
        <w:autoSpaceDN w:val="0"/>
        <w:adjustRightInd w:val="0"/>
        <w:spacing w:after="0" w:line="240" w:lineRule="auto"/>
        <w:ind w:left="0" w:firstLine="709"/>
        <w:jc w:val="both"/>
      </w:pPr>
      <w:r w:rsidRPr="00434B3F">
        <w:rPr>
          <w:rFonts w:ascii="Times New Roman" w:hAnsi="Times New Roman" w:cs="Times New Roman"/>
          <w:sz w:val="24"/>
          <w:szCs w:val="24"/>
        </w:rPr>
        <w:t xml:space="preserve">Итак, </w:t>
      </w:r>
      <w:r w:rsidR="00452CC1">
        <w:rPr>
          <w:rFonts w:ascii="Times New Roman" w:hAnsi="Times New Roman" w:cs="Times New Roman"/>
          <w:sz w:val="24"/>
          <w:szCs w:val="24"/>
        </w:rPr>
        <w:t>проблема</w:t>
      </w:r>
      <w:r w:rsidR="00B6130D" w:rsidRPr="00434B3F">
        <w:rPr>
          <w:rFonts w:ascii="Times New Roman" w:hAnsi="Times New Roman" w:cs="Times New Roman"/>
          <w:sz w:val="24"/>
          <w:szCs w:val="24"/>
        </w:rPr>
        <w:t xml:space="preserve"> оплаты труда </w:t>
      </w:r>
      <w:r>
        <w:rPr>
          <w:rFonts w:ascii="Times New Roman" w:hAnsi="Times New Roman" w:cs="Times New Roman"/>
          <w:sz w:val="24"/>
          <w:szCs w:val="24"/>
        </w:rPr>
        <w:t xml:space="preserve">остается чрезвычайно актуальной и даже </w:t>
      </w:r>
      <w:r w:rsidR="00B6130D" w:rsidRPr="00434B3F">
        <w:rPr>
          <w:rFonts w:ascii="Times New Roman" w:hAnsi="Times New Roman" w:cs="Times New Roman"/>
          <w:sz w:val="24"/>
          <w:szCs w:val="24"/>
        </w:rPr>
        <w:t>болезненн</w:t>
      </w:r>
      <w:r>
        <w:rPr>
          <w:rFonts w:ascii="Times New Roman" w:hAnsi="Times New Roman" w:cs="Times New Roman"/>
          <w:sz w:val="24"/>
          <w:szCs w:val="24"/>
        </w:rPr>
        <w:t>ой</w:t>
      </w:r>
      <w:r w:rsidR="00B6130D" w:rsidRPr="00434B3F">
        <w:rPr>
          <w:rFonts w:ascii="Times New Roman" w:hAnsi="Times New Roman" w:cs="Times New Roman"/>
          <w:sz w:val="24"/>
          <w:szCs w:val="24"/>
        </w:rPr>
        <w:t xml:space="preserve"> для отечественного здравоохранения</w:t>
      </w:r>
      <w:r w:rsidR="007C0086">
        <w:rPr>
          <w:rFonts w:ascii="Times New Roman" w:hAnsi="Times New Roman" w:cs="Times New Roman"/>
          <w:sz w:val="24"/>
          <w:szCs w:val="24"/>
        </w:rPr>
        <w:t xml:space="preserve">. </w:t>
      </w:r>
      <w:r w:rsidR="00B6130D" w:rsidRPr="007C0086">
        <w:rPr>
          <w:rFonts w:ascii="Times New Roman" w:hAnsi="Times New Roman" w:cs="Times New Roman"/>
          <w:sz w:val="24"/>
          <w:szCs w:val="24"/>
        </w:rPr>
        <w:t xml:space="preserve">До сих пор основными критериями в определении уровня заработной платы специалистов, являются диплом о профессиональном образовании, категория, стаж и место предыдущей работы. </w:t>
      </w:r>
      <w:r w:rsidR="007C0086">
        <w:rPr>
          <w:rFonts w:ascii="Times New Roman" w:hAnsi="Times New Roman" w:cs="Times New Roman"/>
          <w:sz w:val="24"/>
          <w:szCs w:val="24"/>
        </w:rPr>
        <w:t>Можно вспомнить, что и</w:t>
      </w:r>
      <w:r w:rsidR="00B6130D" w:rsidRPr="007C0086">
        <w:rPr>
          <w:rFonts w:ascii="Times New Roman" w:hAnsi="Times New Roman" w:cs="Times New Roman"/>
          <w:sz w:val="24"/>
          <w:szCs w:val="24"/>
        </w:rPr>
        <w:t xml:space="preserve">менно эти критерии были основой оплаты труда </w:t>
      </w:r>
      <w:r w:rsidR="00D101DF">
        <w:rPr>
          <w:rFonts w:ascii="Times New Roman" w:hAnsi="Times New Roman" w:cs="Times New Roman"/>
          <w:sz w:val="24"/>
          <w:szCs w:val="24"/>
        </w:rPr>
        <w:t xml:space="preserve">и </w:t>
      </w:r>
      <w:r w:rsidR="00B6130D" w:rsidRPr="007C0086">
        <w:rPr>
          <w:rFonts w:ascii="Times New Roman" w:hAnsi="Times New Roman" w:cs="Times New Roman"/>
          <w:sz w:val="24"/>
          <w:szCs w:val="24"/>
        </w:rPr>
        <w:t>в СССР</w:t>
      </w:r>
      <w:r w:rsidR="00D101DF">
        <w:rPr>
          <w:rFonts w:ascii="Times New Roman" w:hAnsi="Times New Roman" w:cs="Times New Roman"/>
          <w:sz w:val="24"/>
          <w:szCs w:val="24"/>
        </w:rPr>
        <w:t xml:space="preserve">, именно </w:t>
      </w:r>
      <w:r w:rsidR="00B6130D" w:rsidRPr="007C0086">
        <w:rPr>
          <w:rFonts w:ascii="Times New Roman" w:hAnsi="Times New Roman" w:cs="Times New Roman"/>
          <w:sz w:val="24"/>
          <w:szCs w:val="24"/>
        </w:rPr>
        <w:t xml:space="preserve"> </w:t>
      </w:r>
      <w:r w:rsidR="00D101DF">
        <w:rPr>
          <w:rFonts w:ascii="Times New Roman" w:hAnsi="Times New Roman" w:cs="Times New Roman"/>
          <w:sz w:val="24"/>
          <w:szCs w:val="24"/>
        </w:rPr>
        <w:t xml:space="preserve">они </w:t>
      </w:r>
      <w:r w:rsidR="00B6130D" w:rsidRPr="007C0086">
        <w:rPr>
          <w:rFonts w:ascii="Times New Roman" w:hAnsi="Times New Roman" w:cs="Times New Roman"/>
          <w:sz w:val="24"/>
          <w:szCs w:val="24"/>
        </w:rPr>
        <w:t xml:space="preserve"> составляли основу единой тарифной сетки (ЕТС). </w:t>
      </w:r>
      <w:r w:rsidR="00D101DF">
        <w:rPr>
          <w:rFonts w:ascii="Times New Roman" w:hAnsi="Times New Roman" w:cs="Times New Roman"/>
          <w:sz w:val="24"/>
          <w:szCs w:val="24"/>
        </w:rPr>
        <w:t>Таким образом, хотя в</w:t>
      </w:r>
      <w:r w:rsidR="00B6130D" w:rsidRPr="007C0086">
        <w:rPr>
          <w:rFonts w:ascii="Times New Roman" w:hAnsi="Times New Roman" w:cs="Times New Roman"/>
          <w:sz w:val="24"/>
          <w:szCs w:val="24"/>
        </w:rPr>
        <w:t xml:space="preserve"> настоящее время </w:t>
      </w:r>
      <w:r w:rsidR="00D101DF" w:rsidRPr="007C0086">
        <w:rPr>
          <w:rFonts w:ascii="Times New Roman" w:hAnsi="Times New Roman" w:cs="Times New Roman"/>
          <w:sz w:val="24"/>
          <w:szCs w:val="24"/>
        </w:rPr>
        <w:t>един</w:t>
      </w:r>
      <w:r w:rsidR="00D101DF">
        <w:rPr>
          <w:rFonts w:ascii="Times New Roman" w:hAnsi="Times New Roman" w:cs="Times New Roman"/>
          <w:sz w:val="24"/>
          <w:szCs w:val="24"/>
        </w:rPr>
        <w:t>ая</w:t>
      </w:r>
      <w:r w:rsidR="00D101DF" w:rsidRPr="007C0086">
        <w:rPr>
          <w:rFonts w:ascii="Times New Roman" w:hAnsi="Times New Roman" w:cs="Times New Roman"/>
          <w:sz w:val="24"/>
          <w:szCs w:val="24"/>
        </w:rPr>
        <w:t xml:space="preserve"> тарифн</w:t>
      </w:r>
      <w:r w:rsidR="00D101DF">
        <w:rPr>
          <w:rFonts w:ascii="Times New Roman" w:hAnsi="Times New Roman" w:cs="Times New Roman"/>
          <w:sz w:val="24"/>
          <w:szCs w:val="24"/>
        </w:rPr>
        <w:t>ая</w:t>
      </w:r>
      <w:r w:rsidR="00D101DF" w:rsidRPr="007C0086">
        <w:rPr>
          <w:rFonts w:ascii="Times New Roman" w:hAnsi="Times New Roman" w:cs="Times New Roman"/>
          <w:sz w:val="24"/>
          <w:szCs w:val="24"/>
        </w:rPr>
        <w:t xml:space="preserve"> сетк</w:t>
      </w:r>
      <w:r w:rsidR="00D101DF">
        <w:rPr>
          <w:rFonts w:ascii="Times New Roman" w:hAnsi="Times New Roman" w:cs="Times New Roman"/>
          <w:sz w:val="24"/>
          <w:szCs w:val="24"/>
        </w:rPr>
        <w:t>а</w:t>
      </w:r>
      <w:r w:rsidR="00B6130D" w:rsidRPr="007C0086">
        <w:rPr>
          <w:rFonts w:ascii="Times New Roman" w:hAnsi="Times New Roman" w:cs="Times New Roman"/>
          <w:sz w:val="24"/>
          <w:szCs w:val="24"/>
        </w:rPr>
        <w:t xml:space="preserve"> </w:t>
      </w:r>
      <w:r w:rsidR="00D101DF">
        <w:rPr>
          <w:rFonts w:ascii="Times New Roman" w:hAnsi="Times New Roman" w:cs="Times New Roman"/>
          <w:sz w:val="24"/>
          <w:szCs w:val="24"/>
        </w:rPr>
        <w:t xml:space="preserve">уже </w:t>
      </w:r>
      <w:r w:rsidR="00B6130D" w:rsidRPr="007C0086">
        <w:rPr>
          <w:rFonts w:ascii="Times New Roman" w:hAnsi="Times New Roman" w:cs="Times New Roman"/>
          <w:sz w:val="24"/>
          <w:szCs w:val="24"/>
        </w:rPr>
        <w:t>не существует, однако принципы построения новых систем оплаты труда</w:t>
      </w:r>
      <w:r w:rsidR="00D101DF">
        <w:rPr>
          <w:rFonts w:ascii="Times New Roman" w:hAnsi="Times New Roman" w:cs="Times New Roman"/>
          <w:sz w:val="24"/>
          <w:szCs w:val="24"/>
        </w:rPr>
        <w:t xml:space="preserve"> </w:t>
      </w:r>
      <w:r w:rsidR="00B6130D" w:rsidRPr="007C0086">
        <w:rPr>
          <w:rFonts w:ascii="Times New Roman" w:hAnsi="Times New Roman" w:cs="Times New Roman"/>
          <w:sz w:val="24"/>
          <w:szCs w:val="24"/>
        </w:rPr>
        <w:t xml:space="preserve">в некоторых регионах Российской Федерации схожи с </w:t>
      </w:r>
      <w:r w:rsidR="00D101DF">
        <w:rPr>
          <w:rFonts w:ascii="Times New Roman" w:hAnsi="Times New Roman" w:cs="Times New Roman"/>
          <w:sz w:val="24"/>
          <w:szCs w:val="24"/>
        </w:rPr>
        <w:t xml:space="preserve">прошлой </w:t>
      </w:r>
      <w:r w:rsidR="00B6130D" w:rsidRPr="007C0086">
        <w:rPr>
          <w:rFonts w:ascii="Times New Roman" w:hAnsi="Times New Roman" w:cs="Times New Roman"/>
          <w:sz w:val="24"/>
          <w:szCs w:val="24"/>
        </w:rPr>
        <w:t>ЕТС.</w:t>
      </w:r>
    </w:p>
    <w:p w:rsidR="00D101DF" w:rsidRPr="00B6130D" w:rsidRDefault="00D101DF" w:rsidP="00D101DF">
      <w:pPr>
        <w:pStyle w:val="a8"/>
        <w:suppressAutoHyphens/>
        <w:autoSpaceDE w:val="0"/>
        <w:autoSpaceDN w:val="0"/>
        <w:adjustRightInd w:val="0"/>
        <w:spacing w:after="0" w:line="240" w:lineRule="auto"/>
        <w:ind w:left="0" w:firstLine="709"/>
        <w:jc w:val="both"/>
        <w:rPr>
          <w:rFonts w:ascii="Times New Roman" w:hAnsi="Times New Roman" w:cs="Times New Roman"/>
          <w:sz w:val="24"/>
          <w:szCs w:val="24"/>
        </w:rPr>
      </w:pPr>
      <w:proofErr w:type="gramStart"/>
      <w:r w:rsidRPr="00D101DF">
        <w:rPr>
          <w:rFonts w:ascii="Times New Roman" w:hAnsi="Times New Roman" w:cs="Times New Roman"/>
          <w:sz w:val="24"/>
          <w:szCs w:val="24"/>
        </w:rPr>
        <w:t>В заключение следует отметить, что</w:t>
      </w:r>
      <w:r w:rsidRPr="00B6130D">
        <w:rPr>
          <w:rFonts w:ascii="Times New Roman" w:hAnsi="Times New Roman" w:cs="Times New Roman"/>
          <w:sz w:val="24"/>
          <w:szCs w:val="24"/>
        </w:rPr>
        <w:t xml:space="preserve"> </w:t>
      </w:r>
      <w:r>
        <w:rPr>
          <w:rFonts w:ascii="Times New Roman" w:hAnsi="Times New Roman" w:cs="Times New Roman"/>
          <w:sz w:val="24"/>
          <w:szCs w:val="24"/>
        </w:rPr>
        <w:t xml:space="preserve">к </w:t>
      </w:r>
      <w:r w:rsidRPr="00B6130D">
        <w:rPr>
          <w:rFonts w:ascii="Times New Roman" w:hAnsi="Times New Roman" w:cs="Times New Roman"/>
          <w:sz w:val="24"/>
          <w:szCs w:val="24"/>
        </w:rPr>
        <w:t>основным факторам, оказывающим влияние на деятельность медицинского учреждения, относят следующие:</w:t>
      </w:r>
      <w:proofErr w:type="gramEnd"/>
    </w:p>
    <w:p w:rsidR="00D101DF" w:rsidRPr="00D101DF" w:rsidRDefault="00D101DF" w:rsidP="00D101DF">
      <w:pPr>
        <w:pStyle w:val="a8"/>
        <w:numPr>
          <w:ilvl w:val="0"/>
          <w:numId w:val="3"/>
        </w:numPr>
        <w:tabs>
          <w:tab w:val="left" w:pos="993"/>
        </w:tabs>
        <w:suppressAutoHyphens/>
        <w:autoSpaceDE w:val="0"/>
        <w:autoSpaceDN w:val="0"/>
        <w:adjustRightInd w:val="0"/>
        <w:spacing w:after="0" w:line="240" w:lineRule="auto"/>
        <w:ind w:left="0" w:firstLine="709"/>
        <w:jc w:val="both"/>
        <w:rPr>
          <w:rFonts w:ascii="Times New Roman" w:hAnsi="Times New Roman" w:cs="Times New Roman"/>
          <w:sz w:val="24"/>
          <w:szCs w:val="24"/>
        </w:rPr>
      </w:pPr>
      <w:r w:rsidRPr="00D101DF">
        <w:rPr>
          <w:rFonts w:ascii="Times New Roman" w:hAnsi="Times New Roman" w:cs="Times New Roman"/>
          <w:sz w:val="24"/>
          <w:szCs w:val="24"/>
        </w:rPr>
        <w:t>Усиление конкуренции на рынке медицинских услуг - рост частных и сокращение государственных медицинских организаций.</w:t>
      </w:r>
      <w:r>
        <w:rPr>
          <w:rFonts w:ascii="Times New Roman" w:hAnsi="Times New Roman" w:cs="Times New Roman"/>
          <w:sz w:val="24"/>
          <w:szCs w:val="24"/>
        </w:rPr>
        <w:t xml:space="preserve"> </w:t>
      </w:r>
      <w:r w:rsidRPr="00D101DF">
        <w:rPr>
          <w:rFonts w:ascii="Times New Roman" w:hAnsi="Times New Roman" w:cs="Times New Roman"/>
          <w:sz w:val="24"/>
          <w:szCs w:val="24"/>
        </w:rPr>
        <w:t>Рост частных медицинских организаций снижает престиж государственных бюджетных учреждений, пациенты все чаще прибегают к услугам частных коммерческих медицинских организаций.</w:t>
      </w:r>
    </w:p>
    <w:p w:rsidR="00D101DF" w:rsidRPr="00B6130D" w:rsidRDefault="00D101DF" w:rsidP="00D101DF">
      <w:pPr>
        <w:pStyle w:val="a8"/>
        <w:numPr>
          <w:ilvl w:val="0"/>
          <w:numId w:val="3"/>
        </w:numPr>
        <w:tabs>
          <w:tab w:val="left" w:pos="993"/>
        </w:tabs>
        <w:suppressAutoHyphens/>
        <w:autoSpaceDE w:val="0"/>
        <w:autoSpaceDN w:val="0"/>
        <w:adjustRightInd w:val="0"/>
        <w:spacing w:after="0" w:line="240" w:lineRule="auto"/>
        <w:ind w:left="0" w:firstLine="709"/>
        <w:jc w:val="both"/>
        <w:rPr>
          <w:rFonts w:ascii="Times New Roman" w:hAnsi="Times New Roman" w:cs="Times New Roman"/>
          <w:sz w:val="24"/>
          <w:szCs w:val="24"/>
        </w:rPr>
      </w:pPr>
      <w:r w:rsidRPr="00B6130D">
        <w:rPr>
          <w:rFonts w:ascii="Times New Roman" w:hAnsi="Times New Roman" w:cs="Times New Roman"/>
          <w:sz w:val="24"/>
          <w:szCs w:val="24"/>
        </w:rPr>
        <w:t xml:space="preserve">Отсутствие </w:t>
      </w:r>
      <w:proofErr w:type="gramStart"/>
      <w:r w:rsidRPr="00B6130D">
        <w:rPr>
          <w:rFonts w:ascii="Times New Roman" w:hAnsi="Times New Roman" w:cs="Times New Roman"/>
          <w:sz w:val="24"/>
          <w:szCs w:val="24"/>
        </w:rPr>
        <w:t>механизмов действенной системы мотивации труда персонала</w:t>
      </w:r>
      <w:proofErr w:type="gramEnd"/>
      <w:r w:rsidRPr="00B6130D">
        <w:rPr>
          <w:rFonts w:ascii="Times New Roman" w:hAnsi="Times New Roman" w:cs="Times New Roman"/>
          <w:sz w:val="24"/>
          <w:szCs w:val="24"/>
        </w:rPr>
        <w:t xml:space="preserve"> способствует переходу квалифицированных кадров в частные медицинские учреждения. Поскольку заработная плата в отрасли весьма низка, в связи с этим, у специалистов отсутствует мотивация идти работать в учреждения, финансируемые из средств обязательного медицинского страховании.</w:t>
      </w:r>
    </w:p>
    <w:p w:rsidR="00D101DF" w:rsidRPr="00B6130D" w:rsidRDefault="00D101DF" w:rsidP="00D101DF">
      <w:pPr>
        <w:pStyle w:val="a8"/>
        <w:numPr>
          <w:ilvl w:val="0"/>
          <w:numId w:val="3"/>
        </w:numPr>
        <w:tabs>
          <w:tab w:val="left" w:pos="993"/>
        </w:tabs>
        <w:suppressAutoHyphens/>
        <w:autoSpaceDE w:val="0"/>
        <w:autoSpaceDN w:val="0"/>
        <w:adjustRightInd w:val="0"/>
        <w:spacing w:after="0" w:line="240" w:lineRule="auto"/>
        <w:ind w:left="0" w:firstLine="709"/>
        <w:jc w:val="both"/>
        <w:rPr>
          <w:rFonts w:ascii="Times New Roman" w:hAnsi="Times New Roman" w:cs="Times New Roman"/>
          <w:sz w:val="24"/>
          <w:szCs w:val="24"/>
        </w:rPr>
      </w:pPr>
      <w:r w:rsidRPr="00B6130D">
        <w:rPr>
          <w:rFonts w:ascii="Times New Roman" w:hAnsi="Times New Roman" w:cs="Times New Roman"/>
          <w:sz w:val="24"/>
          <w:szCs w:val="24"/>
        </w:rPr>
        <w:t xml:space="preserve">Изменение источников и условий финансирования медицинских организаций прямо сказывается на </w:t>
      </w:r>
      <w:proofErr w:type="gramStart"/>
      <w:r w:rsidRPr="00B6130D">
        <w:rPr>
          <w:rFonts w:ascii="Times New Roman" w:hAnsi="Times New Roman" w:cs="Times New Roman"/>
          <w:sz w:val="24"/>
          <w:szCs w:val="24"/>
        </w:rPr>
        <w:t>размере оплаты труда</w:t>
      </w:r>
      <w:proofErr w:type="gramEnd"/>
      <w:r w:rsidRPr="00B6130D">
        <w:rPr>
          <w:rFonts w:ascii="Times New Roman" w:hAnsi="Times New Roman" w:cs="Times New Roman"/>
          <w:sz w:val="24"/>
          <w:szCs w:val="24"/>
        </w:rPr>
        <w:t xml:space="preserve"> персонала учреждения здравоохранения, способствует снижению научно-передовых исследований в области медицины.</w:t>
      </w:r>
    </w:p>
    <w:p w:rsidR="00D101DF" w:rsidRPr="00B6130D" w:rsidRDefault="00D101DF" w:rsidP="00D101DF">
      <w:pPr>
        <w:pStyle w:val="a8"/>
        <w:numPr>
          <w:ilvl w:val="0"/>
          <w:numId w:val="3"/>
        </w:numPr>
        <w:tabs>
          <w:tab w:val="left" w:pos="993"/>
        </w:tabs>
        <w:suppressAutoHyphens/>
        <w:autoSpaceDE w:val="0"/>
        <w:autoSpaceDN w:val="0"/>
        <w:adjustRightInd w:val="0"/>
        <w:spacing w:after="0" w:line="240" w:lineRule="auto"/>
        <w:ind w:left="0" w:firstLine="709"/>
        <w:jc w:val="both"/>
        <w:rPr>
          <w:rFonts w:ascii="Times New Roman" w:hAnsi="Times New Roman" w:cs="Times New Roman"/>
          <w:sz w:val="24"/>
          <w:szCs w:val="24"/>
        </w:rPr>
      </w:pPr>
      <w:r w:rsidRPr="00B6130D">
        <w:rPr>
          <w:rFonts w:ascii="Times New Roman" w:hAnsi="Times New Roman" w:cs="Times New Roman"/>
          <w:sz w:val="24"/>
          <w:szCs w:val="24"/>
        </w:rPr>
        <w:t>Рост цен на потребляемые ресурсы, лекарственные средства и изделия медицинского назначения сказывается на объемах их закупки.</w:t>
      </w:r>
    </w:p>
    <w:p w:rsidR="001D01C6" w:rsidRDefault="00D101DF" w:rsidP="001D01C6">
      <w:pPr>
        <w:ind w:firstLine="709"/>
        <w:jc w:val="both"/>
      </w:pPr>
      <w:r>
        <w:t xml:space="preserve">Естественно, </w:t>
      </w:r>
      <w:r w:rsidR="001D01C6">
        <w:t xml:space="preserve">одно из </w:t>
      </w:r>
      <w:r>
        <w:t>перв</w:t>
      </w:r>
      <w:r w:rsidR="001D01C6">
        <w:t>ых</w:t>
      </w:r>
      <w:r>
        <w:t xml:space="preserve"> мест должна </w:t>
      </w:r>
      <w:r w:rsidR="001D01C6">
        <w:t>занять</w:t>
      </w:r>
      <w:r>
        <w:t xml:space="preserve"> проблематика</w:t>
      </w:r>
      <w:r w:rsidR="00B6130D" w:rsidRPr="00B6130D">
        <w:t xml:space="preserve"> оплаты труда</w:t>
      </w:r>
      <w:r>
        <w:t>, которая в силу своей актуальности и важности</w:t>
      </w:r>
      <w:r w:rsidR="00B6130D" w:rsidRPr="00B6130D">
        <w:t xml:space="preserve"> </w:t>
      </w:r>
      <w:r>
        <w:t xml:space="preserve">как раз и должна всемерно </w:t>
      </w:r>
      <w:r w:rsidR="00B6130D" w:rsidRPr="00B6130D">
        <w:t xml:space="preserve">способствовать ликвидации </w:t>
      </w:r>
      <w:r>
        <w:t>упомянутого дефицита</w:t>
      </w:r>
      <w:r w:rsidR="00B6130D" w:rsidRPr="00B6130D">
        <w:t>.</w:t>
      </w:r>
      <w:r w:rsidR="001D01C6">
        <w:t xml:space="preserve"> Это не отменяет требования всесторонности рассмотрения вопроса. </w:t>
      </w:r>
      <w:r w:rsidR="001D01C6" w:rsidRPr="00E0096E">
        <w:rPr>
          <w:shd w:val="clear" w:color="auto" w:fill="FFFFFF"/>
        </w:rPr>
        <w:t>Г.И. Шпак справедливо отмечает, что сестринское дело как объект социологического анализа характеризуется необходимостью системного представления этого социально-трудового процесса, имеющего принципиальное значение для результативной социальной политики, а также категоризацией основных понятий и терминов, имеющих не только узко медицинскую, но и социальную нагрузку. Социологическая интерпретация личности медицинской сестры включает как профессиональные, так и «человеческие» качества</w:t>
      </w:r>
      <w:r w:rsidR="001D01C6">
        <w:rPr>
          <w:shd w:val="clear" w:color="auto" w:fill="FFFFFF"/>
        </w:rPr>
        <w:t xml:space="preserve"> </w:t>
      </w:r>
      <w:r w:rsidR="001D01C6" w:rsidRPr="00434B3F">
        <w:t>[</w:t>
      </w:r>
      <w:r w:rsidR="001D01C6">
        <w:t>1</w:t>
      </w:r>
      <w:r w:rsidR="001D01C6" w:rsidRPr="00434B3F">
        <w:t>].</w:t>
      </w:r>
      <w:r w:rsidR="001D01C6">
        <w:t xml:space="preserve">   </w:t>
      </w:r>
    </w:p>
    <w:p w:rsidR="001D01C6" w:rsidRPr="00E0096E" w:rsidRDefault="001D01C6" w:rsidP="001D01C6">
      <w:pPr>
        <w:ind w:firstLine="709"/>
        <w:jc w:val="both"/>
        <w:rPr>
          <w:shd w:val="clear" w:color="auto" w:fill="FFFFFF"/>
        </w:rPr>
      </w:pPr>
      <w:proofErr w:type="gramStart"/>
      <w:r>
        <w:t xml:space="preserve">Соглашаясь с этим выводом, следует заметить, что в каждый исторический период и на каждом этапе проводимых реформ перед системой управления реформационным процессом высвечивается не просто перечень тех или иных важных проблем и тенденций </w:t>
      </w:r>
      <w:r>
        <w:lastRenderedPageBreak/>
        <w:t>развития, но и их иерархия, в соответствии с которой необходимо расставить  приоритеты и бросить все силы и ресурсы на всемерное преодоление заглавных из них.</w:t>
      </w:r>
      <w:proofErr w:type="gramEnd"/>
    </w:p>
    <w:p w:rsidR="00B6130D" w:rsidRPr="00B6130D" w:rsidRDefault="00B6130D" w:rsidP="00B6130D">
      <w:pPr>
        <w:ind w:firstLine="709"/>
        <w:jc w:val="both"/>
      </w:pPr>
    </w:p>
    <w:p w:rsidR="004C1907" w:rsidRPr="00B6130D" w:rsidRDefault="004C1907" w:rsidP="004C1907">
      <w:pPr>
        <w:ind w:firstLine="709"/>
        <w:jc w:val="both"/>
        <w:rPr>
          <w:rFonts w:eastAsia="Calibri"/>
          <w:b/>
          <w:lang w:eastAsia="en-US"/>
        </w:rPr>
      </w:pPr>
      <w:r w:rsidRPr="00B6130D">
        <w:rPr>
          <w:rFonts w:eastAsia="Calibri"/>
          <w:b/>
          <w:lang w:eastAsia="en-US"/>
        </w:rPr>
        <w:t xml:space="preserve">Информация об авторах </w:t>
      </w:r>
    </w:p>
    <w:p w:rsidR="004C1907" w:rsidRPr="00B6130D" w:rsidRDefault="004C1907" w:rsidP="004C1907">
      <w:pPr>
        <w:ind w:firstLine="709"/>
        <w:jc w:val="both"/>
        <w:rPr>
          <w:rFonts w:eastAsia="Calibri"/>
          <w:lang w:eastAsia="en-US"/>
        </w:rPr>
      </w:pPr>
      <w:r>
        <w:rPr>
          <w:rFonts w:eastAsia="Calibri"/>
          <w:lang w:eastAsia="en-US"/>
        </w:rPr>
        <w:t>Михайлов Валерий Алексеевич</w:t>
      </w:r>
      <w:r w:rsidRPr="00B6130D">
        <w:rPr>
          <w:rFonts w:eastAsia="Calibri"/>
          <w:lang w:eastAsia="en-US"/>
        </w:rPr>
        <w:t xml:space="preserve"> (</w:t>
      </w:r>
      <w:r>
        <w:rPr>
          <w:rFonts w:eastAsia="Calibri"/>
          <w:lang w:eastAsia="en-US"/>
        </w:rPr>
        <w:t>РФ, Тверь</w:t>
      </w:r>
      <w:r w:rsidRPr="00B6130D">
        <w:rPr>
          <w:rFonts w:eastAsia="Calibri"/>
          <w:lang w:eastAsia="en-US"/>
        </w:rPr>
        <w:t xml:space="preserve">) – </w:t>
      </w:r>
      <w:r>
        <w:rPr>
          <w:rFonts w:eastAsia="Calibri"/>
          <w:lang w:eastAsia="en-US"/>
        </w:rPr>
        <w:t>доктор философских наук</w:t>
      </w:r>
      <w:r w:rsidRPr="00B6130D">
        <w:rPr>
          <w:rFonts w:eastAsia="Calibri"/>
          <w:lang w:eastAsia="en-US"/>
        </w:rPr>
        <w:t xml:space="preserve">, </w:t>
      </w:r>
      <w:r>
        <w:rPr>
          <w:rFonts w:eastAsia="Calibri"/>
          <w:lang w:eastAsia="en-US"/>
        </w:rPr>
        <w:t>зав. кафедрой социологии ФГБОУ «Тверской государственный университет</w:t>
      </w:r>
      <w:r w:rsidRPr="00B6130D">
        <w:rPr>
          <w:rFonts w:eastAsia="Calibri"/>
          <w:lang w:eastAsia="en-US"/>
        </w:rPr>
        <w:t xml:space="preserve"> (</w:t>
      </w:r>
      <w:r>
        <w:rPr>
          <w:rFonts w:eastAsia="Calibri"/>
          <w:lang w:eastAsia="en-US"/>
        </w:rPr>
        <w:t>170000, Тверь, ул. Желябова, 33</w:t>
      </w:r>
      <w:r w:rsidRPr="00B6130D">
        <w:rPr>
          <w:rFonts w:eastAsia="Calibri"/>
          <w:lang w:eastAsia="en-US"/>
        </w:rPr>
        <w:t xml:space="preserve">, </w:t>
      </w:r>
      <w:proofErr w:type="spellStart"/>
      <w:r>
        <w:rPr>
          <w:rFonts w:eastAsia="Calibri"/>
          <w:lang w:val="en-US" w:eastAsia="en-US"/>
        </w:rPr>
        <w:t>Mikhaylov</w:t>
      </w:r>
      <w:proofErr w:type="spellEnd"/>
      <w:r w:rsidRPr="00663F66">
        <w:rPr>
          <w:rFonts w:eastAsia="Calibri"/>
          <w:lang w:eastAsia="en-US"/>
        </w:rPr>
        <w:t>.</w:t>
      </w:r>
      <w:r>
        <w:rPr>
          <w:rFonts w:eastAsia="Calibri"/>
          <w:lang w:val="en-US" w:eastAsia="en-US"/>
        </w:rPr>
        <w:t>VA</w:t>
      </w:r>
      <w:r w:rsidRPr="00663F66">
        <w:rPr>
          <w:rFonts w:eastAsia="Calibri"/>
          <w:lang w:eastAsia="en-US"/>
        </w:rPr>
        <w:t>@</w:t>
      </w:r>
      <w:proofErr w:type="spellStart"/>
      <w:r>
        <w:rPr>
          <w:rFonts w:eastAsia="Calibri"/>
          <w:lang w:val="en-US" w:eastAsia="en-US"/>
        </w:rPr>
        <w:t>tversu</w:t>
      </w:r>
      <w:proofErr w:type="spellEnd"/>
      <w:r w:rsidRPr="00663F66">
        <w:rPr>
          <w:rFonts w:eastAsia="Calibri"/>
          <w:lang w:eastAsia="en-US"/>
        </w:rPr>
        <w:t>.</w:t>
      </w:r>
      <w:proofErr w:type="spellStart"/>
      <w:r>
        <w:rPr>
          <w:rFonts w:eastAsia="Calibri"/>
          <w:lang w:val="en-US" w:eastAsia="en-US"/>
        </w:rPr>
        <w:t>ru</w:t>
      </w:r>
      <w:proofErr w:type="spellEnd"/>
      <w:r w:rsidRPr="00B6130D">
        <w:rPr>
          <w:rFonts w:eastAsia="Calibri"/>
          <w:lang w:eastAsia="en-US"/>
        </w:rPr>
        <w:t>).</w:t>
      </w:r>
    </w:p>
    <w:p w:rsidR="007C0086" w:rsidRPr="00B6130D" w:rsidRDefault="007C0086" w:rsidP="007C0086">
      <w:pPr>
        <w:ind w:firstLine="709"/>
        <w:jc w:val="both"/>
        <w:rPr>
          <w:rFonts w:eastAsia="Calibri"/>
          <w:lang w:eastAsia="en-US"/>
        </w:rPr>
      </w:pPr>
      <w:r>
        <w:rPr>
          <w:rFonts w:eastAsia="Calibri"/>
          <w:lang w:eastAsia="en-US"/>
        </w:rPr>
        <w:t xml:space="preserve">Михайлов Сергей </w:t>
      </w:r>
      <w:proofErr w:type="spellStart"/>
      <w:r>
        <w:rPr>
          <w:rFonts w:eastAsia="Calibri"/>
          <w:lang w:eastAsia="en-US"/>
        </w:rPr>
        <w:t>Валерьвич</w:t>
      </w:r>
      <w:proofErr w:type="spellEnd"/>
      <w:r w:rsidRPr="00B6130D">
        <w:rPr>
          <w:rFonts w:eastAsia="Calibri"/>
          <w:lang w:eastAsia="en-US"/>
        </w:rPr>
        <w:t xml:space="preserve"> (</w:t>
      </w:r>
      <w:r>
        <w:rPr>
          <w:rFonts w:eastAsia="Calibri"/>
          <w:lang w:eastAsia="en-US"/>
        </w:rPr>
        <w:t>РФ, Тверь</w:t>
      </w:r>
      <w:r w:rsidRPr="00B6130D">
        <w:rPr>
          <w:rFonts w:eastAsia="Calibri"/>
          <w:lang w:eastAsia="en-US"/>
        </w:rPr>
        <w:t xml:space="preserve">) – </w:t>
      </w:r>
      <w:r>
        <w:rPr>
          <w:rFonts w:eastAsia="Calibri"/>
          <w:lang w:eastAsia="en-US"/>
        </w:rPr>
        <w:t>кандидат философских наук</w:t>
      </w:r>
      <w:r w:rsidRPr="00B6130D">
        <w:rPr>
          <w:rFonts w:eastAsia="Calibri"/>
          <w:lang w:eastAsia="en-US"/>
        </w:rPr>
        <w:t xml:space="preserve">, </w:t>
      </w:r>
      <w:r>
        <w:rPr>
          <w:rFonts w:eastAsia="Calibri"/>
          <w:lang w:eastAsia="en-US"/>
        </w:rPr>
        <w:t>доцент кафедры социологии ФГБОУ «Тверской государственный университет</w:t>
      </w:r>
      <w:r w:rsidRPr="00B6130D">
        <w:rPr>
          <w:rFonts w:eastAsia="Calibri"/>
          <w:lang w:eastAsia="en-US"/>
        </w:rPr>
        <w:t xml:space="preserve"> (</w:t>
      </w:r>
      <w:r>
        <w:rPr>
          <w:rFonts w:eastAsia="Calibri"/>
          <w:lang w:eastAsia="en-US"/>
        </w:rPr>
        <w:t>170000, Тверь, ул. Желябова, 33</w:t>
      </w:r>
      <w:r w:rsidRPr="00B6130D">
        <w:rPr>
          <w:rFonts w:eastAsia="Calibri"/>
          <w:lang w:eastAsia="en-US"/>
        </w:rPr>
        <w:t xml:space="preserve">, </w:t>
      </w:r>
      <w:proofErr w:type="spellStart"/>
      <w:r>
        <w:rPr>
          <w:rFonts w:eastAsia="Calibri"/>
          <w:lang w:val="en-US" w:eastAsia="en-US"/>
        </w:rPr>
        <w:t>Mikhaylov</w:t>
      </w:r>
      <w:proofErr w:type="spellEnd"/>
      <w:r w:rsidRPr="00663F66">
        <w:rPr>
          <w:rFonts w:eastAsia="Calibri"/>
          <w:lang w:eastAsia="en-US"/>
        </w:rPr>
        <w:t>.</w:t>
      </w:r>
      <w:r>
        <w:rPr>
          <w:rFonts w:eastAsia="Calibri"/>
          <w:lang w:val="en-US" w:eastAsia="en-US"/>
        </w:rPr>
        <w:t>S</w:t>
      </w:r>
      <w:r w:rsidRPr="00EB6471">
        <w:rPr>
          <w:rFonts w:eastAsia="Calibri"/>
          <w:lang w:eastAsia="en-US"/>
        </w:rPr>
        <w:t>.</w:t>
      </w:r>
      <w:r>
        <w:rPr>
          <w:rFonts w:eastAsia="Calibri"/>
          <w:lang w:val="en-US" w:eastAsia="en-US"/>
        </w:rPr>
        <w:t>V</w:t>
      </w:r>
      <w:r w:rsidRPr="00663F66">
        <w:rPr>
          <w:rFonts w:eastAsia="Calibri"/>
          <w:lang w:eastAsia="en-US"/>
        </w:rPr>
        <w:t>@</w:t>
      </w:r>
      <w:proofErr w:type="spellStart"/>
      <w:r>
        <w:rPr>
          <w:rFonts w:eastAsia="Calibri"/>
          <w:lang w:val="en-US" w:eastAsia="en-US"/>
        </w:rPr>
        <w:t>tversu</w:t>
      </w:r>
      <w:proofErr w:type="spellEnd"/>
      <w:r w:rsidRPr="00663F66">
        <w:rPr>
          <w:rFonts w:eastAsia="Calibri"/>
          <w:lang w:eastAsia="en-US"/>
        </w:rPr>
        <w:t>.</w:t>
      </w:r>
      <w:proofErr w:type="spellStart"/>
      <w:r>
        <w:rPr>
          <w:rFonts w:eastAsia="Calibri"/>
          <w:lang w:val="en-US" w:eastAsia="en-US"/>
        </w:rPr>
        <w:t>ru</w:t>
      </w:r>
      <w:proofErr w:type="spellEnd"/>
      <w:r w:rsidRPr="00B6130D">
        <w:rPr>
          <w:rFonts w:eastAsia="Calibri"/>
          <w:lang w:eastAsia="en-US"/>
        </w:rPr>
        <w:t>).</w:t>
      </w:r>
    </w:p>
    <w:p w:rsidR="004C1907" w:rsidRPr="00663F66" w:rsidRDefault="004C1907" w:rsidP="004C1907">
      <w:pPr>
        <w:ind w:firstLine="709"/>
        <w:jc w:val="both"/>
        <w:rPr>
          <w:rFonts w:eastAsia="Calibri"/>
          <w:lang w:eastAsia="en-US"/>
        </w:rPr>
      </w:pPr>
      <w:r>
        <w:rPr>
          <w:rFonts w:eastAsia="Calibri"/>
          <w:lang w:eastAsia="en-US"/>
        </w:rPr>
        <w:t xml:space="preserve">Михайлова Оксана Дмитриевна </w:t>
      </w:r>
      <w:r w:rsidRPr="00B6130D">
        <w:rPr>
          <w:rFonts w:eastAsia="Calibri"/>
          <w:lang w:eastAsia="en-US"/>
        </w:rPr>
        <w:t>(</w:t>
      </w:r>
      <w:r>
        <w:rPr>
          <w:rFonts w:eastAsia="Calibri"/>
          <w:lang w:eastAsia="en-US"/>
        </w:rPr>
        <w:t>РФ, Тверь</w:t>
      </w:r>
      <w:r w:rsidRPr="00B6130D">
        <w:rPr>
          <w:rFonts w:eastAsia="Calibri"/>
          <w:lang w:eastAsia="en-US"/>
        </w:rPr>
        <w:t xml:space="preserve">) </w:t>
      </w:r>
      <w:r>
        <w:rPr>
          <w:rFonts w:eastAsia="Calibri"/>
          <w:lang w:eastAsia="en-US"/>
        </w:rPr>
        <w:t>– выпускница магистратуры, ФГБОУ «Тверской государственный университет</w:t>
      </w:r>
      <w:r w:rsidRPr="00B6130D">
        <w:rPr>
          <w:rFonts w:eastAsia="Calibri"/>
          <w:lang w:eastAsia="en-US"/>
        </w:rPr>
        <w:t xml:space="preserve"> (</w:t>
      </w:r>
      <w:r>
        <w:rPr>
          <w:rFonts w:eastAsia="Calibri"/>
          <w:lang w:eastAsia="en-US"/>
        </w:rPr>
        <w:t>170000, Тверь, ул. Желябова, 33</w:t>
      </w:r>
      <w:r w:rsidRPr="00B6130D">
        <w:rPr>
          <w:rFonts w:eastAsia="Calibri"/>
          <w:lang w:eastAsia="en-US"/>
        </w:rPr>
        <w:t>).</w:t>
      </w:r>
    </w:p>
    <w:p w:rsidR="004C1907" w:rsidRDefault="004C1907" w:rsidP="00983080">
      <w:pPr>
        <w:tabs>
          <w:tab w:val="left" w:pos="993"/>
        </w:tabs>
        <w:jc w:val="both"/>
      </w:pPr>
    </w:p>
    <w:p w:rsidR="005E7BC3" w:rsidRDefault="00025DA5" w:rsidP="00025DA5">
      <w:pPr>
        <w:ind w:firstLine="709"/>
        <w:jc w:val="center"/>
        <w:rPr>
          <w:b/>
        </w:rPr>
      </w:pPr>
      <w:r w:rsidRPr="00B6130D">
        <w:rPr>
          <w:b/>
        </w:rPr>
        <w:t>Библиографический список</w:t>
      </w:r>
    </w:p>
    <w:p w:rsidR="00025DA5" w:rsidRPr="005E7BC3" w:rsidRDefault="00434B3F" w:rsidP="00025DA5">
      <w:pPr>
        <w:tabs>
          <w:tab w:val="left" w:pos="993"/>
        </w:tabs>
        <w:ind w:firstLine="709"/>
        <w:jc w:val="both"/>
      </w:pPr>
      <w:r>
        <w:t xml:space="preserve">1. </w:t>
      </w:r>
      <w:r w:rsidR="00025DA5" w:rsidRPr="005E7BC3">
        <w:t xml:space="preserve">Петрова Н.Г., Погосян С.Г., </w:t>
      </w:r>
      <w:proofErr w:type="spellStart"/>
      <w:r w:rsidR="00025DA5" w:rsidRPr="005E7BC3">
        <w:t>Миннуллин</w:t>
      </w:r>
      <w:proofErr w:type="spellEnd"/>
      <w:r w:rsidR="00025DA5" w:rsidRPr="005E7BC3">
        <w:t xml:space="preserve"> Т.И., </w:t>
      </w:r>
      <w:proofErr w:type="spellStart"/>
      <w:r w:rsidR="00025DA5" w:rsidRPr="005E7BC3">
        <w:t>Брацлавский</w:t>
      </w:r>
      <w:proofErr w:type="spellEnd"/>
      <w:r w:rsidR="00025DA5" w:rsidRPr="005E7BC3">
        <w:t xml:space="preserve"> В.Б. Т</w:t>
      </w:r>
      <w:r w:rsidR="00025DA5">
        <w:t xml:space="preserve">еоретические аспекты контроля медицинской помощи применительно к сестринской практике </w:t>
      </w:r>
      <w:r w:rsidR="00025DA5" w:rsidRPr="005E7BC3">
        <w:t>//</w:t>
      </w:r>
      <w:r w:rsidR="00025DA5">
        <w:t xml:space="preserve"> </w:t>
      </w:r>
      <w:hyperlink r:id="rId8" w:history="1">
        <w:r w:rsidR="00025DA5" w:rsidRPr="00025DA5">
          <w:rPr>
            <w:rStyle w:val="a7"/>
            <w:bCs/>
            <w:color w:val="auto"/>
            <w:u w:val="none"/>
          </w:rPr>
          <w:t>Современные проблемы науки и образования</w:t>
        </w:r>
      </w:hyperlink>
      <w:r w:rsidR="00025DA5" w:rsidRPr="00025DA5">
        <w:t xml:space="preserve">. </w:t>
      </w:r>
      <w:r w:rsidR="00025DA5">
        <w:rPr>
          <w:rFonts w:ascii="Arial" w:hAnsi="Arial" w:cs="Arial"/>
          <w:b/>
          <w:bCs/>
          <w:color w:val="000000"/>
          <w:sz w:val="18"/>
          <w:szCs w:val="18"/>
        </w:rPr>
        <w:t xml:space="preserve">– </w:t>
      </w:r>
      <w:r w:rsidR="00025DA5">
        <w:t xml:space="preserve">2015. </w:t>
      </w:r>
      <w:r w:rsidR="00025DA5">
        <w:rPr>
          <w:rFonts w:ascii="Arial" w:hAnsi="Arial" w:cs="Arial"/>
          <w:b/>
          <w:bCs/>
          <w:color w:val="000000"/>
          <w:sz w:val="18"/>
          <w:szCs w:val="18"/>
        </w:rPr>
        <w:t xml:space="preserve">– </w:t>
      </w:r>
      <w:r w:rsidR="00025DA5">
        <w:t xml:space="preserve">№ 6. </w:t>
      </w:r>
      <w:r w:rsidR="00025DA5">
        <w:rPr>
          <w:rFonts w:ascii="Arial" w:hAnsi="Arial" w:cs="Arial"/>
          <w:b/>
          <w:bCs/>
          <w:color w:val="000000"/>
          <w:sz w:val="18"/>
          <w:szCs w:val="18"/>
        </w:rPr>
        <w:t xml:space="preserve">– </w:t>
      </w:r>
      <w:r w:rsidR="00025DA5" w:rsidRPr="00025DA5">
        <w:rPr>
          <w:bCs/>
          <w:color w:val="000000"/>
        </w:rPr>
        <w:t>Режим доступа:</w:t>
      </w:r>
      <w:r w:rsidR="00025DA5">
        <w:rPr>
          <w:rFonts w:ascii="Arial" w:hAnsi="Arial" w:cs="Arial"/>
          <w:b/>
          <w:bCs/>
          <w:color w:val="000000"/>
          <w:sz w:val="18"/>
          <w:szCs w:val="18"/>
        </w:rPr>
        <w:t xml:space="preserve"> </w:t>
      </w:r>
      <w:r w:rsidR="00025DA5" w:rsidRPr="00BF3A26">
        <w:t>https://science-education.ru/pdf/2015/6/423.pdf</w:t>
      </w:r>
      <w:r w:rsidR="00025DA5">
        <w:t>.</w:t>
      </w:r>
    </w:p>
    <w:p w:rsidR="00025DA5" w:rsidRDefault="001D01C6" w:rsidP="00025DA5">
      <w:pPr>
        <w:ind w:firstLine="709"/>
        <w:jc w:val="both"/>
        <w:rPr>
          <w:b/>
        </w:rPr>
      </w:pPr>
      <w:r w:rsidRPr="001D01C6">
        <w:t>2.</w:t>
      </w:r>
      <w:r>
        <w:rPr>
          <w:b/>
        </w:rPr>
        <w:t xml:space="preserve"> </w:t>
      </w:r>
      <w:r w:rsidRPr="00E0096E">
        <w:t xml:space="preserve">Шпак Г.И. Сестринское дело как объект социологического анализа. </w:t>
      </w:r>
      <w:r w:rsidRPr="00E0096E">
        <w:rPr>
          <w:color w:val="000000"/>
        </w:rPr>
        <w:t xml:space="preserve">Автореферат диссертации на соискание ученой степени кандидата социологических наук. Москва - 2006 г. - </w:t>
      </w:r>
      <w:r w:rsidRPr="00E0096E">
        <w:rPr>
          <w:bCs/>
          <w:color w:val="000000"/>
        </w:rPr>
        <w:t>Режим доступа:</w:t>
      </w:r>
      <w:r w:rsidRPr="00E0096E">
        <w:rPr>
          <w:color w:val="000000"/>
        </w:rPr>
        <w:t xml:space="preserve"> </w:t>
      </w:r>
      <w:hyperlink r:id="rId9" w:anchor="ixzz5iLxoyLDC" w:history="1">
        <w:r w:rsidRPr="00E0096E">
          <w:rPr>
            <w:rStyle w:val="a7"/>
            <w:color w:val="auto"/>
            <w:u w:val="none"/>
          </w:rPr>
          <w:t>http://cheloveknauka.com/sestrinskoe-delo-kak-obekt-sotsiologicheskogo-analiza#ixzz5iLxoyLDC</w:t>
        </w:r>
      </w:hyperlink>
      <w:r>
        <w:t>.</w:t>
      </w:r>
    </w:p>
    <w:p w:rsidR="00025DA5" w:rsidRDefault="00025DA5" w:rsidP="00025DA5">
      <w:pPr>
        <w:ind w:firstLine="709"/>
        <w:jc w:val="center"/>
        <w:rPr>
          <w:rFonts w:eastAsia="Calibri"/>
          <w:b/>
          <w:lang w:eastAsia="en-US"/>
        </w:rPr>
      </w:pPr>
    </w:p>
    <w:p w:rsidR="001D01C6" w:rsidRPr="001D01C6" w:rsidRDefault="00025DA5" w:rsidP="001D01C6">
      <w:pPr>
        <w:pStyle w:val="a5"/>
        <w:spacing w:before="0" w:beforeAutospacing="0" w:after="0" w:afterAutospacing="0"/>
        <w:ind w:firstLine="709"/>
        <w:jc w:val="right"/>
        <w:rPr>
          <w:b/>
          <w:lang w:val="en-US"/>
        </w:rPr>
      </w:pPr>
      <w:r w:rsidRPr="00EB6471">
        <w:rPr>
          <w:rFonts w:ascii="Georgia" w:hAnsi="Georgia"/>
          <w:color w:val="000000"/>
          <w:sz w:val="21"/>
          <w:szCs w:val="21"/>
        </w:rPr>
        <w:br/>
      </w:r>
      <w:proofErr w:type="spellStart"/>
      <w:r w:rsidR="001D01C6" w:rsidRPr="001D01C6">
        <w:rPr>
          <w:b/>
          <w:lang w:val="en-US"/>
        </w:rPr>
        <w:t>Mikhailov</w:t>
      </w:r>
      <w:proofErr w:type="spellEnd"/>
      <w:r w:rsidR="001D01C6" w:rsidRPr="001D01C6">
        <w:rPr>
          <w:b/>
          <w:lang w:val="en-US"/>
        </w:rPr>
        <w:t xml:space="preserve"> V. A., </w:t>
      </w:r>
      <w:proofErr w:type="spellStart"/>
      <w:r w:rsidR="001D01C6" w:rsidRPr="001D01C6">
        <w:rPr>
          <w:b/>
          <w:lang w:val="en-US"/>
        </w:rPr>
        <w:t>Mikhailov</w:t>
      </w:r>
      <w:proofErr w:type="spellEnd"/>
      <w:r w:rsidR="001D01C6" w:rsidRPr="001D01C6">
        <w:rPr>
          <w:b/>
          <w:lang w:val="en-US"/>
        </w:rPr>
        <w:t xml:space="preserve"> S. V., </w:t>
      </w:r>
      <w:proofErr w:type="spellStart"/>
      <w:r w:rsidR="001D01C6" w:rsidRPr="001D01C6">
        <w:rPr>
          <w:b/>
          <w:lang w:val="en-US"/>
        </w:rPr>
        <w:t>Mikhailova</w:t>
      </w:r>
      <w:proofErr w:type="spellEnd"/>
      <w:r w:rsidR="001D01C6" w:rsidRPr="001D01C6">
        <w:rPr>
          <w:b/>
          <w:lang w:val="en-US"/>
        </w:rPr>
        <w:t xml:space="preserve"> O. D.</w:t>
      </w:r>
    </w:p>
    <w:p w:rsidR="001D01C6" w:rsidRPr="001D01C6" w:rsidRDefault="001D01C6" w:rsidP="001D01C6">
      <w:pPr>
        <w:pStyle w:val="a5"/>
        <w:spacing w:before="0" w:beforeAutospacing="0" w:after="0" w:afterAutospacing="0"/>
        <w:ind w:firstLine="709"/>
        <w:jc w:val="both"/>
        <w:rPr>
          <w:lang w:val="en-US"/>
        </w:rPr>
      </w:pPr>
    </w:p>
    <w:p w:rsidR="001D01C6" w:rsidRPr="001D01C6" w:rsidRDefault="001D01C6" w:rsidP="001D01C6">
      <w:pPr>
        <w:pStyle w:val="a5"/>
        <w:spacing w:before="0" w:beforeAutospacing="0" w:after="0" w:afterAutospacing="0"/>
        <w:ind w:firstLine="709"/>
        <w:jc w:val="center"/>
        <w:rPr>
          <w:b/>
          <w:lang w:val="en-US"/>
        </w:rPr>
      </w:pPr>
      <w:r w:rsidRPr="001D01C6">
        <w:rPr>
          <w:b/>
          <w:lang w:val="en-US"/>
        </w:rPr>
        <w:t>NURSING STAFF IN THE REGIONAL HEALTH</w:t>
      </w:r>
    </w:p>
    <w:p w:rsidR="001D01C6" w:rsidRPr="001D01C6" w:rsidRDefault="001D01C6" w:rsidP="001D01C6">
      <w:pPr>
        <w:pStyle w:val="a5"/>
        <w:spacing w:before="0" w:beforeAutospacing="0" w:after="0" w:afterAutospacing="0"/>
        <w:ind w:firstLine="709"/>
        <w:jc w:val="both"/>
        <w:rPr>
          <w:lang w:val="en-US"/>
        </w:rPr>
      </w:pPr>
    </w:p>
    <w:p w:rsidR="001D01C6" w:rsidRPr="001D01C6" w:rsidRDefault="001D01C6" w:rsidP="001D01C6">
      <w:pPr>
        <w:pStyle w:val="a5"/>
        <w:spacing w:before="0" w:beforeAutospacing="0" w:after="0" w:afterAutospacing="0"/>
        <w:ind w:firstLine="709"/>
        <w:jc w:val="both"/>
        <w:rPr>
          <w:lang w:val="en-US"/>
        </w:rPr>
      </w:pPr>
      <w:proofErr w:type="gramStart"/>
      <w:r w:rsidRPr="001D01C6">
        <w:rPr>
          <w:b/>
          <w:lang w:val="en-US"/>
        </w:rPr>
        <w:t>Abstract of the article</w:t>
      </w:r>
      <w:r w:rsidR="00E63D5B" w:rsidRPr="00E63D5B">
        <w:rPr>
          <w:b/>
          <w:lang w:val="en-US"/>
        </w:rPr>
        <w:t>.</w:t>
      </w:r>
      <w:proofErr w:type="gramEnd"/>
      <w:r w:rsidR="00E63D5B" w:rsidRPr="00E63D5B">
        <w:rPr>
          <w:b/>
          <w:lang w:val="en-US"/>
        </w:rPr>
        <w:t xml:space="preserve"> </w:t>
      </w:r>
      <w:r w:rsidRPr="001D01C6">
        <w:rPr>
          <w:lang w:val="en-US"/>
        </w:rPr>
        <w:t xml:space="preserve">The current state of nursing in the regional health care system (on the example </w:t>
      </w:r>
      <w:proofErr w:type="gramStart"/>
      <w:r w:rsidRPr="001D01C6">
        <w:rPr>
          <w:lang w:val="en-US"/>
        </w:rPr>
        <w:t>Of</w:t>
      </w:r>
      <w:proofErr w:type="gramEnd"/>
      <w:r w:rsidRPr="001D01C6">
        <w:rPr>
          <w:lang w:val="en-US"/>
        </w:rPr>
        <w:t xml:space="preserve"> the state budgetary institution of the </w:t>
      </w:r>
      <w:proofErr w:type="spellStart"/>
      <w:r w:rsidRPr="001D01C6">
        <w:rPr>
          <w:lang w:val="en-US"/>
        </w:rPr>
        <w:t>Tver</w:t>
      </w:r>
      <w:proofErr w:type="spellEnd"/>
      <w:r w:rsidRPr="001D01C6">
        <w:rPr>
          <w:lang w:val="en-US"/>
        </w:rPr>
        <w:t xml:space="preserve"> region «Regional clinical hospital») is considered. The problems and prospects of nursing development are analyzed on the basis of the data obtained in the course of specific sociological research. </w:t>
      </w:r>
    </w:p>
    <w:p w:rsidR="00025DA5" w:rsidRPr="00EB6471" w:rsidRDefault="001D01C6" w:rsidP="001D01C6">
      <w:pPr>
        <w:pStyle w:val="a5"/>
        <w:spacing w:before="0" w:beforeAutospacing="0" w:after="0" w:afterAutospacing="0"/>
        <w:ind w:firstLine="709"/>
        <w:jc w:val="both"/>
        <w:rPr>
          <w:lang w:val="en-US"/>
        </w:rPr>
      </w:pPr>
      <w:proofErr w:type="gramStart"/>
      <w:r w:rsidRPr="001D01C6">
        <w:rPr>
          <w:b/>
          <w:lang w:val="en-US"/>
        </w:rPr>
        <w:t>Key words</w:t>
      </w:r>
      <w:r w:rsidRPr="001D01C6">
        <w:rPr>
          <w:lang w:val="en-US"/>
        </w:rPr>
        <w:t xml:space="preserve"> - health care, nursing reform, nursing staff, health care system.</w:t>
      </w:r>
      <w:proofErr w:type="gramEnd"/>
    </w:p>
    <w:p w:rsidR="002C4FF6" w:rsidRPr="00EB6471" w:rsidRDefault="002C4FF6" w:rsidP="001D01C6">
      <w:pPr>
        <w:pStyle w:val="a5"/>
        <w:spacing w:before="0" w:beforeAutospacing="0" w:after="0" w:afterAutospacing="0"/>
        <w:ind w:firstLine="709"/>
        <w:jc w:val="both"/>
        <w:rPr>
          <w:lang w:val="en-US"/>
        </w:rPr>
      </w:pPr>
    </w:p>
    <w:p w:rsidR="002C4FF6" w:rsidRDefault="002C4FF6" w:rsidP="002C4FF6">
      <w:pPr>
        <w:pStyle w:val="a5"/>
        <w:spacing w:before="0" w:beforeAutospacing="0" w:after="0" w:afterAutospacing="0"/>
        <w:ind w:firstLine="709"/>
        <w:jc w:val="right"/>
        <w:rPr>
          <w:b/>
        </w:rPr>
      </w:pPr>
      <w:r w:rsidRPr="002C4FF6">
        <w:rPr>
          <w:b/>
          <w:lang w:val="en-US"/>
        </w:rPr>
        <w:t xml:space="preserve">Author information </w:t>
      </w:r>
    </w:p>
    <w:p w:rsidR="002C4FF6" w:rsidRPr="002C4FF6" w:rsidRDefault="002C4FF6" w:rsidP="002C4FF6">
      <w:pPr>
        <w:pStyle w:val="a5"/>
        <w:spacing w:before="0" w:beforeAutospacing="0" w:after="0" w:afterAutospacing="0"/>
        <w:ind w:firstLine="709"/>
        <w:jc w:val="right"/>
        <w:rPr>
          <w:b/>
        </w:rPr>
      </w:pPr>
    </w:p>
    <w:p w:rsidR="002C4FF6" w:rsidRPr="002C4FF6" w:rsidRDefault="002C4FF6" w:rsidP="002C4FF6">
      <w:pPr>
        <w:pStyle w:val="a5"/>
        <w:spacing w:before="0" w:beforeAutospacing="0" w:after="0" w:afterAutospacing="0"/>
        <w:ind w:firstLine="709"/>
        <w:jc w:val="both"/>
        <w:rPr>
          <w:lang w:val="en-US"/>
        </w:rPr>
      </w:pPr>
      <w:proofErr w:type="spellStart"/>
      <w:r w:rsidRPr="002C4FF6">
        <w:rPr>
          <w:lang w:val="en-US"/>
        </w:rPr>
        <w:t>Mikhailov</w:t>
      </w:r>
      <w:proofErr w:type="spellEnd"/>
      <w:r w:rsidRPr="002C4FF6">
        <w:rPr>
          <w:lang w:val="en-US"/>
        </w:rPr>
        <w:t xml:space="preserve"> Valery </w:t>
      </w:r>
      <w:proofErr w:type="spellStart"/>
      <w:r w:rsidRPr="002C4FF6">
        <w:rPr>
          <w:lang w:val="en-US"/>
        </w:rPr>
        <w:t>Alekseevich</w:t>
      </w:r>
      <w:proofErr w:type="spellEnd"/>
      <w:r w:rsidRPr="002C4FF6">
        <w:rPr>
          <w:lang w:val="en-US"/>
        </w:rPr>
        <w:t xml:space="preserve"> (Russia, </w:t>
      </w:r>
      <w:proofErr w:type="spellStart"/>
      <w:r w:rsidRPr="002C4FF6">
        <w:rPr>
          <w:lang w:val="en-US"/>
        </w:rPr>
        <w:t>Tver</w:t>
      </w:r>
      <w:proofErr w:type="spellEnd"/>
      <w:r w:rsidRPr="002C4FF6">
        <w:rPr>
          <w:lang w:val="en-US"/>
        </w:rPr>
        <w:t xml:space="preserve">) – doctor of philosophy, head. </w:t>
      </w:r>
      <w:proofErr w:type="gramStart"/>
      <w:r w:rsidRPr="002C4FF6">
        <w:rPr>
          <w:lang w:val="en-US"/>
        </w:rPr>
        <w:t>Department of sociology, F</w:t>
      </w:r>
      <w:r>
        <w:rPr>
          <w:lang w:val="en-US"/>
        </w:rPr>
        <w:t>ederal</w:t>
      </w:r>
      <w:r w:rsidRPr="002C4FF6">
        <w:rPr>
          <w:lang w:val="en-US"/>
        </w:rPr>
        <w:t xml:space="preserve"> state budget institution "</w:t>
      </w:r>
      <w:proofErr w:type="spellStart"/>
      <w:r w:rsidRPr="002C4FF6">
        <w:rPr>
          <w:lang w:val="en-US"/>
        </w:rPr>
        <w:t>Tver</w:t>
      </w:r>
      <w:proofErr w:type="spellEnd"/>
      <w:r w:rsidRPr="002C4FF6">
        <w:rPr>
          <w:lang w:val="en-US"/>
        </w:rPr>
        <w:t xml:space="preserve"> state University (170000, </w:t>
      </w:r>
      <w:proofErr w:type="spellStart"/>
      <w:r w:rsidRPr="002C4FF6">
        <w:rPr>
          <w:lang w:val="en-US"/>
        </w:rPr>
        <w:t>Tver</w:t>
      </w:r>
      <w:proofErr w:type="spellEnd"/>
      <w:r w:rsidRPr="002C4FF6">
        <w:rPr>
          <w:lang w:val="en-US"/>
        </w:rPr>
        <w:t xml:space="preserve">, street </w:t>
      </w:r>
      <w:proofErr w:type="spellStart"/>
      <w:r w:rsidRPr="002C4FF6">
        <w:rPr>
          <w:lang w:val="en-US"/>
        </w:rPr>
        <w:t>zheljabova</w:t>
      </w:r>
      <w:proofErr w:type="spellEnd"/>
      <w:r w:rsidRPr="002C4FF6">
        <w:rPr>
          <w:lang w:val="en-US"/>
        </w:rPr>
        <w:t>, 33, Mikhaylov.VA@tversu.ru).</w:t>
      </w:r>
      <w:proofErr w:type="gramEnd"/>
    </w:p>
    <w:p w:rsidR="002C4FF6" w:rsidRPr="002C4FF6" w:rsidRDefault="002C4FF6" w:rsidP="002C4FF6">
      <w:pPr>
        <w:pStyle w:val="a5"/>
        <w:spacing w:before="0" w:beforeAutospacing="0" w:after="0" w:afterAutospacing="0"/>
        <w:ind w:firstLine="709"/>
        <w:jc w:val="both"/>
        <w:rPr>
          <w:lang w:val="en-US"/>
        </w:rPr>
      </w:pPr>
      <w:proofErr w:type="spellStart"/>
      <w:proofErr w:type="gramStart"/>
      <w:r w:rsidRPr="002C4FF6">
        <w:rPr>
          <w:lang w:val="en-US"/>
        </w:rPr>
        <w:t>Mikhailov</w:t>
      </w:r>
      <w:proofErr w:type="spellEnd"/>
      <w:r w:rsidRPr="002C4FF6">
        <w:rPr>
          <w:lang w:val="en-US"/>
        </w:rPr>
        <w:t xml:space="preserve"> Sergey </w:t>
      </w:r>
      <w:proofErr w:type="spellStart"/>
      <w:r w:rsidRPr="002C4FF6">
        <w:rPr>
          <w:lang w:val="en-US"/>
        </w:rPr>
        <w:t>Valervich</w:t>
      </w:r>
      <w:proofErr w:type="spellEnd"/>
      <w:r w:rsidRPr="002C4FF6">
        <w:rPr>
          <w:lang w:val="en-US"/>
        </w:rPr>
        <w:t xml:space="preserve"> (Russia, </w:t>
      </w:r>
      <w:proofErr w:type="spellStart"/>
      <w:r w:rsidRPr="002C4FF6">
        <w:rPr>
          <w:lang w:val="en-US"/>
        </w:rPr>
        <w:t>Tver</w:t>
      </w:r>
      <w:proofErr w:type="spellEnd"/>
      <w:r w:rsidRPr="002C4FF6">
        <w:rPr>
          <w:lang w:val="en-US"/>
        </w:rPr>
        <w:t xml:space="preserve">) – candidate of philosophy, associate Professor of sociology, </w:t>
      </w:r>
      <w:proofErr w:type="spellStart"/>
      <w:r w:rsidRPr="002C4FF6">
        <w:rPr>
          <w:lang w:val="en-US"/>
        </w:rPr>
        <w:t>Tver</w:t>
      </w:r>
      <w:proofErr w:type="spellEnd"/>
      <w:r w:rsidRPr="002C4FF6">
        <w:rPr>
          <w:lang w:val="en-US"/>
        </w:rPr>
        <w:t xml:space="preserve"> state University (170000, </w:t>
      </w:r>
      <w:proofErr w:type="spellStart"/>
      <w:r w:rsidRPr="002C4FF6">
        <w:rPr>
          <w:lang w:val="en-US"/>
        </w:rPr>
        <w:t>Tver</w:t>
      </w:r>
      <w:proofErr w:type="spellEnd"/>
      <w:r w:rsidRPr="002C4FF6">
        <w:rPr>
          <w:lang w:val="en-US"/>
        </w:rPr>
        <w:t xml:space="preserve">, </w:t>
      </w:r>
      <w:proofErr w:type="spellStart"/>
      <w:r w:rsidRPr="002C4FF6">
        <w:rPr>
          <w:lang w:val="en-US"/>
        </w:rPr>
        <w:t>ul</w:t>
      </w:r>
      <w:proofErr w:type="spellEnd"/>
      <w:r w:rsidRPr="002C4FF6">
        <w:rPr>
          <w:lang w:val="en-US"/>
        </w:rPr>
        <w:t>.</w:t>
      </w:r>
      <w:proofErr w:type="gramEnd"/>
      <w:r w:rsidRPr="002C4FF6">
        <w:rPr>
          <w:lang w:val="en-US"/>
        </w:rPr>
        <w:t xml:space="preserve"> </w:t>
      </w:r>
      <w:proofErr w:type="spellStart"/>
      <w:proofErr w:type="gramStart"/>
      <w:r w:rsidRPr="002C4FF6">
        <w:rPr>
          <w:lang w:val="en-US"/>
        </w:rPr>
        <w:t>Zhelyabova</w:t>
      </w:r>
      <w:proofErr w:type="spellEnd"/>
      <w:r w:rsidRPr="002C4FF6">
        <w:rPr>
          <w:lang w:val="en-US"/>
        </w:rPr>
        <w:t>, 33, Mikhaylov.S.V@tversu.ru).</w:t>
      </w:r>
      <w:proofErr w:type="gramEnd"/>
    </w:p>
    <w:p w:rsidR="002C4FF6" w:rsidRPr="002C4FF6" w:rsidRDefault="002C4FF6" w:rsidP="002C4FF6">
      <w:pPr>
        <w:pStyle w:val="a5"/>
        <w:spacing w:before="0" w:beforeAutospacing="0" w:after="0" w:afterAutospacing="0"/>
        <w:ind w:firstLine="709"/>
        <w:jc w:val="both"/>
        <w:rPr>
          <w:lang w:val="en-US"/>
        </w:rPr>
      </w:pPr>
      <w:proofErr w:type="spellStart"/>
      <w:r w:rsidRPr="002C4FF6">
        <w:rPr>
          <w:lang w:val="en-US"/>
        </w:rPr>
        <w:t>Mikhailova</w:t>
      </w:r>
      <w:proofErr w:type="spellEnd"/>
      <w:r w:rsidRPr="002C4FF6">
        <w:rPr>
          <w:lang w:val="en-US"/>
        </w:rPr>
        <w:t xml:space="preserve"> Oksana </w:t>
      </w:r>
      <w:proofErr w:type="spellStart"/>
      <w:r w:rsidRPr="002C4FF6">
        <w:rPr>
          <w:lang w:val="en-US"/>
        </w:rPr>
        <w:t>Dmitrievna</w:t>
      </w:r>
      <w:proofErr w:type="spellEnd"/>
      <w:r w:rsidRPr="002C4FF6">
        <w:rPr>
          <w:lang w:val="en-US"/>
        </w:rPr>
        <w:t xml:space="preserve"> (</w:t>
      </w:r>
      <w:proofErr w:type="spellStart"/>
      <w:r w:rsidRPr="002C4FF6">
        <w:rPr>
          <w:lang w:val="en-US"/>
        </w:rPr>
        <w:t>Tver</w:t>
      </w:r>
      <w:proofErr w:type="spellEnd"/>
      <w:r w:rsidRPr="002C4FF6">
        <w:rPr>
          <w:lang w:val="en-US"/>
        </w:rPr>
        <w:t xml:space="preserve">, Russia) – graduate of the master's degree program, </w:t>
      </w:r>
      <w:proofErr w:type="spellStart"/>
      <w:r w:rsidRPr="002C4FF6">
        <w:rPr>
          <w:lang w:val="en-US"/>
        </w:rPr>
        <w:t>Tver</w:t>
      </w:r>
      <w:proofErr w:type="spellEnd"/>
      <w:r w:rsidRPr="002C4FF6">
        <w:rPr>
          <w:lang w:val="en-US"/>
        </w:rPr>
        <w:t xml:space="preserve"> state University (170000, </w:t>
      </w:r>
      <w:proofErr w:type="spellStart"/>
      <w:r w:rsidRPr="002C4FF6">
        <w:rPr>
          <w:lang w:val="en-US"/>
        </w:rPr>
        <w:t>Tver</w:t>
      </w:r>
      <w:proofErr w:type="spellEnd"/>
      <w:r w:rsidRPr="002C4FF6">
        <w:rPr>
          <w:lang w:val="en-US"/>
        </w:rPr>
        <w:t xml:space="preserve">, </w:t>
      </w:r>
      <w:proofErr w:type="spellStart"/>
      <w:r w:rsidRPr="002C4FF6">
        <w:rPr>
          <w:lang w:val="en-US"/>
        </w:rPr>
        <w:t>Zhelyabova</w:t>
      </w:r>
      <w:proofErr w:type="spellEnd"/>
      <w:r w:rsidRPr="002C4FF6">
        <w:rPr>
          <w:lang w:val="en-US"/>
        </w:rPr>
        <w:t xml:space="preserve"> str., 33).</w:t>
      </w:r>
    </w:p>
    <w:p w:rsidR="002C4FF6" w:rsidRPr="002C4FF6" w:rsidRDefault="002C4FF6" w:rsidP="002C4FF6">
      <w:pPr>
        <w:pStyle w:val="a5"/>
        <w:spacing w:before="0" w:beforeAutospacing="0" w:after="0" w:afterAutospacing="0"/>
        <w:ind w:firstLine="709"/>
        <w:jc w:val="both"/>
        <w:rPr>
          <w:lang w:val="en-US"/>
        </w:rPr>
      </w:pPr>
    </w:p>
    <w:p w:rsidR="002C4FF6" w:rsidRPr="002C4FF6" w:rsidRDefault="002C4FF6" w:rsidP="002C4FF6">
      <w:pPr>
        <w:pStyle w:val="a5"/>
        <w:spacing w:before="0" w:beforeAutospacing="0" w:after="0" w:afterAutospacing="0"/>
        <w:ind w:firstLine="709"/>
        <w:jc w:val="center"/>
        <w:rPr>
          <w:b/>
          <w:lang w:val="en-US"/>
        </w:rPr>
      </w:pPr>
      <w:r w:rsidRPr="002C4FF6">
        <w:rPr>
          <w:b/>
          <w:lang w:val="en-US"/>
        </w:rPr>
        <w:t>Bibliographic list</w:t>
      </w:r>
    </w:p>
    <w:p w:rsidR="002C4FF6" w:rsidRPr="002C4FF6" w:rsidRDefault="002C4FF6" w:rsidP="002C4FF6">
      <w:pPr>
        <w:pStyle w:val="a5"/>
        <w:spacing w:before="0" w:beforeAutospacing="0" w:after="0" w:afterAutospacing="0"/>
        <w:ind w:firstLine="709"/>
        <w:jc w:val="both"/>
        <w:rPr>
          <w:lang w:val="en-US"/>
        </w:rPr>
      </w:pPr>
      <w:r w:rsidRPr="002C4FF6">
        <w:rPr>
          <w:lang w:val="en-US"/>
        </w:rPr>
        <w:t xml:space="preserve">1. </w:t>
      </w:r>
      <w:proofErr w:type="spellStart"/>
      <w:r w:rsidRPr="002C4FF6">
        <w:rPr>
          <w:lang w:val="en-US"/>
        </w:rPr>
        <w:t>Petrov</w:t>
      </w:r>
      <w:proofErr w:type="spellEnd"/>
      <w:r w:rsidRPr="002C4FF6">
        <w:rPr>
          <w:lang w:val="en-US"/>
        </w:rPr>
        <w:t xml:space="preserve"> N. G... </w:t>
      </w:r>
      <w:proofErr w:type="spellStart"/>
      <w:r w:rsidRPr="002C4FF6">
        <w:rPr>
          <w:lang w:val="en-US"/>
        </w:rPr>
        <w:t>Pogosyan</w:t>
      </w:r>
      <w:proofErr w:type="spellEnd"/>
      <w:r w:rsidRPr="002C4FF6">
        <w:rPr>
          <w:lang w:val="en-US"/>
        </w:rPr>
        <w:t xml:space="preserve"> S. G., </w:t>
      </w:r>
      <w:proofErr w:type="spellStart"/>
      <w:r w:rsidRPr="002C4FF6">
        <w:rPr>
          <w:lang w:val="en-US"/>
        </w:rPr>
        <w:t>Minnullin</w:t>
      </w:r>
      <w:proofErr w:type="spellEnd"/>
      <w:r w:rsidRPr="002C4FF6">
        <w:rPr>
          <w:lang w:val="en-US"/>
        </w:rPr>
        <w:t xml:space="preserve"> T. I., </w:t>
      </w:r>
      <w:proofErr w:type="spellStart"/>
      <w:r w:rsidRPr="002C4FF6">
        <w:rPr>
          <w:lang w:val="en-US"/>
        </w:rPr>
        <w:t>bratslavsky</w:t>
      </w:r>
      <w:proofErr w:type="spellEnd"/>
      <w:r w:rsidRPr="002C4FF6">
        <w:rPr>
          <w:lang w:val="en-US"/>
        </w:rPr>
        <w:t xml:space="preserve"> V. B. Theoretical aspects of medical care control in relation to nursing practice // Modern problems of science and education. - 2015. </w:t>
      </w:r>
      <w:proofErr w:type="gramStart"/>
      <w:r w:rsidRPr="002C4FF6">
        <w:rPr>
          <w:lang w:val="en-US"/>
        </w:rPr>
        <w:t>- № 6.</w:t>
      </w:r>
      <w:proofErr w:type="gramEnd"/>
      <w:r w:rsidRPr="002C4FF6">
        <w:rPr>
          <w:lang w:val="en-US"/>
        </w:rPr>
        <w:t xml:space="preserve"> - Access mode: https://science-education.ru/pdf/2015/6/423.pdf.</w:t>
      </w:r>
    </w:p>
    <w:p w:rsidR="002C4FF6" w:rsidRPr="002C4FF6" w:rsidRDefault="002C4FF6" w:rsidP="002C4FF6">
      <w:pPr>
        <w:pStyle w:val="a5"/>
        <w:spacing w:before="0" w:beforeAutospacing="0" w:after="0" w:afterAutospacing="0"/>
        <w:ind w:firstLine="709"/>
        <w:jc w:val="both"/>
        <w:rPr>
          <w:lang w:val="en-US"/>
        </w:rPr>
      </w:pPr>
      <w:r w:rsidRPr="002C4FF6">
        <w:rPr>
          <w:lang w:val="en-US"/>
        </w:rPr>
        <w:t xml:space="preserve">2. </w:t>
      </w:r>
      <w:proofErr w:type="spellStart"/>
      <w:r w:rsidRPr="002C4FF6">
        <w:rPr>
          <w:lang w:val="en-US"/>
        </w:rPr>
        <w:t>Shpak</w:t>
      </w:r>
      <w:proofErr w:type="spellEnd"/>
      <w:r w:rsidRPr="002C4FF6">
        <w:rPr>
          <w:lang w:val="en-US"/>
        </w:rPr>
        <w:t xml:space="preserve"> G. I. Nursing as an object of sociological analysis. </w:t>
      </w:r>
      <w:proofErr w:type="gramStart"/>
      <w:r w:rsidRPr="002C4FF6">
        <w:rPr>
          <w:lang w:val="en-US"/>
        </w:rPr>
        <w:t>Abstract of the thesis for the degree of candidate of sociological Sciences.</w:t>
      </w:r>
      <w:proofErr w:type="gramEnd"/>
      <w:r w:rsidRPr="002C4FF6">
        <w:rPr>
          <w:lang w:val="en-US"/>
        </w:rPr>
        <w:t xml:space="preserve"> </w:t>
      </w:r>
      <w:proofErr w:type="gramStart"/>
      <w:r w:rsidRPr="002C4FF6">
        <w:rPr>
          <w:lang w:val="en-US"/>
        </w:rPr>
        <w:t>Moscow - 2006.</w:t>
      </w:r>
      <w:proofErr w:type="gramEnd"/>
      <w:r w:rsidRPr="002C4FF6">
        <w:rPr>
          <w:lang w:val="en-US"/>
        </w:rPr>
        <w:t xml:space="preserve"> - Mode of access: http://cheloveknauka.com/sestrinskoe-delo-kak-obekt-sotsiologicheskogo-analiza#ixzz5iLxoyLDC.</w:t>
      </w:r>
    </w:p>
    <w:sectPr w:rsidR="002C4FF6" w:rsidRPr="002C4FF6" w:rsidSect="00B6130D">
      <w:pgSz w:w="11906" w:h="16838"/>
      <w:pgMar w:top="1134" w:right="1133"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5B1D" w:rsidRDefault="00175B1D" w:rsidP="00B6130D">
      <w:r>
        <w:separator/>
      </w:r>
    </w:p>
  </w:endnote>
  <w:endnote w:type="continuationSeparator" w:id="0">
    <w:p w:rsidR="00175B1D" w:rsidRDefault="00175B1D" w:rsidP="00B613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20002A87" w:usb1="00000000" w:usb2="00000000" w:usb3="00000000" w:csb0="000001FF" w:csb1="00000000"/>
  </w:font>
  <w:font w:name="Georgia">
    <w:panose1 w:val="02040502050405020303"/>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5B1D" w:rsidRDefault="00175B1D" w:rsidP="00B6130D">
      <w:r>
        <w:separator/>
      </w:r>
    </w:p>
  </w:footnote>
  <w:footnote w:type="continuationSeparator" w:id="0">
    <w:p w:rsidR="00175B1D" w:rsidRDefault="00175B1D" w:rsidP="00B6130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BC7685"/>
    <w:multiLevelType w:val="hybridMultilevel"/>
    <w:tmpl w:val="4596033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2A8733A8"/>
    <w:multiLevelType w:val="hybridMultilevel"/>
    <w:tmpl w:val="DCD8F02C"/>
    <w:lvl w:ilvl="0" w:tplc="47F4C24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5F936011"/>
    <w:multiLevelType w:val="hybridMultilevel"/>
    <w:tmpl w:val="D5AE14A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62B17329"/>
    <w:multiLevelType w:val="hybridMultilevel"/>
    <w:tmpl w:val="CAD84C2A"/>
    <w:lvl w:ilvl="0" w:tplc="3D74DEDC">
      <w:start w:val="1"/>
      <w:numFmt w:val="decimal"/>
      <w:lvlText w:val="%1)"/>
      <w:lvlJc w:val="left"/>
      <w:pPr>
        <w:ind w:left="1429" w:hanging="360"/>
      </w:pPr>
      <w:rPr>
        <w:rFonts w:ascii="Times New Roman" w:hAnsi="Times New Roman" w:cs="Times New Roman" w:hint="default"/>
        <w:sz w:val="24"/>
        <w:szCs w:val="24"/>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1"/>
  </w:num>
  <w:num w:numId="3">
    <w:abstractNumId w:val="2"/>
  </w:num>
  <w:num w:numId="4">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214A"/>
    <w:rsid w:val="0000214A"/>
    <w:rsid w:val="00025DA5"/>
    <w:rsid w:val="00175B1D"/>
    <w:rsid w:val="001D01C6"/>
    <w:rsid w:val="002410B9"/>
    <w:rsid w:val="00290443"/>
    <w:rsid w:val="002C4FF6"/>
    <w:rsid w:val="00426689"/>
    <w:rsid w:val="00434B3F"/>
    <w:rsid w:val="00452CC1"/>
    <w:rsid w:val="004C1907"/>
    <w:rsid w:val="005A5F6C"/>
    <w:rsid w:val="005E7BC3"/>
    <w:rsid w:val="00663F66"/>
    <w:rsid w:val="006C6780"/>
    <w:rsid w:val="007227B4"/>
    <w:rsid w:val="007441FC"/>
    <w:rsid w:val="007C0086"/>
    <w:rsid w:val="00983080"/>
    <w:rsid w:val="009C3BB8"/>
    <w:rsid w:val="00B6130D"/>
    <w:rsid w:val="00BE12F0"/>
    <w:rsid w:val="00BF3A26"/>
    <w:rsid w:val="00D101DF"/>
    <w:rsid w:val="00E0096E"/>
    <w:rsid w:val="00E63D5B"/>
    <w:rsid w:val="00EB647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0443"/>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
    <w:qFormat/>
    <w:rsid w:val="00B6130D"/>
    <w:pPr>
      <w:spacing w:before="100" w:beforeAutospacing="1" w:after="100" w:afterAutospacing="1"/>
      <w:outlineLvl w:val="0"/>
    </w:pPr>
    <w:rPr>
      <w:b/>
      <w:bCs/>
      <w:kern w:val="36"/>
      <w:sz w:val="48"/>
      <w:szCs w:val="48"/>
    </w:rPr>
  </w:style>
  <w:style w:type="paragraph" w:styleId="2">
    <w:name w:val="heading 2"/>
    <w:basedOn w:val="a"/>
    <w:next w:val="a"/>
    <w:link w:val="20"/>
    <w:uiPriority w:val="9"/>
    <w:semiHidden/>
    <w:unhideWhenUsed/>
    <w:qFormat/>
    <w:rsid w:val="00B6130D"/>
    <w:pPr>
      <w:keepNext/>
      <w:keepLines/>
      <w:spacing w:before="200" w:line="276" w:lineRule="auto"/>
      <w:outlineLvl w:val="1"/>
    </w:pPr>
    <w:rPr>
      <w:rFonts w:asciiTheme="majorHAnsi" w:eastAsiaTheme="majorEastAsia" w:hAnsiTheme="majorHAnsi" w:cstheme="majorBidi"/>
      <w:b/>
      <w:bCs/>
      <w:color w:val="4F81BD" w:themeColor="accent1"/>
      <w:sz w:val="26"/>
      <w:szCs w:val="26"/>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6130D"/>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semiHidden/>
    <w:rsid w:val="00B6130D"/>
    <w:rPr>
      <w:rFonts w:asciiTheme="majorHAnsi" w:eastAsiaTheme="majorEastAsia" w:hAnsiTheme="majorHAnsi" w:cstheme="majorBidi"/>
      <w:b/>
      <w:bCs/>
      <w:color w:val="4F81BD" w:themeColor="accent1"/>
      <w:sz w:val="26"/>
      <w:szCs w:val="26"/>
    </w:rPr>
  </w:style>
  <w:style w:type="paragraph" w:styleId="a3">
    <w:name w:val="Balloon Text"/>
    <w:basedOn w:val="a"/>
    <w:link w:val="a4"/>
    <w:uiPriority w:val="99"/>
    <w:semiHidden/>
    <w:unhideWhenUsed/>
    <w:rsid w:val="00B6130D"/>
    <w:rPr>
      <w:rFonts w:ascii="Tahoma" w:eastAsiaTheme="minorHAnsi" w:hAnsi="Tahoma" w:cs="Tahoma"/>
      <w:sz w:val="16"/>
      <w:szCs w:val="16"/>
      <w:lang w:eastAsia="en-US"/>
    </w:rPr>
  </w:style>
  <w:style w:type="character" w:customStyle="1" w:styleId="a4">
    <w:name w:val="Текст выноски Знак"/>
    <w:basedOn w:val="a0"/>
    <w:link w:val="a3"/>
    <w:uiPriority w:val="99"/>
    <w:semiHidden/>
    <w:rsid w:val="00B6130D"/>
    <w:rPr>
      <w:rFonts w:ascii="Tahoma" w:hAnsi="Tahoma" w:cs="Tahoma"/>
      <w:sz w:val="16"/>
      <w:szCs w:val="16"/>
    </w:rPr>
  </w:style>
  <w:style w:type="character" w:customStyle="1" w:styleId="apple-converted-space">
    <w:name w:val="apple-converted-space"/>
    <w:basedOn w:val="a0"/>
    <w:rsid w:val="00B6130D"/>
  </w:style>
  <w:style w:type="paragraph" w:customStyle="1" w:styleId="txt">
    <w:name w:val="txt"/>
    <w:basedOn w:val="a"/>
    <w:rsid w:val="00B6130D"/>
    <w:pPr>
      <w:spacing w:before="100" w:beforeAutospacing="1" w:after="100" w:afterAutospacing="1"/>
    </w:pPr>
  </w:style>
  <w:style w:type="paragraph" w:styleId="a5">
    <w:name w:val="Normal (Web)"/>
    <w:aliases w:val="Обычный (Web)"/>
    <w:basedOn w:val="a"/>
    <w:uiPriority w:val="99"/>
    <w:unhideWhenUsed/>
    <w:rsid w:val="00B6130D"/>
    <w:pPr>
      <w:spacing w:before="100" w:beforeAutospacing="1" w:after="100" w:afterAutospacing="1"/>
    </w:pPr>
  </w:style>
  <w:style w:type="character" w:styleId="a6">
    <w:name w:val="Strong"/>
    <w:basedOn w:val="a0"/>
    <w:uiPriority w:val="22"/>
    <w:qFormat/>
    <w:rsid w:val="00B6130D"/>
    <w:rPr>
      <w:b/>
      <w:bCs/>
    </w:rPr>
  </w:style>
  <w:style w:type="character" w:styleId="a7">
    <w:name w:val="Hyperlink"/>
    <w:basedOn w:val="a0"/>
    <w:uiPriority w:val="99"/>
    <w:unhideWhenUsed/>
    <w:rsid w:val="00B6130D"/>
    <w:rPr>
      <w:color w:val="0000FF"/>
      <w:u w:val="single"/>
    </w:rPr>
  </w:style>
  <w:style w:type="paragraph" w:customStyle="1" w:styleId="Default">
    <w:name w:val="Default"/>
    <w:rsid w:val="00B6130D"/>
    <w:pPr>
      <w:autoSpaceDE w:val="0"/>
      <w:autoSpaceDN w:val="0"/>
      <w:adjustRightInd w:val="0"/>
      <w:spacing w:after="0" w:line="240" w:lineRule="auto"/>
    </w:pPr>
    <w:rPr>
      <w:rFonts w:ascii="Times New Roman" w:hAnsi="Times New Roman" w:cs="Times New Roman"/>
      <w:color w:val="000000"/>
      <w:sz w:val="24"/>
      <w:szCs w:val="24"/>
    </w:rPr>
  </w:style>
  <w:style w:type="paragraph" w:styleId="a8">
    <w:name w:val="List Paragraph"/>
    <w:basedOn w:val="a"/>
    <w:uiPriority w:val="34"/>
    <w:qFormat/>
    <w:rsid w:val="00B6130D"/>
    <w:pPr>
      <w:spacing w:after="200" w:line="276" w:lineRule="auto"/>
      <w:ind w:left="720"/>
      <w:contextualSpacing/>
    </w:pPr>
    <w:rPr>
      <w:rFonts w:asciiTheme="minorHAnsi" w:eastAsiaTheme="minorHAnsi" w:hAnsiTheme="minorHAnsi" w:cstheme="minorBidi"/>
      <w:sz w:val="22"/>
      <w:szCs w:val="22"/>
      <w:lang w:eastAsia="en-US"/>
    </w:rPr>
  </w:style>
  <w:style w:type="table" w:styleId="a9">
    <w:name w:val="Table Grid"/>
    <w:basedOn w:val="a1"/>
    <w:uiPriority w:val="59"/>
    <w:rsid w:val="00B6130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header"/>
    <w:basedOn w:val="a"/>
    <w:link w:val="ab"/>
    <w:uiPriority w:val="99"/>
    <w:unhideWhenUsed/>
    <w:rsid w:val="00B6130D"/>
    <w:pPr>
      <w:tabs>
        <w:tab w:val="center" w:pos="4677"/>
        <w:tab w:val="right" w:pos="9355"/>
      </w:tabs>
    </w:pPr>
    <w:rPr>
      <w:rFonts w:asciiTheme="minorHAnsi" w:eastAsiaTheme="minorHAnsi" w:hAnsiTheme="minorHAnsi" w:cstheme="minorBidi"/>
      <w:sz w:val="22"/>
      <w:szCs w:val="22"/>
      <w:lang w:eastAsia="en-US"/>
    </w:rPr>
  </w:style>
  <w:style w:type="character" w:customStyle="1" w:styleId="ab">
    <w:name w:val="Верхний колонтитул Знак"/>
    <w:basedOn w:val="a0"/>
    <w:link w:val="aa"/>
    <w:uiPriority w:val="99"/>
    <w:rsid w:val="00B6130D"/>
  </w:style>
  <w:style w:type="paragraph" w:styleId="ac">
    <w:name w:val="footer"/>
    <w:basedOn w:val="a"/>
    <w:link w:val="ad"/>
    <w:uiPriority w:val="99"/>
    <w:unhideWhenUsed/>
    <w:rsid w:val="00B6130D"/>
    <w:pPr>
      <w:tabs>
        <w:tab w:val="center" w:pos="4677"/>
        <w:tab w:val="right" w:pos="9355"/>
      </w:tabs>
    </w:pPr>
    <w:rPr>
      <w:rFonts w:asciiTheme="minorHAnsi" w:eastAsiaTheme="minorHAnsi" w:hAnsiTheme="minorHAnsi" w:cstheme="minorBidi"/>
      <w:sz w:val="22"/>
      <w:szCs w:val="22"/>
      <w:lang w:eastAsia="en-US"/>
    </w:rPr>
  </w:style>
  <w:style w:type="character" w:customStyle="1" w:styleId="ad">
    <w:name w:val="Нижний колонтитул Знак"/>
    <w:basedOn w:val="a0"/>
    <w:link w:val="ac"/>
    <w:uiPriority w:val="99"/>
    <w:rsid w:val="00B6130D"/>
  </w:style>
  <w:style w:type="paragraph" w:styleId="ae">
    <w:name w:val="caption"/>
    <w:basedOn w:val="a"/>
    <w:next w:val="a"/>
    <w:uiPriority w:val="99"/>
    <w:qFormat/>
    <w:rsid w:val="00B6130D"/>
    <w:pPr>
      <w:widowControl w:val="0"/>
      <w:suppressAutoHyphens/>
      <w:autoSpaceDE w:val="0"/>
      <w:spacing w:after="200"/>
    </w:pPr>
    <w:rPr>
      <w:b/>
      <w:bCs/>
      <w:color w:val="4F81BD"/>
      <w:sz w:val="18"/>
      <w:szCs w:val="18"/>
      <w:lang w:eastAsia="ar-SA"/>
    </w:rPr>
  </w:style>
  <w:style w:type="paragraph" w:styleId="af">
    <w:name w:val="Body Text Indent"/>
    <w:basedOn w:val="a"/>
    <w:link w:val="af0"/>
    <w:uiPriority w:val="99"/>
    <w:rsid w:val="00B6130D"/>
    <w:pPr>
      <w:spacing w:after="120"/>
      <w:ind w:left="283"/>
    </w:pPr>
  </w:style>
  <w:style w:type="character" w:customStyle="1" w:styleId="af0">
    <w:name w:val="Основной текст с отступом Знак"/>
    <w:basedOn w:val="a0"/>
    <w:link w:val="af"/>
    <w:uiPriority w:val="99"/>
    <w:rsid w:val="00B6130D"/>
    <w:rPr>
      <w:rFonts w:ascii="Times New Roman" w:eastAsia="Times New Roman" w:hAnsi="Times New Roman" w:cs="Times New Roman"/>
      <w:sz w:val="24"/>
      <w:szCs w:val="24"/>
      <w:lang w:eastAsia="ru-RU"/>
    </w:rPr>
  </w:style>
  <w:style w:type="paragraph" w:styleId="af1">
    <w:name w:val="No Spacing"/>
    <w:uiPriority w:val="1"/>
    <w:qFormat/>
    <w:rsid w:val="00B6130D"/>
    <w:pPr>
      <w:spacing w:after="0" w:line="240" w:lineRule="auto"/>
    </w:pPr>
    <w:rPr>
      <w:rFonts w:ascii="Calibri" w:eastAsia="Times New Roman" w:hAnsi="Calibri" w:cs="Times New Roman"/>
    </w:rPr>
  </w:style>
  <w:style w:type="paragraph" w:styleId="af2">
    <w:name w:val="footnote text"/>
    <w:basedOn w:val="a"/>
    <w:link w:val="af3"/>
    <w:uiPriority w:val="99"/>
    <w:unhideWhenUsed/>
    <w:rsid w:val="00B6130D"/>
    <w:rPr>
      <w:rFonts w:asciiTheme="minorHAnsi" w:eastAsiaTheme="minorHAnsi" w:hAnsiTheme="minorHAnsi" w:cstheme="minorBidi"/>
      <w:sz w:val="20"/>
      <w:szCs w:val="20"/>
      <w:lang w:eastAsia="en-US"/>
    </w:rPr>
  </w:style>
  <w:style w:type="character" w:customStyle="1" w:styleId="af3">
    <w:name w:val="Текст сноски Знак"/>
    <w:basedOn w:val="a0"/>
    <w:link w:val="af2"/>
    <w:uiPriority w:val="99"/>
    <w:rsid w:val="00B6130D"/>
    <w:rPr>
      <w:sz w:val="20"/>
      <w:szCs w:val="20"/>
    </w:rPr>
  </w:style>
  <w:style w:type="character" w:styleId="af4">
    <w:name w:val="footnote reference"/>
    <w:basedOn w:val="a0"/>
    <w:uiPriority w:val="99"/>
    <w:semiHidden/>
    <w:unhideWhenUsed/>
    <w:rsid w:val="00B6130D"/>
    <w:rPr>
      <w:vertAlign w:val="superscript"/>
    </w:rPr>
  </w:style>
  <w:style w:type="paragraph" w:styleId="af5">
    <w:name w:val="Body Text"/>
    <w:basedOn w:val="a"/>
    <w:link w:val="af6"/>
    <w:uiPriority w:val="99"/>
    <w:unhideWhenUsed/>
    <w:rsid w:val="00B6130D"/>
    <w:pPr>
      <w:spacing w:after="120" w:line="276" w:lineRule="auto"/>
    </w:pPr>
    <w:rPr>
      <w:rFonts w:asciiTheme="minorHAnsi" w:eastAsiaTheme="minorHAnsi" w:hAnsiTheme="minorHAnsi" w:cstheme="minorBidi"/>
      <w:sz w:val="22"/>
      <w:szCs w:val="22"/>
      <w:lang w:eastAsia="en-US"/>
    </w:rPr>
  </w:style>
  <w:style w:type="character" w:customStyle="1" w:styleId="af6">
    <w:name w:val="Основной текст Знак"/>
    <w:basedOn w:val="a0"/>
    <w:link w:val="af5"/>
    <w:uiPriority w:val="99"/>
    <w:rsid w:val="00B6130D"/>
  </w:style>
  <w:style w:type="paragraph" w:styleId="af7">
    <w:name w:val="TOC Heading"/>
    <w:basedOn w:val="1"/>
    <w:next w:val="a"/>
    <w:uiPriority w:val="39"/>
    <w:unhideWhenUsed/>
    <w:qFormat/>
    <w:rsid w:val="00B6130D"/>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eastAsia="en-US"/>
    </w:rPr>
  </w:style>
  <w:style w:type="paragraph" w:styleId="11">
    <w:name w:val="toc 1"/>
    <w:basedOn w:val="a"/>
    <w:next w:val="a"/>
    <w:autoRedefine/>
    <w:uiPriority w:val="39"/>
    <w:unhideWhenUsed/>
    <w:qFormat/>
    <w:rsid w:val="00B6130D"/>
    <w:pPr>
      <w:tabs>
        <w:tab w:val="right" w:leader="dot" w:pos="10195"/>
      </w:tabs>
      <w:spacing w:line="360" w:lineRule="auto"/>
      <w:jc w:val="center"/>
    </w:pPr>
    <w:rPr>
      <w:rFonts w:eastAsiaTheme="minorHAnsi"/>
      <w:b/>
      <w:noProof/>
      <w:sz w:val="28"/>
      <w:szCs w:val="28"/>
      <w:lang w:eastAsia="en-US"/>
    </w:rPr>
  </w:style>
  <w:style w:type="paragraph" w:styleId="21">
    <w:name w:val="toc 2"/>
    <w:basedOn w:val="a"/>
    <w:next w:val="a"/>
    <w:autoRedefine/>
    <w:uiPriority w:val="39"/>
    <w:unhideWhenUsed/>
    <w:qFormat/>
    <w:rsid w:val="00B6130D"/>
    <w:pPr>
      <w:spacing w:after="100" w:line="276" w:lineRule="auto"/>
      <w:ind w:left="220"/>
    </w:pPr>
    <w:rPr>
      <w:rFonts w:asciiTheme="minorHAnsi" w:eastAsiaTheme="minorEastAsia" w:hAnsiTheme="minorHAnsi" w:cstheme="minorBidi"/>
      <w:sz w:val="22"/>
      <w:szCs w:val="22"/>
      <w:lang w:eastAsia="en-US"/>
    </w:rPr>
  </w:style>
  <w:style w:type="paragraph" w:styleId="3">
    <w:name w:val="toc 3"/>
    <w:basedOn w:val="a"/>
    <w:next w:val="a"/>
    <w:autoRedefine/>
    <w:uiPriority w:val="39"/>
    <w:semiHidden/>
    <w:unhideWhenUsed/>
    <w:qFormat/>
    <w:rsid w:val="00B6130D"/>
    <w:pPr>
      <w:spacing w:after="100" w:line="276" w:lineRule="auto"/>
      <w:ind w:left="440"/>
    </w:pPr>
    <w:rPr>
      <w:rFonts w:asciiTheme="minorHAnsi" w:eastAsiaTheme="minorEastAsia" w:hAnsiTheme="minorHAnsi" w:cstheme="minorBidi"/>
      <w:sz w:val="22"/>
      <w:szCs w:val="22"/>
      <w:lang w:eastAsia="en-US"/>
    </w:rPr>
  </w:style>
  <w:style w:type="character" w:styleId="af8">
    <w:name w:val="Emphasis"/>
    <w:basedOn w:val="a0"/>
    <w:uiPriority w:val="20"/>
    <w:qFormat/>
    <w:rsid w:val="00B6130D"/>
    <w:rPr>
      <w:i/>
      <w:iCs/>
    </w:rPr>
  </w:style>
  <w:style w:type="paragraph" w:styleId="HTML">
    <w:name w:val="HTML Preformatted"/>
    <w:basedOn w:val="a"/>
    <w:link w:val="HTML0"/>
    <w:uiPriority w:val="99"/>
    <w:unhideWhenUsed/>
    <w:rsid w:val="00B613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B6130D"/>
    <w:rPr>
      <w:rFonts w:ascii="Courier New" w:eastAsia="Times New Roman" w:hAnsi="Courier New" w:cs="Courier New"/>
      <w:sz w:val="20"/>
      <w:szCs w:val="20"/>
      <w:lang w:eastAsia="ru-RU"/>
    </w:rPr>
  </w:style>
  <w:style w:type="paragraph" w:customStyle="1" w:styleId="af9">
    <w:name w:val="Таблицы (моноширинный)"/>
    <w:basedOn w:val="a"/>
    <w:next w:val="a"/>
    <w:uiPriority w:val="99"/>
    <w:rsid w:val="00B6130D"/>
    <w:pPr>
      <w:widowControl w:val="0"/>
      <w:autoSpaceDE w:val="0"/>
      <w:autoSpaceDN w:val="0"/>
      <w:adjustRightInd w:val="0"/>
      <w:jc w:val="both"/>
    </w:pPr>
    <w:rPr>
      <w:rFonts w:ascii="Courier New" w:hAnsi="Courier New" w:cs="Courier New"/>
      <w:sz w:val="20"/>
      <w:szCs w:val="20"/>
    </w:rPr>
  </w:style>
  <w:style w:type="paragraph" w:customStyle="1" w:styleId="22">
    <w:name w:val="Знак2 Знак Знак Знак Знак Знак Знак Знак Знак Знак"/>
    <w:basedOn w:val="a"/>
    <w:rsid w:val="00B6130D"/>
    <w:pPr>
      <w:spacing w:after="160" w:line="240" w:lineRule="exact"/>
    </w:pPr>
    <w:rPr>
      <w:rFonts w:ascii="Verdana" w:hAnsi="Verdana"/>
      <w:sz w:val="20"/>
      <w:szCs w:val="20"/>
      <w:lang w:val="en-US" w:eastAsia="en-US"/>
    </w:rPr>
  </w:style>
  <w:style w:type="paragraph" w:customStyle="1" w:styleId="ConsPlusNormal">
    <w:name w:val="ConsPlusNormal"/>
    <w:rsid w:val="00B6130D"/>
    <w:pPr>
      <w:autoSpaceDE w:val="0"/>
      <w:autoSpaceDN w:val="0"/>
      <w:adjustRightInd w:val="0"/>
      <w:spacing w:after="0" w:line="240" w:lineRule="auto"/>
      <w:ind w:firstLine="720"/>
    </w:pPr>
    <w:rPr>
      <w:rFonts w:ascii="Arial" w:eastAsia="Times New Roman" w:hAnsi="Arial" w:cs="Arial"/>
      <w:sz w:val="20"/>
      <w:szCs w:val="20"/>
      <w:lang w:eastAsia="ru-RU"/>
    </w:rPr>
  </w:style>
  <w:style w:type="character" w:customStyle="1" w:styleId="afa">
    <w:name w:val="Текст концевой сноски Знак"/>
    <w:basedOn w:val="a0"/>
    <w:link w:val="afb"/>
    <w:uiPriority w:val="99"/>
    <w:semiHidden/>
    <w:rsid w:val="00B6130D"/>
    <w:rPr>
      <w:sz w:val="20"/>
      <w:szCs w:val="20"/>
    </w:rPr>
  </w:style>
  <w:style w:type="paragraph" w:styleId="afb">
    <w:name w:val="endnote text"/>
    <w:basedOn w:val="a"/>
    <w:link w:val="afa"/>
    <w:uiPriority w:val="99"/>
    <w:semiHidden/>
    <w:unhideWhenUsed/>
    <w:rsid w:val="00B6130D"/>
    <w:rPr>
      <w:rFonts w:asciiTheme="minorHAnsi" w:eastAsiaTheme="minorHAnsi" w:hAnsiTheme="minorHAnsi" w:cstheme="minorBidi"/>
      <w:sz w:val="20"/>
      <w:szCs w:val="20"/>
      <w:lang w:eastAsia="en-US"/>
    </w:rPr>
  </w:style>
  <w:style w:type="paragraph" w:styleId="23">
    <w:name w:val="Body Text 2"/>
    <w:basedOn w:val="a"/>
    <w:link w:val="24"/>
    <w:rsid w:val="00B6130D"/>
    <w:pPr>
      <w:spacing w:after="120" w:line="480" w:lineRule="auto"/>
    </w:pPr>
  </w:style>
  <w:style w:type="character" w:customStyle="1" w:styleId="24">
    <w:name w:val="Основной текст 2 Знак"/>
    <w:basedOn w:val="a0"/>
    <w:link w:val="23"/>
    <w:rsid w:val="00B6130D"/>
    <w:rPr>
      <w:rFonts w:ascii="Times New Roman" w:eastAsia="Times New Roman" w:hAnsi="Times New Roman" w:cs="Times New Roman"/>
      <w:sz w:val="24"/>
      <w:szCs w:val="24"/>
      <w:lang w:eastAsia="ru-RU"/>
    </w:rPr>
  </w:style>
  <w:style w:type="paragraph" w:customStyle="1" w:styleId="ConsPlusCell">
    <w:name w:val="ConsPlusCell"/>
    <w:rsid w:val="00B6130D"/>
    <w:pPr>
      <w:widowControl w:val="0"/>
      <w:autoSpaceDE w:val="0"/>
      <w:autoSpaceDN w:val="0"/>
      <w:adjustRightInd w:val="0"/>
      <w:spacing w:after="0" w:line="240" w:lineRule="auto"/>
    </w:pPr>
    <w:rPr>
      <w:rFonts w:ascii="Times New Roman" w:eastAsia="Times New Roman" w:hAnsi="Times New Roman" w:cs="Times New Roman"/>
      <w:sz w:val="28"/>
      <w:szCs w:val="28"/>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0443"/>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
    <w:qFormat/>
    <w:rsid w:val="00B6130D"/>
    <w:pPr>
      <w:spacing w:before="100" w:beforeAutospacing="1" w:after="100" w:afterAutospacing="1"/>
      <w:outlineLvl w:val="0"/>
    </w:pPr>
    <w:rPr>
      <w:b/>
      <w:bCs/>
      <w:kern w:val="36"/>
      <w:sz w:val="48"/>
      <w:szCs w:val="48"/>
    </w:rPr>
  </w:style>
  <w:style w:type="paragraph" w:styleId="2">
    <w:name w:val="heading 2"/>
    <w:basedOn w:val="a"/>
    <w:next w:val="a"/>
    <w:link w:val="20"/>
    <w:uiPriority w:val="9"/>
    <w:semiHidden/>
    <w:unhideWhenUsed/>
    <w:qFormat/>
    <w:rsid w:val="00B6130D"/>
    <w:pPr>
      <w:keepNext/>
      <w:keepLines/>
      <w:spacing w:before="200" w:line="276" w:lineRule="auto"/>
      <w:outlineLvl w:val="1"/>
    </w:pPr>
    <w:rPr>
      <w:rFonts w:asciiTheme="majorHAnsi" w:eastAsiaTheme="majorEastAsia" w:hAnsiTheme="majorHAnsi" w:cstheme="majorBidi"/>
      <w:b/>
      <w:bCs/>
      <w:color w:val="4F81BD" w:themeColor="accent1"/>
      <w:sz w:val="26"/>
      <w:szCs w:val="26"/>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6130D"/>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semiHidden/>
    <w:rsid w:val="00B6130D"/>
    <w:rPr>
      <w:rFonts w:asciiTheme="majorHAnsi" w:eastAsiaTheme="majorEastAsia" w:hAnsiTheme="majorHAnsi" w:cstheme="majorBidi"/>
      <w:b/>
      <w:bCs/>
      <w:color w:val="4F81BD" w:themeColor="accent1"/>
      <w:sz w:val="26"/>
      <w:szCs w:val="26"/>
    </w:rPr>
  </w:style>
  <w:style w:type="paragraph" w:styleId="a3">
    <w:name w:val="Balloon Text"/>
    <w:basedOn w:val="a"/>
    <w:link w:val="a4"/>
    <w:uiPriority w:val="99"/>
    <w:semiHidden/>
    <w:unhideWhenUsed/>
    <w:rsid w:val="00B6130D"/>
    <w:rPr>
      <w:rFonts w:ascii="Tahoma" w:eastAsiaTheme="minorHAnsi" w:hAnsi="Tahoma" w:cs="Tahoma"/>
      <w:sz w:val="16"/>
      <w:szCs w:val="16"/>
      <w:lang w:eastAsia="en-US"/>
    </w:rPr>
  </w:style>
  <w:style w:type="character" w:customStyle="1" w:styleId="a4">
    <w:name w:val="Текст выноски Знак"/>
    <w:basedOn w:val="a0"/>
    <w:link w:val="a3"/>
    <w:uiPriority w:val="99"/>
    <w:semiHidden/>
    <w:rsid w:val="00B6130D"/>
    <w:rPr>
      <w:rFonts w:ascii="Tahoma" w:hAnsi="Tahoma" w:cs="Tahoma"/>
      <w:sz w:val="16"/>
      <w:szCs w:val="16"/>
    </w:rPr>
  </w:style>
  <w:style w:type="character" w:customStyle="1" w:styleId="apple-converted-space">
    <w:name w:val="apple-converted-space"/>
    <w:basedOn w:val="a0"/>
    <w:rsid w:val="00B6130D"/>
  </w:style>
  <w:style w:type="paragraph" w:customStyle="1" w:styleId="txt">
    <w:name w:val="txt"/>
    <w:basedOn w:val="a"/>
    <w:rsid w:val="00B6130D"/>
    <w:pPr>
      <w:spacing w:before="100" w:beforeAutospacing="1" w:after="100" w:afterAutospacing="1"/>
    </w:pPr>
  </w:style>
  <w:style w:type="paragraph" w:styleId="a5">
    <w:name w:val="Normal (Web)"/>
    <w:aliases w:val="Обычный (Web)"/>
    <w:basedOn w:val="a"/>
    <w:uiPriority w:val="99"/>
    <w:unhideWhenUsed/>
    <w:rsid w:val="00B6130D"/>
    <w:pPr>
      <w:spacing w:before="100" w:beforeAutospacing="1" w:after="100" w:afterAutospacing="1"/>
    </w:pPr>
  </w:style>
  <w:style w:type="character" w:styleId="a6">
    <w:name w:val="Strong"/>
    <w:basedOn w:val="a0"/>
    <w:uiPriority w:val="22"/>
    <w:qFormat/>
    <w:rsid w:val="00B6130D"/>
    <w:rPr>
      <w:b/>
      <w:bCs/>
    </w:rPr>
  </w:style>
  <w:style w:type="character" w:styleId="a7">
    <w:name w:val="Hyperlink"/>
    <w:basedOn w:val="a0"/>
    <w:uiPriority w:val="99"/>
    <w:unhideWhenUsed/>
    <w:rsid w:val="00B6130D"/>
    <w:rPr>
      <w:color w:val="0000FF"/>
      <w:u w:val="single"/>
    </w:rPr>
  </w:style>
  <w:style w:type="paragraph" w:customStyle="1" w:styleId="Default">
    <w:name w:val="Default"/>
    <w:rsid w:val="00B6130D"/>
    <w:pPr>
      <w:autoSpaceDE w:val="0"/>
      <w:autoSpaceDN w:val="0"/>
      <w:adjustRightInd w:val="0"/>
      <w:spacing w:after="0" w:line="240" w:lineRule="auto"/>
    </w:pPr>
    <w:rPr>
      <w:rFonts w:ascii="Times New Roman" w:hAnsi="Times New Roman" w:cs="Times New Roman"/>
      <w:color w:val="000000"/>
      <w:sz w:val="24"/>
      <w:szCs w:val="24"/>
    </w:rPr>
  </w:style>
  <w:style w:type="paragraph" w:styleId="a8">
    <w:name w:val="List Paragraph"/>
    <w:basedOn w:val="a"/>
    <w:uiPriority w:val="34"/>
    <w:qFormat/>
    <w:rsid w:val="00B6130D"/>
    <w:pPr>
      <w:spacing w:after="200" w:line="276" w:lineRule="auto"/>
      <w:ind w:left="720"/>
      <w:contextualSpacing/>
    </w:pPr>
    <w:rPr>
      <w:rFonts w:asciiTheme="minorHAnsi" w:eastAsiaTheme="minorHAnsi" w:hAnsiTheme="minorHAnsi" w:cstheme="minorBidi"/>
      <w:sz w:val="22"/>
      <w:szCs w:val="22"/>
      <w:lang w:eastAsia="en-US"/>
    </w:rPr>
  </w:style>
  <w:style w:type="table" w:styleId="a9">
    <w:name w:val="Table Grid"/>
    <w:basedOn w:val="a1"/>
    <w:uiPriority w:val="59"/>
    <w:rsid w:val="00B6130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header"/>
    <w:basedOn w:val="a"/>
    <w:link w:val="ab"/>
    <w:uiPriority w:val="99"/>
    <w:unhideWhenUsed/>
    <w:rsid w:val="00B6130D"/>
    <w:pPr>
      <w:tabs>
        <w:tab w:val="center" w:pos="4677"/>
        <w:tab w:val="right" w:pos="9355"/>
      </w:tabs>
    </w:pPr>
    <w:rPr>
      <w:rFonts w:asciiTheme="minorHAnsi" w:eastAsiaTheme="minorHAnsi" w:hAnsiTheme="minorHAnsi" w:cstheme="minorBidi"/>
      <w:sz w:val="22"/>
      <w:szCs w:val="22"/>
      <w:lang w:eastAsia="en-US"/>
    </w:rPr>
  </w:style>
  <w:style w:type="character" w:customStyle="1" w:styleId="ab">
    <w:name w:val="Верхний колонтитул Знак"/>
    <w:basedOn w:val="a0"/>
    <w:link w:val="aa"/>
    <w:uiPriority w:val="99"/>
    <w:rsid w:val="00B6130D"/>
  </w:style>
  <w:style w:type="paragraph" w:styleId="ac">
    <w:name w:val="footer"/>
    <w:basedOn w:val="a"/>
    <w:link w:val="ad"/>
    <w:uiPriority w:val="99"/>
    <w:unhideWhenUsed/>
    <w:rsid w:val="00B6130D"/>
    <w:pPr>
      <w:tabs>
        <w:tab w:val="center" w:pos="4677"/>
        <w:tab w:val="right" w:pos="9355"/>
      </w:tabs>
    </w:pPr>
    <w:rPr>
      <w:rFonts w:asciiTheme="minorHAnsi" w:eastAsiaTheme="minorHAnsi" w:hAnsiTheme="minorHAnsi" w:cstheme="minorBidi"/>
      <w:sz w:val="22"/>
      <w:szCs w:val="22"/>
      <w:lang w:eastAsia="en-US"/>
    </w:rPr>
  </w:style>
  <w:style w:type="character" w:customStyle="1" w:styleId="ad">
    <w:name w:val="Нижний колонтитул Знак"/>
    <w:basedOn w:val="a0"/>
    <w:link w:val="ac"/>
    <w:uiPriority w:val="99"/>
    <w:rsid w:val="00B6130D"/>
  </w:style>
  <w:style w:type="paragraph" w:styleId="ae">
    <w:name w:val="caption"/>
    <w:basedOn w:val="a"/>
    <w:next w:val="a"/>
    <w:uiPriority w:val="99"/>
    <w:qFormat/>
    <w:rsid w:val="00B6130D"/>
    <w:pPr>
      <w:widowControl w:val="0"/>
      <w:suppressAutoHyphens/>
      <w:autoSpaceDE w:val="0"/>
      <w:spacing w:after="200"/>
    </w:pPr>
    <w:rPr>
      <w:b/>
      <w:bCs/>
      <w:color w:val="4F81BD"/>
      <w:sz w:val="18"/>
      <w:szCs w:val="18"/>
      <w:lang w:eastAsia="ar-SA"/>
    </w:rPr>
  </w:style>
  <w:style w:type="paragraph" w:styleId="af">
    <w:name w:val="Body Text Indent"/>
    <w:basedOn w:val="a"/>
    <w:link w:val="af0"/>
    <w:uiPriority w:val="99"/>
    <w:rsid w:val="00B6130D"/>
    <w:pPr>
      <w:spacing w:after="120"/>
      <w:ind w:left="283"/>
    </w:pPr>
  </w:style>
  <w:style w:type="character" w:customStyle="1" w:styleId="af0">
    <w:name w:val="Основной текст с отступом Знак"/>
    <w:basedOn w:val="a0"/>
    <w:link w:val="af"/>
    <w:uiPriority w:val="99"/>
    <w:rsid w:val="00B6130D"/>
    <w:rPr>
      <w:rFonts w:ascii="Times New Roman" w:eastAsia="Times New Roman" w:hAnsi="Times New Roman" w:cs="Times New Roman"/>
      <w:sz w:val="24"/>
      <w:szCs w:val="24"/>
      <w:lang w:eastAsia="ru-RU"/>
    </w:rPr>
  </w:style>
  <w:style w:type="paragraph" w:styleId="af1">
    <w:name w:val="No Spacing"/>
    <w:uiPriority w:val="1"/>
    <w:qFormat/>
    <w:rsid w:val="00B6130D"/>
    <w:pPr>
      <w:spacing w:after="0" w:line="240" w:lineRule="auto"/>
    </w:pPr>
    <w:rPr>
      <w:rFonts w:ascii="Calibri" w:eastAsia="Times New Roman" w:hAnsi="Calibri" w:cs="Times New Roman"/>
    </w:rPr>
  </w:style>
  <w:style w:type="paragraph" w:styleId="af2">
    <w:name w:val="footnote text"/>
    <w:basedOn w:val="a"/>
    <w:link w:val="af3"/>
    <w:uiPriority w:val="99"/>
    <w:unhideWhenUsed/>
    <w:rsid w:val="00B6130D"/>
    <w:rPr>
      <w:rFonts w:asciiTheme="minorHAnsi" w:eastAsiaTheme="minorHAnsi" w:hAnsiTheme="minorHAnsi" w:cstheme="minorBidi"/>
      <w:sz w:val="20"/>
      <w:szCs w:val="20"/>
      <w:lang w:eastAsia="en-US"/>
    </w:rPr>
  </w:style>
  <w:style w:type="character" w:customStyle="1" w:styleId="af3">
    <w:name w:val="Текст сноски Знак"/>
    <w:basedOn w:val="a0"/>
    <w:link w:val="af2"/>
    <w:uiPriority w:val="99"/>
    <w:rsid w:val="00B6130D"/>
    <w:rPr>
      <w:sz w:val="20"/>
      <w:szCs w:val="20"/>
    </w:rPr>
  </w:style>
  <w:style w:type="character" w:styleId="af4">
    <w:name w:val="footnote reference"/>
    <w:basedOn w:val="a0"/>
    <w:uiPriority w:val="99"/>
    <w:semiHidden/>
    <w:unhideWhenUsed/>
    <w:rsid w:val="00B6130D"/>
    <w:rPr>
      <w:vertAlign w:val="superscript"/>
    </w:rPr>
  </w:style>
  <w:style w:type="paragraph" w:styleId="af5">
    <w:name w:val="Body Text"/>
    <w:basedOn w:val="a"/>
    <w:link w:val="af6"/>
    <w:uiPriority w:val="99"/>
    <w:unhideWhenUsed/>
    <w:rsid w:val="00B6130D"/>
    <w:pPr>
      <w:spacing w:after="120" w:line="276" w:lineRule="auto"/>
    </w:pPr>
    <w:rPr>
      <w:rFonts w:asciiTheme="minorHAnsi" w:eastAsiaTheme="minorHAnsi" w:hAnsiTheme="minorHAnsi" w:cstheme="minorBidi"/>
      <w:sz w:val="22"/>
      <w:szCs w:val="22"/>
      <w:lang w:eastAsia="en-US"/>
    </w:rPr>
  </w:style>
  <w:style w:type="character" w:customStyle="1" w:styleId="af6">
    <w:name w:val="Основной текст Знак"/>
    <w:basedOn w:val="a0"/>
    <w:link w:val="af5"/>
    <w:uiPriority w:val="99"/>
    <w:rsid w:val="00B6130D"/>
  </w:style>
  <w:style w:type="paragraph" w:styleId="af7">
    <w:name w:val="TOC Heading"/>
    <w:basedOn w:val="1"/>
    <w:next w:val="a"/>
    <w:uiPriority w:val="39"/>
    <w:unhideWhenUsed/>
    <w:qFormat/>
    <w:rsid w:val="00B6130D"/>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eastAsia="en-US"/>
    </w:rPr>
  </w:style>
  <w:style w:type="paragraph" w:styleId="11">
    <w:name w:val="toc 1"/>
    <w:basedOn w:val="a"/>
    <w:next w:val="a"/>
    <w:autoRedefine/>
    <w:uiPriority w:val="39"/>
    <w:unhideWhenUsed/>
    <w:qFormat/>
    <w:rsid w:val="00B6130D"/>
    <w:pPr>
      <w:tabs>
        <w:tab w:val="right" w:leader="dot" w:pos="10195"/>
      </w:tabs>
      <w:spacing w:line="360" w:lineRule="auto"/>
      <w:jc w:val="center"/>
    </w:pPr>
    <w:rPr>
      <w:rFonts w:eastAsiaTheme="minorHAnsi"/>
      <w:b/>
      <w:noProof/>
      <w:sz w:val="28"/>
      <w:szCs w:val="28"/>
      <w:lang w:eastAsia="en-US"/>
    </w:rPr>
  </w:style>
  <w:style w:type="paragraph" w:styleId="21">
    <w:name w:val="toc 2"/>
    <w:basedOn w:val="a"/>
    <w:next w:val="a"/>
    <w:autoRedefine/>
    <w:uiPriority w:val="39"/>
    <w:unhideWhenUsed/>
    <w:qFormat/>
    <w:rsid w:val="00B6130D"/>
    <w:pPr>
      <w:spacing w:after="100" w:line="276" w:lineRule="auto"/>
      <w:ind w:left="220"/>
    </w:pPr>
    <w:rPr>
      <w:rFonts w:asciiTheme="minorHAnsi" w:eastAsiaTheme="minorEastAsia" w:hAnsiTheme="minorHAnsi" w:cstheme="minorBidi"/>
      <w:sz w:val="22"/>
      <w:szCs w:val="22"/>
      <w:lang w:eastAsia="en-US"/>
    </w:rPr>
  </w:style>
  <w:style w:type="paragraph" w:styleId="3">
    <w:name w:val="toc 3"/>
    <w:basedOn w:val="a"/>
    <w:next w:val="a"/>
    <w:autoRedefine/>
    <w:uiPriority w:val="39"/>
    <w:semiHidden/>
    <w:unhideWhenUsed/>
    <w:qFormat/>
    <w:rsid w:val="00B6130D"/>
    <w:pPr>
      <w:spacing w:after="100" w:line="276" w:lineRule="auto"/>
      <w:ind w:left="440"/>
    </w:pPr>
    <w:rPr>
      <w:rFonts w:asciiTheme="minorHAnsi" w:eastAsiaTheme="minorEastAsia" w:hAnsiTheme="minorHAnsi" w:cstheme="minorBidi"/>
      <w:sz w:val="22"/>
      <w:szCs w:val="22"/>
      <w:lang w:eastAsia="en-US"/>
    </w:rPr>
  </w:style>
  <w:style w:type="character" w:styleId="af8">
    <w:name w:val="Emphasis"/>
    <w:basedOn w:val="a0"/>
    <w:uiPriority w:val="20"/>
    <w:qFormat/>
    <w:rsid w:val="00B6130D"/>
    <w:rPr>
      <w:i/>
      <w:iCs/>
    </w:rPr>
  </w:style>
  <w:style w:type="paragraph" w:styleId="HTML">
    <w:name w:val="HTML Preformatted"/>
    <w:basedOn w:val="a"/>
    <w:link w:val="HTML0"/>
    <w:uiPriority w:val="99"/>
    <w:unhideWhenUsed/>
    <w:rsid w:val="00B613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B6130D"/>
    <w:rPr>
      <w:rFonts w:ascii="Courier New" w:eastAsia="Times New Roman" w:hAnsi="Courier New" w:cs="Courier New"/>
      <w:sz w:val="20"/>
      <w:szCs w:val="20"/>
      <w:lang w:eastAsia="ru-RU"/>
    </w:rPr>
  </w:style>
  <w:style w:type="paragraph" w:customStyle="1" w:styleId="af9">
    <w:name w:val="Таблицы (моноширинный)"/>
    <w:basedOn w:val="a"/>
    <w:next w:val="a"/>
    <w:uiPriority w:val="99"/>
    <w:rsid w:val="00B6130D"/>
    <w:pPr>
      <w:widowControl w:val="0"/>
      <w:autoSpaceDE w:val="0"/>
      <w:autoSpaceDN w:val="0"/>
      <w:adjustRightInd w:val="0"/>
      <w:jc w:val="both"/>
    </w:pPr>
    <w:rPr>
      <w:rFonts w:ascii="Courier New" w:hAnsi="Courier New" w:cs="Courier New"/>
      <w:sz w:val="20"/>
      <w:szCs w:val="20"/>
    </w:rPr>
  </w:style>
  <w:style w:type="paragraph" w:customStyle="1" w:styleId="22">
    <w:name w:val="Знак2 Знак Знак Знак Знак Знак Знак Знак Знак Знак"/>
    <w:basedOn w:val="a"/>
    <w:rsid w:val="00B6130D"/>
    <w:pPr>
      <w:spacing w:after="160" w:line="240" w:lineRule="exact"/>
    </w:pPr>
    <w:rPr>
      <w:rFonts w:ascii="Verdana" w:hAnsi="Verdana"/>
      <w:sz w:val="20"/>
      <w:szCs w:val="20"/>
      <w:lang w:val="en-US" w:eastAsia="en-US"/>
    </w:rPr>
  </w:style>
  <w:style w:type="paragraph" w:customStyle="1" w:styleId="ConsPlusNormal">
    <w:name w:val="ConsPlusNormal"/>
    <w:rsid w:val="00B6130D"/>
    <w:pPr>
      <w:autoSpaceDE w:val="0"/>
      <w:autoSpaceDN w:val="0"/>
      <w:adjustRightInd w:val="0"/>
      <w:spacing w:after="0" w:line="240" w:lineRule="auto"/>
      <w:ind w:firstLine="720"/>
    </w:pPr>
    <w:rPr>
      <w:rFonts w:ascii="Arial" w:eastAsia="Times New Roman" w:hAnsi="Arial" w:cs="Arial"/>
      <w:sz w:val="20"/>
      <w:szCs w:val="20"/>
      <w:lang w:eastAsia="ru-RU"/>
    </w:rPr>
  </w:style>
  <w:style w:type="character" w:customStyle="1" w:styleId="afa">
    <w:name w:val="Текст концевой сноски Знак"/>
    <w:basedOn w:val="a0"/>
    <w:link w:val="afb"/>
    <w:uiPriority w:val="99"/>
    <w:semiHidden/>
    <w:rsid w:val="00B6130D"/>
    <w:rPr>
      <w:sz w:val="20"/>
      <w:szCs w:val="20"/>
    </w:rPr>
  </w:style>
  <w:style w:type="paragraph" w:styleId="afb">
    <w:name w:val="endnote text"/>
    <w:basedOn w:val="a"/>
    <w:link w:val="afa"/>
    <w:uiPriority w:val="99"/>
    <w:semiHidden/>
    <w:unhideWhenUsed/>
    <w:rsid w:val="00B6130D"/>
    <w:rPr>
      <w:rFonts w:asciiTheme="minorHAnsi" w:eastAsiaTheme="minorHAnsi" w:hAnsiTheme="minorHAnsi" w:cstheme="minorBidi"/>
      <w:sz w:val="20"/>
      <w:szCs w:val="20"/>
      <w:lang w:eastAsia="en-US"/>
    </w:rPr>
  </w:style>
  <w:style w:type="paragraph" w:styleId="23">
    <w:name w:val="Body Text 2"/>
    <w:basedOn w:val="a"/>
    <w:link w:val="24"/>
    <w:rsid w:val="00B6130D"/>
    <w:pPr>
      <w:spacing w:after="120" w:line="480" w:lineRule="auto"/>
    </w:pPr>
  </w:style>
  <w:style w:type="character" w:customStyle="1" w:styleId="24">
    <w:name w:val="Основной текст 2 Знак"/>
    <w:basedOn w:val="a0"/>
    <w:link w:val="23"/>
    <w:rsid w:val="00B6130D"/>
    <w:rPr>
      <w:rFonts w:ascii="Times New Roman" w:eastAsia="Times New Roman" w:hAnsi="Times New Roman" w:cs="Times New Roman"/>
      <w:sz w:val="24"/>
      <w:szCs w:val="24"/>
      <w:lang w:eastAsia="ru-RU"/>
    </w:rPr>
  </w:style>
  <w:style w:type="paragraph" w:customStyle="1" w:styleId="ConsPlusCell">
    <w:name w:val="ConsPlusCell"/>
    <w:rsid w:val="00B6130D"/>
    <w:pPr>
      <w:widowControl w:val="0"/>
      <w:autoSpaceDE w:val="0"/>
      <w:autoSpaceDN w:val="0"/>
      <w:adjustRightInd w:val="0"/>
      <w:spacing w:after="0" w:line="240" w:lineRule="auto"/>
    </w:pPr>
    <w:rPr>
      <w:rFonts w:ascii="Times New Roman" w:eastAsia="Times New Roman" w:hAnsi="Times New Roman" w:cs="Times New Roman"/>
      <w:sz w:val="28"/>
      <w:szCs w:val="2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8743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fs\usefold\eos\Downloads\&#1057;&#1086;&#1074;&#1088;&#1077;&#1084;&#1077;&#1085;&#1085;&#1099;&#1077;%20&#1087;&#1088;&#1086;&#1073;&#1083;&#1077;&#1084;&#1099;%20&#1085;&#1072;&#1091;&#1082;&#1080;%20&#1080;%20&#1086;&#1073;&#1088;&#1072;&#1079;&#1086;&#1074;&#1072;&#1085;&#1080;&#1103;"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cheloveknauka.com/sestrinskoe-delo-kak-obekt-sotsiologicheskogo-analiz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1801</Words>
  <Characters>11654</Characters>
  <Application>Microsoft Office Word</Application>
  <DocSecurity>0</DocSecurity>
  <Lines>685</Lines>
  <Paragraphs>420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13035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Елена О. Смолева</cp:lastModifiedBy>
  <cp:revision>2</cp:revision>
  <dcterms:created xsi:type="dcterms:W3CDTF">2019-03-18T06:53:00Z</dcterms:created>
  <dcterms:modified xsi:type="dcterms:W3CDTF">2019-03-18T06:53:00Z</dcterms:modified>
</cp:coreProperties>
</file>