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5A94" w:rsidRPr="00A75815" w:rsidRDefault="00EC5A94" w:rsidP="00EC5A94">
      <w:pPr>
        <w:spacing w:after="0" w:line="240" w:lineRule="auto"/>
        <w:rPr>
          <w:rFonts w:ascii="Times New Roman" w:hAnsi="Times New Roman" w:cs="Times New Roman"/>
          <w:b/>
          <w:sz w:val="24"/>
          <w:szCs w:val="24"/>
        </w:rPr>
      </w:pPr>
      <w:r w:rsidRPr="00A75815">
        <w:rPr>
          <w:rFonts w:ascii="Times New Roman" w:hAnsi="Times New Roman" w:cs="Times New Roman"/>
          <w:b/>
          <w:sz w:val="24"/>
          <w:szCs w:val="24"/>
        </w:rPr>
        <w:t xml:space="preserve">УДК </w:t>
      </w:r>
      <w:r w:rsidR="00A0728B" w:rsidRPr="00A75815">
        <w:rPr>
          <w:rFonts w:ascii="Times New Roman" w:hAnsi="Times New Roman" w:cs="Times New Roman"/>
          <w:b/>
          <w:sz w:val="24"/>
          <w:szCs w:val="24"/>
        </w:rPr>
        <w:t xml:space="preserve">314.18, 331.5 </w:t>
      </w:r>
      <w:r w:rsidR="003C7B0B" w:rsidRPr="00A75815">
        <w:rPr>
          <w:rFonts w:ascii="Times New Roman" w:hAnsi="Times New Roman" w:cs="Times New Roman"/>
          <w:b/>
          <w:sz w:val="24"/>
          <w:szCs w:val="24"/>
        </w:rPr>
        <w:t xml:space="preserve">/ ББК </w:t>
      </w:r>
      <w:r w:rsidR="00A0728B" w:rsidRPr="00A75815">
        <w:rPr>
          <w:rFonts w:ascii="Times New Roman" w:hAnsi="Times New Roman" w:cs="Times New Roman"/>
          <w:b/>
          <w:sz w:val="24"/>
          <w:szCs w:val="24"/>
        </w:rPr>
        <w:t>65.240</w:t>
      </w:r>
    </w:p>
    <w:p w:rsidR="003C7B0B" w:rsidRPr="00A75815" w:rsidRDefault="003C7B0B" w:rsidP="00EC5A94">
      <w:pPr>
        <w:spacing w:after="0" w:line="240" w:lineRule="auto"/>
        <w:jc w:val="right"/>
        <w:rPr>
          <w:rFonts w:ascii="Times New Roman" w:hAnsi="Times New Roman" w:cs="Times New Roman"/>
          <w:b/>
          <w:sz w:val="24"/>
          <w:szCs w:val="24"/>
        </w:rPr>
      </w:pPr>
      <w:r w:rsidRPr="00A75815">
        <w:rPr>
          <w:rFonts w:ascii="Times New Roman" w:hAnsi="Times New Roman" w:cs="Times New Roman"/>
          <w:b/>
          <w:sz w:val="24"/>
          <w:szCs w:val="24"/>
        </w:rPr>
        <w:t>Попов А.В.</w:t>
      </w:r>
    </w:p>
    <w:p w:rsidR="00D141DE" w:rsidRDefault="00D141DE" w:rsidP="003C7B0B">
      <w:pPr>
        <w:spacing w:after="0" w:line="240" w:lineRule="auto"/>
        <w:jc w:val="center"/>
        <w:rPr>
          <w:rFonts w:ascii="Times New Roman" w:hAnsi="Times New Roman" w:cs="Times New Roman"/>
          <w:b/>
          <w:sz w:val="24"/>
          <w:szCs w:val="24"/>
        </w:rPr>
      </w:pPr>
      <w:r w:rsidRPr="00D141DE">
        <w:rPr>
          <w:rFonts w:ascii="Times New Roman" w:hAnsi="Times New Roman" w:cs="Times New Roman"/>
          <w:b/>
          <w:sz w:val="24"/>
          <w:szCs w:val="24"/>
        </w:rPr>
        <w:t xml:space="preserve">ПОТЕНЦИАЛ СОЮЗНОГО ГОСУДАРСТВА РОССИИ И БЕЛАРУСИ </w:t>
      </w:r>
      <w:r>
        <w:rPr>
          <w:rFonts w:ascii="Times New Roman" w:hAnsi="Times New Roman" w:cs="Times New Roman"/>
          <w:b/>
          <w:sz w:val="24"/>
          <w:szCs w:val="24"/>
        </w:rPr>
        <w:br/>
      </w:r>
      <w:r w:rsidRPr="00D141DE">
        <w:rPr>
          <w:rFonts w:ascii="Times New Roman" w:hAnsi="Times New Roman" w:cs="Times New Roman"/>
          <w:b/>
          <w:sz w:val="24"/>
          <w:szCs w:val="24"/>
        </w:rPr>
        <w:t>В РЕШЕНИИ ПРОБЛЕМ</w:t>
      </w:r>
      <w:r>
        <w:rPr>
          <w:rFonts w:ascii="Times New Roman" w:hAnsi="Times New Roman" w:cs="Times New Roman"/>
          <w:b/>
          <w:sz w:val="24"/>
          <w:szCs w:val="24"/>
        </w:rPr>
        <w:t>Ы</w:t>
      </w:r>
      <w:r w:rsidRPr="00D141DE">
        <w:rPr>
          <w:rFonts w:ascii="Times New Roman" w:hAnsi="Times New Roman" w:cs="Times New Roman"/>
          <w:b/>
          <w:sz w:val="24"/>
          <w:szCs w:val="24"/>
        </w:rPr>
        <w:t xml:space="preserve"> ОБЕСПЕЧЕНИЯ НАЦИОНАЛЬНЫХ ЭКОНОМИК ТРУДОВЫМИ РЕСУРСАМИ</w:t>
      </w:r>
    </w:p>
    <w:p w:rsidR="003C7B0B" w:rsidRPr="002741E3" w:rsidRDefault="003C7B0B" w:rsidP="003C7B0B">
      <w:pPr>
        <w:spacing w:after="0" w:line="240" w:lineRule="auto"/>
        <w:rPr>
          <w:rFonts w:ascii="Times New Roman" w:hAnsi="Times New Roman" w:cs="Times New Roman"/>
          <w:b/>
          <w:sz w:val="24"/>
          <w:szCs w:val="24"/>
        </w:rPr>
      </w:pPr>
    </w:p>
    <w:p w:rsidR="00A0728B" w:rsidRPr="00A75815" w:rsidRDefault="00A0728B" w:rsidP="009A0F38">
      <w:pPr>
        <w:spacing w:after="0" w:line="240" w:lineRule="auto"/>
        <w:ind w:firstLine="709"/>
        <w:jc w:val="both"/>
        <w:rPr>
          <w:rFonts w:ascii="Times New Roman" w:eastAsia="MS Mincho" w:hAnsi="Times New Roman" w:cs="Times New Roman"/>
          <w:i/>
          <w:sz w:val="24"/>
          <w:szCs w:val="24"/>
          <w:lang w:eastAsia="ru-RU"/>
        </w:rPr>
      </w:pPr>
      <w:r w:rsidRPr="00A75815">
        <w:rPr>
          <w:rFonts w:ascii="Times New Roman" w:eastAsia="MS Mincho" w:hAnsi="Times New Roman" w:cs="Times New Roman"/>
          <w:i/>
          <w:sz w:val="24"/>
          <w:szCs w:val="24"/>
          <w:lang w:eastAsia="ru-RU"/>
        </w:rPr>
        <w:t xml:space="preserve">Работа посвящена обоснованию возможностей преодоления нарастающего дефицита кадров в контексте российско-белорусских отношений. </w:t>
      </w:r>
      <w:r w:rsidR="00404527" w:rsidRPr="00A75815">
        <w:rPr>
          <w:rFonts w:ascii="Times New Roman" w:eastAsia="MS Mincho" w:hAnsi="Times New Roman" w:cs="Times New Roman"/>
          <w:i/>
          <w:sz w:val="24"/>
          <w:szCs w:val="24"/>
          <w:lang w:eastAsia="ru-RU"/>
        </w:rPr>
        <w:t xml:space="preserve">В ходе анализа были выделены особенности национальных рынков труда, послужившие основой для разработки направлений развития трудового потенциала Союзного государства. </w:t>
      </w:r>
    </w:p>
    <w:p w:rsidR="00F37386" w:rsidRPr="00A75815" w:rsidRDefault="00A0728B" w:rsidP="009A0F38">
      <w:pPr>
        <w:spacing w:after="0" w:line="240" w:lineRule="auto"/>
        <w:ind w:firstLine="709"/>
        <w:jc w:val="both"/>
        <w:rPr>
          <w:rFonts w:ascii="Times New Roman" w:eastAsia="MS Mincho" w:hAnsi="Times New Roman" w:cs="Times New Roman"/>
          <w:i/>
          <w:sz w:val="24"/>
          <w:szCs w:val="24"/>
          <w:lang w:eastAsia="ru-RU"/>
        </w:rPr>
      </w:pPr>
      <w:r w:rsidRPr="00A75815">
        <w:rPr>
          <w:rFonts w:ascii="Times New Roman" w:eastAsia="MS Mincho" w:hAnsi="Times New Roman" w:cs="Times New Roman"/>
          <w:i/>
          <w:sz w:val="24"/>
          <w:szCs w:val="24"/>
          <w:lang w:eastAsia="ru-RU"/>
        </w:rPr>
        <w:t>Трудовой потенциал, Союзное государство, демографический переход, рынок труда</w:t>
      </w:r>
      <w:r w:rsidR="00F37386" w:rsidRPr="00A75815">
        <w:rPr>
          <w:rFonts w:ascii="Times New Roman" w:eastAsia="MS Mincho" w:hAnsi="Times New Roman" w:cs="Times New Roman"/>
          <w:i/>
          <w:sz w:val="24"/>
          <w:szCs w:val="24"/>
          <w:lang w:eastAsia="ru-RU"/>
        </w:rPr>
        <w:t>.</w:t>
      </w:r>
    </w:p>
    <w:p w:rsidR="009A0F38" w:rsidRPr="00A75815" w:rsidRDefault="009A0F38" w:rsidP="00012C97">
      <w:pPr>
        <w:spacing w:after="0" w:line="240" w:lineRule="auto"/>
        <w:ind w:firstLine="709"/>
        <w:jc w:val="both"/>
        <w:rPr>
          <w:rFonts w:ascii="Times New Roman" w:eastAsia="MS Mincho" w:hAnsi="Times New Roman" w:cs="Times New Roman"/>
          <w:sz w:val="24"/>
          <w:szCs w:val="24"/>
          <w:lang w:eastAsia="ru-RU"/>
        </w:rPr>
      </w:pP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Состояние трудового потенциала территорий неразрывно связано с происходящими демографическими процессами. Так, коренные изменения в показателях рождаемости и смертности, наблюдаемые в наиболее развитых странах с конца XIX в., повлекли за собой трансформацию возрастной структуры населения [</w:t>
      </w:r>
      <w:r w:rsidR="004D1C5C" w:rsidRPr="00A75815">
        <w:rPr>
          <w:rFonts w:ascii="Times New Roman" w:eastAsia="SimSun" w:hAnsi="Times New Roman"/>
          <w:color w:val="000000"/>
          <w:kern w:val="1"/>
          <w:sz w:val="24"/>
          <w:szCs w:val="24"/>
          <w:lang w:eastAsia="zh-CN" w:bidi="hi-IN"/>
        </w:rPr>
        <w:t>17</w:t>
      </w:r>
      <w:r w:rsidRPr="00A75815">
        <w:rPr>
          <w:rFonts w:ascii="Times New Roman" w:eastAsia="SimSun" w:hAnsi="Times New Roman"/>
          <w:color w:val="000000"/>
          <w:kern w:val="1"/>
          <w:sz w:val="24"/>
          <w:szCs w:val="24"/>
          <w:lang w:eastAsia="zh-CN" w:bidi="hi-IN"/>
        </w:rPr>
        <w:t>], что обусловило систематическое сокращение численности его трудоспособной части. Согласно отчетам Европейской Комиссии, одним из главных вызовов конкурентоспособности Евросоюза выступает дефицит рабочей силы, значимость которого в условиях быстрых технологических изменений, депопуляции, демографического старения будет только нарастать</w:t>
      </w:r>
      <w:r w:rsidR="00641ECD" w:rsidRPr="00A75815">
        <w:rPr>
          <w:rFonts w:ascii="Times New Roman" w:eastAsia="SimSun" w:hAnsi="Times New Roman"/>
          <w:color w:val="000000"/>
          <w:kern w:val="1"/>
          <w:sz w:val="24"/>
          <w:szCs w:val="24"/>
          <w:lang w:eastAsia="zh-CN" w:bidi="hi-IN"/>
        </w:rPr>
        <w:t xml:space="preserve"> [</w:t>
      </w:r>
      <w:r w:rsidR="004D1C5C" w:rsidRPr="00A75815">
        <w:rPr>
          <w:rFonts w:ascii="Times New Roman" w:eastAsia="SimSun" w:hAnsi="Times New Roman"/>
          <w:color w:val="000000"/>
          <w:kern w:val="1"/>
          <w:sz w:val="24"/>
          <w:szCs w:val="24"/>
          <w:lang w:eastAsia="zh-CN" w:bidi="hi-IN"/>
        </w:rPr>
        <w:t>16</w:t>
      </w:r>
      <w:r w:rsidR="00641ECD" w:rsidRPr="00A75815">
        <w:rPr>
          <w:rFonts w:ascii="Times New Roman" w:eastAsia="SimSun" w:hAnsi="Times New Roman"/>
          <w:color w:val="000000"/>
          <w:kern w:val="1"/>
          <w:sz w:val="24"/>
          <w:szCs w:val="24"/>
          <w:lang w:eastAsia="zh-CN" w:bidi="hi-IN"/>
        </w:rPr>
        <w:t>]</w:t>
      </w:r>
      <w:r w:rsidRPr="00A75815">
        <w:rPr>
          <w:rFonts w:ascii="Times New Roman" w:eastAsia="SimSun" w:hAnsi="Times New Roman"/>
          <w:color w:val="000000"/>
          <w:kern w:val="1"/>
          <w:sz w:val="24"/>
          <w:szCs w:val="24"/>
          <w:lang w:eastAsia="zh-CN" w:bidi="hi-IN"/>
        </w:rPr>
        <w:t>.</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Несмотря на то, что демографический переход на территории постсоветского пространства начался несколько позже, обозначенные тенденции в полной мере затронули Россию</w:t>
      </w:r>
      <w:r w:rsidR="00D5248D" w:rsidRPr="00A75815">
        <w:rPr>
          <w:rFonts w:ascii="Times New Roman" w:eastAsia="SimSun" w:hAnsi="Times New Roman"/>
          <w:color w:val="000000"/>
          <w:kern w:val="1"/>
          <w:sz w:val="24"/>
          <w:szCs w:val="24"/>
          <w:lang w:eastAsia="zh-CN" w:bidi="hi-IN"/>
        </w:rPr>
        <w:t xml:space="preserve"> и Беларусь</w:t>
      </w:r>
      <w:r w:rsidRPr="00A75815">
        <w:rPr>
          <w:rFonts w:ascii="Times New Roman" w:eastAsia="SimSun" w:hAnsi="Times New Roman"/>
          <w:color w:val="000000"/>
          <w:kern w:val="1"/>
          <w:sz w:val="24"/>
          <w:szCs w:val="24"/>
          <w:lang w:eastAsia="zh-CN" w:bidi="hi-IN"/>
        </w:rPr>
        <w:t xml:space="preserve"> [</w:t>
      </w:r>
      <w:r w:rsidR="004D1C5C" w:rsidRPr="00A75815">
        <w:rPr>
          <w:rFonts w:ascii="Times New Roman" w:eastAsia="SimSun" w:hAnsi="Times New Roman"/>
          <w:color w:val="000000"/>
          <w:kern w:val="1"/>
          <w:sz w:val="24"/>
          <w:szCs w:val="24"/>
          <w:lang w:eastAsia="zh-CN" w:bidi="hi-IN"/>
        </w:rPr>
        <w:t>9</w:t>
      </w:r>
      <w:r w:rsidRPr="00A75815">
        <w:rPr>
          <w:rFonts w:ascii="Times New Roman" w:eastAsia="SimSun" w:hAnsi="Times New Roman"/>
          <w:color w:val="000000"/>
          <w:kern w:val="1"/>
          <w:sz w:val="24"/>
          <w:szCs w:val="24"/>
          <w:lang w:eastAsia="zh-CN" w:bidi="hi-IN"/>
        </w:rPr>
        <w:t xml:space="preserve">, с. 26]. </w:t>
      </w:r>
      <w:r w:rsidR="002105ED" w:rsidRPr="002105ED">
        <w:rPr>
          <w:rFonts w:ascii="Times New Roman" w:eastAsia="SimSun" w:hAnsi="Times New Roman"/>
          <w:color w:val="000000"/>
          <w:kern w:val="1"/>
          <w:sz w:val="24"/>
          <w:szCs w:val="24"/>
          <w:lang w:eastAsia="zh-CN" w:bidi="hi-IN"/>
        </w:rPr>
        <w:t>У</w:t>
      </w:r>
      <w:r w:rsidR="002105ED" w:rsidRPr="00A75815">
        <w:rPr>
          <w:rFonts w:ascii="Times New Roman" w:eastAsia="SimSun" w:hAnsi="Times New Roman"/>
          <w:color w:val="000000"/>
          <w:kern w:val="1"/>
          <w:sz w:val="24"/>
          <w:szCs w:val="24"/>
          <w:lang w:eastAsia="zh-CN" w:bidi="hi-IN"/>
        </w:rPr>
        <w:t xml:space="preserve">же в настоящее время </w:t>
      </w:r>
      <w:r w:rsidR="001453A5" w:rsidRPr="00A75815">
        <w:rPr>
          <w:rFonts w:ascii="Times New Roman" w:eastAsia="SimSun" w:hAnsi="Times New Roman"/>
          <w:color w:val="000000"/>
          <w:kern w:val="1"/>
          <w:sz w:val="24"/>
          <w:szCs w:val="24"/>
          <w:lang w:eastAsia="zh-CN" w:bidi="hi-IN"/>
        </w:rPr>
        <w:t xml:space="preserve">многие </w:t>
      </w:r>
      <w:r w:rsidR="002105ED" w:rsidRPr="00A75815">
        <w:rPr>
          <w:rFonts w:ascii="Times New Roman" w:eastAsia="SimSun" w:hAnsi="Times New Roman"/>
          <w:color w:val="000000"/>
          <w:kern w:val="1"/>
          <w:sz w:val="24"/>
          <w:szCs w:val="24"/>
          <w:lang w:eastAsia="zh-CN" w:bidi="hi-IN"/>
        </w:rPr>
        <w:t xml:space="preserve">организации столкнулись </w:t>
      </w:r>
      <w:r w:rsidR="002105ED">
        <w:rPr>
          <w:rFonts w:ascii="Times New Roman" w:eastAsia="SimSun" w:hAnsi="Times New Roman"/>
          <w:color w:val="000000"/>
          <w:kern w:val="1"/>
          <w:sz w:val="24"/>
          <w:szCs w:val="24"/>
          <w:lang w:eastAsia="zh-CN" w:bidi="hi-IN"/>
        </w:rPr>
        <w:t>с</w:t>
      </w:r>
      <w:r w:rsidR="002105ED" w:rsidRPr="00A75815">
        <w:rPr>
          <w:rFonts w:ascii="Times New Roman" w:eastAsia="SimSun" w:hAnsi="Times New Roman"/>
          <w:color w:val="000000"/>
          <w:kern w:val="1"/>
          <w:sz w:val="24"/>
          <w:szCs w:val="24"/>
          <w:lang w:eastAsia="zh-CN" w:bidi="hi-IN"/>
        </w:rPr>
        <w:t xml:space="preserve"> нехваткой кадров </w:t>
      </w:r>
      <w:r w:rsidR="001453A5" w:rsidRPr="00A75815">
        <w:rPr>
          <w:rFonts w:ascii="Times New Roman" w:eastAsia="SimSun" w:hAnsi="Times New Roman"/>
          <w:color w:val="000000"/>
          <w:kern w:val="1"/>
          <w:sz w:val="24"/>
          <w:szCs w:val="24"/>
          <w:lang w:eastAsia="zh-CN" w:bidi="hi-IN"/>
        </w:rPr>
        <w:t>и, в особенности те, кто осуществляет свою деятельность в сельской местности [</w:t>
      </w:r>
      <w:r w:rsidR="004D1C5C" w:rsidRPr="00A75815">
        <w:rPr>
          <w:rFonts w:ascii="Times New Roman" w:eastAsia="SimSun" w:hAnsi="Times New Roman"/>
          <w:color w:val="000000"/>
          <w:kern w:val="1"/>
          <w:sz w:val="24"/>
          <w:szCs w:val="24"/>
          <w:lang w:eastAsia="zh-CN" w:bidi="hi-IN"/>
        </w:rPr>
        <w:t>7</w:t>
      </w:r>
      <w:r w:rsidR="001453A5" w:rsidRPr="00A75815">
        <w:rPr>
          <w:rFonts w:ascii="Times New Roman" w:eastAsia="SimSun" w:hAnsi="Times New Roman"/>
          <w:color w:val="000000"/>
          <w:kern w:val="1"/>
          <w:sz w:val="24"/>
          <w:szCs w:val="24"/>
          <w:lang w:eastAsia="zh-CN" w:bidi="hi-IN"/>
        </w:rPr>
        <w:t xml:space="preserve">, </w:t>
      </w:r>
      <w:r w:rsidR="004D1C5C" w:rsidRPr="00A75815">
        <w:rPr>
          <w:rFonts w:ascii="Times New Roman" w:eastAsia="SimSun" w:hAnsi="Times New Roman"/>
          <w:color w:val="000000"/>
          <w:kern w:val="1"/>
          <w:sz w:val="24"/>
          <w:szCs w:val="24"/>
          <w:lang w:eastAsia="zh-CN" w:bidi="hi-IN"/>
        </w:rPr>
        <w:t>12</w:t>
      </w:r>
      <w:r w:rsidR="001453A5" w:rsidRPr="00A75815">
        <w:rPr>
          <w:rFonts w:ascii="Times New Roman" w:eastAsia="SimSun" w:hAnsi="Times New Roman"/>
          <w:color w:val="000000"/>
          <w:kern w:val="1"/>
          <w:sz w:val="24"/>
          <w:szCs w:val="24"/>
          <w:lang w:eastAsia="zh-CN" w:bidi="hi-IN"/>
        </w:rPr>
        <w:t xml:space="preserve">]. </w:t>
      </w:r>
      <w:r w:rsidR="00D5248D" w:rsidRPr="00A75815">
        <w:rPr>
          <w:rFonts w:ascii="Times New Roman" w:eastAsia="SimSun" w:hAnsi="Times New Roman"/>
          <w:color w:val="000000"/>
          <w:kern w:val="1"/>
          <w:sz w:val="24"/>
          <w:szCs w:val="24"/>
          <w:lang w:eastAsia="zh-CN" w:bidi="hi-IN"/>
        </w:rPr>
        <w:t>Неслучайно</w:t>
      </w:r>
      <w:r w:rsidRPr="00A75815">
        <w:rPr>
          <w:rFonts w:ascii="Times New Roman" w:eastAsia="SimSun" w:hAnsi="Times New Roman"/>
          <w:color w:val="000000"/>
          <w:kern w:val="1"/>
          <w:sz w:val="24"/>
          <w:szCs w:val="24"/>
          <w:lang w:eastAsia="zh-CN" w:bidi="hi-IN"/>
        </w:rPr>
        <w:t xml:space="preserve"> прогрессирующая </w:t>
      </w:r>
      <w:proofErr w:type="spellStart"/>
      <w:r w:rsidRPr="00A75815">
        <w:rPr>
          <w:rFonts w:ascii="Times New Roman" w:eastAsia="SimSun" w:hAnsi="Times New Roman"/>
          <w:color w:val="000000"/>
          <w:kern w:val="1"/>
          <w:sz w:val="24"/>
          <w:szCs w:val="24"/>
          <w:lang w:eastAsia="zh-CN" w:bidi="hi-IN"/>
        </w:rPr>
        <w:t>трудонедостаточность</w:t>
      </w:r>
      <w:proofErr w:type="spellEnd"/>
      <w:r w:rsidRPr="00A75815">
        <w:rPr>
          <w:rFonts w:ascii="Times New Roman" w:eastAsia="SimSun" w:hAnsi="Times New Roman"/>
          <w:color w:val="000000"/>
          <w:kern w:val="1"/>
          <w:sz w:val="24"/>
          <w:szCs w:val="24"/>
          <w:lang w:eastAsia="zh-CN" w:bidi="hi-IN"/>
        </w:rPr>
        <w:t xml:space="preserve"> и снижение численности трудоспособного населения были определены в </w:t>
      </w:r>
      <w:r w:rsidR="00D5248D" w:rsidRPr="00A75815">
        <w:rPr>
          <w:rFonts w:ascii="Times New Roman" w:eastAsia="SimSun" w:hAnsi="Times New Roman"/>
          <w:color w:val="000000"/>
          <w:kern w:val="1"/>
          <w:sz w:val="24"/>
          <w:szCs w:val="24"/>
          <w:lang w:eastAsia="zh-CN" w:bidi="hi-IN"/>
        </w:rPr>
        <w:t xml:space="preserve">Стратегии национальной безопасности Российской Федерации и Концепции национальной безопасности Республики Беларусь </w:t>
      </w:r>
      <w:r w:rsidRPr="00A75815">
        <w:rPr>
          <w:rFonts w:ascii="Times New Roman" w:eastAsia="SimSun" w:hAnsi="Times New Roman"/>
          <w:color w:val="000000"/>
          <w:kern w:val="1"/>
          <w:sz w:val="24"/>
          <w:szCs w:val="24"/>
          <w:lang w:eastAsia="zh-CN" w:bidi="hi-IN"/>
        </w:rPr>
        <w:t xml:space="preserve">как одни из главных стратегических угроз национальной безопасности. </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xml:space="preserve">В сложившихся условиях актуальным является обращение к имеющимся резервам труда. С одной стороны, в научной литературе отмечается перспективность мероприятий по сокращению </w:t>
      </w:r>
      <w:proofErr w:type="spellStart"/>
      <w:r w:rsidRPr="00A75815">
        <w:rPr>
          <w:rFonts w:ascii="Times New Roman" w:eastAsia="SimSun" w:hAnsi="Times New Roman"/>
          <w:color w:val="000000"/>
          <w:kern w:val="1"/>
          <w:sz w:val="24"/>
          <w:szCs w:val="24"/>
          <w:lang w:eastAsia="zh-CN" w:bidi="hi-IN"/>
        </w:rPr>
        <w:t>сверхсмертности</w:t>
      </w:r>
      <w:proofErr w:type="spellEnd"/>
      <w:r w:rsidRPr="00A75815">
        <w:rPr>
          <w:rFonts w:ascii="Times New Roman" w:eastAsia="SimSun" w:hAnsi="Times New Roman"/>
          <w:color w:val="000000"/>
          <w:kern w:val="1"/>
          <w:sz w:val="24"/>
          <w:szCs w:val="24"/>
          <w:lang w:eastAsia="zh-CN" w:bidi="hi-IN"/>
        </w:rPr>
        <w:t xml:space="preserve"> населения, вовлечению в трудовую деятельность молодежи и пр</w:t>
      </w:r>
      <w:r w:rsidR="00D30665" w:rsidRPr="00A75815">
        <w:rPr>
          <w:rFonts w:ascii="Times New Roman" w:eastAsia="SimSun" w:hAnsi="Times New Roman"/>
          <w:color w:val="000000"/>
          <w:kern w:val="1"/>
          <w:sz w:val="24"/>
          <w:szCs w:val="24"/>
          <w:lang w:eastAsia="zh-CN" w:bidi="hi-IN"/>
        </w:rPr>
        <w:t>едставителей старшего поколения</w:t>
      </w:r>
      <w:r w:rsidR="001453A5" w:rsidRPr="00A75815">
        <w:rPr>
          <w:rFonts w:ascii="Times New Roman" w:eastAsia="SimSun" w:hAnsi="Times New Roman"/>
          <w:color w:val="000000"/>
          <w:kern w:val="1"/>
          <w:sz w:val="24"/>
          <w:szCs w:val="24"/>
          <w:lang w:eastAsia="zh-CN" w:bidi="hi-IN"/>
        </w:rPr>
        <w:t>, стимулированию реэмиграции</w:t>
      </w:r>
      <w:r w:rsidRPr="00A75815">
        <w:rPr>
          <w:rFonts w:ascii="Times New Roman" w:eastAsia="SimSun" w:hAnsi="Times New Roman"/>
          <w:color w:val="000000"/>
          <w:kern w:val="1"/>
          <w:sz w:val="24"/>
          <w:szCs w:val="24"/>
          <w:lang w:eastAsia="zh-CN" w:bidi="hi-IN"/>
        </w:rPr>
        <w:t xml:space="preserve"> </w:t>
      </w:r>
      <w:r w:rsidRPr="00A75815">
        <w:rPr>
          <w:rFonts w:ascii="Times New Roman" w:eastAsia="SimSun" w:hAnsi="Times New Roman"/>
          <w:color w:val="000000"/>
          <w:kern w:val="1"/>
          <w:sz w:val="24"/>
          <w:szCs w:val="24"/>
          <w:lang w:eastAsia="zh-CN" w:bidi="hi-IN"/>
        </w:rPr>
        <w:t>[</w:t>
      </w:r>
      <w:r w:rsidR="004D1C5C" w:rsidRPr="00A75815">
        <w:rPr>
          <w:rFonts w:ascii="Times New Roman" w:eastAsia="SimSun" w:hAnsi="Times New Roman"/>
          <w:color w:val="000000"/>
          <w:kern w:val="1"/>
          <w:sz w:val="24"/>
          <w:szCs w:val="24"/>
          <w:lang w:eastAsia="zh-CN" w:bidi="hi-IN"/>
        </w:rPr>
        <w:t>13</w:t>
      </w:r>
      <w:r w:rsidRPr="00A75815">
        <w:rPr>
          <w:rFonts w:ascii="Times New Roman" w:eastAsia="SimSun" w:hAnsi="Times New Roman"/>
          <w:color w:val="000000"/>
          <w:kern w:val="1"/>
          <w:sz w:val="24"/>
          <w:szCs w:val="24"/>
          <w:lang w:eastAsia="zh-CN" w:bidi="hi-IN"/>
        </w:rPr>
        <w:t>, с. 15] и т.д., что может привести к увеличению предложения труда</w:t>
      </w:r>
      <w:r w:rsidR="00D30665" w:rsidRPr="00A75815">
        <w:rPr>
          <w:rFonts w:ascii="Times New Roman" w:eastAsia="SimSun" w:hAnsi="Times New Roman"/>
          <w:color w:val="000000"/>
          <w:kern w:val="1"/>
          <w:sz w:val="24"/>
          <w:szCs w:val="24"/>
          <w:lang w:eastAsia="zh-CN" w:bidi="hi-IN"/>
        </w:rPr>
        <w:t>, а с другой –</w:t>
      </w:r>
      <w:r w:rsidR="001453A5" w:rsidRPr="00A75815">
        <w:rPr>
          <w:rFonts w:ascii="Times New Roman" w:eastAsia="SimSun" w:hAnsi="Times New Roman"/>
          <w:color w:val="000000"/>
          <w:kern w:val="1"/>
          <w:sz w:val="24"/>
          <w:szCs w:val="24"/>
          <w:lang w:eastAsia="zh-CN" w:bidi="hi-IN"/>
        </w:rPr>
        <w:t xml:space="preserve"> </w:t>
      </w:r>
      <w:r w:rsidRPr="00A75815">
        <w:rPr>
          <w:rFonts w:ascii="Times New Roman" w:eastAsia="SimSun" w:hAnsi="Times New Roman"/>
          <w:color w:val="000000"/>
          <w:kern w:val="1"/>
          <w:sz w:val="24"/>
          <w:szCs w:val="24"/>
          <w:lang w:eastAsia="zh-CN" w:bidi="hi-IN"/>
        </w:rPr>
        <w:t>подчеркивается необходимость повышения эффективности использования имеющегося трудового потенциала за счет перехода на инновационный путь развития [</w:t>
      </w:r>
      <w:r w:rsidR="004D1C5C" w:rsidRPr="00A75815">
        <w:rPr>
          <w:rFonts w:ascii="Times New Roman" w:eastAsia="SimSun" w:hAnsi="Times New Roman"/>
          <w:color w:val="000000"/>
          <w:kern w:val="1"/>
          <w:sz w:val="24"/>
          <w:szCs w:val="24"/>
          <w:lang w:eastAsia="zh-CN" w:bidi="hi-IN"/>
        </w:rPr>
        <w:t>14</w:t>
      </w:r>
      <w:r w:rsidRPr="00A75815">
        <w:rPr>
          <w:rFonts w:ascii="Times New Roman" w:eastAsia="SimSun" w:hAnsi="Times New Roman"/>
          <w:color w:val="000000"/>
          <w:kern w:val="1"/>
          <w:sz w:val="24"/>
          <w:szCs w:val="24"/>
          <w:lang w:eastAsia="zh-CN" w:bidi="hi-IN"/>
        </w:rPr>
        <w:t xml:space="preserve">, с. 40]. По нашему мнению, большую роль в решении проблемы обеспечения национальных экономик трудовыми ресурсами может сыграть Союзное государство, раскрытие потенциала которого позволит стать мощным драйвером экономического роста России и Беларуси. Этому способствует не только схожесть демографических тенденций, но и, прежде всего, </w:t>
      </w:r>
      <w:proofErr w:type="spellStart"/>
      <w:r w:rsidRPr="00A75815">
        <w:rPr>
          <w:rFonts w:ascii="Times New Roman" w:eastAsia="SimSun" w:hAnsi="Times New Roman"/>
          <w:color w:val="000000"/>
          <w:kern w:val="1"/>
          <w:sz w:val="24"/>
          <w:szCs w:val="24"/>
          <w:lang w:eastAsia="zh-CN" w:bidi="hi-IN"/>
        </w:rPr>
        <w:t>тесность</w:t>
      </w:r>
      <w:proofErr w:type="spellEnd"/>
      <w:r w:rsidRPr="00A75815">
        <w:rPr>
          <w:rFonts w:ascii="Times New Roman" w:eastAsia="SimSun" w:hAnsi="Times New Roman"/>
          <w:color w:val="000000"/>
          <w:kern w:val="1"/>
          <w:sz w:val="24"/>
          <w:szCs w:val="24"/>
          <w:lang w:eastAsia="zh-CN" w:bidi="hi-IN"/>
        </w:rPr>
        <w:t xml:space="preserve"> отношений между странами, что нашло отражение в образовании </w:t>
      </w:r>
      <w:r w:rsidR="00CD6EFC" w:rsidRPr="00A75815">
        <w:rPr>
          <w:rFonts w:ascii="Times New Roman" w:eastAsia="SimSun" w:hAnsi="Times New Roman"/>
          <w:color w:val="000000"/>
          <w:kern w:val="1"/>
          <w:sz w:val="24"/>
          <w:szCs w:val="24"/>
          <w:lang w:eastAsia="zh-CN" w:bidi="hi-IN"/>
        </w:rPr>
        <w:t>надгосударственного объединения</w:t>
      </w:r>
      <w:r w:rsidRPr="00A75815">
        <w:rPr>
          <w:rFonts w:ascii="Times New Roman" w:eastAsia="SimSun" w:hAnsi="Times New Roman"/>
          <w:color w:val="000000"/>
          <w:kern w:val="1"/>
          <w:sz w:val="24"/>
          <w:szCs w:val="24"/>
          <w:lang w:eastAsia="zh-CN" w:bidi="hi-IN"/>
        </w:rPr>
        <w:t>. В этой связи в настоящем исследовании предпринята попытка поиска и обоснования возможностей преодоления нарастающего дефицита кадров в контексте развития российско-белорусских отношений. Для этого выделим наиболее перспективные направления преодоления обозначенной проблемы</w:t>
      </w:r>
      <w:r w:rsidR="00D30665" w:rsidRPr="00A75815">
        <w:rPr>
          <w:rFonts w:ascii="Times New Roman" w:eastAsia="SimSun" w:hAnsi="Times New Roman"/>
          <w:color w:val="000000"/>
          <w:kern w:val="1"/>
          <w:sz w:val="24"/>
          <w:szCs w:val="24"/>
          <w:lang w:eastAsia="zh-CN" w:bidi="hi-IN"/>
        </w:rPr>
        <w:t xml:space="preserve"> на </w:t>
      </w:r>
      <w:r w:rsidR="00D30665" w:rsidRPr="00A75815">
        <w:rPr>
          <w:rFonts w:ascii="Times New Roman" w:eastAsia="SimSun" w:hAnsi="Times New Roman"/>
          <w:color w:val="000000"/>
          <w:kern w:val="1"/>
          <w:sz w:val="24"/>
          <w:szCs w:val="24"/>
          <w:lang w:eastAsia="zh-CN" w:bidi="hi-IN"/>
        </w:rPr>
        <w:t>основе рассмотрения особенностей функционирования национальных рынков труда</w:t>
      </w:r>
      <w:r w:rsidRPr="00A75815">
        <w:rPr>
          <w:rFonts w:ascii="Times New Roman" w:eastAsia="SimSun" w:hAnsi="Times New Roman"/>
          <w:color w:val="000000"/>
          <w:kern w:val="1"/>
          <w:sz w:val="24"/>
          <w:szCs w:val="24"/>
          <w:lang w:eastAsia="zh-CN" w:bidi="hi-IN"/>
        </w:rPr>
        <w:t xml:space="preserve">. </w:t>
      </w:r>
    </w:p>
    <w:p w:rsidR="0047181B" w:rsidRPr="00A75815" w:rsidRDefault="0047181B" w:rsidP="00CD6EFC">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Одной из особенностей рынков труда современной России и Беларуси является стабильная занятость</w:t>
      </w:r>
      <w:r w:rsidR="00CD6EFC" w:rsidRPr="00A75815">
        <w:rPr>
          <w:rFonts w:ascii="Times New Roman" w:eastAsia="SimSun" w:hAnsi="Times New Roman"/>
          <w:color w:val="000000"/>
          <w:kern w:val="1"/>
          <w:sz w:val="24"/>
          <w:szCs w:val="24"/>
          <w:lang w:eastAsia="zh-CN" w:bidi="hi-IN"/>
        </w:rPr>
        <w:t xml:space="preserve"> и относительно низкая безработица</w:t>
      </w:r>
      <w:r w:rsidRPr="00A75815">
        <w:rPr>
          <w:rFonts w:ascii="Times New Roman" w:eastAsia="SimSun" w:hAnsi="Times New Roman"/>
          <w:color w:val="000000"/>
          <w:kern w:val="1"/>
          <w:sz w:val="24"/>
          <w:szCs w:val="24"/>
          <w:lang w:eastAsia="zh-CN" w:bidi="hi-IN"/>
        </w:rPr>
        <w:t>, слабо реагирующ</w:t>
      </w:r>
      <w:r w:rsidR="00CD6EFC" w:rsidRPr="00A75815">
        <w:rPr>
          <w:rFonts w:ascii="Times New Roman" w:eastAsia="SimSun" w:hAnsi="Times New Roman"/>
          <w:color w:val="000000"/>
          <w:kern w:val="1"/>
          <w:sz w:val="24"/>
          <w:szCs w:val="24"/>
          <w:lang w:eastAsia="zh-CN" w:bidi="hi-IN"/>
        </w:rPr>
        <w:t>ие</w:t>
      </w:r>
      <w:r w:rsidRPr="00A75815">
        <w:rPr>
          <w:rFonts w:ascii="Times New Roman" w:eastAsia="SimSun" w:hAnsi="Times New Roman"/>
          <w:color w:val="000000"/>
          <w:kern w:val="1"/>
          <w:sz w:val="24"/>
          <w:szCs w:val="24"/>
          <w:lang w:eastAsia="zh-CN" w:bidi="hi-IN"/>
        </w:rPr>
        <w:t xml:space="preserve"> на изменения ключевых макроэкономических показателей [</w:t>
      </w:r>
      <w:r w:rsidR="008044CC" w:rsidRPr="00A75815">
        <w:rPr>
          <w:rFonts w:ascii="Times New Roman" w:eastAsia="SimSun" w:hAnsi="Times New Roman"/>
          <w:color w:val="000000"/>
          <w:kern w:val="1"/>
          <w:sz w:val="24"/>
          <w:szCs w:val="24"/>
          <w:lang w:eastAsia="zh-CN" w:bidi="hi-IN"/>
        </w:rPr>
        <w:t>5</w:t>
      </w:r>
      <w:r w:rsidRPr="00A75815">
        <w:rPr>
          <w:rFonts w:ascii="Times New Roman" w:eastAsia="SimSun" w:hAnsi="Times New Roman"/>
          <w:color w:val="000000"/>
          <w:kern w:val="1"/>
          <w:sz w:val="24"/>
          <w:szCs w:val="24"/>
          <w:lang w:eastAsia="zh-CN" w:bidi="hi-IN"/>
        </w:rPr>
        <w:t xml:space="preserve">, </w:t>
      </w:r>
      <w:r w:rsidR="004D1C5C" w:rsidRPr="00A75815">
        <w:rPr>
          <w:rFonts w:ascii="Times New Roman" w:eastAsia="SimSun" w:hAnsi="Times New Roman"/>
          <w:color w:val="000000"/>
          <w:kern w:val="1"/>
          <w:sz w:val="24"/>
          <w:szCs w:val="24"/>
          <w:lang w:eastAsia="zh-CN" w:bidi="hi-IN"/>
        </w:rPr>
        <w:t>15</w:t>
      </w:r>
      <w:r w:rsidRPr="00A75815">
        <w:rPr>
          <w:rFonts w:ascii="Times New Roman" w:eastAsia="SimSun" w:hAnsi="Times New Roman"/>
          <w:color w:val="000000"/>
          <w:kern w:val="1"/>
          <w:sz w:val="24"/>
          <w:szCs w:val="24"/>
          <w:lang w:eastAsia="zh-CN" w:bidi="hi-IN"/>
        </w:rPr>
        <w:t xml:space="preserve">]. </w:t>
      </w:r>
      <w:r w:rsidR="00D30665" w:rsidRPr="00A75815">
        <w:rPr>
          <w:rFonts w:ascii="Times New Roman" w:eastAsia="SimSun" w:hAnsi="Times New Roman"/>
          <w:color w:val="000000"/>
          <w:kern w:val="1"/>
          <w:sz w:val="24"/>
          <w:szCs w:val="24"/>
          <w:lang w:eastAsia="zh-CN" w:bidi="hi-IN"/>
        </w:rPr>
        <w:t>Это свидетельствует</w:t>
      </w:r>
      <w:r w:rsidR="00CD6EFC" w:rsidRPr="00A75815">
        <w:rPr>
          <w:rFonts w:ascii="Times New Roman" w:eastAsia="SimSun" w:hAnsi="Times New Roman"/>
          <w:color w:val="000000"/>
          <w:kern w:val="1"/>
          <w:sz w:val="24"/>
          <w:szCs w:val="24"/>
          <w:lang w:eastAsia="zh-CN" w:bidi="hi-IN"/>
        </w:rPr>
        <w:t xml:space="preserve"> о </w:t>
      </w:r>
      <w:r w:rsidRPr="00A75815">
        <w:rPr>
          <w:rFonts w:ascii="Times New Roman" w:eastAsia="SimSun" w:hAnsi="Times New Roman"/>
          <w:color w:val="000000"/>
          <w:kern w:val="1"/>
          <w:sz w:val="24"/>
          <w:szCs w:val="24"/>
          <w:lang w:eastAsia="zh-CN" w:bidi="hi-IN"/>
        </w:rPr>
        <w:t xml:space="preserve">благоприятном влиянии проводимой членами Союзного государства политики </w:t>
      </w:r>
      <w:r w:rsidR="00CD6EFC" w:rsidRPr="00A75815">
        <w:rPr>
          <w:rFonts w:ascii="Times New Roman" w:eastAsia="SimSun" w:hAnsi="Times New Roman"/>
          <w:color w:val="000000"/>
          <w:kern w:val="1"/>
          <w:sz w:val="24"/>
          <w:szCs w:val="24"/>
          <w:lang w:eastAsia="zh-CN" w:bidi="hi-IN"/>
        </w:rPr>
        <w:t>на рын</w:t>
      </w:r>
      <w:r w:rsidR="002105ED">
        <w:rPr>
          <w:rFonts w:ascii="Times New Roman" w:eastAsia="SimSun" w:hAnsi="Times New Roman"/>
          <w:color w:val="000000"/>
          <w:kern w:val="1"/>
          <w:sz w:val="24"/>
          <w:szCs w:val="24"/>
          <w:lang w:eastAsia="zh-CN" w:bidi="hi-IN"/>
        </w:rPr>
        <w:t>ок</w:t>
      </w:r>
      <w:r w:rsidR="00CD6EFC" w:rsidRPr="00A75815">
        <w:rPr>
          <w:rFonts w:ascii="Times New Roman" w:eastAsia="SimSun" w:hAnsi="Times New Roman"/>
          <w:color w:val="000000"/>
          <w:kern w:val="1"/>
          <w:sz w:val="24"/>
          <w:szCs w:val="24"/>
          <w:lang w:eastAsia="zh-CN" w:bidi="hi-IN"/>
        </w:rPr>
        <w:t xml:space="preserve"> труда.</w:t>
      </w:r>
      <w:r w:rsidRPr="00A75815">
        <w:rPr>
          <w:rFonts w:ascii="Times New Roman" w:eastAsia="SimSun" w:hAnsi="Times New Roman"/>
          <w:color w:val="000000"/>
          <w:kern w:val="1"/>
          <w:sz w:val="24"/>
          <w:szCs w:val="24"/>
          <w:lang w:eastAsia="zh-CN" w:bidi="hi-IN"/>
        </w:rPr>
        <w:t xml:space="preserve"> Вместе с тем </w:t>
      </w:r>
      <w:r w:rsidRPr="00A75815">
        <w:rPr>
          <w:rFonts w:ascii="Times New Roman" w:eastAsia="SimSun" w:hAnsi="Times New Roman"/>
          <w:i/>
          <w:color w:val="000000"/>
          <w:kern w:val="1"/>
          <w:sz w:val="24"/>
          <w:szCs w:val="24"/>
          <w:lang w:eastAsia="zh-CN" w:bidi="hi-IN"/>
        </w:rPr>
        <w:t xml:space="preserve">достижение подобного эффекта обходится достаточно большой ценой и влечет за собой множество негативных последствий </w:t>
      </w:r>
      <w:r w:rsidRPr="00A75815">
        <w:rPr>
          <w:rFonts w:ascii="Times New Roman" w:eastAsia="SimSun" w:hAnsi="Times New Roman"/>
          <w:color w:val="000000"/>
          <w:kern w:val="1"/>
          <w:sz w:val="24"/>
          <w:szCs w:val="24"/>
          <w:lang w:eastAsia="zh-CN" w:bidi="hi-IN"/>
        </w:rPr>
        <w:t>[</w:t>
      </w:r>
      <w:r w:rsidR="004D1C5C" w:rsidRPr="00A75815">
        <w:rPr>
          <w:rFonts w:ascii="Times New Roman" w:eastAsia="SimSun" w:hAnsi="Times New Roman"/>
          <w:color w:val="000000"/>
          <w:kern w:val="1"/>
          <w:sz w:val="24"/>
          <w:szCs w:val="24"/>
          <w:lang w:eastAsia="zh-CN" w:bidi="hi-IN"/>
        </w:rPr>
        <w:t>11</w:t>
      </w:r>
      <w:r w:rsidRPr="00A75815">
        <w:rPr>
          <w:rFonts w:ascii="Times New Roman" w:eastAsia="SimSun" w:hAnsi="Times New Roman"/>
          <w:color w:val="000000"/>
          <w:kern w:val="1"/>
          <w:sz w:val="24"/>
          <w:szCs w:val="24"/>
          <w:lang w:eastAsia="zh-CN" w:bidi="hi-IN"/>
        </w:rPr>
        <w:t>]. Одним из таких проявлений выступает избыточная занятость, характерная для многих стран с переходной экономикой [</w:t>
      </w:r>
      <w:r w:rsidR="008044CC" w:rsidRPr="00A75815">
        <w:rPr>
          <w:rFonts w:ascii="Times New Roman" w:eastAsia="SimSun" w:hAnsi="Times New Roman"/>
          <w:color w:val="000000"/>
          <w:kern w:val="1"/>
          <w:sz w:val="24"/>
          <w:szCs w:val="24"/>
          <w:lang w:eastAsia="zh-CN" w:bidi="hi-IN"/>
        </w:rPr>
        <w:t>1</w:t>
      </w:r>
      <w:r w:rsidRPr="00A75815">
        <w:rPr>
          <w:rFonts w:ascii="Times New Roman" w:eastAsia="SimSun" w:hAnsi="Times New Roman"/>
          <w:color w:val="000000"/>
          <w:kern w:val="1"/>
          <w:sz w:val="24"/>
          <w:szCs w:val="24"/>
          <w:lang w:eastAsia="zh-CN" w:bidi="hi-IN"/>
        </w:rPr>
        <w:t xml:space="preserve">, с. 96]. Так, по оценкам </w:t>
      </w:r>
      <w:r w:rsidRPr="00A75815">
        <w:rPr>
          <w:rFonts w:ascii="Times New Roman" w:eastAsia="SimSun" w:hAnsi="Times New Roman"/>
          <w:color w:val="000000"/>
          <w:kern w:val="1"/>
          <w:sz w:val="24"/>
          <w:szCs w:val="24"/>
          <w:lang w:eastAsia="zh-CN" w:bidi="hi-IN"/>
        </w:rPr>
        <w:lastRenderedPageBreak/>
        <w:t>Евразийского фонда стабилизации и развития</w:t>
      </w:r>
      <w:r w:rsidR="00F15E45" w:rsidRPr="00A75815">
        <w:rPr>
          <w:rStyle w:val="a5"/>
          <w:rFonts w:ascii="Times New Roman" w:eastAsia="SimSun" w:hAnsi="Times New Roman"/>
          <w:color w:val="000000"/>
          <w:kern w:val="1"/>
          <w:sz w:val="24"/>
          <w:szCs w:val="24"/>
          <w:lang w:eastAsia="zh-CN" w:bidi="hi-IN"/>
        </w:rPr>
        <w:footnoteReference w:id="1"/>
      </w:r>
      <w:r w:rsidRPr="00A75815">
        <w:rPr>
          <w:rFonts w:ascii="Times New Roman" w:eastAsia="SimSun" w:hAnsi="Times New Roman"/>
          <w:color w:val="000000"/>
          <w:kern w:val="1"/>
          <w:sz w:val="24"/>
          <w:szCs w:val="24"/>
          <w:lang w:eastAsia="zh-CN" w:bidi="hi-IN"/>
        </w:rPr>
        <w:t>, в 2015 г. масштабы данного явления в Беларуси достигали 14% (20% среди государственных предприятий). Похожим образом обстоят дела и в России: согласно данным Российского экономического барометра за 2016 г., доля организаций с избыточной укомплектованностью рабочей силой составляет около 13%</w:t>
      </w:r>
      <w:r w:rsidRPr="00A75815">
        <w:rPr>
          <w:rStyle w:val="a5"/>
          <w:rFonts w:ascii="Times New Roman" w:eastAsia="SimSun" w:hAnsi="Times New Roman"/>
          <w:color w:val="000000"/>
          <w:kern w:val="1"/>
          <w:sz w:val="24"/>
          <w:szCs w:val="24"/>
          <w:lang w:eastAsia="zh-CN" w:bidi="hi-IN"/>
        </w:rPr>
        <w:footnoteReference w:id="2"/>
      </w:r>
      <w:r w:rsidRPr="00A75815">
        <w:rPr>
          <w:rFonts w:ascii="Times New Roman" w:eastAsia="SimSun" w:hAnsi="Times New Roman"/>
          <w:color w:val="000000"/>
          <w:kern w:val="1"/>
          <w:sz w:val="24"/>
          <w:szCs w:val="24"/>
          <w:lang w:eastAsia="zh-CN" w:bidi="hi-IN"/>
        </w:rPr>
        <w:t>.</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xml:space="preserve">По своей сущности наличие избыточной занятости не противоречит нарастающему дефициту кадров, о котором было сказано ранее. В данном случае речь идет о существовании большого количества </w:t>
      </w:r>
      <w:proofErr w:type="spellStart"/>
      <w:r w:rsidRPr="00A75815">
        <w:rPr>
          <w:rFonts w:ascii="Times New Roman" w:eastAsia="SimSun" w:hAnsi="Times New Roman"/>
          <w:color w:val="000000"/>
          <w:kern w:val="1"/>
          <w:sz w:val="24"/>
          <w:szCs w:val="24"/>
          <w:lang w:eastAsia="zh-CN" w:bidi="hi-IN"/>
        </w:rPr>
        <w:t>низкопроизводительных</w:t>
      </w:r>
      <w:proofErr w:type="spellEnd"/>
      <w:r w:rsidRPr="00A75815">
        <w:rPr>
          <w:rFonts w:ascii="Times New Roman" w:eastAsia="SimSun" w:hAnsi="Times New Roman"/>
          <w:color w:val="000000"/>
          <w:kern w:val="1"/>
          <w:sz w:val="24"/>
          <w:szCs w:val="24"/>
          <w:lang w:eastAsia="zh-CN" w:bidi="hi-IN"/>
        </w:rPr>
        <w:t xml:space="preserve"> рабочих мест, которые тормозят развитие экономики Союзного государства. </w:t>
      </w:r>
      <w:r w:rsidR="00D30665" w:rsidRPr="00A75815">
        <w:rPr>
          <w:rFonts w:ascii="Times New Roman" w:eastAsia="SimSun" w:hAnsi="Times New Roman"/>
          <w:color w:val="000000"/>
          <w:kern w:val="1"/>
          <w:sz w:val="24"/>
          <w:szCs w:val="24"/>
          <w:lang w:eastAsia="zh-CN" w:bidi="hi-IN"/>
        </w:rPr>
        <w:t>Исходя из этого, можно сделать вывод</w:t>
      </w:r>
      <w:r w:rsidRPr="00A75815">
        <w:rPr>
          <w:rFonts w:ascii="Times New Roman" w:eastAsia="SimSun" w:hAnsi="Times New Roman"/>
          <w:color w:val="000000"/>
          <w:kern w:val="1"/>
          <w:sz w:val="24"/>
          <w:szCs w:val="24"/>
          <w:lang w:eastAsia="zh-CN" w:bidi="hi-IN"/>
        </w:rPr>
        <w:t xml:space="preserve"> о необходимости </w:t>
      </w:r>
      <w:r w:rsidRPr="00A75815">
        <w:rPr>
          <w:rFonts w:ascii="Times New Roman" w:eastAsia="SimSun" w:hAnsi="Times New Roman"/>
          <w:i/>
          <w:color w:val="000000"/>
          <w:kern w:val="1"/>
          <w:sz w:val="24"/>
          <w:szCs w:val="24"/>
          <w:lang w:eastAsia="zh-CN" w:bidi="hi-IN"/>
        </w:rPr>
        <w:t>модернизации существующих и создания новых высокопроизводительных рабочих мест</w:t>
      </w:r>
      <w:r w:rsidRPr="00A75815">
        <w:rPr>
          <w:rFonts w:ascii="Times New Roman" w:eastAsia="SimSun" w:hAnsi="Times New Roman"/>
          <w:color w:val="000000"/>
          <w:kern w:val="1"/>
          <w:sz w:val="24"/>
          <w:szCs w:val="24"/>
          <w:lang w:eastAsia="zh-CN" w:bidi="hi-IN"/>
        </w:rPr>
        <w:t xml:space="preserve">. Реализация второго направления возможна за счет использования потенциала Союзного государства. Для этого в приграничных территориях России (Брянская, Смоленская и Псковская области) и Беларуси (Витебская, Могилевская и Гомельская области) должны быть созданы особые экономические зоны. Учитывая нацеленность российской и белорусской политики на активное </w:t>
      </w:r>
      <w:proofErr w:type="spellStart"/>
      <w:r w:rsidRPr="00A75815">
        <w:rPr>
          <w:rFonts w:ascii="Times New Roman" w:eastAsia="SimSun" w:hAnsi="Times New Roman"/>
          <w:color w:val="000000"/>
          <w:kern w:val="1"/>
          <w:sz w:val="24"/>
          <w:szCs w:val="24"/>
          <w:lang w:eastAsia="zh-CN" w:bidi="hi-IN"/>
        </w:rPr>
        <w:t>импортозамещение</w:t>
      </w:r>
      <w:proofErr w:type="spellEnd"/>
      <w:r w:rsidRPr="00A75815">
        <w:rPr>
          <w:rFonts w:ascii="Times New Roman" w:eastAsia="SimSun" w:hAnsi="Times New Roman"/>
          <w:color w:val="000000"/>
          <w:kern w:val="1"/>
          <w:sz w:val="24"/>
          <w:szCs w:val="24"/>
          <w:lang w:eastAsia="zh-CN" w:bidi="hi-IN"/>
        </w:rPr>
        <w:t>, они должны носить преимущественно промышленно-производственный и технико-внедренческий характер. Кадровое обеспечение хозяйственной деятельности предприятий будет осуществлено посредством общего рынка труда, тем самым способствуя эффективному использованию рабочей силы. Кроме того, это позволит переориентировать стратегии поведения белорусских трудовых мигрантов, которые в настоящее время в силу экономического фактора нацелены на трудоустройство в крупных российских городах [</w:t>
      </w:r>
      <w:r w:rsidR="008044CC" w:rsidRPr="00A75815">
        <w:rPr>
          <w:rFonts w:ascii="Times New Roman" w:eastAsia="SimSun" w:hAnsi="Times New Roman"/>
          <w:color w:val="000000"/>
          <w:kern w:val="1"/>
          <w:sz w:val="24"/>
          <w:szCs w:val="24"/>
          <w:lang w:eastAsia="zh-CN" w:bidi="hi-IN"/>
        </w:rPr>
        <w:t>4</w:t>
      </w:r>
      <w:r w:rsidRPr="00A75815">
        <w:rPr>
          <w:rFonts w:ascii="Times New Roman" w:eastAsia="SimSun" w:hAnsi="Times New Roman"/>
          <w:color w:val="000000"/>
          <w:kern w:val="1"/>
          <w:sz w:val="24"/>
          <w:szCs w:val="24"/>
          <w:lang w:eastAsia="zh-CN" w:bidi="hi-IN"/>
        </w:rPr>
        <w:t xml:space="preserve">, с. 16]. В свою очередь деятельность на территории особых экономических зон окажет благоприятное воздействие не только на состояние приграничных регионов, но и на социально-экономическое развитие России и Беларуси в целом. </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xml:space="preserve">Создание высокопроизводительных рабочих мест помимо позитивных эффектов несет в себе и определенные риски. Прежде всего это касается вопросов высвобождения избыточной рабочей силы, что, как правило, оборачивается ростом безработицы. В этой связи перспективным является </w:t>
      </w:r>
      <w:r w:rsidRPr="00A75815">
        <w:rPr>
          <w:rFonts w:ascii="Times New Roman" w:eastAsia="SimSun" w:hAnsi="Times New Roman"/>
          <w:i/>
          <w:color w:val="000000"/>
          <w:kern w:val="1"/>
          <w:sz w:val="24"/>
          <w:szCs w:val="24"/>
          <w:lang w:eastAsia="zh-CN" w:bidi="hi-IN"/>
        </w:rPr>
        <w:t>реализация наднациональной политики по повышению гибкости общего рынка труда и социальной защищенности работников</w:t>
      </w:r>
      <w:r w:rsidRPr="00A75815">
        <w:rPr>
          <w:rFonts w:ascii="Times New Roman" w:eastAsia="SimSun" w:hAnsi="Times New Roman"/>
          <w:color w:val="000000"/>
          <w:kern w:val="1"/>
          <w:sz w:val="24"/>
          <w:szCs w:val="24"/>
          <w:lang w:eastAsia="zh-CN" w:bidi="hi-IN"/>
        </w:rPr>
        <w:t xml:space="preserve">, во многом дополняющей Концепцию социального развития Союзного государства в части повышения эффективности занятости населения, с целью обеспечения адекватного ответа на современные вызовы. Данное направление подразумевает разработку новой / совершенствованием существующей концепции, которая могла бы отражать цель, задачи, методы и инструменты проведения политики </w:t>
      </w:r>
      <w:proofErr w:type="spellStart"/>
      <w:r w:rsidRPr="00A75815">
        <w:rPr>
          <w:rFonts w:ascii="Times New Roman" w:eastAsia="SimSun" w:hAnsi="Times New Roman"/>
          <w:color w:val="000000"/>
          <w:kern w:val="1"/>
          <w:sz w:val="24"/>
          <w:szCs w:val="24"/>
          <w:lang w:eastAsia="zh-CN" w:bidi="hi-IN"/>
        </w:rPr>
        <w:t>флексикьюрити</w:t>
      </w:r>
      <w:proofErr w:type="spellEnd"/>
      <w:r w:rsidRPr="00A75815">
        <w:rPr>
          <w:rFonts w:ascii="Times New Roman" w:eastAsia="SimSun" w:hAnsi="Times New Roman"/>
          <w:color w:val="000000"/>
          <w:kern w:val="1"/>
          <w:sz w:val="24"/>
          <w:szCs w:val="24"/>
          <w:lang w:eastAsia="zh-CN" w:bidi="hi-IN"/>
        </w:rPr>
        <w:t xml:space="preserve"> (от англ. </w:t>
      </w:r>
      <w:proofErr w:type="spellStart"/>
      <w:r w:rsidRPr="00A75815">
        <w:rPr>
          <w:rFonts w:ascii="Times New Roman" w:eastAsia="SimSun" w:hAnsi="Times New Roman"/>
          <w:color w:val="000000"/>
          <w:kern w:val="1"/>
          <w:sz w:val="24"/>
          <w:szCs w:val="24"/>
          <w:lang w:eastAsia="zh-CN" w:bidi="hi-IN"/>
        </w:rPr>
        <w:t>flexicurity</w:t>
      </w:r>
      <w:proofErr w:type="spellEnd"/>
      <w:r w:rsidRPr="00A75815">
        <w:rPr>
          <w:rFonts w:ascii="Times New Roman" w:eastAsia="SimSun" w:hAnsi="Times New Roman"/>
          <w:color w:val="000000"/>
          <w:kern w:val="1"/>
          <w:sz w:val="24"/>
          <w:szCs w:val="24"/>
          <w:lang w:eastAsia="zh-CN" w:bidi="hi-IN"/>
        </w:rPr>
        <w:t xml:space="preserve"> – сочетание гибкости (</w:t>
      </w:r>
      <w:proofErr w:type="spellStart"/>
      <w:r w:rsidRPr="00A75815">
        <w:rPr>
          <w:rFonts w:ascii="Times New Roman" w:eastAsia="SimSun" w:hAnsi="Times New Roman" w:hint="eastAsia"/>
          <w:color w:val="000000"/>
          <w:kern w:val="1"/>
          <w:sz w:val="24"/>
          <w:szCs w:val="24"/>
          <w:lang w:eastAsia="zh-CN" w:bidi="hi-IN"/>
        </w:rPr>
        <w:t>flexibility</w:t>
      </w:r>
      <w:proofErr w:type="spellEnd"/>
      <w:r w:rsidRPr="00A75815">
        <w:rPr>
          <w:rFonts w:ascii="Times New Roman" w:eastAsia="SimSun" w:hAnsi="Times New Roman" w:hint="eastAsia"/>
          <w:color w:val="000000"/>
          <w:kern w:val="1"/>
          <w:sz w:val="24"/>
          <w:szCs w:val="24"/>
          <w:lang w:eastAsia="zh-CN" w:bidi="hi-IN"/>
        </w:rPr>
        <w:t>)</w:t>
      </w:r>
      <w:r w:rsidRPr="00A75815">
        <w:rPr>
          <w:rFonts w:ascii="Times New Roman" w:eastAsia="SimSun" w:hAnsi="Times New Roman"/>
          <w:color w:val="000000"/>
          <w:kern w:val="1"/>
          <w:sz w:val="24"/>
          <w:szCs w:val="24"/>
          <w:lang w:eastAsia="zh-CN" w:bidi="hi-IN"/>
        </w:rPr>
        <w:t xml:space="preserve"> и защиты</w:t>
      </w:r>
      <w:r w:rsidRPr="00A75815">
        <w:rPr>
          <w:rFonts w:ascii="Times New Roman" w:eastAsia="SimSun" w:hAnsi="Times New Roman" w:hint="eastAsia"/>
          <w:color w:val="000000"/>
          <w:kern w:val="1"/>
          <w:sz w:val="24"/>
          <w:szCs w:val="24"/>
          <w:lang w:eastAsia="zh-CN" w:bidi="hi-IN"/>
        </w:rPr>
        <w:t xml:space="preserve"> (</w:t>
      </w:r>
      <w:proofErr w:type="spellStart"/>
      <w:r w:rsidRPr="00A75815">
        <w:rPr>
          <w:rFonts w:ascii="Times New Roman" w:eastAsia="SimSun" w:hAnsi="Times New Roman" w:hint="eastAsia"/>
          <w:color w:val="000000"/>
          <w:kern w:val="1"/>
          <w:sz w:val="24"/>
          <w:szCs w:val="24"/>
          <w:lang w:eastAsia="zh-CN" w:bidi="hi-IN"/>
        </w:rPr>
        <w:t>security</w:t>
      </w:r>
      <w:proofErr w:type="spellEnd"/>
      <w:r w:rsidRPr="00A75815">
        <w:rPr>
          <w:rFonts w:ascii="Times New Roman" w:eastAsia="SimSun" w:hAnsi="Times New Roman" w:hint="eastAsia"/>
          <w:color w:val="000000"/>
          <w:kern w:val="1"/>
          <w:sz w:val="24"/>
          <w:szCs w:val="24"/>
          <w:lang w:eastAsia="zh-CN" w:bidi="hi-IN"/>
        </w:rPr>
        <w:t>)</w:t>
      </w:r>
      <w:r w:rsidRPr="00A75815">
        <w:rPr>
          <w:rFonts w:ascii="Times New Roman" w:eastAsia="SimSun" w:hAnsi="Times New Roman"/>
          <w:color w:val="000000"/>
          <w:kern w:val="1"/>
          <w:sz w:val="24"/>
          <w:szCs w:val="24"/>
          <w:lang w:eastAsia="zh-CN" w:bidi="hi-IN"/>
        </w:rPr>
        <w:t>), а также механизмы ее координации. Основные положения документа должны затрагивать такие аспекты, как:</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соответствие профессионально-квалификационной структуры рабочей силы Союзного государства потребностям национальных экономик России и Беларуси;</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xml:space="preserve">- осуществление стратегий непрерывного образования населения в рамках деятельности Союзного государства (в </w:t>
      </w:r>
      <w:proofErr w:type="spellStart"/>
      <w:r w:rsidRPr="00A75815">
        <w:rPr>
          <w:rFonts w:ascii="Times New Roman" w:eastAsia="SimSun" w:hAnsi="Times New Roman"/>
          <w:color w:val="000000"/>
          <w:kern w:val="1"/>
          <w:sz w:val="24"/>
          <w:szCs w:val="24"/>
          <w:lang w:eastAsia="zh-CN" w:bidi="hi-IN"/>
        </w:rPr>
        <w:t>т.ч</w:t>
      </w:r>
      <w:proofErr w:type="spellEnd"/>
      <w:r w:rsidRPr="00A75815">
        <w:rPr>
          <w:rFonts w:ascii="Times New Roman" w:eastAsia="SimSun" w:hAnsi="Times New Roman"/>
          <w:color w:val="000000"/>
          <w:kern w:val="1"/>
          <w:sz w:val="24"/>
          <w:szCs w:val="24"/>
          <w:lang w:eastAsia="zh-CN" w:bidi="hi-IN"/>
        </w:rPr>
        <w:t>. программ по повышению квалификации и профессиональной переподготовке);</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возможности использования нестандартных форм занятости на территории Союзного государства (получивших широкое развитие,</w:t>
      </w:r>
      <w:r w:rsidR="00FF2324" w:rsidRPr="00A75815">
        <w:rPr>
          <w:rFonts w:ascii="Times New Roman" w:eastAsia="SimSun" w:hAnsi="Times New Roman"/>
          <w:color w:val="000000"/>
          <w:kern w:val="1"/>
          <w:sz w:val="24"/>
          <w:szCs w:val="24"/>
          <w:lang w:eastAsia="zh-CN" w:bidi="hi-IN"/>
        </w:rPr>
        <w:t xml:space="preserve"> как в России, так и в Беларуси</w:t>
      </w:r>
      <w:r w:rsidRPr="00A75815">
        <w:rPr>
          <w:rFonts w:ascii="Times New Roman" w:eastAsia="SimSun" w:hAnsi="Times New Roman"/>
          <w:color w:val="000000"/>
          <w:kern w:val="1"/>
          <w:sz w:val="24"/>
          <w:szCs w:val="24"/>
          <w:lang w:eastAsia="zh-CN" w:bidi="hi-IN"/>
        </w:rPr>
        <w:t>);</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hint="eastAsia"/>
          <w:color w:val="000000"/>
          <w:kern w:val="1"/>
          <w:sz w:val="24"/>
          <w:szCs w:val="24"/>
          <w:lang w:eastAsia="zh-CN" w:bidi="hi-IN"/>
        </w:rPr>
        <w:t>-</w:t>
      </w:r>
      <w:r w:rsidRPr="00A75815">
        <w:rPr>
          <w:rFonts w:ascii="Times New Roman" w:eastAsia="SimSun" w:hAnsi="Times New Roman"/>
          <w:color w:val="000000"/>
          <w:kern w:val="1"/>
          <w:sz w:val="24"/>
          <w:szCs w:val="24"/>
          <w:lang w:eastAsia="zh-CN" w:bidi="hi-IN"/>
        </w:rPr>
        <w:t> соответствие положения работников в Союзном государстве стандартам достойного труда;</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проблемы институционального регулирования общего рынка труда Союзного государства с учетом последствий его реформирования и т.д.</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xml:space="preserve">Немаловажную роль в развитии национальных рынков труда России и Беларуси играет распространенность неформальной занятости. Так, в 2016 гг. ее масштабы в РФ достигли 21% (против 14% в 2001 г.), что является абсолютным максимумом за период статистических </w:t>
      </w:r>
      <w:r w:rsidRPr="00A75815">
        <w:rPr>
          <w:rFonts w:ascii="Times New Roman" w:eastAsia="SimSun" w:hAnsi="Times New Roman"/>
          <w:color w:val="000000"/>
          <w:kern w:val="1"/>
          <w:sz w:val="24"/>
          <w:szCs w:val="24"/>
          <w:lang w:eastAsia="zh-CN" w:bidi="hi-IN"/>
        </w:rPr>
        <w:lastRenderedPageBreak/>
        <w:t>наблюдений</w:t>
      </w:r>
      <w:r w:rsidRPr="00A75815">
        <w:rPr>
          <w:rStyle w:val="a5"/>
          <w:rFonts w:ascii="Times New Roman" w:eastAsia="SimSun" w:hAnsi="Times New Roman"/>
          <w:color w:val="000000"/>
          <w:kern w:val="1"/>
          <w:sz w:val="24"/>
          <w:szCs w:val="24"/>
          <w:lang w:eastAsia="zh-CN" w:bidi="hi-IN"/>
        </w:rPr>
        <w:footnoteReference w:id="3"/>
      </w:r>
      <w:r w:rsidRPr="00A75815">
        <w:rPr>
          <w:rFonts w:ascii="Times New Roman" w:eastAsia="SimSun" w:hAnsi="Times New Roman"/>
          <w:color w:val="000000"/>
          <w:kern w:val="1"/>
          <w:sz w:val="24"/>
          <w:szCs w:val="24"/>
          <w:lang w:eastAsia="zh-CN" w:bidi="hi-IN"/>
        </w:rPr>
        <w:t>. Согласно официальным данным, уровень неформальной занятости в Беларуси составляет 6%</w:t>
      </w:r>
      <w:r w:rsidRPr="00A75815">
        <w:rPr>
          <w:rStyle w:val="a5"/>
          <w:rFonts w:ascii="Times New Roman" w:eastAsia="SimSun" w:hAnsi="Times New Roman"/>
          <w:color w:val="000000"/>
          <w:kern w:val="1"/>
          <w:sz w:val="24"/>
          <w:szCs w:val="24"/>
          <w:lang w:eastAsia="zh-CN" w:bidi="hi-IN"/>
        </w:rPr>
        <w:footnoteReference w:id="4"/>
      </w:r>
      <w:r w:rsidRPr="00A75815">
        <w:rPr>
          <w:rFonts w:ascii="Times New Roman" w:eastAsia="SimSun" w:hAnsi="Times New Roman"/>
          <w:color w:val="000000"/>
          <w:kern w:val="1"/>
          <w:sz w:val="24"/>
          <w:szCs w:val="24"/>
          <w:lang w:eastAsia="zh-CN" w:bidi="hi-IN"/>
        </w:rPr>
        <w:t>, при этом результаты отдельных исследований свидетельствуют о гораздо более высоких значениях показателя [</w:t>
      </w:r>
      <w:r w:rsidR="008044CC" w:rsidRPr="00A75815">
        <w:rPr>
          <w:rFonts w:ascii="Times New Roman" w:eastAsia="SimSun" w:hAnsi="Times New Roman"/>
          <w:color w:val="000000"/>
          <w:kern w:val="1"/>
          <w:sz w:val="24"/>
          <w:szCs w:val="24"/>
          <w:lang w:eastAsia="zh-CN" w:bidi="hi-IN"/>
        </w:rPr>
        <w:t>2</w:t>
      </w:r>
      <w:r w:rsidRPr="00A75815">
        <w:rPr>
          <w:rFonts w:ascii="Times New Roman" w:eastAsia="SimSun" w:hAnsi="Times New Roman"/>
          <w:color w:val="000000"/>
          <w:kern w:val="1"/>
          <w:sz w:val="24"/>
          <w:szCs w:val="24"/>
          <w:lang w:eastAsia="zh-CN" w:bidi="hi-IN"/>
        </w:rPr>
        <w:t>, с. 144]</w:t>
      </w:r>
      <w:r w:rsidRPr="00A75815">
        <w:rPr>
          <w:rFonts w:ascii="Times New Roman" w:eastAsia="SimSun" w:hAnsi="Times New Roman" w:hint="eastAsia"/>
          <w:color w:val="000000"/>
          <w:kern w:val="1"/>
          <w:sz w:val="24"/>
          <w:szCs w:val="24"/>
          <w:lang w:eastAsia="zh-CN" w:bidi="hi-IN"/>
        </w:rPr>
        <w:t>.</w:t>
      </w:r>
      <w:r w:rsidRPr="00A75815">
        <w:rPr>
          <w:rFonts w:ascii="Times New Roman" w:eastAsia="SimSun" w:hAnsi="Times New Roman"/>
          <w:color w:val="000000"/>
          <w:kern w:val="1"/>
          <w:sz w:val="24"/>
          <w:szCs w:val="24"/>
          <w:lang w:eastAsia="zh-CN" w:bidi="hi-IN"/>
        </w:rPr>
        <w:t xml:space="preserve"> Одной из причин сложившейся ситуации является неразвитость институтов рынка труда. Гарантии социальной поддержки безработных не позволяют людям долгое время оставаться без работы (размер пособия не обеспечивает простое воспроизводство рабочей силы [</w:t>
      </w:r>
      <w:r w:rsidR="008044CC" w:rsidRPr="00A75815">
        <w:rPr>
          <w:rFonts w:ascii="Times New Roman" w:eastAsia="SimSun" w:hAnsi="Times New Roman"/>
          <w:color w:val="000000"/>
          <w:kern w:val="1"/>
          <w:sz w:val="24"/>
          <w:szCs w:val="24"/>
          <w:lang w:eastAsia="zh-CN" w:bidi="hi-IN"/>
        </w:rPr>
        <w:t>6</w:t>
      </w:r>
      <w:r w:rsidRPr="00A75815">
        <w:rPr>
          <w:rFonts w:ascii="Times New Roman" w:eastAsia="SimSun" w:hAnsi="Times New Roman"/>
          <w:color w:val="000000"/>
          <w:kern w:val="1"/>
          <w:sz w:val="24"/>
          <w:szCs w:val="24"/>
          <w:lang w:eastAsia="zh-CN" w:bidi="hi-IN"/>
        </w:rPr>
        <w:t xml:space="preserve">]) и зачастую вынуждает прибегать к услугам “серого” сектора экономики вследствие невозможности найти подходящую вакансию в короткие сроки. С другой стороны, неформальная занятость сама по себе является привлекательной альтернативой формальному трудоустройству, как для наемных работников (более высокий заработок), так и для работодателей (экономия на социальных выплатах). </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xml:space="preserve">В связи с тем, что неформальная занятость негативно сказывается на уровне </w:t>
      </w:r>
      <w:proofErr w:type="spellStart"/>
      <w:r w:rsidRPr="00A75815">
        <w:rPr>
          <w:rFonts w:ascii="Times New Roman" w:eastAsia="SimSun" w:hAnsi="Times New Roman"/>
          <w:color w:val="000000"/>
          <w:kern w:val="1"/>
          <w:sz w:val="24"/>
          <w:szCs w:val="24"/>
          <w:lang w:eastAsia="zh-CN" w:bidi="hi-IN"/>
        </w:rPr>
        <w:t>подушевого</w:t>
      </w:r>
      <w:proofErr w:type="spellEnd"/>
      <w:r w:rsidRPr="00A75815">
        <w:rPr>
          <w:rFonts w:ascii="Times New Roman" w:eastAsia="SimSun" w:hAnsi="Times New Roman"/>
          <w:color w:val="000000"/>
          <w:kern w:val="1"/>
          <w:sz w:val="24"/>
          <w:szCs w:val="24"/>
          <w:lang w:eastAsia="zh-CN" w:bidi="hi-IN"/>
        </w:rPr>
        <w:t xml:space="preserve"> ВВП [</w:t>
      </w:r>
      <w:r w:rsidR="008044CC" w:rsidRPr="00A75815">
        <w:rPr>
          <w:rFonts w:ascii="Times New Roman" w:eastAsia="SimSun" w:hAnsi="Times New Roman"/>
          <w:color w:val="000000"/>
          <w:kern w:val="1"/>
          <w:sz w:val="24"/>
          <w:szCs w:val="24"/>
          <w:lang w:eastAsia="zh-CN" w:bidi="hi-IN"/>
        </w:rPr>
        <w:t>3</w:t>
      </w:r>
      <w:r w:rsidRPr="00A75815">
        <w:rPr>
          <w:rFonts w:ascii="Times New Roman" w:eastAsia="SimSun" w:hAnsi="Times New Roman"/>
          <w:color w:val="000000"/>
          <w:kern w:val="1"/>
          <w:sz w:val="24"/>
          <w:szCs w:val="24"/>
          <w:lang w:eastAsia="zh-CN" w:bidi="hi-IN"/>
        </w:rPr>
        <w:t>, с. 94], она наносит колоссальный урон экономической стабильности Союзного государства. По некоторым оценкам, в 2016 г. объем “серого” фонда зарплат в России превышал 11,3 трлн. руб. или 13% ВВП [</w:t>
      </w:r>
      <w:r w:rsidR="004D1C5C" w:rsidRPr="00A75815">
        <w:rPr>
          <w:rFonts w:ascii="Times New Roman" w:eastAsia="SimSun" w:hAnsi="Times New Roman"/>
          <w:color w:val="000000"/>
          <w:kern w:val="1"/>
          <w:sz w:val="24"/>
          <w:szCs w:val="24"/>
          <w:lang w:eastAsia="zh-CN" w:bidi="hi-IN"/>
        </w:rPr>
        <w:t>10</w:t>
      </w:r>
      <w:r w:rsidRPr="00A75815">
        <w:rPr>
          <w:rFonts w:ascii="Times New Roman" w:eastAsia="SimSun" w:hAnsi="Times New Roman"/>
          <w:color w:val="000000"/>
          <w:kern w:val="1"/>
          <w:sz w:val="24"/>
          <w:szCs w:val="24"/>
          <w:lang w:eastAsia="zh-CN" w:bidi="hi-IN"/>
        </w:rPr>
        <w:t>]. Кроме того, как показывают результаты исследования Вологодского научного центра РАН, неформальная занятость приводит к существенному недоиспользованию населением своих качественных характеристик в трудовой деятельности [</w:t>
      </w:r>
      <w:r w:rsidR="004D1C5C" w:rsidRPr="00A75815">
        <w:rPr>
          <w:rFonts w:ascii="Times New Roman" w:eastAsia="SimSun" w:hAnsi="Times New Roman"/>
          <w:color w:val="000000"/>
          <w:kern w:val="1"/>
          <w:sz w:val="24"/>
          <w:szCs w:val="24"/>
          <w:lang w:eastAsia="zh-CN" w:bidi="hi-IN"/>
        </w:rPr>
        <w:t>8</w:t>
      </w:r>
      <w:r w:rsidRPr="00A75815">
        <w:rPr>
          <w:rFonts w:ascii="Times New Roman" w:eastAsia="SimSun" w:hAnsi="Times New Roman"/>
          <w:color w:val="000000"/>
          <w:kern w:val="1"/>
          <w:sz w:val="24"/>
          <w:szCs w:val="24"/>
          <w:lang w:eastAsia="zh-CN" w:bidi="hi-IN"/>
        </w:rPr>
        <w:t xml:space="preserve">, с. 177-178], что отражается на показателе производительности труда. Все это свидетельствует о необходимости применения широкого комплекса мероприятий по преодолению данного явления в экономике. Хотя большинство направлений по борьбе с неформальной занятостью относится к сугубо внутренней политике государства, реализация отдельных из них возможна на основе </w:t>
      </w:r>
      <w:r w:rsidRPr="00A75815">
        <w:rPr>
          <w:rFonts w:ascii="Times New Roman" w:eastAsia="SimSun" w:hAnsi="Times New Roman"/>
          <w:i/>
          <w:color w:val="000000"/>
          <w:kern w:val="1"/>
          <w:sz w:val="24"/>
          <w:szCs w:val="24"/>
          <w:lang w:eastAsia="zh-CN" w:bidi="hi-IN"/>
        </w:rPr>
        <w:t>развития белорусско-российских отношений в сфере регулирования международной трудовой миграции</w:t>
      </w:r>
      <w:r w:rsidRPr="00A75815">
        <w:rPr>
          <w:rFonts w:ascii="Times New Roman" w:eastAsia="SimSun" w:hAnsi="Times New Roman"/>
          <w:color w:val="000000"/>
          <w:kern w:val="1"/>
          <w:sz w:val="24"/>
          <w:szCs w:val="24"/>
          <w:lang w:eastAsia="zh-CN" w:bidi="hi-IN"/>
        </w:rPr>
        <w:t>, включающее:</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создание единой базы данных, содержащей сведения о нелегальных трудовых мигрантах, и реестра недобросовестных работодателей, допускавших нарушения трудового законодательства относительно найма и занятости иностранной рабочей силы;</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поддержку и координацию деятельности профсоюзных организаций по защите прав трудовых мигрантов на территории Союзного государства;</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проведение совместных исследований по оценке масштабов, причин и последствий неформальной занятости среды иностранной рабочей силы;</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разработку программ по приоритетному привлечению трудовых мигрантов России и Беларуси для реализации инновационных проектов на территории Союзного государства и т.д.</w:t>
      </w:r>
    </w:p>
    <w:p w:rsidR="0047181B" w:rsidRPr="00A75815" w:rsidRDefault="0047181B" w:rsidP="0047181B">
      <w:pPr>
        <w:widowControl w:val="0"/>
        <w:autoSpaceDE w:val="0"/>
        <w:autoSpaceDN w:val="0"/>
        <w:adjustRightInd w:val="0"/>
        <w:spacing w:after="0" w:line="240" w:lineRule="auto"/>
        <w:ind w:firstLine="567"/>
        <w:jc w:val="both"/>
        <w:rPr>
          <w:rFonts w:ascii="Times New Roman" w:eastAsia="SimSun" w:hAnsi="Times New Roman"/>
          <w:color w:val="000000"/>
          <w:kern w:val="1"/>
          <w:sz w:val="24"/>
          <w:szCs w:val="24"/>
          <w:lang w:eastAsia="zh-CN" w:bidi="hi-IN"/>
        </w:rPr>
      </w:pPr>
      <w:r w:rsidRPr="00A75815">
        <w:rPr>
          <w:rFonts w:ascii="Times New Roman" w:eastAsia="SimSun" w:hAnsi="Times New Roman"/>
          <w:color w:val="000000"/>
          <w:kern w:val="1"/>
          <w:sz w:val="24"/>
          <w:szCs w:val="24"/>
          <w:lang w:eastAsia="zh-CN" w:bidi="hi-IN"/>
        </w:rPr>
        <w:t xml:space="preserve">Таким образом, проведенное исследование актуализирует проблему глобальных демографических изменений в контексте развития трудового потенциала территорий. В работе показано, что в ближайшем будущем ожидается ухудшение ситуации с обеспечением экономики России и Беларуси трудовыми ресурсами. В этой связи </w:t>
      </w:r>
      <w:r w:rsidR="00CC105C">
        <w:rPr>
          <w:rFonts w:ascii="Times New Roman" w:eastAsia="SimSun" w:hAnsi="Times New Roman"/>
          <w:color w:val="000000"/>
          <w:kern w:val="1"/>
          <w:sz w:val="24"/>
          <w:szCs w:val="24"/>
          <w:lang w:eastAsia="zh-CN" w:bidi="hi-IN"/>
        </w:rPr>
        <w:t>автором</w:t>
      </w:r>
      <w:r w:rsidRPr="00A75815">
        <w:rPr>
          <w:rFonts w:ascii="Times New Roman" w:eastAsia="SimSun" w:hAnsi="Times New Roman"/>
          <w:color w:val="000000"/>
          <w:kern w:val="1"/>
          <w:sz w:val="24"/>
          <w:szCs w:val="24"/>
          <w:lang w:eastAsia="zh-CN" w:bidi="hi-IN"/>
        </w:rPr>
        <w:t xml:space="preserve"> предложена </w:t>
      </w:r>
      <w:r w:rsidR="00FF2324" w:rsidRPr="00A75815">
        <w:rPr>
          <w:rFonts w:ascii="Times New Roman" w:eastAsia="SimSun" w:hAnsi="Times New Roman"/>
          <w:color w:val="000000"/>
          <w:kern w:val="1"/>
          <w:sz w:val="24"/>
          <w:szCs w:val="24"/>
          <w:lang w:eastAsia="zh-CN" w:bidi="hi-IN"/>
        </w:rPr>
        <w:t xml:space="preserve">и обоснована </w:t>
      </w:r>
      <w:r w:rsidRPr="00A75815">
        <w:rPr>
          <w:rFonts w:ascii="Times New Roman" w:eastAsia="SimSun" w:hAnsi="Times New Roman"/>
          <w:color w:val="000000"/>
          <w:kern w:val="1"/>
          <w:sz w:val="24"/>
          <w:szCs w:val="24"/>
          <w:lang w:eastAsia="zh-CN" w:bidi="hi-IN"/>
        </w:rPr>
        <w:t xml:space="preserve">система мероприятий по развитию трудового потенциала, заключающаяся в создании новых высокопроизводительных рабочих мест, реализации наднациональной политики по повышению гибкости общего рынка труда и социальной защищенности работников, развитии белорусско-российских отношений в сфере регулирования международной трудовой миграции. Важно подчеркнуть, что изменение сложившейся конфигурации институтов рынка труда должно осуществляться комплексно вследствие их </w:t>
      </w:r>
      <w:proofErr w:type="spellStart"/>
      <w:r w:rsidRPr="00A75815">
        <w:rPr>
          <w:rFonts w:ascii="Times New Roman" w:eastAsia="SimSun" w:hAnsi="Times New Roman"/>
          <w:color w:val="000000"/>
          <w:kern w:val="1"/>
          <w:sz w:val="24"/>
          <w:szCs w:val="24"/>
          <w:lang w:eastAsia="zh-CN" w:bidi="hi-IN"/>
        </w:rPr>
        <w:t>комплементарности</w:t>
      </w:r>
      <w:proofErr w:type="spellEnd"/>
      <w:r w:rsidRPr="00A75815">
        <w:rPr>
          <w:rFonts w:ascii="Times New Roman" w:eastAsia="SimSun" w:hAnsi="Times New Roman"/>
          <w:color w:val="000000"/>
          <w:kern w:val="1"/>
          <w:sz w:val="24"/>
          <w:szCs w:val="24"/>
          <w:lang w:eastAsia="zh-CN" w:bidi="hi-IN"/>
        </w:rPr>
        <w:t>, так как реализация частичных реформ может привести к результатам, противоположным ожидаемым.</w:t>
      </w:r>
    </w:p>
    <w:p w:rsidR="00F37386" w:rsidRPr="00A75815" w:rsidRDefault="00F37386" w:rsidP="00F37386">
      <w:pPr>
        <w:spacing w:after="0" w:line="240" w:lineRule="auto"/>
        <w:ind w:firstLine="709"/>
        <w:jc w:val="both"/>
        <w:rPr>
          <w:rFonts w:ascii="Times New Roman" w:eastAsia="MS Mincho" w:hAnsi="Times New Roman" w:cs="Times New Roman"/>
          <w:sz w:val="24"/>
          <w:szCs w:val="24"/>
          <w:lang w:eastAsia="ru-RU"/>
        </w:rPr>
      </w:pPr>
    </w:p>
    <w:p w:rsidR="00F37386" w:rsidRPr="00A75815" w:rsidRDefault="00F37386" w:rsidP="00D32133">
      <w:pPr>
        <w:spacing w:after="0" w:line="240" w:lineRule="auto"/>
        <w:jc w:val="center"/>
        <w:rPr>
          <w:rFonts w:ascii="Times New Roman" w:eastAsia="MS Mincho" w:hAnsi="Times New Roman" w:cs="Times New Roman"/>
          <w:b/>
          <w:sz w:val="24"/>
          <w:szCs w:val="24"/>
          <w:lang w:eastAsia="ru-RU"/>
        </w:rPr>
      </w:pPr>
      <w:r w:rsidRPr="00A75815">
        <w:rPr>
          <w:rFonts w:ascii="Times New Roman" w:eastAsia="MS Mincho" w:hAnsi="Times New Roman" w:cs="Times New Roman"/>
          <w:b/>
          <w:sz w:val="24"/>
          <w:szCs w:val="24"/>
          <w:lang w:eastAsia="ru-RU"/>
        </w:rPr>
        <w:t>Список литературы</w:t>
      </w:r>
    </w:p>
    <w:p w:rsidR="00F37386" w:rsidRPr="00A75815" w:rsidRDefault="00F37386" w:rsidP="00F37386">
      <w:pPr>
        <w:spacing w:after="0" w:line="240" w:lineRule="auto"/>
        <w:ind w:firstLine="709"/>
        <w:jc w:val="center"/>
        <w:rPr>
          <w:rFonts w:ascii="Times New Roman" w:eastAsia="MS Mincho" w:hAnsi="Times New Roman" w:cs="Times New Roman"/>
          <w:sz w:val="24"/>
          <w:szCs w:val="24"/>
          <w:lang w:eastAsia="ru-RU"/>
        </w:rPr>
      </w:pPr>
    </w:p>
    <w:p w:rsidR="003A6BD4" w:rsidRPr="00A75815" w:rsidRDefault="003A6BD4" w:rsidP="00641ECD">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 xml:space="preserve">1. </w:t>
      </w:r>
      <w:proofErr w:type="spellStart"/>
      <w:r w:rsidRPr="00A75815">
        <w:rPr>
          <w:rFonts w:ascii="Times New Roman" w:eastAsia="MS Mincho" w:hAnsi="Times New Roman" w:cs="Times New Roman"/>
          <w:sz w:val="24"/>
          <w:szCs w:val="24"/>
          <w:lang w:eastAsia="ru-RU"/>
        </w:rPr>
        <w:t>Ванкевич</w:t>
      </w:r>
      <w:proofErr w:type="spellEnd"/>
      <w:r w:rsidRPr="00A75815">
        <w:rPr>
          <w:rFonts w:ascii="Times New Roman" w:eastAsia="MS Mincho" w:hAnsi="Times New Roman" w:cs="Times New Roman"/>
          <w:sz w:val="24"/>
          <w:szCs w:val="24"/>
          <w:lang w:eastAsia="ru-RU"/>
        </w:rPr>
        <w:t xml:space="preserve"> Е.В. Развитие рыночных отношений в сфере занятости (опыт стран с переходной экономикой) // Вестник Белорусского государственного экономического университета. 1999. № 5-6. С. 94-101.</w:t>
      </w:r>
    </w:p>
    <w:p w:rsidR="003A6BD4" w:rsidRPr="00A75815" w:rsidRDefault="003A6BD4" w:rsidP="00F15E45">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lastRenderedPageBreak/>
        <w:t xml:space="preserve">2. </w:t>
      </w:r>
      <w:proofErr w:type="spellStart"/>
      <w:r w:rsidRPr="00A75815">
        <w:rPr>
          <w:rFonts w:ascii="Times New Roman" w:eastAsia="MS Mincho" w:hAnsi="Times New Roman" w:cs="Times New Roman"/>
          <w:sz w:val="24"/>
          <w:szCs w:val="24"/>
          <w:lang w:eastAsia="ru-RU"/>
        </w:rPr>
        <w:t>Ванкевич</w:t>
      </w:r>
      <w:proofErr w:type="spellEnd"/>
      <w:r w:rsidRPr="00A75815">
        <w:rPr>
          <w:rFonts w:ascii="Times New Roman" w:eastAsia="MS Mincho" w:hAnsi="Times New Roman" w:cs="Times New Roman"/>
          <w:sz w:val="24"/>
          <w:szCs w:val="24"/>
          <w:lang w:eastAsia="ru-RU"/>
        </w:rPr>
        <w:t xml:space="preserve"> Е.В., Зайцева О.В. Нестандартная занятость: сущность, формы, масштабы, регулирования // Белорусский экономический журнал. 2015. № 3. С. 129-146.</w:t>
      </w:r>
    </w:p>
    <w:p w:rsidR="003A6BD4" w:rsidRPr="00A75815" w:rsidRDefault="003A6BD4" w:rsidP="00F15E45">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 xml:space="preserve">3. </w:t>
      </w:r>
      <w:proofErr w:type="spellStart"/>
      <w:r w:rsidRPr="00A75815">
        <w:rPr>
          <w:rFonts w:ascii="Times New Roman" w:eastAsia="MS Mincho" w:hAnsi="Times New Roman" w:cs="Times New Roman"/>
          <w:sz w:val="24"/>
          <w:szCs w:val="24"/>
          <w:lang w:eastAsia="ru-RU"/>
        </w:rPr>
        <w:t>Гимпельсон</w:t>
      </w:r>
      <w:proofErr w:type="spellEnd"/>
      <w:r w:rsidRPr="00A75815">
        <w:rPr>
          <w:rFonts w:ascii="Times New Roman" w:eastAsia="MS Mincho" w:hAnsi="Times New Roman" w:cs="Times New Roman"/>
          <w:sz w:val="24"/>
          <w:szCs w:val="24"/>
          <w:lang w:eastAsia="ru-RU"/>
        </w:rPr>
        <w:t xml:space="preserve"> В.Е., </w:t>
      </w:r>
      <w:proofErr w:type="spellStart"/>
      <w:r w:rsidRPr="00A75815">
        <w:rPr>
          <w:rFonts w:ascii="Times New Roman" w:eastAsia="MS Mincho" w:hAnsi="Times New Roman" w:cs="Times New Roman"/>
          <w:sz w:val="24"/>
          <w:szCs w:val="24"/>
          <w:lang w:eastAsia="ru-RU"/>
        </w:rPr>
        <w:t>Капелюшников</w:t>
      </w:r>
      <w:proofErr w:type="spellEnd"/>
      <w:r w:rsidRPr="00A75815">
        <w:rPr>
          <w:rFonts w:ascii="Times New Roman" w:eastAsia="MS Mincho" w:hAnsi="Times New Roman" w:cs="Times New Roman"/>
          <w:sz w:val="24"/>
          <w:szCs w:val="24"/>
          <w:lang w:eastAsia="ru-RU"/>
        </w:rPr>
        <w:t xml:space="preserve"> Р.И. В тени регулирования: неформальность на российском рынке труда. М.: Изд. дом. ГУ ВШЭ, 2014. 800 с.</w:t>
      </w:r>
    </w:p>
    <w:p w:rsidR="003A6BD4" w:rsidRPr="00A75815" w:rsidRDefault="003A6BD4" w:rsidP="00641ECD">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4. Зенченко С.В. Формирование рынка труда в рамках Единого экономического пространства (ЕЭП): факторы, проблемы и перспективы развития для Республики Беларусь // Вестник ВДПУ. 2015. № 2. С. 15-19.</w:t>
      </w:r>
    </w:p>
    <w:p w:rsidR="003A6BD4" w:rsidRPr="00A75815" w:rsidRDefault="003A6BD4" w:rsidP="00641ECD">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 xml:space="preserve">5. </w:t>
      </w:r>
      <w:proofErr w:type="spellStart"/>
      <w:r w:rsidRPr="00A75815">
        <w:rPr>
          <w:rFonts w:ascii="Times New Roman" w:eastAsia="MS Mincho" w:hAnsi="Times New Roman" w:cs="Times New Roman"/>
          <w:sz w:val="24"/>
          <w:szCs w:val="24"/>
          <w:lang w:eastAsia="ru-RU"/>
        </w:rPr>
        <w:t>Капелюшников</w:t>
      </w:r>
      <w:proofErr w:type="spellEnd"/>
      <w:r w:rsidRPr="00A75815">
        <w:rPr>
          <w:rFonts w:ascii="Times New Roman" w:eastAsia="MS Mincho" w:hAnsi="Times New Roman" w:cs="Times New Roman"/>
          <w:sz w:val="24"/>
          <w:szCs w:val="24"/>
          <w:lang w:eastAsia="ru-RU"/>
        </w:rPr>
        <w:t xml:space="preserve"> Р.И. Конец российской модели рынка </w:t>
      </w:r>
      <w:proofErr w:type="gramStart"/>
      <w:r w:rsidRPr="00A75815">
        <w:rPr>
          <w:rFonts w:ascii="Times New Roman" w:eastAsia="MS Mincho" w:hAnsi="Times New Roman" w:cs="Times New Roman"/>
          <w:sz w:val="24"/>
          <w:szCs w:val="24"/>
          <w:lang w:eastAsia="ru-RU"/>
        </w:rPr>
        <w:t>труда?.</w:t>
      </w:r>
      <w:proofErr w:type="gramEnd"/>
      <w:r w:rsidRPr="00A75815">
        <w:rPr>
          <w:rFonts w:ascii="Times New Roman" w:eastAsia="MS Mincho" w:hAnsi="Times New Roman" w:cs="Times New Roman"/>
          <w:sz w:val="24"/>
          <w:szCs w:val="24"/>
          <w:lang w:eastAsia="ru-RU"/>
        </w:rPr>
        <w:t xml:space="preserve"> М.: Изд. дом ГУ ВШЭ, 2009. 80 с.</w:t>
      </w:r>
    </w:p>
    <w:p w:rsidR="003A6BD4" w:rsidRPr="00A75815" w:rsidRDefault="003A6BD4" w:rsidP="00F15E45">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 xml:space="preserve">6. </w:t>
      </w:r>
      <w:proofErr w:type="spellStart"/>
      <w:r w:rsidRPr="00A75815">
        <w:rPr>
          <w:rFonts w:ascii="Times New Roman" w:eastAsia="MS Mincho" w:hAnsi="Times New Roman" w:cs="Times New Roman"/>
          <w:sz w:val="24"/>
          <w:szCs w:val="24"/>
          <w:lang w:eastAsia="ru-RU"/>
        </w:rPr>
        <w:t>Куропатенкова</w:t>
      </w:r>
      <w:proofErr w:type="spellEnd"/>
      <w:r w:rsidRPr="00A75815">
        <w:rPr>
          <w:rFonts w:ascii="Times New Roman" w:eastAsia="MS Mincho" w:hAnsi="Times New Roman" w:cs="Times New Roman"/>
          <w:sz w:val="24"/>
          <w:szCs w:val="24"/>
          <w:lang w:eastAsia="ru-RU"/>
        </w:rPr>
        <w:t xml:space="preserve"> И.Н., </w:t>
      </w:r>
      <w:proofErr w:type="spellStart"/>
      <w:r w:rsidRPr="00A75815">
        <w:rPr>
          <w:rFonts w:ascii="Times New Roman" w:eastAsia="MS Mincho" w:hAnsi="Times New Roman" w:cs="Times New Roman"/>
          <w:sz w:val="24"/>
          <w:szCs w:val="24"/>
          <w:lang w:eastAsia="ru-RU"/>
        </w:rPr>
        <w:t>Манцурова</w:t>
      </w:r>
      <w:proofErr w:type="spellEnd"/>
      <w:r w:rsidRPr="00A75815">
        <w:rPr>
          <w:rFonts w:ascii="Times New Roman" w:eastAsia="MS Mincho" w:hAnsi="Times New Roman" w:cs="Times New Roman"/>
          <w:sz w:val="24"/>
          <w:szCs w:val="24"/>
          <w:lang w:eastAsia="ru-RU"/>
        </w:rPr>
        <w:t xml:space="preserve"> Н.В. Организация социальной защиты от безработицы //</w:t>
      </w:r>
      <w:r w:rsidRPr="00A75815">
        <w:rPr>
          <w:rFonts w:ascii="Times New Roman" w:eastAsia="MS Mincho" w:hAnsi="Times New Roman" w:cs="Times New Roman"/>
          <w:sz w:val="24"/>
          <w:szCs w:val="24"/>
          <w:lang w:eastAsia="ru-RU"/>
        </w:rPr>
        <w:t xml:space="preserve"> Вестник БДЭУ. 2015. № 3. С. 26-</w:t>
      </w:r>
      <w:r w:rsidRPr="00A75815">
        <w:rPr>
          <w:rFonts w:ascii="Times New Roman" w:eastAsia="MS Mincho" w:hAnsi="Times New Roman" w:cs="Times New Roman"/>
          <w:sz w:val="24"/>
          <w:szCs w:val="24"/>
          <w:lang w:eastAsia="ru-RU"/>
        </w:rPr>
        <w:t>31.</w:t>
      </w:r>
    </w:p>
    <w:p w:rsidR="003A6BD4" w:rsidRPr="00A75815" w:rsidRDefault="004D1C5C" w:rsidP="00641ECD">
      <w:pPr>
        <w:spacing w:after="0" w:line="240" w:lineRule="auto"/>
        <w:ind w:left="357" w:firstLine="709"/>
        <w:jc w:val="both"/>
        <w:rPr>
          <w:rFonts w:ascii="Times New Roman" w:eastAsia="MS Mincho" w:hAnsi="Times New Roman" w:cs="Times New Roman"/>
          <w:sz w:val="24"/>
          <w:szCs w:val="24"/>
          <w:lang w:val="en-US" w:eastAsia="ru-RU"/>
        </w:rPr>
      </w:pPr>
      <w:r w:rsidRPr="00A75815">
        <w:rPr>
          <w:rFonts w:ascii="Times New Roman" w:eastAsia="MS Mincho" w:hAnsi="Times New Roman" w:cs="Times New Roman"/>
          <w:sz w:val="24"/>
          <w:szCs w:val="24"/>
          <w:lang w:eastAsia="ru-RU"/>
        </w:rPr>
        <w:t>7</w:t>
      </w:r>
      <w:r w:rsidR="003A6BD4" w:rsidRPr="00A75815">
        <w:rPr>
          <w:rFonts w:ascii="Times New Roman" w:eastAsia="MS Mincho" w:hAnsi="Times New Roman" w:cs="Times New Roman"/>
          <w:sz w:val="24"/>
          <w:szCs w:val="24"/>
          <w:lang w:eastAsia="ru-RU"/>
        </w:rPr>
        <w:t xml:space="preserve">. </w:t>
      </w:r>
      <w:r w:rsidR="003A6BD4" w:rsidRPr="00A75815">
        <w:rPr>
          <w:rFonts w:ascii="Times New Roman" w:eastAsia="MS Mincho" w:hAnsi="Times New Roman" w:cs="Times New Roman"/>
          <w:sz w:val="24"/>
          <w:szCs w:val="24"/>
          <w:lang w:eastAsia="ru-RU"/>
        </w:rPr>
        <w:t>Мониторинг предприятий реального сектора экономики Республики Бе</w:t>
      </w:r>
      <w:r w:rsidR="003A6BD4" w:rsidRPr="00A75815">
        <w:rPr>
          <w:rFonts w:ascii="Times New Roman" w:eastAsia="MS Mincho" w:hAnsi="Times New Roman" w:cs="Times New Roman"/>
          <w:sz w:val="24"/>
          <w:szCs w:val="24"/>
          <w:lang w:eastAsia="ru-RU"/>
        </w:rPr>
        <w:t>ларусь: январь-декабрь 2013 г. // Национальный Банк Республики Беларусь.</w:t>
      </w:r>
      <w:r w:rsidR="003A6BD4" w:rsidRPr="00A75815">
        <w:rPr>
          <w:rFonts w:ascii="Times New Roman" w:eastAsia="MS Mincho" w:hAnsi="Times New Roman" w:cs="Times New Roman"/>
          <w:sz w:val="24"/>
          <w:szCs w:val="24"/>
          <w:lang w:eastAsia="ru-RU"/>
        </w:rPr>
        <w:t xml:space="preserve"> </w:t>
      </w:r>
      <w:r w:rsidR="003A6BD4" w:rsidRPr="00A75815">
        <w:rPr>
          <w:rFonts w:ascii="Times New Roman" w:eastAsia="MS Mincho" w:hAnsi="Times New Roman" w:cs="Times New Roman"/>
          <w:sz w:val="24"/>
          <w:szCs w:val="24"/>
          <w:lang w:val="en-US" w:eastAsia="ru-RU"/>
        </w:rPr>
        <w:t>URL</w:t>
      </w:r>
      <w:r w:rsidR="003A6BD4" w:rsidRPr="00A75815">
        <w:rPr>
          <w:rFonts w:ascii="Times New Roman" w:eastAsia="MS Mincho" w:hAnsi="Times New Roman" w:cs="Times New Roman"/>
          <w:sz w:val="24"/>
          <w:szCs w:val="24"/>
          <w:lang w:val="en-US" w:eastAsia="ru-RU"/>
        </w:rPr>
        <w:t>: http://www.nbrb.by/Publications/ente</w:t>
      </w:r>
      <w:r w:rsidR="00BA716C" w:rsidRPr="00A75815">
        <w:rPr>
          <w:rFonts w:ascii="Times New Roman" w:eastAsia="MS Mincho" w:hAnsi="Times New Roman" w:cs="Times New Roman"/>
          <w:sz w:val="24"/>
          <w:szCs w:val="24"/>
          <w:lang w:val="en-US" w:eastAsia="ru-RU"/>
        </w:rPr>
        <w:t>rprisemonitoring/mp2013_12.pdf</w:t>
      </w:r>
    </w:p>
    <w:p w:rsidR="003A6BD4" w:rsidRPr="00A75815" w:rsidRDefault="004D1C5C" w:rsidP="00F15E45">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8</w:t>
      </w:r>
      <w:r w:rsidR="003A6BD4" w:rsidRPr="00A75815">
        <w:rPr>
          <w:rFonts w:ascii="Times New Roman" w:eastAsia="MS Mincho" w:hAnsi="Times New Roman" w:cs="Times New Roman"/>
          <w:sz w:val="24"/>
          <w:szCs w:val="24"/>
          <w:lang w:eastAsia="ru-RU"/>
        </w:rPr>
        <w:t xml:space="preserve">. Национальная безопасность России: проблемы обеспечения экономического роста / Под ред. В.А. Ильина, Т.В. </w:t>
      </w:r>
      <w:proofErr w:type="spellStart"/>
      <w:r w:rsidR="003A6BD4" w:rsidRPr="00A75815">
        <w:rPr>
          <w:rFonts w:ascii="Times New Roman" w:eastAsia="MS Mincho" w:hAnsi="Times New Roman" w:cs="Times New Roman"/>
          <w:sz w:val="24"/>
          <w:szCs w:val="24"/>
          <w:lang w:eastAsia="ru-RU"/>
        </w:rPr>
        <w:t>Усковой</w:t>
      </w:r>
      <w:proofErr w:type="spellEnd"/>
      <w:r w:rsidR="003A6BD4" w:rsidRPr="00A75815">
        <w:rPr>
          <w:rFonts w:ascii="Times New Roman" w:eastAsia="MS Mincho" w:hAnsi="Times New Roman" w:cs="Times New Roman"/>
          <w:sz w:val="24"/>
          <w:szCs w:val="24"/>
          <w:lang w:eastAsia="ru-RU"/>
        </w:rPr>
        <w:t>. Вологда: ИСЭРТ РАН, 2016. 300 c.</w:t>
      </w:r>
    </w:p>
    <w:p w:rsidR="003A6BD4" w:rsidRPr="00A75815" w:rsidRDefault="004D1C5C" w:rsidP="00A0728B">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9</w:t>
      </w:r>
      <w:r w:rsidR="003A6BD4" w:rsidRPr="00A75815">
        <w:rPr>
          <w:rFonts w:ascii="Times New Roman" w:eastAsia="MS Mincho" w:hAnsi="Times New Roman" w:cs="Times New Roman"/>
          <w:sz w:val="24"/>
          <w:szCs w:val="24"/>
          <w:lang w:eastAsia="ru-RU"/>
        </w:rPr>
        <w:t>. Переведенцев В.И. Послевоенная динамика населения СССР и России // ПОЛИС. Политические исследования. 1995. № 2. С. 24-33.</w:t>
      </w:r>
    </w:p>
    <w:p w:rsidR="003A6BD4" w:rsidRPr="00A75815" w:rsidRDefault="003A6BD4" w:rsidP="00F15E45">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1</w:t>
      </w:r>
      <w:r w:rsidR="004D1C5C" w:rsidRPr="00A75815">
        <w:rPr>
          <w:rFonts w:ascii="Times New Roman" w:eastAsia="MS Mincho" w:hAnsi="Times New Roman" w:cs="Times New Roman"/>
          <w:sz w:val="24"/>
          <w:szCs w:val="24"/>
          <w:lang w:eastAsia="ru-RU"/>
        </w:rPr>
        <w:t>0</w:t>
      </w:r>
      <w:r w:rsidRPr="00A75815">
        <w:rPr>
          <w:rFonts w:ascii="Times New Roman" w:eastAsia="MS Mincho" w:hAnsi="Times New Roman" w:cs="Times New Roman"/>
          <w:sz w:val="24"/>
          <w:szCs w:val="24"/>
          <w:lang w:eastAsia="ru-RU"/>
        </w:rPr>
        <w:t xml:space="preserve">. </w:t>
      </w:r>
      <w:proofErr w:type="spellStart"/>
      <w:r w:rsidRPr="00A75815">
        <w:rPr>
          <w:rFonts w:ascii="Times New Roman" w:eastAsia="MS Mincho" w:hAnsi="Times New Roman" w:cs="Times New Roman"/>
          <w:sz w:val="24"/>
          <w:szCs w:val="24"/>
          <w:lang w:eastAsia="ru-RU"/>
        </w:rPr>
        <w:t>Покида</w:t>
      </w:r>
      <w:proofErr w:type="spellEnd"/>
      <w:r w:rsidRPr="00A75815">
        <w:rPr>
          <w:rFonts w:ascii="Times New Roman" w:eastAsia="MS Mincho" w:hAnsi="Times New Roman" w:cs="Times New Roman"/>
          <w:sz w:val="24"/>
          <w:szCs w:val="24"/>
          <w:lang w:eastAsia="ru-RU"/>
        </w:rPr>
        <w:t xml:space="preserve"> А.Н. “Теневой” рынок труда: состояние, особенности формирования и перспективы // Государственная служба. </w:t>
      </w:r>
      <w:r w:rsidRPr="00A75815">
        <w:rPr>
          <w:rFonts w:ascii="Times New Roman" w:eastAsia="MS Mincho" w:hAnsi="Times New Roman" w:cs="Times New Roman"/>
          <w:sz w:val="24"/>
          <w:szCs w:val="24"/>
          <w:lang w:eastAsia="ru-RU"/>
        </w:rPr>
        <w:t>2016. № 5(103). С. 12-</w:t>
      </w:r>
      <w:r w:rsidRPr="00A75815">
        <w:rPr>
          <w:rFonts w:ascii="Times New Roman" w:eastAsia="MS Mincho" w:hAnsi="Times New Roman" w:cs="Times New Roman"/>
          <w:sz w:val="24"/>
          <w:szCs w:val="24"/>
          <w:lang w:eastAsia="ru-RU"/>
        </w:rPr>
        <w:t>17.</w:t>
      </w:r>
    </w:p>
    <w:p w:rsidR="003A6BD4" w:rsidRPr="00A75815" w:rsidRDefault="004D1C5C" w:rsidP="00641ECD">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11</w:t>
      </w:r>
      <w:r w:rsidR="003A6BD4" w:rsidRPr="00A75815">
        <w:rPr>
          <w:rFonts w:ascii="Times New Roman" w:eastAsia="MS Mincho" w:hAnsi="Times New Roman" w:cs="Times New Roman"/>
          <w:sz w:val="24"/>
          <w:szCs w:val="24"/>
          <w:lang w:eastAsia="ru-RU"/>
        </w:rPr>
        <w:t xml:space="preserve">. Попов А.В. Нерешенные проблемы сферы занятости современной России // Экономика труда. 2017. № 3(4). С. 163-172. </w:t>
      </w:r>
    </w:p>
    <w:p w:rsidR="003A6BD4" w:rsidRPr="00A75815" w:rsidRDefault="004D1C5C" w:rsidP="00641ECD">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12</w:t>
      </w:r>
      <w:r w:rsidR="009161E4" w:rsidRPr="00A75815">
        <w:rPr>
          <w:rFonts w:ascii="Times New Roman" w:eastAsia="MS Mincho" w:hAnsi="Times New Roman" w:cs="Times New Roman"/>
          <w:sz w:val="24"/>
          <w:szCs w:val="24"/>
          <w:lang w:eastAsia="ru-RU"/>
        </w:rPr>
        <w:t xml:space="preserve">. </w:t>
      </w:r>
      <w:r w:rsidR="003A6BD4" w:rsidRPr="00A75815">
        <w:rPr>
          <w:rFonts w:ascii="Times New Roman" w:eastAsia="MS Mincho" w:hAnsi="Times New Roman" w:cs="Times New Roman"/>
          <w:sz w:val="24"/>
          <w:szCs w:val="24"/>
          <w:lang w:eastAsia="ru-RU"/>
        </w:rPr>
        <w:t>Попов А.В. Потребность в трудовых р</w:t>
      </w:r>
      <w:r w:rsidR="003A6BD4" w:rsidRPr="00A75815">
        <w:rPr>
          <w:rFonts w:ascii="Times New Roman" w:eastAsia="MS Mincho" w:hAnsi="Times New Roman" w:cs="Times New Roman"/>
          <w:sz w:val="24"/>
          <w:szCs w:val="24"/>
          <w:lang w:eastAsia="ru-RU"/>
        </w:rPr>
        <w:t>есурсах в оценках работодателей //</w:t>
      </w:r>
      <w:r w:rsidR="003A6BD4" w:rsidRPr="00A75815">
        <w:rPr>
          <w:rFonts w:ascii="Times New Roman" w:eastAsia="MS Mincho" w:hAnsi="Times New Roman" w:cs="Times New Roman"/>
          <w:sz w:val="24"/>
          <w:szCs w:val="24"/>
          <w:lang w:eastAsia="ru-RU"/>
        </w:rPr>
        <w:t xml:space="preserve"> Современное общество и влас</w:t>
      </w:r>
      <w:r w:rsidR="003A6BD4" w:rsidRPr="00A75815">
        <w:rPr>
          <w:rFonts w:ascii="Times New Roman" w:eastAsia="MS Mincho" w:hAnsi="Times New Roman" w:cs="Times New Roman"/>
          <w:sz w:val="24"/>
          <w:szCs w:val="24"/>
          <w:lang w:eastAsia="ru-RU"/>
        </w:rPr>
        <w:t>ть. 2016. № 2(8). С. 110-117.</w:t>
      </w:r>
    </w:p>
    <w:p w:rsidR="003A6BD4" w:rsidRPr="00A75815" w:rsidRDefault="004D1C5C" w:rsidP="00641ECD">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13</w:t>
      </w:r>
      <w:r w:rsidR="009161E4" w:rsidRPr="00A75815">
        <w:rPr>
          <w:rFonts w:ascii="Times New Roman" w:eastAsia="MS Mincho" w:hAnsi="Times New Roman" w:cs="Times New Roman"/>
          <w:sz w:val="24"/>
          <w:szCs w:val="24"/>
          <w:lang w:eastAsia="ru-RU"/>
        </w:rPr>
        <w:t xml:space="preserve">. </w:t>
      </w:r>
      <w:proofErr w:type="spellStart"/>
      <w:r w:rsidR="003A6BD4" w:rsidRPr="00A75815">
        <w:rPr>
          <w:rFonts w:ascii="Times New Roman" w:eastAsia="MS Mincho" w:hAnsi="Times New Roman" w:cs="Times New Roman"/>
          <w:sz w:val="24"/>
          <w:szCs w:val="24"/>
          <w:lang w:eastAsia="ru-RU"/>
        </w:rPr>
        <w:t>Топилин</w:t>
      </w:r>
      <w:proofErr w:type="spellEnd"/>
      <w:r w:rsidR="003A6BD4" w:rsidRPr="00A75815">
        <w:rPr>
          <w:rFonts w:ascii="Times New Roman" w:eastAsia="MS Mincho" w:hAnsi="Times New Roman" w:cs="Times New Roman"/>
          <w:sz w:val="24"/>
          <w:szCs w:val="24"/>
          <w:lang w:eastAsia="ru-RU"/>
        </w:rPr>
        <w:t xml:space="preserve"> А.В. Трудовой потенциал и его возможности для </w:t>
      </w:r>
      <w:proofErr w:type="spellStart"/>
      <w:r w:rsidR="003A6BD4" w:rsidRPr="00A75815">
        <w:rPr>
          <w:rFonts w:ascii="Times New Roman" w:eastAsia="MS Mincho" w:hAnsi="Times New Roman" w:cs="Times New Roman"/>
          <w:sz w:val="24"/>
          <w:szCs w:val="24"/>
          <w:lang w:eastAsia="ru-RU"/>
        </w:rPr>
        <w:t>неоиндустриализации</w:t>
      </w:r>
      <w:proofErr w:type="spellEnd"/>
      <w:r w:rsidR="003A6BD4" w:rsidRPr="00A75815">
        <w:rPr>
          <w:rFonts w:ascii="Times New Roman" w:eastAsia="MS Mincho" w:hAnsi="Times New Roman" w:cs="Times New Roman"/>
          <w:sz w:val="24"/>
          <w:szCs w:val="24"/>
          <w:lang w:eastAsia="ru-RU"/>
        </w:rPr>
        <w:t xml:space="preserve"> России // Экономист. 2016. № 10. С. 3</w:t>
      </w:r>
      <w:r w:rsidR="003A6BD4" w:rsidRPr="00A75815">
        <w:rPr>
          <w:rFonts w:ascii="Times New Roman" w:eastAsia="MS Mincho" w:hAnsi="Times New Roman" w:cs="Times New Roman"/>
          <w:sz w:val="24"/>
          <w:szCs w:val="24"/>
          <w:lang w:eastAsia="ru-RU"/>
        </w:rPr>
        <w:t>-</w:t>
      </w:r>
      <w:r w:rsidR="003A6BD4" w:rsidRPr="00A75815">
        <w:rPr>
          <w:rFonts w:ascii="Times New Roman" w:eastAsia="MS Mincho" w:hAnsi="Times New Roman" w:cs="Times New Roman"/>
          <w:sz w:val="24"/>
          <w:szCs w:val="24"/>
          <w:lang w:eastAsia="ru-RU"/>
        </w:rPr>
        <w:t>17.</w:t>
      </w:r>
    </w:p>
    <w:p w:rsidR="003A6BD4" w:rsidRPr="00A75815" w:rsidRDefault="004D1C5C" w:rsidP="00641ECD">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14</w:t>
      </w:r>
      <w:r w:rsidR="009161E4" w:rsidRPr="00A75815">
        <w:rPr>
          <w:rFonts w:ascii="Times New Roman" w:eastAsia="MS Mincho" w:hAnsi="Times New Roman" w:cs="Times New Roman"/>
          <w:sz w:val="24"/>
          <w:szCs w:val="24"/>
          <w:lang w:eastAsia="ru-RU"/>
        </w:rPr>
        <w:t xml:space="preserve">. </w:t>
      </w:r>
      <w:proofErr w:type="spellStart"/>
      <w:r w:rsidR="003A6BD4" w:rsidRPr="00A75815">
        <w:rPr>
          <w:rFonts w:ascii="Times New Roman" w:eastAsia="MS Mincho" w:hAnsi="Times New Roman" w:cs="Times New Roman"/>
          <w:sz w:val="24"/>
          <w:szCs w:val="24"/>
          <w:lang w:eastAsia="ru-RU"/>
        </w:rPr>
        <w:t>Шахотько</w:t>
      </w:r>
      <w:proofErr w:type="spellEnd"/>
      <w:r w:rsidR="003A6BD4" w:rsidRPr="00A75815">
        <w:rPr>
          <w:rFonts w:ascii="Times New Roman" w:eastAsia="MS Mincho" w:hAnsi="Times New Roman" w:cs="Times New Roman"/>
          <w:sz w:val="24"/>
          <w:szCs w:val="24"/>
          <w:lang w:eastAsia="ru-RU"/>
        </w:rPr>
        <w:t xml:space="preserve"> Л.П. Реализация программ демографической безопасности и оценка их эффективности в Республике Беларусь // Вопро</w:t>
      </w:r>
      <w:r w:rsidR="003A6BD4" w:rsidRPr="00A75815">
        <w:rPr>
          <w:rFonts w:ascii="Times New Roman" w:eastAsia="MS Mincho" w:hAnsi="Times New Roman" w:cs="Times New Roman"/>
          <w:sz w:val="24"/>
          <w:szCs w:val="24"/>
          <w:lang w:eastAsia="ru-RU"/>
        </w:rPr>
        <w:t>сы статистики. 2016. № 9. С. 38-</w:t>
      </w:r>
      <w:r w:rsidR="003A6BD4" w:rsidRPr="00A75815">
        <w:rPr>
          <w:rFonts w:ascii="Times New Roman" w:eastAsia="MS Mincho" w:hAnsi="Times New Roman" w:cs="Times New Roman"/>
          <w:sz w:val="24"/>
          <w:szCs w:val="24"/>
          <w:lang w:eastAsia="ru-RU"/>
        </w:rPr>
        <w:t>48.</w:t>
      </w:r>
    </w:p>
    <w:p w:rsidR="003A6BD4" w:rsidRPr="00A75815" w:rsidRDefault="004D1C5C" w:rsidP="00641ECD">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15</w:t>
      </w:r>
      <w:r w:rsidR="009161E4" w:rsidRPr="00A75815">
        <w:rPr>
          <w:rFonts w:ascii="Times New Roman" w:eastAsia="MS Mincho" w:hAnsi="Times New Roman" w:cs="Times New Roman"/>
          <w:sz w:val="24"/>
          <w:szCs w:val="24"/>
          <w:lang w:eastAsia="ru-RU"/>
        </w:rPr>
        <w:t xml:space="preserve">. </w:t>
      </w:r>
      <w:proofErr w:type="spellStart"/>
      <w:r w:rsidR="003A6BD4" w:rsidRPr="00A75815">
        <w:rPr>
          <w:rFonts w:ascii="Times New Roman" w:eastAsia="MS Mincho" w:hAnsi="Times New Roman" w:cs="Times New Roman"/>
          <w:sz w:val="24"/>
          <w:szCs w:val="24"/>
          <w:lang w:eastAsia="ru-RU"/>
        </w:rPr>
        <w:t>Шиманович</w:t>
      </w:r>
      <w:proofErr w:type="spellEnd"/>
      <w:r w:rsidR="003A6BD4" w:rsidRPr="00A75815">
        <w:rPr>
          <w:rFonts w:ascii="Times New Roman" w:eastAsia="MS Mincho" w:hAnsi="Times New Roman" w:cs="Times New Roman"/>
          <w:sz w:val="24"/>
          <w:szCs w:val="24"/>
          <w:lang w:eastAsia="ru-RU"/>
        </w:rPr>
        <w:t xml:space="preserve"> Г., </w:t>
      </w:r>
      <w:proofErr w:type="spellStart"/>
      <w:r w:rsidR="003A6BD4" w:rsidRPr="00A75815">
        <w:rPr>
          <w:rFonts w:ascii="Times New Roman" w:eastAsia="MS Mincho" w:hAnsi="Times New Roman" w:cs="Times New Roman"/>
          <w:sz w:val="24"/>
          <w:szCs w:val="24"/>
          <w:lang w:eastAsia="ru-RU"/>
        </w:rPr>
        <w:t>Скриба</w:t>
      </w:r>
      <w:proofErr w:type="spellEnd"/>
      <w:r w:rsidR="003A6BD4" w:rsidRPr="00A75815">
        <w:rPr>
          <w:rFonts w:ascii="Times New Roman" w:eastAsia="MS Mincho" w:hAnsi="Times New Roman" w:cs="Times New Roman"/>
          <w:sz w:val="24"/>
          <w:szCs w:val="24"/>
          <w:lang w:eastAsia="ru-RU"/>
        </w:rPr>
        <w:t xml:space="preserve"> А. Рынок труда в Беларуси: основные вызовы. Минск: ИПМ, 2010. 31 с.</w:t>
      </w:r>
    </w:p>
    <w:p w:rsidR="003A6BD4" w:rsidRPr="00A75815" w:rsidRDefault="004D1C5C" w:rsidP="003A6BD4">
      <w:pPr>
        <w:spacing w:after="0" w:line="240" w:lineRule="auto"/>
        <w:ind w:left="357" w:firstLine="709"/>
        <w:jc w:val="both"/>
        <w:rPr>
          <w:rFonts w:ascii="Times New Roman" w:eastAsia="MS Mincho" w:hAnsi="Times New Roman" w:cs="Times New Roman"/>
          <w:sz w:val="24"/>
          <w:szCs w:val="24"/>
          <w:lang w:val="en-US" w:eastAsia="ru-RU"/>
        </w:rPr>
      </w:pPr>
      <w:r w:rsidRPr="00A75815">
        <w:rPr>
          <w:rFonts w:ascii="Times New Roman" w:eastAsia="MS Mincho" w:hAnsi="Times New Roman" w:cs="Times New Roman"/>
          <w:sz w:val="24"/>
          <w:szCs w:val="24"/>
          <w:lang w:val="en-US" w:eastAsia="ru-RU"/>
        </w:rPr>
        <w:t>16</w:t>
      </w:r>
      <w:r w:rsidR="009161E4" w:rsidRPr="00A75815">
        <w:rPr>
          <w:rFonts w:ascii="Times New Roman" w:eastAsia="MS Mincho" w:hAnsi="Times New Roman" w:cs="Times New Roman"/>
          <w:sz w:val="24"/>
          <w:szCs w:val="24"/>
          <w:lang w:val="en-US" w:eastAsia="ru-RU"/>
        </w:rPr>
        <w:t xml:space="preserve">. </w:t>
      </w:r>
      <w:r w:rsidR="003A6BD4" w:rsidRPr="00A75815">
        <w:rPr>
          <w:rFonts w:ascii="Times New Roman" w:eastAsia="MS Mincho" w:hAnsi="Times New Roman" w:cs="Times New Roman"/>
          <w:sz w:val="24"/>
          <w:szCs w:val="24"/>
          <w:lang w:val="en-US" w:eastAsia="ru-RU"/>
        </w:rPr>
        <w:t xml:space="preserve">Determining </w:t>
      </w:r>
      <w:proofErr w:type="spellStart"/>
      <w:r w:rsidR="003A6BD4" w:rsidRPr="00A75815">
        <w:rPr>
          <w:rFonts w:ascii="Times New Roman" w:eastAsia="MS Mincho" w:hAnsi="Times New Roman" w:cs="Times New Roman"/>
          <w:sz w:val="24"/>
          <w:szCs w:val="24"/>
          <w:lang w:val="en-US" w:eastAsia="ru-RU"/>
        </w:rPr>
        <w:t>Labour</w:t>
      </w:r>
      <w:proofErr w:type="spellEnd"/>
      <w:r w:rsidR="003A6BD4" w:rsidRPr="00A75815">
        <w:rPr>
          <w:rFonts w:ascii="Times New Roman" w:eastAsia="MS Mincho" w:hAnsi="Times New Roman" w:cs="Times New Roman"/>
          <w:sz w:val="24"/>
          <w:szCs w:val="24"/>
          <w:lang w:val="en-US" w:eastAsia="ru-RU"/>
        </w:rPr>
        <w:t xml:space="preserve"> Shortages and the Need for Migration </w:t>
      </w:r>
      <w:proofErr w:type="spellStart"/>
      <w:r w:rsidR="003A6BD4" w:rsidRPr="00A75815">
        <w:rPr>
          <w:rFonts w:ascii="Times New Roman" w:eastAsia="MS Mincho" w:hAnsi="Times New Roman" w:cs="Times New Roman"/>
          <w:sz w:val="24"/>
          <w:szCs w:val="24"/>
          <w:lang w:val="en-US" w:eastAsia="ru-RU"/>
        </w:rPr>
        <w:t>Labour</w:t>
      </w:r>
      <w:proofErr w:type="spellEnd"/>
      <w:r w:rsidR="003A6BD4" w:rsidRPr="00A75815">
        <w:rPr>
          <w:rFonts w:ascii="Times New Roman" w:eastAsia="MS Mincho" w:hAnsi="Times New Roman" w:cs="Times New Roman"/>
          <w:sz w:val="24"/>
          <w:szCs w:val="24"/>
          <w:lang w:val="en-US" w:eastAsia="ru-RU"/>
        </w:rPr>
        <w:t xml:space="preserve"> from Third Countries in the EU. </w:t>
      </w:r>
      <w:r w:rsidR="003A6BD4" w:rsidRPr="00A75815">
        <w:rPr>
          <w:rFonts w:ascii="Times New Roman" w:eastAsia="MS Mincho" w:hAnsi="Times New Roman" w:cs="Times New Roman"/>
          <w:sz w:val="24"/>
          <w:szCs w:val="24"/>
          <w:lang w:val="en-US" w:eastAsia="ru-RU"/>
        </w:rPr>
        <w:t>Available at</w:t>
      </w:r>
      <w:r w:rsidR="003A6BD4" w:rsidRPr="00A75815">
        <w:rPr>
          <w:rFonts w:ascii="Times New Roman" w:eastAsia="MS Mincho" w:hAnsi="Times New Roman" w:cs="Times New Roman"/>
          <w:sz w:val="24"/>
          <w:szCs w:val="24"/>
          <w:lang w:val="en-US" w:eastAsia="ru-RU"/>
        </w:rPr>
        <w:t>: http://emn.lt/wp-content/uploads/2015/05/ES-studijos-santrauka-EN.pdf</w:t>
      </w:r>
    </w:p>
    <w:p w:rsidR="009161E4" w:rsidRPr="00A75815" w:rsidRDefault="004D1C5C" w:rsidP="003A6BD4">
      <w:pPr>
        <w:spacing w:after="0" w:line="240" w:lineRule="auto"/>
        <w:ind w:left="357" w:firstLine="709"/>
        <w:jc w:val="both"/>
        <w:rPr>
          <w:rFonts w:ascii="Times New Roman" w:eastAsia="MS Mincho" w:hAnsi="Times New Roman" w:cs="Times New Roman"/>
          <w:sz w:val="24"/>
          <w:szCs w:val="24"/>
          <w:lang w:val="en-US" w:eastAsia="ru-RU"/>
        </w:rPr>
      </w:pPr>
      <w:r w:rsidRPr="00A75815">
        <w:rPr>
          <w:rFonts w:ascii="Times New Roman" w:eastAsia="MS Mincho" w:hAnsi="Times New Roman" w:cs="Times New Roman"/>
          <w:sz w:val="24"/>
          <w:szCs w:val="24"/>
          <w:lang w:val="en-US" w:eastAsia="ru-RU"/>
        </w:rPr>
        <w:t>17</w:t>
      </w:r>
      <w:r w:rsidR="009161E4" w:rsidRPr="00A75815">
        <w:rPr>
          <w:rFonts w:ascii="Times New Roman" w:eastAsia="MS Mincho" w:hAnsi="Times New Roman" w:cs="Times New Roman"/>
          <w:sz w:val="24"/>
          <w:szCs w:val="24"/>
          <w:lang w:val="en-US" w:eastAsia="ru-RU"/>
        </w:rPr>
        <w:t xml:space="preserve">. </w:t>
      </w:r>
      <w:proofErr w:type="spellStart"/>
      <w:r w:rsidR="009161E4" w:rsidRPr="00A75815">
        <w:rPr>
          <w:rFonts w:ascii="Times New Roman" w:eastAsia="MS Mincho" w:hAnsi="Times New Roman" w:cs="Times New Roman"/>
          <w:sz w:val="24"/>
          <w:szCs w:val="24"/>
          <w:lang w:val="en-US" w:eastAsia="ru-RU"/>
        </w:rPr>
        <w:t>Lorant</w:t>
      </w:r>
      <w:proofErr w:type="spellEnd"/>
      <w:r w:rsidR="009161E4" w:rsidRPr="00A75815">
        <w:rPr>
          <w:rFonts w:ascii="Times New Roman" w:eastAsia="MS Mincho" w:hAnsi="Times New Roman" w:cs="Times New Roman"/>
          <w:sz w:val="24"/>
          <w:szCs w:val="24"/>
          <w:lang w:val="en-US" w:eastAsia="ru-RU"/>
        </w:rPr>
        <w:t xml:space="preserve"> K. The Demographic Challenge in Europe. Brussels: European Parliament, 2005. 32 p.</w:t>
      </w:r>
    </w:p>
    <w:p w:rsidR="003A6BD4" w:rsidRPr="00A75815" w:rsidRDefault="003A6BD4" w:rsidP="00641ECD">
      <w:pPr>
        <w:spacing w:after="0" w:line="240" w:lineRule="auto"/>
        <w:ind w:left="357" w:firstLine="709"/>
        <w:jc w:val="both"/>
        <w:rPr>
          <w:rFonts w:ascii="Times New Roman" w:eastAsia="MS Mincho" w:hAnsi="Times New Roman" w:cs="Times New Roman"/>
          <w:sz w:val="24"/>
          <w:szCs w:val="24"/>
          <w:lang w:val="en-US" w:eastAsia="ru-RU"/>
        </w:rPr>
      </w:pPr>
    </w:p>
    <w:p w:rsidR="00D32133" w:rsidRPr="00A75815" w:rsidRDefault="00D32133" w:rsidP="00D32133">
      <w:pPr>
        <w:spacing w:after="0" w:line="240" w:lineRule="auto"/>
        <w:jc w:val="center"/>
        <w:rPr>
          <w:rFonts w:ascii="Times New Roman" w:eastAsia="MS Mincho" w:hAnsi="Times New Roman" w:cs="Times New Roman"/>
          <w:b/>
          <w:sz w:val="24"/>
          <w:szCs w:val="24"/>
          <w:lang w:eastAsia="ru-RU"/>
        </w:rPr>
      </w:pPr>
      <w:r w:rsidRPr="00A75815">
        <w:rPr>
          <w:rFonts w:ascii="Times New Roman" w:eastAsia="MS Mincho" w:hAnsi="Times New Roman" w:cs="Times New Roman"/>
          <w:b/>
          <w:sz w:val="24"/>
          <w:szCs w:val="24"/>
          <w:lang w:eastAsia="ru-RU"/>
        </w:rPr>
        <w:t xml:space="preserve">Информация об авторе </w:t>
      </w:r>
    </w:p>
    <w:p w:rsidR="00F37386" w:rsidRPr="00A75815" w:rsidRDefault="00F37386" w:rsidP="00F37386">
      <w:pPr>
        <w:spacing w:after="0" w:line="240" w:lineRule="auto"/>
        <w:ind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eastAsia="ru-RU"/>
        </w:rPr>
        <w:t xml:space="preserve">Попов Андрей Васильевич – </w:t>
      </w:r>
      <w:r w:rsidR="00A0728B" w:rsidRPr="00A75815">
        <w:rPr>
          <w:rFonts w:ascii="Times New Roman" w:eastAsia="MS Mincho" w:hAnsi="Times New Roman" w:cs="Times New Roman"/>
          <w:sz w:val="24"/>
          <w:szCs w:val="24"/>
          <w:lang w:eastAsia="ru-RU"/>
        </w:rPr>
        <w:t xml:space="preserve">кандидат экономических наук, </w:t>
      </w:r>
      <w:r w:rsidRPr="00A75815">
        <w:rPr>
          <w:rFonts w:ascii="Times New Roman" w:eastAsia="MS Mincho" w:hAnsi="Times New Roman" w:cs="Times New Roman"/>
          <w:sz w:val="24"/>
          <w:szCs w:val="24"/>
          <w:lang w:eastAsia="ru-RU"/>
        </w:rPr>
        <w:t>научный сотрудник, Федеральное государственное бюджетное учреждение науки «Вологодский научный центр Российской академии наук» (Россия, 160014, г. Вологда, ул. Горького, д. 56а)</w:t>
      </w:r>
      <w:r w:rsidR="00DA0DEF" w:rsidRPr="00A75815">
        <w:rPr>
          <w:rFonts w:ascii="Times New Roman" w:eastAsia="MS Mincho" w:hAnsi="Times New Roman" w:cs="Times New Roman"/>
          <w:sz w:val="24"/>
          <w:szCs w:val="24"/>
          <w:lang w:eastAsia="ru-RU"/>
        </w:rPr>
        <w:t xml:space="preserve">, </w:t>
      </w:r>
      <w:r w:rsidR="00DA0DEF" w:rsidRPr="00A75815">
        <w:rPr>
          <w:rFonts w:ascii="Times New Roman" w:eastAsia="MS Mincho" w:hAnsi="Times New Roman" w:cs="Times New Roman"/>
          <w:sz w:val="24"/>
          <w:szCs w:val="24"/>
          <w:lang w:val="en-US" w:eastAsia="ru-RU"/>
        </w:rPr>
        <w:t>e</w:t>
      </w:r>
      <w:r w:rsidR="00DA0DEF" w:rsidRPr="00A75815">
        <w:rPr>
          <w:rFonts w:ascii="Times New Roman" w:eastAsia="MS Mincho" w:hAnsi="Times New Roman" w:cs="Times New Roman"/>
          <w:sz w:val="24"/>
          <w:szCs w:val="24"/>
          <w:lang w:eastAsia="ru-RU"/>
        </w:rPr>
        <w:t>-</w:t>
      </w:r>
      <w:r w:rsidR="00DA0DEF" w:rsidRPr="00A75815">
        <w:rPr>
          <w:rFonts w:ascii="Times New Roman" w:eastAsia="MS Mincho" w:hAnsi="Times New Roman" w:cs="Times New Roman"/>
          <w:sz w:val="24"/>
          <w:szCs w:val="24"/>
          <w:lang w:val="en-US" w:eastAsia="ru-RU"/>
        </w:rPr>
        <w:t>mail</w:t>
      </w:r>
      <w:r w:rsidR="00DA0DEF" w:rsidRPr="00A75815">
        <w:rPr>
          <w:rFonts w:ascii="Times New Roman" w:eastAsia="MS Mincho" w:hAnsi="Times New Roman" w:cs="Times New Roman"/>
          <w:sz w:val="24"/>
          <w:szCs w:val="24"/>
          <w:lang w:eastAsia="ru-RU"/>
        </w:rPr>
        <w:t xml:space="preserve">: </w:t>
      </w:r>
      <w:proofErr w:type="spellStart"/>
      <w:r w:rsidR="00DA0DEF" w:rsidRPr="00A75815">
        <w:rPr>
          <w:rFonts w:ascii="Times New Roman" w:eastAsia="MS Mincho" w:hAnsi="Times New Roman" w:cs="Times New Roman"/>
          <w:sz w:val="24"/>
          <w:szCs w:val="24"/>
          <w:lang w:val="en-US" w:eastAsia="ru-RU"/>
        </w:rPr>
        <w:t>ai</w:t>
      </w:r>
      <w:proofErr w:type="spellEnd"/>
      <w:r w:rsidR="00DA0DEF" w:rsidRPr="00A75815">
        <w:rPr>
          <w:rFonts w:ascii="Times New Roman" w:eastAsia="MS Mincho" w:hAnsi="Times New Roman" w:cs="Times New Roman"/>
          <w:sz w:val="24"/>
          <w:szCs w:val="24"/>
          <w:lang w:eastAsia="ru-RU"/>
        </w:rPr>
        <w:t>.</w:t>
      </w:r>
      <w:proofErr w:type="spellStart"/>
      <w:r w:rsidR="00DA0DEF" w:rsidRPr="00A75815">
        <w:rPr>
          <w:rFonts w:ascii="Times New Roman" w:eastAsia="MS Mincho" w:hAnsi="Times New Roman" w:cs="Times New Roman"/>
          <w:sz w:val="24"/>
          <w:szCs w:val="24"/>
          <w:lang w:val="en-US" w:eastAsia="ru-RU"/>
        </w:rPr>
        <w:t>popov</w:t>
      </w:r>
      <w:proofErr w:type="spellEnd"/>
      <w:r w:rsidR="00DA0DEF" w:rsidRPr="00A75815">
        <w:rPr>
          <w:rFonts w:ascii="Times New Roman" w:eastAsia="MS Mincho" w:hAnsi="Times New Roman" w:cs="Times New Roman"/>
          <w:sz w:val="24"/>
          <w:szCs w:val="24"/>
          <w:lang w:eastAsia="ru-RU"/>
        </w:rPr>
        <w:t>@</w:t>
      </w:r>
      <w:r w:rsidR="00DA0DEF" w:rsidRPr="00A75815">
        <w:rPr>
          <w:rFonts w:ascii="Times New Roman" w:eastAsia="MS Mincho" w:hAnsi="Times New Roman" w:cs="Times New Roman"/>
          <w:sz w:val="24"/>
          <w:szCs w:val="24"/>
          <w:lang w:val="en-US" w:eastAsia="ru-RU"/>
        </w:rPr>
        <w:t>yahoo</w:t>
      </w:r>
      <w:r w:rsidR="00DA0DEF" w:rsidRPr="00A75815">
        <w:rPr>
          <w:rFonts w:ascii="Times New Roman" w:eastAsia="MS Mincho" w:hAnsi="Times New Roman" w:cs="Times New Roman"/>
          <w:sz w:val="24"/>
          <w:szCs w:val="24"/>
          <w:lang w:eastAsia="ru-RU"/>
        </w:rPr>
        <w:t>.</w:t>
      </w:r>
      <w:r w:rsidR="00DA0DEF" w:rsidRPr="00A75815">
        <w:rPr>
          <w:rFonts w:ascii="Times New Roman" w:eastAsia="MS Mincho" w:hAnsi="Times New Roman" w:cs="Times New Roman"/>
          <w:sz w:val="24"/>
          <w:szCs w:val="24"/>
          <w:lang w:val="en-US" w:eastAsia="ru-RU"/>
        </w:rPr>
        <w:t>com</w:t>
      </w:r>
    </w:p>
    <w:p w:rsidR="00AB6145" w:rsidRPr="00A75815" w:rsidRDefault="00AB6145" w:rsidP="00F37386">
      <w:pPr>
        <w:spacing w:after="0" w:line="240" w:lineRule="auto"/>
        <w:jc w:val="right"/>
        <w:rPr>
          <w:rFonts w:ascii="Times New Roman" w:hAnsi="Times New Roman" w:cs="Times New Roman"/>
          <w:b/>
          <w:sz w:val="24"/>
          <w:szCs w:val="24"/>
        </w:rPr>
      </w:pPr>
    </w:p>
    <w:p w:rsidR="00F37386" w:rsidRPr="00A75815" w:rsidRDefault="00F37386" w:rsidP="00F37386">
      <w:pPr>
        <w:spacing w:after="0" w:line="240" w:lineRule="auto"/>
        <w:jc w:val="right"/>
        <w:rPr>
          <w:rFonts w:ascii="Times New Roman" w:hAnsi="Times New Roman" w:cs="Times New Roman"/>
          <w:b/>
          <w:sz w:val="24"/>
          <w:szCs w:val="24"/>
        </w:rPr>
      </w:pPr>
      <w:r w:rsidRPr="00A75815">
        <w:rPr>
          <w:rFonts w:ascii="Times New Roman" w:hAnsi="Times New Roman" w:cs="Times New Roman"/>
          <w:b/>
          <w:sz w:val="24"/>
          <w:szCs w:val="24"/>
          <w:lang w:val="en-US"/>
        </w:rPr>
        <w:t>Popov</w:t>
      </w:r>
      <w:r w:rsidRPr="00A75815">
        <w:rPr>
          <w:rFonts w:ascii="Times New Roman" w:hAnsi="Times New Roman" w:cs="Times New Roman"/>
          <w:b/>
          <w:sz w:val="24"/>
          <w:szCs w:val="24"/>
        </w:rPr>
        <w:t xml:space="preserve"> </w:t>
      </w:r>
      <w:r w:rsidRPr="00A75815">
        <w:rPr>
          <w:rFonts w:ascii="Times New Roman" w:hAnsi="Times New Roman" w:cs="Times New Roman"/>
          <w:b/>
          <w:sz w:val="24"/>
          <w:szCs w:val="24"/>
          <w:lang w:val="en-US"/>
        </w:rPr>
        <w:t>A</w:t>
      </w:r>
      <w:r w:rsidRPr="00A75815">
        <w:rPr>
          <w:rFonts w:ascii="Times New Roman" w:hAnsi="Times New Roman" w:cs="Times New Roman"/>
          <w:b/>
          <w:sz w:val="24"/>
          <w:szCs w:val="24"/>
        </w:rPr>
        <w:t>.</w:t>
      </w:r>
      <w:r w:rsidRPr="00A75815">
        <w:rPr>
          <w:rFonts w:ascii="Times New Roman" w:hAnsi="Times New Roman" w:cs="Times New Roman"/>
          <w:b/>
          <w:sz w:val="24"/>
          <w:szCs w:val="24"/>
          <w:lang w:val="en-US"/>
        </w:rPr>
        <w:t>V</w:t>
      </w:r>
      <w:r w:rsidRPr="00A75815">
        <w:rPr>
          <w:rFonts w:ascii="Times New Roman" w:hAnsi="Times New Roman" w:cs="Times New Roman"/>
          <w:b/>
          <w:sz w:val="24"/>
          <w:szCs w:val="24"/>
        </w:rPr>
        <w:t>.</w:t>
      </w:r>
    </w:p>
    <w:p w:rsidR="00D141DE" w:rsidRPr="00D141DE" w:rsidRDefault="00A25E40" w:rsidP="00D141DE">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 xml:space="preserve">CAPACITY OF THE </w:t>
      </w:r>
      <w:r w:rsidRPr="00D141DE">
        <w:rPr>
          <w:rFonts w:ascii="Times New Roman" w:hAnsi="Times New Roman" w:cs="Times New Roman"/>
          <w:b/>
          <w:sz w:val="24"/>
          <w:szCs w:val="24"/>
          <w:lang w:val="en-US"/>
        </w:rPr>
        <w:t>UNION STATE OF RUSSIA AND BELARUS</w:t>
      </w:r>
      <w:r>
        <w:rPr>
          <w:rFonts w:ascii="Times New Roman" w:hAnsi="Times New Roman" w:cs="Times New Roman"/>
          <w:b/>
          <w:sz w:val="24"/>
          <w:szCs w:val="24"/>
          <w:lang w:val="en-US"/>
        </w:rPr>
        <w:t xml:space="preserve"> TO ADDRESS </w:t>
      </w:r>
      <w:r>
        <w:rPr>
          <w:rFonts w:ascii="Times New Roman" w:hAnsi="Times New Roman" w:cs="Times New Roman"/>
          <w:b/>
          <w:sz w:val="24"/>
          <w:szCs w:val="24"/>
          <w:lang w:val="en-US"/>
        </w:rPr>
        <w:br/>
      </w:r>
      <w:r w:rsidRPr="00D141DE">
        <w:rPr>
          <w:rFonts w:ascii="Times New Roman" w:hAnsi="Times New Roman" w:cs="Times New Roman"/>
          <w:b/>
          <w:sz w:val="24"/>
          <w:szCs w:val="24"/>
          <w:lang w:val="en-US"/>
        </w:rPr>
        <w:t xml:space="preserve">THE </w:t>
      </w:r>
      <w:r>
        <w:rPr>
          <w:rFonts w:ascii="Times New Roman" w:hAnsi="Times New Roman" w:cs="Times New Roman"/>
          <w:b/>
          <w:sz w:val="24"/>
          <w:szCs w:val="24"/>
          <w:lang w:val="en-US"/>
        </w:rPr>
        <w:t>LABOR SUPPLY PROBLEM OF NATIONAL ECONOMIES</w:t>
      </w:r>
    </w:p>
    <w:p w:rsidR="00F37386" w:rsidRPr="00A25E40" w:rsidRDefault="00F37386" w:rsidP="00F37386">
      <w:pPr>
        <w:spacing w:after="0" w:line="240" w:lineRule="auto"/>
        <w:rPr>
          <w:rFonts w:ascii="Times New Roman" w:hAnsi="Times New Roman" w:cs="Times New Roman"/>
          <w:b/>
          <w:sz w:val="16"/>
          <w:szCs w:val="16"/>
        </w:rPr>
      </w:pPr>
    </w:p>
    <w:p w:rsidR="00404527" w:rsidRPr="00A75815" w:rsidRDefault="00404527" w:rsidP="00F37386">
      <w:pPr>
        <w:spacing w:after="0" w:line="240" w:lineRule="auto"/>
        <w:ind w:firstLine="709"/>
        <w:jc w:val="both"/>
        <w:rPr>
          <w:rFonts w:ascii="Times New Roman" w:eastAsia="MS Mincho" w:hAnsi="Times New Roman" w:cs="Times New Roman"/>
          <w:i/>
          <w:sz w:val="24"/>
          <w:szCs w:val="24"/>
          <w:lang w:val="en-US" w:eastAsia="ru-RU"/>
        </w:rPr>
      </w:pPr>
      <w:r w:rsidRPr="00A75815">
        <w:rPr>
          <w:rFonts w:ascii="Times New Roman" w:eastAsia="MS Mincho" w:hAnsi="Times New Roman" w:cs="Times New Roman"/>
          <w:i/>
          <w:sz w:val="24"/>
          <w:szCs w:val="24"/>
          <w:lang w:val="en-US" w:eastAsia="ru-RU"/>
        </w:rPr>
        <w:t>The purpose of the paper is to underpin the opportunities for addressing the problem of providing the economy with labor resources through developing the Belarus-Russia relations. The author suggests and elaborates a system of measures for the development of the Union State’ labor potential.</w:t>
      </w:r>
    </w:p>
    <w:p w:rsidR="00D32133" w:rsidRPr="00A75815" w:rsidRDefault="00404527" w:rsidP="00F37386">
      <w:pPr>
        <w:spacing w:after="0" w:line="240" w:lineRule="auto"/>
        <w:ind w:firstLine="709"/>
        <w:jc w:val="both"/>
        <w:rPr>
          <w:rFonts w:ascii="Times New Roman" w:eastAsia="MS Mincho" w:hAnsi="Times New Roman" w:cs="Times New Roman"/>
          <w:i/>
          <w:sz w:val="24"/>
          <w:szCs w:val="24"/>
          <w:lang w:val="en-US" w:eastAsia="ru-RU"/>
        </w:rPr>
      </w:pPr>
      <w:r w:rsidRPr="00A75815">
        <w:rPr>
          <w:rFonts w:ascii="Times New Roman" w:eastAsia="MS Mincho" w:hAnsi="Times New Roman" w:cs="Times New Roman"/>
          <w:i/>
          <w:sz w:val="24"/>
          <w:szCs w:val="24"/>
          <w:lang w:val="en-US" w:eastAsia="ru-RU"/>
        </w:rPr>
        <w:t>Labor potential, Union State, demographic transition, labor market</w:t>
      </w:r>
      <w:r w:rsidR="00D32133" w:rsidRPr="00A75815">
        <w:rPr>
          <w:rFonts w:ascii="Times New Roman" w:eastAsia="MS Mincho" w:hAnsi="Times New Roman" w:cs="Times New Roman"/>
          <w:i/>
          <w:sz w:val="24"/>
          <w:szCs w:val="24"/>
          <w:lang w:val="en-US" w:eastAsia="ru-RU"/>
        </w:rPr>
        <w:t>.</w:t>
      </w:r>
    </w:p>
    <w:p w:rsidR="00AB6145" w:rsidRPr="00A75815" w:rsidRDefault="00AB6145" w:rsidP="00D32133">
      <w:pPr>
        <w:spacing w:after="0" w:line="240" w:lineRule="auto"/>
        <w:ind w:firstLine="708"/>
        <w:jc w:val="center"/>
        <w:rPr>
          <w:rFonts w:ascii="Times New Roman" w:eastAsia="MS Mincho" w:hAnsi="Times New Roman" w:cs="Times New Roman"/>
          <w:b/>
          <w:sz w:val="24"/>
          <w:szCs w:val="24"/>
          <w:lang w:val="en-US" w:eastAsia="ru-RU"/>
        </w:rPr>
      </w:pPr>
    </w:p>
    <w:p w:rsidR="00A25E40" w:rsidRDefault="00A25E40" w:rsidP="00D32133">
      <w:pPr>
        <w:spacing w:after="0" w:line="240" w:lineRule="auto"/>
        <w:ind w:firstLine="708"/>
        <w:jc w:val="center"/>
        <w:rPr>
          <w:rFonts w:ascii="Times New Roman" w:eastAsia="MS Mincho" w:hAnsi="Times New Roman" w:cs="Times New Roman"/>
          <w:b/>
          <w:sz w:val="24"/>
          <w:szCs w:val="24"/>
          <w:lang w:val="en-US" w:eastAsia="ru-RU"/>
        </w:rPr>
      </w:pPr>
    </w:p>
    <w:p w:rsidR="00D32133" w:rsidRPr="00A75815" w:rsidRDefault="00D32133" w:rsidP="00D32133">
      <w:pPr>
        <w:spacing w:after="0" w:line="240" w:lineRule="auto"/>
        <w:ind w:firstLine="708"/>
        <w:jc w:val="center"/>
        <w:rPr>
          <w:rFonts w:ascii="Times New Roman" w:eastAsia="MS Mincho" w:hAnsi="Times New Roman" w:cs="Times New Roman"/>
          <w:b/>
          <w:sz w:val="24"/>
          <w:szCs w:val="24"/>
          <w:lang w:val="en-US" w:eastAsia="ru-RU"/>
        </w:rPr>
      </w:pPr>
      <w:r w:rsidRPr="00A75815">
        <w:rPr>
          <w:rFonts w:ascii="Times New Roman" w:eastAsia="MS Mincho" w:hAnsi="Times New Roman" w:cs="Times New Roman"/>
          <w:b/>
          <w:sz w:val="24"/>
          <w:szCs w:val="24"/>
          <w:lang w:val="en-US" w:eastAsia="ru-RU"/>
        </w:rPr>
        <w:lastRenderedPageBreak/>
        <w:t>Information about the author</w:t>
      </w:r>
    </w:p>
    <w:p w:rsidR="00D32133" w:rsidRPr="00A75815" w:rsidRDefault="00D32133" w:rsidP="00F37386">
      <w:pPr>
        <w:spacing w:after="0" w:line="240" w:lineRule="auto"/>
        <w:ind w:firstLine="709"/>
        <w:jc w:val="both"/>
        <w:rPr>
          <w:rFonts w:ascii="Times New Roman" w:eastAsia="MS Mincho" w:hAnsi="Times New Roman" w:cs="Times New Roman"/>
          <w:sz w:val="24"/>
          <w:szCs w:val="24"/>
          <w:lang w:val="en-US" w:eastAsia="ru-RU"/>
        </w:rPr>
      </w:pPr>
    </w:p>
    <w:p w:rsidR="00DA0DEF" w:rsidRPr="00A75815" w:rsidRDefault="00DA0DEF" w:rsidP="00F37386">
      <w:pPr>
        <w:spacing w:after="0" w:line="240" w:lineRule="auto"/>
        <w:ind w:firstLine="709"/>
        <w:jc w:val="both"/>
        <w:rPr>
          <w:rFonts w:ascii="Times New Roman" w:eastAsia="MS Mincho" w:hAnsi="Times New Roman" w:cs="Times New Roman"/>
          <w:sz w:val="24"/>
          <w:szCs w:val="24"/>
          <w:lang w:val="en-US" w:eastAsia="ru-RU"/>
        </w:rPr>
      </w:pPr>
      <w:r w:rsidRPr="00A75815">
        <w:rPr>
          <w:rFonts w:ascii="Times New Roman" w:eastAsia="MS Mincho" w:hAnsi="Times New Roman" w:cs="Times New Roman"/>
          <w:sz w:val="24"/>
          <w:szCs w:val="24"/>
          <w:lang w:val="en-US" w:eastAsia="ru-RU"/>
        </w:rPr>
        <w:t xml:space="preserve">Popov Andrey </w:t>
      </w:r>
      <w:proofErr w:type="spellStart"/>
      <w:r w:rsidRPr="00A75815">
        <w:rPr>
          <w:rFonts w:ascii="Times New Roman" w:eastAsia="MS Mincho" w:hAnsi="Times New Roman" w:cs="Times New Roman"/>
          <w:sz w:val="24"/>
          <w:szCs w:val="24"/>
          <w:lang w:val="en-US" w:eastAsia="ru-RU"/>
        </w:rPr>
        <w:t>Vasilevich</w:t>
      </w:r>
      <w:proofErr w:type="spellEnd"/>
      <w:r w:rsidRPr="00A75815">
        <w:rPr>
          <w:rFonts w:ascii="Times New Roman" w:eastAsia="MS Mincho" w:hAnsi="Times New Roman" w:cs="Times New Roman"/>
          <w:sz w:val="24"/>
          <w:szCs w:val="24"/>
          <w:lang w:val="en-US" w:eastAsia="ru-RU"/>
        </w:rPr>
        <w:t xml:space="preserve"> – </w:t>
      </w:r>
      <w:r w:rsidR="00A0728B" w:rsidRPr="00A75815">
        <w:rPr>
          <w:rFonts w:ascii="Times New Roman" w:eastAsia="MS Mincho" w:hAnsi="Times New Roman" w:cs="Times New Roman"/>
          <w:sz w:val="24"/>
          <w:szCs w:val="24"/>
          <w:lang w:val="en-US" w:eastAsia="ru-RU"/>
        </w:rPr>
        <w:t>Candidate of Economics, R</w:t>
      </w:r>
      <w:r w:rsidRPr="00A75815">
        <w:rPr>
          <w:rFonts w:ascii="Times New Roman" w:eastAsia="MS Mincho" w:hAnsi="Times New Roman" w:cs="Times New Roman"/>
          <w:sz w:val="24"/>
          <w:szCs w:val="24"/>
          <w:lang w:val="en-US" w:eastAsia="ru-RU"/>
        </w:rPr>
        <w:t>esearch</w:t>
      </w:r>
      <w:r w:rsidR="00A0728B" w:rsidRPr="00A75815">
        <w:rPr>
          <w:rFonts w:ascii="Times New Roman" w:eastAsia="MS Mincho" w:hAnsi="Times New Roman" w:cs="Times New Roman"/>
          <w:sz w:val="24"/>
          <w:szCs w:val="24"/>
          <w:lang w:val="en-US" w:eastAsia="ru-RU"/>
        </w:rPr>
        <w:t>er</w:t>
      </w:r>
      <w:r w:rsidRPr="00A75815">
        <w:rPr>
          <w:rFonts w:ascii="Times New Roman" w:eastAsia="MS Mincho" w:hAnsi="Times New Roman" w:cs="Times New Roman"/>
          <w:sz w:val="24"/>
          <w:szCs w:val="24"/>
          <w:lang w:val="en-US" w:eastAsia="ru-RU"/>
        </w:rPr>
        <w:t>, Federal State Budgetary Institution of Science “Vologda Research Center of the Russian Academy of Sciences” (56A, Gorky Street, Vologda, 160014, Russia), e-mail: ai.popov@yahoo.com</w:t>
      </w:r>
    </w:p>
    <w:p w:rsidR="00DA0DEF" w:rsidRPr="00A75815" w:rsidRDefault="00DA0DEF" w:rsidP="00F37386">
      <w:pPr>
        <w:spacing w:after="0" w:line="240" w:lineRule="auto"/>
        <w:ind w:firstLine="709"/>
        <w:jc w:val="both"/>
        <w:rPr>
          <w:rFonts w:ascii="Times New Roman" w:eastAsia="MS Mincho" w:hAnsi="Times New Roman" w:cs="Times New Roman"/>
          <w:sz w:val="24"/>
          <w:szCs w:val="24"/>
          <w:lang w:val="en-US" w:eastAsia="ru-RU"/>
        </w:rPr>
      </w:pPr>
    </w:p>
    <w:p w:rsidR="00DA0DEF" w:rsidRPr="00A75815" w:rsidRDefault="00DA0DEF" w:rsidP="00DA0DEF">
      <w:pPr>
        <w:spacing w:after="0" w:line="240" w:lineRule="auto"/>
        <w:ind w:firstLine="709"/>
        <w:jc w:val="center"/>
        <w:rPr>
          <w:rFonts w:ascii="Times New Roman" w:eastAsia="MS Mincho" w:hAnsi="Times New Roman" w:cs="Times New Roman"/>
          <w:b/>
          <w:sz w:val="24"/>
          <w:szCs w:val="24"/>
          <w:lang w:val="en-US" w:eastAsia="ru-RU"/>
        </w:rPr>
      </w:pPr>
      <w:r w:rsidRPr="00A75815">
        <w:rPr>
          <w:rFonts w:ascii="Times New Roman" w:eastAsia="MS Mincho" w:hAnsi="Times New Roman" w:cs="Times New Roman"/>
          <w:b/>
          <w:sz w:val="24"/>
          <w:szCs w:val="24"/>
          <w:lang w:val="en-US" w:eastAsia="ru-RU"/>
        </w:rPr>
        <w:t>Bibliography</w:t>
      </w:r>
    </w:p>
    <w:p w:rsidR="003C4A50" w:rsidRPr="00A75815" w:rsidRDefault="003C4A50" w:rsidP="00DA0DEF">
      <w:pPr>
        <w:spacing w:after="0" w:line="240" w:lineRule="auto"/>
        <w:ind w:firstLine="709"/>
        <w:jc w:val="center"/>
        <w:rPr>
          <w:rFonts w:ascii="Times New Roman" w:eastAsia="MS Mincho" w:hAnsi="Times New Roman" w:cs="Times New Roman"/>
          <w:b/>
          <w:sz w:val="24"/>
          <w:szCs w:val="24"/>
          <w:lang w:val="en-US" w:eastAsia="ru-RU"/>
        </w:rPr>
      </w:pPr>
    </w:p>
    <w:p w:rsidR="004D1C5C" w:rsidRPr="00A75815" w:rsidRDefault="008044CC" w:rsidP="008044CC">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val="en-US" w:eastAsia="ru-RU"/>
        </w:rPr>
        <w:t xml:space="preserve">1. </w:t>
      </w:r>
      <w:proofErr w:type="spellStart"/>
      <w:r w:rsidR="004D1C5C" w:rsidRPr="00A75815">
        <w:rPr>
          <w:rFonts w:ascii="Times New Roman" w:eastAsia="MS Mincho" w:hAnsi="Times New Roman" w:cs="Times New Roman"/>
          <w:sz w:val="24"/>
          <w:szCs w:val="24"/>
          <w:lang w:val="en-US" w:eastAsia="ru-RU"/>
        </w:rPr>
        <w:t>Vankevich</w:t>
      </w:r>
      <w:proofErr w:type="spellEnd"/>
      <w:r w:rsidR="004D1C5C" w:rsidRPr="00A75815">
        <w:rPr>
          <w:rFonts w:ascii="Times New Roman" w:eastAsia="MS Mincho" w:hAnsi="Times New Roman" w:cs="Times New Roman"/>
          <w:sz w:val="24"/>
          <w:szCs w:val="24"/>
          <w:lang w:val="en-US" w:eastAsia="ru-RU"/>
        </w:rPr>
        <w:t xml:space="preserve"> E.V. Market Relations Development in the Field of Employment (Experience of Countries with Economies in Transition). </w:t>
      </w:r>
      <w:proofErr w:type="spellStart"/>
      <w:r w:rsidR="004D1C5C" w:rsidRPr="00A75815">
        <w:rPr>
          <w:rFonts w:ascii="Times New Roman" w:eastAsia="MS Mincho" w:hAnsi="Times New Roman" w:cs="Times New Roman"/>
          <w:sz w:val="24"/>
          <w:szCs w:val="24"/>
          <w:lang w:val="en-US" w:eastAsia="ru-RU"/>
        </w:rPr>
        <w:t>Vestnik</w:t>
      </w:r>
      <w:proofErr w:type="spellEnd"/>
      <w:r w:rsidR="004D1C5C" w:rsidRPr="00A75815">
        <w:rPr>
          <w:rFonts w:ascii="Times New Roman" w:eastAsia="MS Mincho" w:hAnsi="Times New Roman" w:cs="Times New Roman"/>
          <w:sz w:val="24"/>
          <w:szCs w:val="24"/>
          <w:lang w:eastAsia="ru-RU"/>
        </w:rPr>
        <w:t xml:space="preserve"> </w:t>
      </w:r>
      <w:r w:rsidR="004D1C5C" w:rsidRPr="00A75815">
        <w:rPr>
          <w:rFonts w:ascii="Times New Roman" w:eastAsia="MS Mincho" w:hAnsi="Times New Roman" w:cs="Times New Roman"/>
          <w:sz w:val="24"/>
          <w:szCs w:val="24"/>
          <w:lang w:val="en-US" w:eastAsia="ru-RU"/>
        </w:rPr>
        <w:t>BSEU</w:t>
      </w:r>
      <w:r w:rsidR="004D1C5C" w:rsidRPr="00A75815">
        <w:rPr>
          <w:rFonts w:ascii="Times New Roman" w:eastAsia="MS Mincho" w:hAnsi="Times New Roman" w:cs="Times New Roman"/>
          <w:sz w:val="24"/>
          <w:szCs w:val="24"/>
          <w:lang w:eastAsia="ru-RU"/>
        </w:rPr>
        <w:t xml:space="preserve">, 1999, </w:t>
      </w:r>
      <w:r w:rsidR="004D1C5C" w:rsidRPr="00A75815">
        <w:rPr>
          <w:rFonts w:ascii="Times New Roman" w:eastAsia="MS Mincho" w:hAnsi="Times New Roman" w:cs="Times New Roman"/>
          <w:sz w:val="24"/>
          <w:szCs w:val="24"/>
          <w:lang w:val="en-US" w:eastAsia="ru-RU"/>
        </w:rPr>
        <w:t>no</w:t>
      </w:r>
      <w:r w:rsidR="004D1C5C" w:rsidRPr="00A75815">
        <w:rPr>
          <w:rFonts w:ascii="Times New Roman" w:eastAsia="MS Mincho" w:hAnsi="Times New Roman" w:cs="Times New Roman"/>
          <w:sz w:val="24"/>
          <w:szCs w:val="24"/>
          <w:lang w:eastAsia="ru-RU"/>
        </w:rPr>
        <w:t xml:space="preserve">. 5-6, </w:t>
      </w:r>
      <w:r w:rsidR="004D1C5C" w:rsidRPr="00A75815">
        <w:rPr>
          <w:rFonts w:ascii="Times New Roman" w:eastAsia="MS Mincho" w:hAnsi="Times New Roman" w:cs="Times New Roman"/>
          <w:sz w:val="24"/>
          <w:szCs w:val="24"/>
          <w:lang w:val="en-US" w:eastAsia="ru-RU"/>
        </w:rPr>
        <w:t>pp</w:t>
      </w:r>
      <w:r w:rsidR="004D1C5C" w:rsidRPr="00A75815">
        <w:rPr>
          <w:rFonts w:ascii="Times New Roman" w:eastAsia="MS Mincho" w:hAnsi="Times New Roman" w:cs="Times New Roman"/>
          <w:sz w:val="24"/>
          <w:szCs w:val="24"/>
          <w:lang w:eastAsia="ru-RU"/>
        </w:rPr>
        <w:t>. 94-101. (</w:t>
      </w:r>
      <w:r w:rsidR="004D1C5C" w:rsidRPr="00A75815">
        <w:rPr>
          <w:rFonts w:ascii="Times New Roman" w:eastAsia="MS Mincho" w:hAnsi="Times New Roman" w:cs="Times New Roman"/>
          <w:sz w:val="24"/>
          <w:szCs w:val="24"/>
          <w:lang w:val="en-US" w:eastAsia="ru-RU"/>
        </w:rPr>
        <w:t>in</w:t>
      </w:r>
      <w:r w:rsidR="004D1C5C" w:rsidRPr="00A75815">
        <w:rPr>
          <w:rFonts w:ascii="Times New Roman" w:eastAsia="MS Mincho" w:hAnsi="Times New Roman" w:cs="Times New Roman"/>
          <w:sz w:val="24"/>
          <w:szCs w:val="24"/>
          <w:lang w:eastAsia="ru-RU"/>
        </w:rPr>
        <w:t xml:space="preserve"> </w:t>
      </w:r>
      <w:r w:rsidR="004D1C5C" w:rsidRPr="00A75815">
        <w:rPr>
          <w:rFonts w:ascii="Times New Roman" w:eastAsia="MS Mincho" w:hAnsi="Times New Roman" w:cs="Times New Roman"/>
          <w:sz w:val="24"/>
          <w:szCs w:val="24"/>
          <w:lang w:val="en-US" w:eastAsia="ru-RU"/>
        </w:rPr>
        <w:t>Russian</w:t>
      </w:r>
      <w:r w:rsidR="004D1C5C" w:rsidRPr="00A75815">
        <w:rPr>
          <w:rFonts w:ascii="Times New Roman" w:eastAsia="MS Mincho" w:hAnsi="Times New Roman" w:cs="Times New Roman"/>
          <w:sz w:val="24"/>
          <w:szCs w:val="24"/>
          <w:lang w:eastAsia="ru-RU"/>
        </w:rPr>
        <w:t>)</w:t>
      </w:r>
    </w:p>
    <w:p w:rsidR="004D1C5C" w:rsidRPr="00A75815" w:rsidRDefault="008044CC" w:rsidP="008044CC">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val="en-US" w:eastAsia="ru-RU"/>
        </w:rPr>
        <w:t xml:space="preserve">2. </w:t>
      </w:r>
      <w:proofErr w:type="spellStart"/>
      <w:r w:rsidR="004D1C5C" w:rsidRPr="00A75815">
        <w:rPr>
          <w:rFonts w:ascii="Times New Roman" w:eastAsia="MS Mincho" w:hAnsi="Times New Roman" w:cs="Times New Roman"/>
          <w:sz w:val="24"/>
          <w:szCs w:val="24"/>
          <w:lang w:val="en-US" w:eastAsia="ru-RU"/>
        </w:rPr>
        <w:t>Vankevich</w:t>
      </w:r>
      <w:proofErr w:type="spellEnd"/>
      <w:r w:rsidR="004D1C5C" w:rsidRPr="00A75815">
        <w:rPr>
          <w:rFonts w:ascii="Times New Roman" w:eastAsia="MS Mincho" w:hAnsi="Times New Roman" w:cs="Times New Roman"/>
          <w:sz w:val="24"/>
          <w:szCs w:val="24"/>
          <w:lang w:val="en-US" w:eastAsia="ru-RU"/>
        </w:rPr>
        <w:t xml:space="preserve"> E.V., </w:t>
      </w:r>
      <w:proofErr w:type="spellStart"/>
      <w:r w:rsidR="004D1C5C" w:rsidRPr="00A75815">
        <w:rPr>
          <w:rFonts w:ascii="Times New Roman" w:eastAsia="MS Mincho" w:hAnsi="Times New Roman" w:cs="Times New Roman"/>
          <w:sz w:val="24"/>
          <w:szCs w:val="24"/>
          <w:lang w:val="en-US" w:eastAsia="ru-RU"/>
        </w:rPr>
        <w:t>Zaitseva</w:t>
      </w:r>
      <w:proofErr w:type="spellEnd"/>
      <w:r w:rsidR="004D1C5C" w:rsidRPr="00A75815">
        <w:rPr>
          <w:rFonts w:ascii="Times New Roman" w:eastAsia="MS Mincho" w:hAnsi="Times New Roman" w:cs="Times New Roman"/>
          <w:sz w:val="24"/>
          <w:szCs w:val="24"/>
          <w:lang w:val="en-US" w:eastAsia="ru-RU"/>
        </w:rPr>
        <w:t xml:space="preserve"> O.V. Non-Standard Employment: Essence, Forms, Size, and Regulation. Belarusian</w:t>
      </w:r>
      <w:r w:rsidR="004D1C5C" w:rsidRPr="00A75815">
        <w:rPr>
          <w:rFonts w:ascii="Times New Roman" w:eastAsia="MS Mincho" w:hAnsi="Times New Roman" w:cs="Times New Roman"/>
          <w:sz w:val="24"/>
          <w:szCs w:val="24"/>
          <w:lang w:eastAsia="ru-RU"/>
        </w:rPr>
        <w:t xml:space="preserve"> </w:t>
      </w:r>
      <w:r w:rsidR="004D1C5C" w:rsidRPr="00A75815">
        <w:rPr>
          <w:rFonts w:ascii="Times New Roman" w:eastAsia="MS Mincho" w:hAnsi="Times New Roman" w:cs="Times New Roman"/>
          <w:sz w:val="24"/>
          <w:szCs w:val="24"/>
          <w:lang w:val="en-US" w:eastAsia="ru-RU"/>
        </w:rPr>
        <w:t>Economic</w:t>
      </w:r>
      <w:r w:rsidR="004D1C5C" w:rsidRPr="00A75815">
        <w:rPr>
          <w:rFonts w:ascii="Times New Roman" w:eastAsia="MS Mincho" w:hAnsi="Times New Roman" w:cs="Times New Roman"/>
          <w:sz w:val="24"/>
          <w:szCs w:val="24"/>
          <w:lang w:eastAsia="ru-RU"/>
        </w:rPr>
        <w:t xml:space="preserve"> </w:t>
      </w:r>
      <w:r w:rsidR="004D1C5C" w:rsidRPr="00A75815">
        <w:rPr>
          <w:rFonts w:ascii="Times New Roman" w:eastAsia="MS Mincho" w:hAnsi="Times New Roman" w:cs="Times New Roman"/>
          <w:sz w:val="24"/>
          <w:szCs w:val="24"/>
          <w:lang w:val="en-US" w:eastAsia="ru-RU"/>
        </w:rPr>
        <w:t>Journal</w:t>
      </w:r>
      <w:r w:rsidR="004D1C5C" w:rsidRPr="00A75815">
        <w:rPr>
          <w:rFonts w:ascii="Times New Roman" w:eastAsia="MS Mincho" w:hAnsi="Times New Roman" w:cs="Times New Roman"/>
          <w:sz w:val="24"/>
          <w:szCs w:val="24"/>
          <w:lang w:eastAsia="ru-RU"/>
        </w:rPr>
        <w:t xml:space="preserve">, 2015, </w:t>
      </w:r>
      <w:r w:rsidR="004D1C5C" w:rsidRPr="00A75815">
        <w:rPr>
          <w:rFonts w:ascii="Times New Roman" w:eastAsia="MS Mincho" w:hAnsi="Times New Roman" w:cs="Times New Roman"/>
          <w:sz w:val="24"/>
          <w:szCs w:val="24"/>
          <w:lang w:val="en-US" w:eastAsia="ru-RU"/>
        </w:rPr>
        <w:t>no</w:t>
      </w:r>
      <w:r w:rsidR="004D1C5C" w:rsidRPr="00A75815">
        <w:rPr>
          <w:rFonts w:ascii="Times New Roman" w:eastAsia="MS Mincho" w:hAnsi="Times New Roman" w:cs="Times New Roman"/>
          <w:sz w:val="24"/>
          <w:szCs w:val="24"/>
          <w:lang w:eastAsia="ru-RU"/>
        </w:rPr>
        <w:t xml:space="preserve">. 3. </w:t>
      </w:r>
      <w:r w:rsidR="004D1C5C" w:rsidRPr="00A75815">
        <w:rPr>
          <w:rFonts w:ascii="Times New Roman" w:eastAsia="MS Mincho" w:hAnsi="Times New Roman" w:cs="Times New Roman"/>
          <w:sz w:val="24"/>
          <w:szCs w:val="24"/>
          <w:lang w:val="en-US" w:eastAsia="ru-RU"/>
        </w:rPr>
        <w:t>pp</w:t>
      </w:r>
      <w:r w:rsidR="004D1C5C" w:rsidRPr="00A75815">
        <w:rPr>
          <w:rFonts w:ascii="Times New Roman" w:eastAsia="MS Mincho" w:hAnsi="Times New Roman" w:cs="Times New Roman"/>
          <w:sz w:val="24"/>
          <w:szCs w:val="24"/>
          <w:lang w:eastAsia="ru-RU"/>
        </w:rPr>
        <w:t>. 129-146. (</w:t>
      </w:r>
      <w:r w:rsidR="004D1C5C" w:rsidRPr="00A75815">
        <w:rPr>
          <w:rFonts w:ascii="Times New Roman" w:eastAsia="MS Mincho" w:hAnsi="Times New Roman" w:cs="Times New Roman"/>
          <w:sz w:val="24"/>
          <w:szCs w:val="24"/>
          <w:lang w:val="en-US" w:eastAsia="ru-RU"/>
        </w:rPr>
        <w:t>in</w:t>
      </w:r>
      <w:r w:rsidR="004D1C5C" w:rsidRPr="00A75815">
        <w:rPr>
          <w:rFonts w:ascii="Times New Roman" w:eastAsia="MS Mincho" w:hAnsi="Times New Roman" w:cs="Times New Roman"/>
          <w:sz w:val="24"/>
          <w:szCs w:val="24"/>
          <w:lang w:eastAsia="ru-RU"/>
        </w:rPr>
        <w:t xml:space="preserve"> </w:t>
      </w:r>
      <w:r w:rsidR="004D1C5C" w:rsidRPr="00A75815">
        <w:rPr>
          <w:rFonts w:ascii="Times New Roman" w:eastAsia="MS Mincho" w:hAnsi="Times New Roman" w:cs="Times New Roman"/>
          <w:sz w:val="24"/>
          <w:szCs w:val="24"/>
          <w:lang w:val="en-US" w:eastAsia="ru-RU"/>
        </w:rPr>
        <w:t>Russian</w:t>
      </w:r>
      <w:r w:rsidR="004D1C5C" w:rsidRPr="00A75815">
        <w:rPr>
          <w:rFonts w:ascii="Times New Roman" w:eastAsia="MS Mincho" w:hAnsi="Times New Roman" w:cs="Times New Roman"/>
          <w:sz w:val="24"/>
          <w:szCs w:val="24"/>
          <w:lang w:eastAsia="ru-RU"/>
        </w:rPr>
        <w:t>)</w:t>
      </w:r>
    </w:p>
    <w:p w:rsidR="004D1C5C" w:rsidRPr="00A75815" w:rsidRDefault="008044CC" w:rsidP="008044CC">
      <w:pPr>
        <w:spacing w:after="0" w:line="240" w:lineRule="auto"/>
        <w:ind w:left="357" w:firstLine="709"/>
        <w:jc w:val="both"/>
        <w:rPr>
          <w:rFonts w:ascii="Times New Roman" w:eastAsia="MS Mincho" w:hAnsi="Times New Roman" w:cs="Times New Roman"/>
          <w:sz w:val="24"/>
          <w:szCs w:val="24"/>
          <w:lang w:val="en-US" w:eastAsia="ru-RU"/>
        </w:rPr>
      </w:pPr>
      <w:r w:rsidRPr="00A75815">
        <w:rPr>
          <w:rFonts w:ascii="Times New Roman" w:eastAsia="MS Mincho" w:hAnsi="Times New Roman" w:cs="Times New Roman"/>
          <w:sz w:val="24"/>
          <w:szCs w:val="24"/>
          <w:lang w:val="en-US" w:eastAsia="ru-RU"/>
        </w:rPr>
        <w:t xml:space="preserve">3. </w:t>
      </w:r>
      <w:proofErr w:type="spellStart"/>
      <w:r w:rsidR="004D1C5C" w:rsidRPr="00A75815">
        <w:rPr>
          <w:rFonts w:ascii="Times New Roman" w:eastAsia="MS Mincho" w:hAnsi="Times New Roman" w:cs="Times New Roman"/>
          <w:sz w:val="24"/>
          <w:szCs w:val="24"/>
          <w:lang w:val="en-US" w:eastAsia="ru-RU"/>
        </w:rPr>
        <w:t>Gimpel'son</w:t>
      </w:r>
      <w:proofErr w:type="spellEnd"/>
      <w:r w:rsidR="004D1C5C" w:rsidRPr="00A75815">
        <w:rPr>
          <w:rFonts w:ascii="Times New Roman" w:eastAsia="MS Mincho" w:hAnsi="Times New Roman" w:cs="Times New Roman"/>
          <w:sz w:val="24"/>
          <w:szCs w:val="24"/>
          <w:lang w:val="en-US" w:eastAsia="ru-RU"/>
        </w:rPr>
        <w:t xml:space="preserve"> V.E., </w:t>
      </w:r>
      <w:proofErr w:type="spellStart"/>
      <w:r w:rsidR="004D1C5C" w:rsidRPr="00A75815">
        <w:rPr>
          <w:rFonts w:ascii="Times New Roman" w:eastAsia="MS Mincho" w:hAnsi="Times New Roman" w:cs="Times New Roman"/>
          <w:sz w:val="24"/>
          <w:szCs w:val="24"/>
          <w:lang w:val="en-US" w:eastAsia="ru-RU"/>
        </w:rPr>
        <w:t>Kapelyushnikov</w:t>
      </w:r>
      <w:proofErr w:type="spellEnd"/>
      <w:r w:rsidR="004D1C5C" w:rsidRPr="00A75815">
        <w:rPr>
          <w:rFonts w:ascii="Times New Roman" w:eastAsia="MS Mincho" w:hAnsi="Times New Roman" w:cs="Times New Roman"/>
          <w:sz w:val="24"/>
          <w:szCs w:val="24"/>
          <w:lang w:val="en-US" w:eastAsia="ru-RU"/>
        </w:rPr>
        <w:t xml:space="preserve"> R.I. In the Shadow of Regulation: Informality in the Russian Labor Market. Moscow, NRU HSE Publ., 2014</w:t>
      </w:r>
      <w:r w:rsidR="00EA4815" w:rsidRPr="00A75815">
        <w:rPr>
          <w:rFonts w:ascii="Times New Roman" w:eastAsia="MS Mincho" w:hAnsi="Times New Roman" w:cs="Times New Roman"/>
          <w:sz w:val="24"/>
          <w:szCs w:val="24"/>
          <w:lang w:val="en-US" w:eastAsia="ru-RU"/>
        </w:rPr>
        <w:t>.</w:t>
      </w:r>
      <w:r w:rsidR="004D1C5C" w:rsidRPr="00A75815">
        <w:rPr>
          <w:rFonts w:ascii="Times New Roman" w:eastAsia="MS Mincho" w:hAnsi="Times New Roman" w:cs="Times New Roman"/>
          <w:sz w:val="24"/>
          <w:szCs w:val="24"/>
          <w:lang w:val="en-US" w:eastAsia="ru-RU"/>
        </w:rPr>
        <w:t xml:space="preserve"> 800 p. (in Russian)</w:t>
      </w:r>
    </w:p>
    <w:p w:rsidR="004D1C5C" w:rsidRPr="00A75815" w:rsidRDefault="008044CC" w:rsidP="008044CC">
      <w:pPr>
        <w:spacing w:after="0" w:line="240" w:lineRule="auto"/>
        <w:ind w:left="357" w:firstLine="709"/>
        <w:jc w:val="both"/>
        <w:rPr>
          <w:rFonts w:ascii="Times New Roman" w:eastAsia="MS Mincho" w:hAnsi="Times New Roman" w:cs="Times New Roman"/>
          <w:sz w:val="24"/>
          <w:szCs w:val="24"/>
          <w:lang w:val="en-US" w:eastAsia="ru-RU"/>
        </w:rPr>
      </w:pPr>
      <w:r w:rsidRPr="00A75815">
        <w:rPr>
          <w:rFonts w:ascii="Times New Roman" w:eastAsia="MS Mincho" w:hAnsi="Times New Roman" w:cs="Times New Roman"/>
          <w:sz w:val="24"/>
          <w:szCs w:val="24"/>
          <w:lang w:val="en-US" w:eastAsia="ru-RU"/>
        </w:rPr>
        <w:t xml:space="preserve">4. </w:t>
      </w:r>
      <w:proofErr w:type="spellStart"/>
      <w:r w:rsidR="004D1C5C" w:rsidRPr="00A75815">
        <w:rPr>
          <w:rFonts w:ascii="Times New Roman" w:eastAsia="MS Mincho" w:hAnsi="Times New Roman" w:cs="Times New Roman"/>
          <w:sz w:val="24"/>
          <w:szCs w:val="24"/>
          <w:lang w:val="en-US" w:eastAsia="ru-RU"/>
        </w:rPr>
        <w:t>Zenchenko</w:t>
      </w:r>
      <w:proofErr w:type="spellEnd"/>
      <w:r w:rsidR="004D1C5C" w:rsidRPr="00A75815">
        <w:rPr>
          <w:rFonts w:ascii="Times New Roman" w:eastAsia="MS Mincho" w:hAnsi="Times New Roman" w:cs="Times New Roman"/>
          <w:sz w:val="24"/>
          <w:szCs w:val="24"/>
          <w:lang w:val="en-US" w:eastAsia="ru-RU"/>
        </w:rPr>
        <w:t xml:space="preserve"> S.V. Formation of the Labor Market within the Single Economic Space (CES): Factors, Problems and Development Prospects for the Republic of Belarus. </w:t>
      </w:r>
      <w:proofErr w:type="spellStart"/>
      <w:r w:rsidR="004D1C5C" w:rsidRPr="00A75815">
        <w:rPr>
          <w:rFonts w:ascii="Times New Roman" w:eastAsia="MS Mincho" w:hAnsi="Times New Roman" w:cs="Times New Roman"/>
          <w:sz w:val="24"/>
          <w:szCs w:val="24"/>
          <w:lang w:val="en-US" w:eastAsia="ru-RU"/>
        </w:rPr>
        <w:t>Vestnik</w:t>
      </w:r>
      <w:proofErr w:type="spellEnd"/>
      <w:r w:rsidR="004D1C5C" w:rsidRPr="00A75815">
        <w:rPr>
          <w:rFonts w:ascii="Times New Roman" w:eastAsia="MS Mincho" w:hAnsi="Times New Roman" w:cs="Times New Roman"/>
          <w:sz w:val="24"/>
          <w:szCs w:val="24"/>
          <w:lang w:val="en-US" w:eastAsia="ru-RU"/>
        </w:rPr>
        <w:t xml:space="preserve"> VDPU, 2015, no. 2, pp. 15-19. (in Russian)</w:t>
      </w:r>
    </w:p>
    <w:p w:rsidR="004D1C5C" w:rsidRPr="00A75815" w:rsidRDefault="008044CC" w:rsidP="008044CC">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val="en-US" w:eastAsia="ru-RU"/>
        </w:rPr>
        <w:t xml:space="preserve">5. </w:t>
      </w:r>
      <w:proofErr w:type="spellStart"/>
      <w:r w:rsidR="004D1C5C" w:rsidRPr="00A75815">
        <w:rPr>
          <w:rFonts w:ascii="Times New Roman" w:eastAsia="MS Mincho" w:hAnsi="Times New Roman" w:cs="Times New Roman"/>
          <w:sz w:val="24"/>
          <w:szCs w:val="24"/>
          <w:lang w:val="en-US" w:eastAsia="ru-RU"/>
        </w:rPr>
        <w:t>Kapelyushnikov</w:t>
      </w:r>
      <w:proofErr w:type="spellEnd"/>
      <w:r w:rsidR="004D1C5C" w:rsidRPr="00A75815">
        <w:rPr>
          <w:rFonts w:ascii="Times New Roman" w:eastAsia="MS Mincho" w:hAnsi="Times New Roman" w:cs="Times New Roman"/>
          <w:sz w:val="24"/>
          <w:szCs w:val="24"/>
          <w:lang w:val="en-US" w:eastAsia="ru-RU"/>
        </w:rPr>
        <w:t xml:space="preserve"> R.I. The End of the Russian Labor Market </w:t>
      </w:r>
      <w:proofErr w:type="gramStart"/>
      <w:r w:rsidR="004D1C5C" w:rsidRPr="00A75815">
        <w:rPr>
          <w:rFonts w:ascii="Times New Roman" w:eastAsia="MS Mincho" w:hAnsi="Times New Roman" w:cs="Times New Roman"/>
          <w:sz w:val="24"/>
          <w:szCs w:val="24"/>
          <w:lang w:val="en-US" w:eastAsia="ru-RU"/>
        </w:rPr>
        <w:t>Model?.</w:t>
      </w:r>
      <w:proofErr w:type="gramEnd"/>
      <w:r w:rsidR="004D1C5C" w:rsidRPr="00A75815">
        <w:rPr>
          <w:rFonts w:ascii="Times New Roman" w:eastAsia="MS Mincho" w:hAnsi="Times New Roman" w:cs="Times New Roman"/>
          <w:sz w:val="24"/>
          <w:szCs w:val="24"/>
          <w:lang w:val="en-US" w:eastAsia="ru-RU"/>
        </w:rPr>
        <w:t xml:space="preserve"> Moscow</w:t>
      </w:r>
      <w:r w:rsidR="004D1C5C" w:rsidRPr="00A75815">
        <w:rPr>
          <w:rFonts w:ascii="Times New Roman" w:eastAsia="MS Mincho" w:hAnsi="Times New Roman" w:cs="Times New Roman"/>
          <w:sz w:val="24"/>
          <w:szCs w:val="24"/>
          <w:lang w:eastAsia="ru-RU"/>
        </w:rPr>
        <w:t xml:space="preserve">, </w:t>
      </w:r>
      <w:r w:rsidR="004D1C5C" w:rsidRPr="00A75815">
        <w:rPr>
          <w:rFonts w:ascii="Times New Roman" w:eastAsia="MS Mincho" w:hAnsi="Times New Roman" w:cs="Times New Roman"/>
          <w:sz w:val="24"/>
          <w:szCs w:val="24"/>
          <w:lang w:val="en-US" w:eastAsia="ru-RU"/>
        </w:rPr>
        <w:t>NRU</w:t>
      </w:r>
      <w:r w:rsidR="004D1C5C" w:rsidRPr="00A75815">
        <w:rPr>
          <w:rFonts w:ascii="Times New Roman" w:eastAsia="MS Mincho" w:hAnsi="Times New Roman" w:cs="Times New Roman"/>
          <w:sz w:val="24"/>
          <w:szCs w:val="24"/>
          <w:lang w:eastAsia="ru-RU"/>
        </w:rPr>
        <w:t xml:space="preserve"> </w:t>
      </w:r>
      <w:r w:rsidR="004D1C5C" w:rsidRPr="00A75815">
        <w:rPr>
          <w:rFonts w:ascii="Times New Roman" w:eastAsia="MS Mincho" w:hAnsi="Times New Roman" w:cs="Times New Roman"/>
          <w:sz w:val="24"/>
          <w:szCs w:val="24"/>
          <w:lang w:val="en-US" w:eastAsia="ru-RU"/>
        </w:rPr>
        <w:t>HSE</w:t>
      </w:r>
      <w:r w:rsidR="004D1C5C" w:rsidRPr="00A75815">
        <w:rPr>
          <w:rFonts w:ascii="Times New Roman" w:eastAsia="MS Mincho" w:hAnsi="Times New Roman" w:cs="Times New Roman"/>
          <w:sz w:val="24"/>
          <w:szCs w:val="24"/>
          <w:lang w:eastAsia="ru-RU"/>
        </w:rPr>
        <w:t xml:space="preserve"> </w:t>
      </w:r>
      <w:proofErr w:type="spellStart"/>
      <w:r w:rsidR="004D1C5C" w:rsidRPr="00A75815">
        <w:rPr>
          <w:rFonts w:ascii="Times New Roman" w:eastAsia="MS Mincho" w:hAnsi="Times New Roman" w:cs="Times New Roman"/>
          <w:sz w:val="24"/>
          <w:szCs w:val="24"/>
          <w:lang w:val="en-US" w:eastAsia="ru-RU"/>
        </w:rPr>
        <w:t>Publ</w:t>
      </w:r>
      <w:proofErr w:type="spellEnd"/>
      <w:r w:rsidR="004D1C5C" w:rsidRPr="00A75815">
        <w:rPr>
          <w:rFonts w:ascii="Times New Roman" w:eastAsia="MS Mincho" w:hAnsi="Times New Roman" w:cs="Times New Roman"/>
          <w:sz w:val="24"/>
          <w:szCs w:val="24"/>
          <w:lang w:eastAsia="ru-RU"/>
        </w:rPr>
        <w:t>., 2009</w:t>
      </w:r>
      <w:r w:rsidR="00EA4815" w:rsidRPr="00A75815">
        <w:rPr>
          <w:rFonts w:ascii="Times New Roman" w:eastAsia="MS Mincho" w:hAnsi="Times New Roman" w:cs="Times New Roman"/>
          <w:sz w:val="24"/>
          <w:szCs w:val="24"/>
          <w:lang w:val="en-US" w:eastAsia="ru-RU"/>
        </w:rPr>
        <w:t>.</w:t>
      </w:r>
      <w:r w:rsidR="004D1C5C" w:rsidRPr="00A75815">
        <w:rPr>
          <w:rFonts w:ascii="Times New Roman" w:eastAsia="MS Mincho" w:hAnsi="Times New Roman" w:cs="Times New Roman"/>
          <w:sz w:val="24"/>
          <w:szCs w:val="24"/>
          <w:lang w:eastAsia="ru-RU"/>
        </w:rPr>
        <w:t xml:space="preserve"> 80 </w:t>
      </w:r>
      <w:r w:rsidR="004D1C5C" w:rsidRPr="00A75815">
        <w:rPr>
          <w:rFonts w:ascii="Times New Roman" w:eastAsia="MS Mincho" w:hAnsi="Times New Roman" w:cs="Times New Roman"/>
          <w:sz w:val="24"/>
          <w:szCs w:val="24"/>
          <w:lang w:val="en-US" w:eastAsia="ru-RU"/>
        </w:rPr>
        <w:t>p</w:t>
      </w:r>
      <w:r w:rsidR="004D1C5C" w:rsidRPr="00A75815">
        <w:rPr>
          <w:rFonts w:ascii="Times New Roman" w:eastAsia="MS Mincho" w:hAnsi="Times New Roman" w:cs="Times New Roman"/>
          <w:sz w:val="24"/>
          <w:szCs w:val="24"/>
          <w:lang w:eastAsia="ru-RU"/>
        </w:rPr>
        <w:t>. (</w:t>
      </w:r>
      <w:r w:rsidR="004D1C5C" w:rsidRPr="00A75815">
        <w:rPr>
          <w:rFonts w:ascii="Times New Roman" w:eastAsia="MS Mincho" w:hAnsi="Times New Roman" w:cs="Times New Roman"/>
          <w:sz w:val="24"/>
          <w:szCs w:val="24"/>
          <w:lang w:val="en-US" w:eastAsia="ru-RU"/>
        </w:rPr>
        <w:t>in</w:t>
      </w:r>
      <w:r w:rsidR="004D1C5C" w:rsidRPr="00A75815">
        <w:rPr>
          <w:rFonts w:ascii="Times New Roman" w:eastAsia="MS Mincho" w:hAnsi="Times New Roman" w:cs="Times New Roman"/>
          <w:sz w:val="24"/>
          <w:szCs w:val="24"/>
          <w:lang w:eastAsia="ru-RU"/>
        </w:rPr>
        <w:t xml:space="preserve"> </w:t>
      </w:r>
      <w:r w:rsidR="004D1C5C" w:rsidRPr="00A75815">
        <w:rPr>
          <w:rFonts w:ascii="Times New Roman" w:eastAsia="MS Mincho" w:hAnsi="Times New Roman" w:cs="Times New Roman"/>
          <w:sz w:val="24"/>
          <w:szCs w:val="24"/>
          <w:lang w:val="en-US" w:eastAsia="ru-RU"/>
        </w:rPr>
        <w:t>Russian</w:t>
      </w:r>
      <w:r w:rsidR="004D1C5C" w:rsidRPr="00A75815">
        <w:rPr>
          <w:rFonts w:ascii="Times New Roman" w:eastAsia="MS Mincho" w:hAnsi="Times New Roman" w:cs="Times New Roman"/>
          <w:sz w:val="24"/>
          <w:szCs w:val="24"/>
          <w:lang w:eastAsia="ru-RU"/>
        </w:rPr>
        <w:t>)</w:t>
      </w:r>
    </w:p>
    <w:p w:rsidR="004D1C5C" w:rsidRPr="00A75815" w:rsidRDefault="008044CC" w:rsidP="008044CC">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val="en-US" w:eastAsia="ru-RU"/>
        </w:rPr>
        <w:t xml:space="preserve">6. </w:t>
      </w:r>
      <w:proofErr w:type="spellStart"/>
      <w:r w:rsidR="004D1C5C" w:rsidRPr="00A75815">
        <w:rPr>
          <w:rFonts w:ascii="Times New Roman" w:eastAsia="MS Mincho" w:hAnsi="Times New Roman" w:cs="Times New Roman"/>
          <w:sz w:val="24"/>
          <w:szCs w:val="24"/>
          <w:lang w:val="en-US" w:eastAsia="ru-RU"/>
        </w:rPr>
        <w:t>Kuropatenkova</w:t>
      </w:r>
      <w:proofErr w:type="spellEnd"/>
      <w:r w:rsidR="004D1C5C" w:rsidRPr="00A75815">
        <w:rPr>
          <w:rFonts w:ascii="Times New Roman" w:eastAsia="MS Mincho" w:hAnsi="Times New Roman" w:cs="Times New Roman"/>
          <w:sz w:val="24"/>
          <w:szCs w:val="24"/>
          <w:lang w:val="en-US" w:eastAsia="ru-RU"/>
        </w:rPr>
        <w:t xml:space="preserve"> I.N., </w:t>
      </w:r>
      <w:proofErr w:type="spellStart"/>
      <w:r w:rsidR="004D1C5C" w:rsidRPr="00A75815">
        <w:rPr>
          <w:rFonts w:ascii="Times New Roman" w:eastAsia="MS Mincho" w:hAnsi="Times New Roman" w:cs="Times New Roman"/>
          <w:sz w:val="24"/>
          <w:szCs w:val="24"/>
          <w:lang w:val="en-US" w:eastAsia="ru-RU"/>
        </w:rPr>
        <w:t>Mantsurova</w:t>
      </w:r>
      <w:proofErr w:type="spellEnd"/>
      <w:r w:rsidR="004D1C5C" w:rsidRPr="00A75815">
        <w:rPr>
          <w:rFonts w:ascii="Times New Roman" w:eastAsia="MS Mincho" w:hAnsi="Times New Roman" w:cs="Times New Roman"/>
          <w:sz w:val="24"/>
          <w:szCs w:val="24"/>
          <w:lang w:val="en-US" w:eastAsia="ru-RU"/>
        </w:rPr>
        <w:t xml:space="preserve"> N.V. Organization of Social Protection against Unemployment. </w:t>
      </w:r>
      <w:proofErr w:type="spellStart"/>
      <w:r w:rsidR="004D1C5C" w:rsidRPr="00A75815">
        <w:rPr>
          <w:rFonts w:ascii="Times New Roman" w:eastAsia="MS Mincho" w:hAnsi="Times New Roman" w:cs="Times New Roman"/>
          <w:sz w:val="24"/>
          <w:szCs w:val="24"/>
          <w:lang w:val="en-US" w:eastAsia="ru-RU"/>
        </w:rPr>
        <w:t>Vestnik</w:t>
      </w:r>
      <w:proofErr w:type="spellEnd"/>
      <w:r w:rsidR="004D1C5C" w:rsidRPr="00A75815">
        <w:rPr>
          <w:rFonts w:ascii="Times New Roman" w:eastAsia="MS Mincho" w:hAnsi="Times New Roman" w:cs="Times New Roman"/>
          <w:sz w:val="24"/>
          <w:szCs w:val="24"/>
          <w:lang w:eastAsia="ru-RU"/>
        </w:rPr>
        <w:t xml:space="preserve"> </w:t>
      </w:r>
      <w:r w:rsidR="004D1C5C" w:rsidRPr="00A75815">
        <w:rPr>
          <w:rFonts w:ascii="Times New Roman" w:eastAsia="MS Mincho" w:hAnsi="Times New Roman" w:cs="Times New Roman"/>
          <w:sz w:val="24"/>
          <w:szCs w:val="24"/>
          <w:lang w:val="en-US" w:eastAsia="ru-RU"/>
        </w:rPr>
        <w:t>BSU</w:t>
      </w:r>
      <w:r w:rsidR="004D1C5C" w:rsidRPr="00A75815">
        <w:rPr>
          <w:rFonts w:ascii="Times New Roman" w:eastAsia="MS Mincho" w:hAnsi="Times New Roman" w:cs="Times New Roman"/>
          <w:sz w:val="24"/>
          <w:szCs w:val="24"/>
          <w:lang w:eastAsia="ru-RU"/>
        </w:rPr>
        <w:t xml:space="preserve">, 2015, </w:t>
      </w:r>
      <w:r w:rsidR="004D1C5C" w:rsidRPr="00A75815">
        <w:rPr>
          <w:rFonts w:ascii="Times New Roman" w:eastAsia="MS Mincho" w:hAnsi="Times New Roman" w:cs="Times New Roman"/>
          <w:sz w:val="24"/>
          <w:szCs w:val="24"/>
          <w:lang w:val="en-US" w:eastAsia="ru-RU"/>
        </w:rPr>
        <w:t>no</w:t>
      </w:r>
      <w:r w:rsidR="004D1C5C" w:rsidRPr="00A75815">
        <w:rPr>
          <w:rFonts w:ascii="Times New Roman" w:eastAsia="MS Mincho" w:hAnsi="Times New Roman" w:cs="Times New Roman"/>
          <w:sz w:val="24"/>
          <w:szCs w:val="24"/>
          <w:lang w:eastAsia="ru-RU"/>
        </w:rPr>
        <w:t xml:space="preserve">. 3, </w:t>
      </w:r>
      <w:r w:rsidR="004D1C5C" w:rsidRPr="00A75815">
        <w:rPr>
          <w:rFonts w:ascii="Times New Roman" w:eastAsia="MS Mincho" w:hAnsi="Times New Roman" w:cs="Times New Roman"/>
          <w:sz w:val="24"/>
          <w:szCs w:val="24"/>
          <w:lang w:val="en-US" w:eastAsia="ru-RU"/>
        </w:rPr>
        <w:t>pp</w:t>
      </w:r>
      <w:r w:rsidR="004D1C5C" w:rsidRPr="00A75815">
        <w:rPr>
          <w:rFonts w:ascii="Times New Roman" w:eastAsia="MS Mincho" w:hAnsi="Times New Roman" w:cs="Times New Roman"/>
          <w:sz w:val="24"/>
          <w:szCs w:val="24"/>
          <w:lang w:eastAsia="ru-RU"/>
        </w:rPr>
        <w:t>. 26-31. (</w:t>
      </w:r>
      <w:r w:rsidR="004D1C5C" w:rsidRPr="00A75815">
        <w:rPr>
          <w:rFonts w:ascii="Times New Roman" w:eastAsia="MS Mincho" w:hAnsi="Times New Roman" w:cs="Times New Roman"/>
          <w:sz w:val="24"/>
          <w:szCs w:val="24"/>
          <w:lang w:val="en-US" w:eastAsia="ru-RU"/>
        </w:rPr>
        <w:t>in</w:t>
      </w:r>
      <w:r w:rsidR="004D1C5C" w:rsidRPr="00A75815">
        <w:rPr>
          <w:rFonts w:ascii="Times New Roman" w:eastAsia="MS Mincho" w:hAnsi="Times New Roman" w:cs="Times New Roman"/>
          <w:sz w:val="24"/>
          <w:szCs w:val="24"/>
          <w:lang w:eastAsia="ru-RU"/>
        </w:rPr>
        <w:t xml:space="preserve"> </w:t>
      </w:r>
      <w:r w:rsidR="004D1C5C" w:rsidRPr="00A75815">
        <w:rPr>
          <w:rFonts w:ascii="Times New Roman" w:eastAsia="MS Mincho" w:hAnsi="Times New Roman" w:cs="Times New Roman"/>
          <w:sz w:val="24"/>
          <w:szCs w:val="24"/>
          <w:lang w:val="en-US" w:eastAsia="ru-RU"/>
        </w:rPr>
        <w:t>Russian</w:t>
      </w:r>
      <w:r w:rsidR="004D1C5C" w:rsidRPr="00A75815">
        <w:rPr>
          <w:rFonts w:ascii="Times New Roman" w:eastAsia="MS Mincho" w:hAnsi="Times New Roman" w:cs="Times New Roman"/>
          <w:sz w:val="24"/>
          <w:szCs w:val="24"/>
          <w:lang w:eastAsia="ru-RU"/>
        </w:rPr>
        <w:t>)</w:t>
      </w:r>
    </w:p>
    <w:p w:rsidR="008044CC" w:rsidRPr="00A75815" w:rsidRDefault="00EA4815" w:rsidP="004D1C5C">
      <w:pPr>
        <w:spacing w:after="0" w:line="240" w:lineRule="auto"/>
        <w:ind w:left="357" w:firstLine="709"/>
        <w:jc w:val="both"/>
        <w:rPr>
          <w:rFonts w:ascii="Times New Roman" w:eastAsia="MS Mincho" w:hAnsi="Times New Roman" w:cs="Times New Roman"/>
          <w:sz w:val="24"/>
          <w:szCs w:val="24"/>
          <w:lang w:val="en-US" w:eastAsia="ru-RU"/>
        </w:rPr>
      </w:pPr>
      <w:r w:rsidRPr="00A75815">
        <w:rPr>
          <w:rFonts w:ascii="Times New Roman" w:eastAsia="MS Mincho" w:hAnsi="Times New Roman" w:cs="Times New Roman"/>
          <w:sz w:val="24"/>
          <w:szCs w:val="24"/>
          <w:lang w:val="en-US" w:eastAsia="ru-RU"/>
        </w:rPr>
        <w:t>7</w:t>
      </w:r>
      <w:r w:rsidR="008044CC" w:rsidRPr="00A75815">
        <w:rPr>
          <w:rFonts w:ascii="Times New Roman" w:eastAsia="MS Mincho" w:hAnsi="Times New Roman" w:cs="Times New Roman"/>
          <w:sz w:val="24"/>
          <w:szCs w:val="24"/>
          <w:lang w:val="en-US" w:eastAsia="ru-RU"/>
        </w:rPr>
        <w:t xml:space="preserve">. </w:t>
      </w:r>
      <w:r w:rsidR="004D1C5C" w:rsidRPr="00A75815">
        <w:rPr>
          <w:rFonts w:ascii="Times New Roman" w:eastAsia="MS Mincho" w:hAnsi="Times New Roman" w:cs="Times New Roman"/>
          <w:sz w:val="24"/>
          <w:szCs w:val="24"/>
          <w:lang w:val="en-US" w:eastAsia="ru-RU"/>
        </w:rPr>
        <w:t>Monitoring of enterprises of the real sector in the Republic of Belarus: January-December 2013. A</w:t>
      </w:r>
      <w:bookmarkStart w:id="0" w:name="_GoBack"/>
      <w:bookmarkEnd w:id="0"/>
      <w:r w:rsidR="004D1C5C" w:rsidRPr="00A75815">
        <w:rPr>
          <w:rFonts w:ascii="Times New Roman" w:eastAsia="MS Mincho" w:hAnsi="Times New Roman" w:cs="Times New Roman"/>
          <w:sz w:val="24"/>
          <w:szCs w:val="24"/>
          <w:lang w:val="en-US" w:eastAsia="ru-RU"/>
        </w:rPr>
        <w:t>vailable at:</w:t>
      </w:r>
      <w:r w:rsidR="008044CC" w:rsidRPr="00A75815">
        <w:rPr>
          <w:rFonts w:ascii="Times New Roman" w:eastAsia="MS Mincho" w:hAnsi="Times New Roman" w:cs="Times New Roman"/>
          <w:sz w:val="24"/>
          <w:szCs w:val="24"/>
          <w:lang w:val="en-US" w:eastAsia="ru-RU"/>
        </w:rPr>
        <w:t xml:space="preserve"> http://www.nbrb.by/Publications/enterprisemonitoring/</w:t>
      </w:r>
      <w:r w:rsidR="00BA716C" w:rsidRPr="00A75815">
        <w:rPr>
          <w:rFonts w:ascii="Times New Roman" w:eastAsia="MS Mincho" w:hAnsi="Times New Roman" w:cs="Times New Roman"/>
          <w:sz w:val="24"/>
          <w:szCs w:val="24"/>
          <w:lang w:val="en-US" w:eastAsia="ru-RU"/>
        </w:rPr>
        <w:br/>
      </w:r>
      <w:r w:rsidR="008044CC" w:rsidRPr="00A75815">
        <w:rPr>
          <w:rFonts w:ascii="Times New Roman" w:eastAsia="MS Mincho" w:hAnsi="Times New Roman" w:cs="Times New Roman"/>
          <w:sz w:val="24"/>
          <w:szCs w:val="24"/>
          <w:lang w:val="en-US" w:eastAsia="ru-RU"/>
        </w:rPr>
        <w:t>mp2013_12.pdf (</w:t>
      </w:r>
      <w:r w:rsidR="00BA716C" w:rsidRPr="00A75815">
        <w:rPr>
          <w:rFonts w:ascii="Times New Roman" w:eastAsia="MS Mincho" w:hAnsi="Times New Roman" w:cs="Times New Roman"/>
          <w:sz w:val="24"/>
          <w:szCs w:val="24"/>
          <w:lang w:val="en-US" w:eastAsia="ru-RU"/>
        </w:rPr>
        <w:t>in Russian</w:t>
      </w:r>
      <w:r w:rsidR="008044CC" w:rsidRPr="00A75815">
        <w:rPr>
          <w:rFonts w:ascii="Times New Roman" w:eastAsia="MS Mincho" w:hAnsi="Times New Roman" w:cs="Times New Roman"/>
          <w:sz w:val="24"/>
          <w:szCs w:val="24"/>
          <w:lang w:val="en-US" w:eastAsia="ru-RU"/>
        </w:rPr>
        <w:t>)</w:t>
      </w:r>
    </w:p>
    <w:p w:rsidR="00BA716C" w:rsidRPr="00A75815" w:rsidRDefault="00EA4815" w:rsidP="008044CC">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val="en-US" w:eastAsia="ru-RU"/>
        </w:rPr>
        <w:t>8</w:t>
      </w:r>
      <w:r w:rsidR="008044CC" w:rsidRPr="00A75815">
        <w:rPr>
          <w:rFonts w:ascii="Times New Roman" w:eastAsia="MS Mincho" w:hAnsi="Times New Roman" w:cs="Times New Roman"/>
          <w:sz w:val="24"/>
          <w:szCs w:val="24"/>
          <w:lang w:val="en-US" w:eastAsia="ru-RU"/>
        </w:rPr>
        <w:t xml:space="preserve">. </w:t>
      </w:r>
      <w:r w:rsidR="00BA716C" w:rsidRPr="00A75815">
        <w:rPr>
          <w:rFonts w:ascii="Times New Roman" w:eastAsia="MS Mincho" w:hAnsi="Times New Roman" w:cs="Times New Roman"/>
          <w:sz w:val="24"/>
          <w:szCs w:val="24"/>
          <w:lang w:val="en-US" w:eastAsia="ru-RU"/>
        </w:rPr>
        <w:t xml:space="preserve">Russia's national security: problems of economic growth / V.A. </w:t>
      </w:r>
      <w:proofErr w:type="spellStart"/>
      <w:r w:rsidR="00BA716C" w:rsidRPr="00A75815">
        <w:rPr>
          <w:rFonts w:ascii="Times New Roman" w:eastAsia="MS Mincho" w:hAnsi="Times New Roman" w:cs="Times New Roman"/>
          <w:sz w:val="24"/>
          <w:szCs w:val="24"/>
          <w:lang w:val="en-US" w:eastAsia="ru-RU"/>
        </w:rPr>
        <w:t>Iliyn</w:t>
      </w:r>
      <w:proofErr w:type="spellEnd"/>
      <w:r w:rsidR="00BA716C" w:rsidRPr="00A75815">
        <w:rPr>
          <w:rFonts w:ascii="Times New Roman" w:eastAsia="MS Mincho" w:hAnsi="Times New Roman" w:cs="Times New Roman"/>
          <w:sz w:val="24"/>
          <w:szCs w:val="24"/>
          <w:lang w:val="en-US" w:eastAsia="ru-RU"/>
        </w:rPr>
        <w:t xml:space="preserve">, T.V. </w:t>
      </w:r>
      <w:proofErr w:type="spellStart"/>
      <w:r w:rsidR="00BA716C" w:rsidRPr="00A75815">
        <w:rPr>
          <w:rFonts w:ascii="Times New Roman" w:eastAsia="MS Mincho" w:hAnsi="Times New Roman" w:cs="Times New Roman"/>
          <w:sz w:val="24"/>
          <w:szCs w:val="24"/>
          <w:lang w:val="en-US" w:eastAsia="ru-RU"/>
        </w:rPr>
        <w:t>Uskova</w:t>
      </w:r>
      <w:proofErr w:type="spellEnd"/>
      <w:r w:rsidR="00BA716C" w:rsidRPr="00A75815">
        <w:rPr>
          <w:rFonts w:ascii="Times New Roman" w:eastAsia="MS Mincho" w:hAnsi="Times New Roman" w:cs="Times New Roman"/>
          <w:sz w:val="24"/>
          <w:szCs w:val="24"/>
          <w:lang w:val="en-US" w:eastAsia="ru-RU"/>
        </w:rPr>
        <w:t xml:space="preserve"> (eds.). Vologda</w:t>
      </w:r>
      <w:r w:rsidRPr="00A75815">
        <w:rPr>
          <w:rFonts w:ascii="Times New Roman" w:eastAsia="MS Mincho" w:hAnsi="Times New Roman" w:cs="Times New Roman"/>
          <w:sz w:val="24"/>
          <w:szCs w:val="24"/>
          <w:lang w:val="en-US" w:eastAsia="ru-RU"/>
        </w:rPr>
        <w:t>:</w:t>
      </w:r>
      <w:r w:rsidR="00BA716C" w:rsidRPr="00A75815">
        <w:rPr>
          <w:rFonts w:ascii="Times New Roman" w:eastAsia="MS Mincho" w:hAnsi="Times New Roman" w:cs="Times New Roman"/>
          <w:sz w:val="24"/>
          <w:szCs w:val="24"/>
          <w:lang w:val="en-US" w:eastAsia="ru-RU"/>
        </w:rPr>
        <w:t xml:space="preserve"> </w:t>
      </w:r>
      <w:r w:rsidRPr="00A75815">
        <w:rPr>
          <w:rFonts w:ascii="Times New Roman" w:eastAsia="MS Mincho" w:hAnsi="Times New Roman" w:cs="Times New Roman"/>
          <w:sz w:val="24"/>
          <w:szCs w:val="24"/>
          <w:lang w:val="en-US" w:eastAsia="ru-RU"/>
        </w:rPr>
        <w:t xml:space="preserve">ISEDT RAS Publ., 2016. </w:t>
      </w:r>
      <w:r w:rsidRPr="00A75815">
        <w:rPr>
          <w:rFonts w:ascii="Times New Roman" w:eastAsia="MS Mincho" w:hAnsi="Times New Roman" w:cs="Times New Roman"/>
          <w:sz w:val="24"/>
          <w:szCs w:val="24"/>
          <w:lang w:eastAsia="ru-RU"/>
        </w:rPr>
        <w:t xml:space="preserve">300 </w:t>
      </w:r>
      <w:r w:rsidRPr="00A75815">
        <w:rPr>
          <w:rFonts w:ascii="Times New Roman" w:eastAsia="MS Mincho" w:hAnsi="Times New Roman" w:cs="Times New Roman"/>
          <w:sz w:val="24"/>
          <w:szCs w:val="24"/>
          <w:lang w:val="en-US" w:eastAsia="ru-RU"/>
        </w:rPr>
        <w:t>p</w:t>
      </w:r>
      <w:r w:rsidRPr="00A75815">
        <w:rPr>
          <w:rFonts w:ascii="Times New Roman" w:eastAsia="MS Mincho" w:hAnsi="Times New Roman" w:cs="Times New Roman"/>
          <w:sz w:val="24"/>
          <w:szCs w:val="24"/>
          <w:lang w:eastAsia="ru-RU"/>
        </w:rPr>
        <w:t xml:space="preserve">. </w:t>
      </w:r>
      <w:r w:rsidR="00BA716C" w:rsidRPr="00A75815">
        <w:rPr>
          <w:rFonts w:ascii="Times New Roman" w:eastAsia="MS Mincho" w:hAnsi="Times New Roman" w:cs="Times New Roman"/>
          <w:sz w:val="24"/>
          <w:szCs w:val="24"/>
          <w:lang w:eastAsia="ru-RU"/>
        </w:rPr>
        <w:t>(</w:t>
      </w:r>
      <w:r w:rsidR="00BA716C" w:rsidRPr="00A75815">
        <w:rPr>
          <w:rFonts w:ascii="Times New Roman" w:eastAsia="MS Mincho" w:hAnsi="Times New Roman" w:cs="Times New Roman"/>
          <w:sz w:val="24"/>
          <w:szCs w:val="24"/>
          <w:lang w:val="en-US" w:eastAsia="ru-RU"/>
        </w:rPr>
        <w:t>in</w:t>
      </w:r>
      <w:r w:rsidR="00BA716C" w:rsidRPr="00A75815">
        <w:rPr>
          <w:rFonts w:ascii="Times New Roman" w:eastAsia="MS Mincho" w:hAnsi="Times New Roman" w:cs="Times New Roman"/>
          <w:sz w:val="24"/>
          <w:szCs w:val="24"/>
          <w:lang w:eastAsia="ru-RU"/>
        </w:rPr>
        <w:t xml:space="preserve"> </w:t>
      </w:r>
      <w:r w:rsidR="00BA716C" w:rsidRPr="00A75815">
        <w:rPr>
          <w:rFonts w:ascii="Times New Roman" w:eastAsia="MS Mincho" w:hAnsi="Times New Roman" w:cs="Times New Roman"/>
          <w:sz w:val="24"/>
          <w:szCs w:val="24"/>
          <w:lang w:val="en-US" w:eastAsia="ru-RU"/>
        </w:rPr>
        <w:t>Russian</w:t>
      </w:r>
      <w:r w:rsidR="00BA716C" w:rsidRPr="00A75815">
        <w:rPr>
          <w:rFonts w:ascii="Times New Roman" w:eastAsia="MS Mincho" w:hAnsi="Times New Roman" w:cs="Times New Roman"/>
          <w:sz w:val="24"/>
          <w:szCs w:val="24"/>
          <w:lang w:eastAsia="ru-RU"/>
        </w:rPr>
        <w:t>)</w:t>
      </w:r>
    </w:p>
    <w:p w:rsidR="00EA4815" w:rsidRPr="00A75815" w:rsidRDefault="00EA4815" w:rsidP="008044CC">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val="en-US" w:eastAsia="ru-RU"/>
        </w:rPr>
        <w:t>9</w:t>
      </w:r>
      <w:r w:rsidR="008044CC" w:rsidRPr="00A75815">
        <w:rPr>
          <w:rFonts w:ascii="Times New Roman" w:eastAsia="MS Mincho" w:hAnsi="Times New Roman" w:cs="Times New Roman"/>
          <w:sz w:val="24"/>
          <w:szCs w:val="24"/>
          <w:lang w:val="en-US" w:eastAsia="ru-RU"/>
        </w:rPr>
        <w:t xml:space="preserve">. </w:t>
      </w:r>
      <w:proofErr w:type="spellStart"/>
      <w:r w:rsidRPr="00A75815">
        <w:rPr>
          <w:rFonts w:ascii="Times New Roman" w:eastAsia="MS Mincho" w:hAnsi="Times New Roman" w:cs="Times New Roman"/>
          <w:sz w:val="24"/>
          <w:szCs w:val="24"/>
          <w:lang w:val="en-US" w:eastAsia="ru-RU"/>
        </w:rPr>
        <w:t>Perevedentsev</w:t>
      </w:r>
      <w:proofErr w:type="spellEnd"/>
      <w:r w:rsidRPr="00A75815">
        <w:rPr>
          <w:rFonts w:ascii="Times New Roman" w:eastAsia="MS Mincho" w:hAnsi="Times New Roman" w:cs="Times New Roman"/>
          <w:sz w:val="24"/>
          <w:szCs w:val="24"/>
          <w:lang w:val="en-US" w:eastAsia="ru-RU"/>
        </w:rPr>
        <w:t xml:space="preserve"> V.I. Post-War Population Dynamics in the USSR and in Russia. Polis</w:t>
      </w:r>
      <w:r w:rsidRPr="00A75815">
        <w:rPr>
          <w:rFonts w:ascii="Times New Roman" w:eastAsia="MS Mincho" w:hAnsi="Times New Roman" w:cs="Times New Roman"/>
          <w:sz w:val="24"/>
          <w:szCs w:val="24"/>
          <w:lang w:eastAsia="ru-RU"/>
        </w:rPr>
        <w:t xml:space="preserve">. </w:t>
      </w:r>
      <w:r w:rsidRPr="00A75815">
        <w:rPr>
          <w:rFonts w:ascii="Times New Roman" w:eastAsia="MS Mincho" w:hAnsi="Times New Roman" w:cs="Times New Roman"/>
          <w:sz w:val="24"/>
          <w:szCs w:val="24"/>
          <w:lang w:val="en-US" w:eastAsia="ru-RU"/>
        </w:rPr>
        <w:t>Political</w:t>
      </w:r>
      <w:r w:rsidRPr="00A75815">
        <w:rPr>
          <w:rFonts w:ascii="Times New Roman" w:eastAsia="MS Mincho" w:hAnsi="Times New Roman" w:cs="Times New Roman"/>
          <w:sz w:val="24"/>
          <w:szCs w:val="24"/>
          <w:lang w:eastAsia="ru-RU"/>
        </w:rPr>
        <w:t xml:space="preserve"> </w:t>
      </w:r>
      <w:r w:rsidRPr="00A75815">
        <w:rPr>
          <w:rFonts w:ascii="Times New Roman" w:eastAsia="MS Mincho" w:hAnsi="Times New Roman" w:cs="Times New Roman"/>
          <w:sz w:val="24"/>
          <w:szCs w:val="24"/>
          <w:lang w:val="en-US" w:eastAsia="ru-RU"/>
        </w:rPr>
        <w:t>Studies</w:t>
      </w:r>
      <w:r w:rsidRPr="00A75815">
        <w:rPr>
          <w:rFonts w:ascii="Times New Roman" w:eastAsia="MS Mincho" w:hAnsi="Times New Roman" w:cs="Times New Roman"/>
          <w:sz w:val="24"/>
          <w:szCs w:val="24"/>
          <w:lang w:eastAsia="ru-RU"/>
        </w:rPr>
        <w:t xml:space="preserve">, 1995, </w:t>
      </w:r>
      <w:r w:rsidRPr="00A75815">
        <w:rPr>
          <w:rFonts w:ascii="Times New Roman" w:eastAsia="MS Mincho" w:hAnsi="Times New Roman" w:cs="Times New Roman"/>
          <w:sz w:val="24"/>
          <w:szCs w:val="24"/>
          <w:lang w:val="en-US" w:eastAsia="ru-RU"/>
        </w:rPr>
        <w:t>no</w:t>
      </w:r>
      <w:r w:rsidRPr="00A75815">
        <w:rPr>
          <w:rFonts w:ascii="Times New Roman" w:eastAsia="MS Mincho" w:hAnsi="Times New Roman" w:cs="Times New Roman"/>
          <w:sz w:val="24"/>
          <w:szCs w:val="24"/>
          <w:lang w:eastAsia="ru-RU"/>
        </w:rPr>
        <w:t xml:space="preserve">. 2, </w:t>
      </w:r>
      <w:r w:rsidRPr="00A75815">
        <w:rPr>
          <w:rFonts w:ascii="Times New Roman" w:eastAsia="MS Mincho" w:hAnsi="Times New Roman" w:cs="Times New Roman"/>
          <w:sz w:val="24"/>
          <w:szCs w:val="24"/>
          <w:lang w:val="en-US" w:eastAsia="ru-RU"/>
        </w:rPr>
        <w:t>pp</w:t>
      </w:r>
      <w:r w:rsidRPr="00A75815">
        <w:rPr>
          <w:rFonts w:ascii="Times New Roman" w:eastAsia="MS Mincho" w:hAnsi="Times New Roman" w:cs="Times New Roman"/>
          <w:sz w:val="24"/>
          <w:szCs w:val="24"/>
          <w:lang w:eastAsia="ru-RU"/>
        </w:rPr>
        <w:t>. 24-33. (</w:t>
      </w:r>
      <w:r w:rsidRPr="00A75815">
        <w:rPr>
          <w:rFonts w:ascii="Times New Roman" w:eastAsia="MS Mincho" w:hAnsi="Times New Roman" w:cs="Times New Roman"/>
          <w:sz w:val="24"/>
          <w:szCs w:val="24"/>
          <w:lang w:val="en-US" w:eastAsia="ru-RU"/>
        </w:rPr>
        <w:t>in</w:t>
      </w:r>
      <w:r w:rsidRPr="00A75815">
        <w:rPr>
          <w:rFonts w:ascii="Times New Roman" w:eastAsia="MS Mincho" w:hAnsi="Times New Roman" w:cs="Times New Roman"/>
          <w:sz w:val="24"/>
          <w:szCs w:val="24"/>
          <w:lang w:eastAsia="ru-RU"/>
        </w:rPr>
        <w:t xml:space="preserve"> </w:t>
      </w:r>
      <w:r w:rsidRPr="00A75815">
        <w:rPr>
          <w:rFonts w:ascii="Times New Roman" w:eastAsia="MS Mincho" w:hAnsi="Times New Roman" w:cs="Times New Roman"/>
          <w:sz w:val="24"/>
          <w:szCs w:val="24"/>
          <w:lang w:val="en-US" w:eastAsia="ru-RU"/>
        </w:rPr>
        <w:t>Russian</w:t>
      </w:r>
      <w:r w:rsidRPr="00A75815">
        <w:rPr>
          <w:rFonts w:ascii="Times New Roman" w:eastAsia="MS Mincho" w:hAnsi="Times New Roman" w:cs="Times New Roman"/>
          <w:sz w:val="24"/>
          <w:szCs w:val="24"/>
          <w:lang w:eastAsia="ru-RU"/>
        </w:rPr>
        <w:t>)</w:t>
      </w:r>
    </w:p>
    <w:p w:rsidR="00EA4815" w:rsidRPr="00A75815" w:rsidRDefault="008044CC" w:rsidP="008044CC">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val="en-US" w:eastAsia="ru-RU"/>
        </w:rPr>
        <w:t>1</w:t>
      </w:r>
      <w:r w:rsidR="00EA4815" w:rsidRPr="00A75815">
        <w:rPr>
          <w:rFonts w:ascii="Times New Roman" w:eastAsia="MS Mincho" w:hAnsi="Times New Roman" w:cs="Times New Roman"/>
          <w:sz w:val="24"/>
          <w:szCs w:val="24"/>
          <w:lang w:val="en-US" w:eastAsia="ru-RU"/>
        </w:rPr>
        <w:t>0</w:t>
      </w:r>
      <w:r w:rsidRPr="00A75815">
        <w:rPr>
          <w:rFonts w:ascii="Times New Roman" w:eastAsia="MS Mincho" w:hAnsi="Times New Roman" w:cs="Times New Roman"/>
          <w:sz w:val="24"/>
          <w:szCs w:val="24"/>
          <w:lang w:val="en-US" w:eastAsia="ru-RU"/>
        </w:rPr>
        <w:t xml:space="preserve">. </w:t>
      </w:r>
      <w:proofErr w:type="spellStart"/>
      <w:r w:rsidR="00EA4815" w:rsidRPr="00A75815">
        <w:rPr>
          <w:rFonts w:ascii="Times New Roman" w:eastAsia="MS Mincho" w:hAnsi="Times New Roman" w:cs="Times New Roman"/>
          <w:sz w:val="24"/>
          <w:szCs w:val="24"/>
          <w:lang w:val="en-US" w:eastAsia="ru-RU"/>
        </w:rPr>
        <w:t>Pokida</w:t>
      </w:r>
      <w:proofErr w:type="spellEnd"/>
      <w:r w:rsidR="00EA4815" w:rsidRPr="00A75815">
        <w:rPr>
          <w:rFonts w:ascii="Times New Roman" w:eastAsia="MS Mincho" w:hAnsi="Times New Roman" w:cs="Times New Roman"/>
          <w:sz w:val="24"/>
          <w:szCs w:val="24"/>
          <w:lang w:val="en-US" w:eastAsia="ru-RU"/>
        </w:rPr>
        <w:t xml:space="preserve"> A.N. “Shadow” Labor Market: Condition, Formation Features and Prospects. Public</w:t>
      </w:r>
      <w:r w:rsidR="00EA4815" w:rsidRPr="00A75815">
        <w:rPr>
          <w:rFonts w:ascii="Times New Roman" w:eastAsia="MS Mincho" w:hAnsi="Times New Roman" w:cs="Times New Roman"/>
          <w:sz w:val="24"/>
          <w:szCs w:val="24"/>
          <w:lang w:eastAsia="ru-RU"/>
        </w:rPr>
        <w:t xml:space="preserve"> </w:t>
      </w:r>
      <w:r w:rsidR="00EA4815" w:rsidRPr="00A75815">
        <w:rPr>
          <w:rFonts w:ascii="Times New Roman" w:eastAsia="MS Mincho" w:hAnsi="Times New Roman" w:cs="Times New Roman"/>
          <w:sz w:val="24"/>
          <w:szCs w:val="24"/>
          <w:lang w:val="en-US" w:eastAsia="ru-RU"/>
        </w:rPr>
        <w:t>Administration</w:t>
      </w:r>
      <w:r w:rsidR="00EA4815" w:rsidRPr="00A75815">
        <w:rPr>
          <w:rFonts w:ascii="Times New Roman" w:eastAsia="MS Mincho" w:hAnsi="Times New Roman" w:cs="Times New Roman"/>
          <w:sz w:val="24"/>
          <w:szCs w:val="24"/>
          <w:lang w:eastAsia="ru-RU"/>
        </w:rPr>
        <w:t xml:space="preserve">, 2016, </w:t>
      </w:r>
      <w:r w:rsidR="00EA4815" w:rsidRPr="00A75815">
        <w:rPr>
          <w:rFonts w:ascii="Times New Roman" w:eastAsia="MS Mincho" w:hAnsi="Times New Roman" w:cs="Times New Roman"/>
          <w:sz w:val="24"/>
          <w:szCs w:val="24"/>
          <w:lang w:val="en-US" w:eastAsia="ru-RU"/>
        </w:rPr>
        <w:t>no</w:t>
      </w:r>
      <w:r w:rsidR="00EA4815" w:rsidRPr="00A75815">
        <w:rPr>
          <w:rFonts w:ascii="Times New Roman" w:eastAsia="MS Mincho" w:hAnsi="Times New Roman" w:cs="Times New Roman"/>
          <w:sz w:val="24"/>
          <w:szCs w:val="24"/>
          <w:lang w:eastAsia="ru-RU"/>
        </w:rPr>
        <w:t xml:space="preserve">. 5(103), </w:t>
      </w:r>
      <w:r w:rsidR="00EA4815" w:rsidRPr="00A75815">
        <w:rPr>
          <w:rFonts w:ascii="Times New Roman" w:eastAsia="MS Mincho" w:hAnsi="Times New Roman" w:cs="Times New Roman"/>
          <w:sz w:val="24"/>
          <w:szCs w:val="24"/>
          <w:lang w:val="en-US" w:eastAsia="ru-RU"/>
        </w:rPr>
        <w:t>pp</w:t>
      </w:r>
      <w:r w:rsidR="00EA4815" w:rsidRPr="00A75815">
        <w:rPr>
          <w:rFonts w:ascii="Times New Roman" w:eastAsia="MS Mincho" w:hAnsi="Times New Roman" w:cs="Times New Roman"/>
          <w:sz w:val="24"/>
          <w:szCs w:val="24"/>
          <w:lang w:eastAsia="ru-RU"/>
        </w:rPr>
        <w:t>. 12-17. (</w:t>
      </w:r>
      <w:r w:rsidR="00EA4815" w:rsidRPr="00A75815">
        <w:rPr>
          <w:rFonts w:ascii="Times New Roman" w:eastAsia="MS Mincho" w:hAnsi="Times New Roman" w:cs="Times New Roman"/>
          <w:sz w:val="24"/>
          <w:szCs w:val="24"/>
          <w:lang w:val="en-US" w:eastAsia="ru-RU"/>
        </w:rPr>
        <w:t>in</w:t>
      </w:r>
      <w:r w:rsidR="00EA4815" w:rsidRPr="00A75815">
        <w:rPr>
          <w:rFonts w:ascii="Times New Roman" w:eastAsia="MS Mincho" w:hAnsi="Times New Roman" w:cs="Times New Roman"/>
          <w:sz w:val="24"/>
          <w:szCs w:val="24"/>
          <w:lang w:eastAsia="ru-RU"/>
        </w:rPr>
        <w:t xml:space="preserve"> </w:t>
      </w:r>
      <w:r w:rsidR="00EA4815" w:rsidRPr="00A75815">
        <w:rPr>
          <w:rFonts w:ascii="Times New Roman" w:eastAsia="MS Mincho" w:hAnsi="Times New Roman" w:cs="Times New Roman"/>
          <w:sz w:val="24"/>
          <w:szCs w:val="24"/>
          <w:lang w:val="en-US" w:eastAsia="ru-RU"/>
        </w:rPr>
        <w:t>Russian</w:t>
      </w:r>
      <w:r w:rsidR="00EA4815" w:rsidRPr="00A75815">
        <w:rPr>
          <w:rFonts w:ascii="Times New Roman" w:eastAsia="MS Mincho" w:hAnsi="Times New Roman" w:cs="Times New Roman"/>
          <w:sz w:val="24"/>
          <w:szCs w:val="24"/>
          <w:lang w:eastAsia="ru-RU"/>
        </w:rPr>
        <w:t>)</w:t>
      </w:r>
    </w:p>
    <w:p w:rsidR="00EA4815" w:rsidRPr="00A75815" w:rsidRDefault="008044CC" w:rsidP="008044CC">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val="en-US" w:eastAsia="ru-RU"/>
        </w:rPr>
        <w:t>1</w:t>
      </w:r>
      <w:r w:rsidR="00EA4815" w:rsidRPr="00A75815">
        <w:rPr>
          <w:rFonts w:ascii="Times New Roman" w:eastAsia="MS Mincho" w:hAnsi="Times New Roman" w:cs="Times New Roman"/>
          <w:sz w:val="24"/>
          <w:szCs w:val="24"/>
          <w:lang w:val="en-US" w:eastAsia="ru-RU"/>
        </w:rPr>
        <w:t>1</w:t>
      </w:r>
      <w:r w:rsidRPr="00A75815">
        <w:rPr>
          <w:rFonts w:ascii="Times New Roman" w:eastAsia="MS Mincho" w:hAnsi="Times New Roman" w:cs="Times New Roman"/>
          <w:sz w:val="24"/>
          <w:szCs w:val="24"/>
          <w:lang w:val="en-US" w:eastAsia="ru-RU"/>
        </w:rPr>
        <w:t xml:space="preserve">. </w:t>
      </w:r>
      <w:r w:rsidR="00EA4815" w:rsidRPr="00A75815">
        <w:rPr>
          <w:rFonts w:ascii="Times New Roman" w:eastAsia="MS Mincho" w:hAnsi="Times New Roman" w:cs="Times New Roman"/>
          <w:sz w:val="24"/>
          <w:szCs w:val="24"/>
          <w:lang w:val="en-US" w:eastAsia="ru-RU"/>
        </w:rPr>
        <w:t>Popov A.V. Unsolved Problems in the Employment Sphere of Modern Russia. Russian</w:t>
      </w:r>
      <w:r w:rsidR="00EA4815" w:rsidRPr="00A75815">
        <w:rPr>
          <w:rFonts w:ascii="Times New Roman" w:eastAsia="MS Mincho" w:hAnsi="Times New Roman" w:cs="Times New Roman"/>
          <w:sz w:val="24"/>
          <w:szCs w:val="24"/>
          <w:lang w:eastAsia="ru-RU"/>
        </w:rPr>
        <w:t xml:space="preserve"> </w:t>
      </w:r>
      <w:r w:rsidR="00EA4815" w:rsidRPr="00A75815">
        <w:rPr>
          <w:rFonts w:ascii="Times New Roman" w:eastAsia="MS Mincho" w:hAnsi="Times New Roman" w:cs="Times New Roman"/>
          <w:sz w:val="24"/>
          <w:szCs w:val="24"/>
          <w:lang w:val="en-US" w:eastAsia="ru-RU"/>
        </w:rPr>
        <w:t>Journal</w:t>
      </w:r>
      <w:r w:rsidR="00EA4815" w:rsidRPr="00A75815">
        <w:rPr>
          <w:rFonts w:ascii="Times New Roman" w:eastAsia="MS Mincho" w:hAnsi="Times New Roman" w:cs="Times New Roman"/>
          <w:sz w:val="24"/>
          <w:szCs w:val="24"/>
          <w:lang w:eastAsia="ru-RU"/>
        </w:rPr>
        <w:t xml:space="preserve"> </w:t>
      </w:r>
      <w:r w:rsidR="00EA4815" w:rsidRPr="00A75815">
        <w:rPr>
          <w:rFonts w:ascii="Times New Roman" w:eastAsia="MS Mincho" w:hAnsi="Times New Roman" w:cs="Times New Roman"/>
          <w:sz w:val="24"/>
          <w:szCs w:val="24"/>
          <w:lang w:val="en-US" w:eastAsia="ru-RU"/>
        </w:rPr>
        <w:t>of</w:t>
      </w:r>
      <w:r w:rsidR="00EA4815" w:rsidRPr="00A75815">
        <w:rPr>
          <w:rFonts w:ascii="Times New Roman" w:eastAsia="MS Mincho" w:hAnsi="Times New Roman" w:cs="Times New Roman"/>
          <w:sz w:val="24"/>
          <w:szCs w:val="24"/>
          <w:lang w:eastAsia="ru-RU"/>
        </w:rPr>
        <w:t xml:space="preserve"> </w:t>
      </w:r>
      <w:r w:rsidR="00EA4815" w:rsidRPr="00A75815">
        <w:rPr>
          <w:rFonts w:ascii="Times New Roman" w:eastAsia="MS Mincho" w:hAnsi="Times New Roman" w:cs="Times New Roman"/>
          <w:sz w:val="24"/>
          <w:szCs w:val="24"/>
          <w:lang w:val="en-US" w:eastAsia="ru-RU"/>
        </w:rPr>
        <w:t>Labor</w:t>
      </w:r>
      <w:r w:rsidR="00EA4815" w:rsidRPr="00A75815">
        <w:rPr>
          <w:rFonts w:ascii="Times New Roman" w:eastAsia="MS Mincho" w:hAnsi="Times New Roman" w:cs="Times New Roman"/>
          <w:sz w:val="24"/>
          <w:szCs w:val="24"/>
          <w:lang w:eastAsia="ru-RU"/>
        </w:rPr>
        <w:t xml:space="preserve"> </w:t>
      </w:r>
      <w:r w:rsidR="00EA4815" w:rsidRPr="00A75815">
        <w:rPr>
          <w:rFonts w:ascii="Times New Roman" w:eastAsia="MS Mincho" w:hAnsi="Times New Roman" w:cs="Times New Roman"/>
          <w:sz w:val="24"/>
          <w:szCs w:val="24"/>
          <w:lang w:val="en-US" w:eastAsia="ru-RU"/>
        </w:rPr>
        <w:t>Economics</w:t>
      </w:r>
      <w:r w:rsidR="00EA4815" w:rsidRPr="00A75815">
        <w:rPr>
          <w:rFonts w:ascii="Times New Roman" w:eastAsia="MS Mincho" w:hAnsi="Times New Roman" w:cs="Times New Roman"/>
          <w:sz w:val="24"/>
          <w:szCs w:val="24"/>
          <w:lang w:eastAsia="ru-RU"/>
        </w:rPr>
        <w:t xml:space="preserve">, 2017, </w:t>
      </w:r>
      <w:r w:rsidR="00EA4815" w:rsidRPr="00A75815">
        <w:rPr>
          <w:rFonts w:ascii="Times New Roman" w:eastAsia="MS Mincho" w:hAnsi="Times New Roman" w:cs="Times New Roman"/>
          <w:sz w:val="24"/>
          <w:szCs w:val="24"/>
          <w:lang w:val="en-US" w:eastAsia="ru-RU"/>
        </w:rPr>
        <w:t>no</w:t>
      </w:r>
      <w:r w:rsidR="00EA4815" w:rsidRPr="00A75815">
        <w:rPr>
          <w:rFonts w:ascii="Times New Roman" w:eastAsia="MS Mincho" w:hAnsi="Times New Roman" w:cs="Times New Roman"/>
          <w:sz w:val="24"/>
          <w:szCs w:val="24"/>
          <w:lang w:eastAsia="ru-RU"/>
        </w:rPr>
        <w:t xml:space="preserve">. 3(4), </w:t>
      </w:r>
      <w:r w:rsidR="00EA4815" w:rsidRPr="00A75815">
        <w:rPr>
          <w:rFonts w:ascii="Times New Roman" w:eastAsia="MS Mincho" w:hAnsi="Times New Roman" w:cs="Times New Roman"/>
          <w:sz w:val="24"/>
          <w:szCs w:val="24"/>
          <w:lang w:val="en-US" w:eastAsia="ru-RU"/>
        </w:rPr>
        <w:t>pp</w:t>
      </w:r>
      <w:r w:rsidR="00EA4815" w:rsidRPr="00A75815">
        <w:rPr>
          <w:rFonts w:ascii="Times New Roman" w:eastAsia="MS Mincho" w:hAnsi="Times New Roman" w:cs="Times New Roman"/>
          <w:sz w:val="24"/>
          <w:szCs w:val="24"/>
          <w:lang w:eastAsia="ru-RU"/>
        </w:rPr>
        <w:t>. 163-172. (</w:t>
      </w:r>
      <w:r w:rsidR="00EA4815" w:rsidRPr="00A75815">
        <w:rPr>
          <w:rFonts w:ascii="Times New Roman" w:eastAsia="MS Mincho" w:hAnsi="Times New Roman" w:cs="Times New Roman"/>
          <w:sz w:val="24"/>
          <w:szCs w:val="24"/>
          <w:lang w:val="en-US" w:eastAsia="ru-RU"/>
        </w:rPr>
        <w:t>in</w:t>
      </w:r>
      <w:r w:rsidR="00EA4815" w:rsidRPr="00A75815">
        <w:rPr>
          <w:rFonts w:ascii="Times New Roman" w:eastAsia="MS Mincho" w:hAnsi="Times New Roman" w:cs="Times New Roman"/>
          <w:sz w:val="24"/>
          <w:szCs w:val="24"/>
          <w:lang w:eastAsia="ru-RU"/>
        </w:rPr>
        <w:t xml:space="preserve"> </w:t>
      </w:r>
      <w:r w:rsidR="00EA4815" w:rsidRPr="00A75815">
        <w:rPr>
          <w:rFonts w:ascii="Times New Roman" w:eastAsia="MS Mincho" w:hAnsi="Times New Roman" w:cs="Times New Roman"/>
          <w:sz w:val="24"/>
          <w:szCs w:val="24"/>
          <w:lang w:val="en-US" w:eastAsia="ru-RU"/>
        </w:rPr>
        <w:t>Russian</w:t>
      </w:r>
      <w:r w:rsidR="00EA4815" w:rsidRPr="00A75815">
        <w:rPr>
          <w:rFonts w:ascii="Times New Roman" w:eastAsia="MS Mincho" w:hAnsi="Times New Roman" w:cs="Times New Roman"/>
          <w:sz w:val="24"/>
          <w:szCs w:val="24"/>
          <w:lang w:eastAsia="ru-RU"/>
        </w:rPr>
        <w:t>)</w:t>
      </w:r>
    </w:p>
    <w:p w:rsidR="00EA4815" w:rsidRPr="00A75815" w:rsidRDefault="008044CC" w:rsidP="00EA4815">
      <w:pPr>
        <w:spacing w:after="0" w:line="240" w:lineRule="auto"/>
        <w:ind w:left="357" w:firstLine="709"/>
        <w:jc w:val="both"/>
        <w:rPr>
          <w:rFonts w:ascii="Times New Roman" w:eastAsia="MS Mincho" w:hAnsi="Times New Roman" w:cs="Times New Roman"/>
          <w:sz w:val="24"/>
          <w:szCs w:val="24"/>
          <w:lang w:val="en-US" w:eastAsia="ru-RU"/>
        </w:rPr>
      </w:pPr>
      <w:r w:rsidRPr="00A75815">
        <w:rPr>
          <w:rFonts w:ascii="Times New Roman" w:eastAsia="MS Mincho" w:hAnsi="Times New Roman" w:cs="Times New Roman"/>
          <w:sz w:val="24"/>
          <w:szCs w:val="24"/>
          <w:lang w:val="en-US" w:eastAsia="ru-RU"/>
        </w:rPr>
        <w:t>1</w:t>
      </w:r>
      <w:r w:rsidR="00EA4815" w:rsidRPr="00A75815">
        <w:rPr>
          <w:rFonts w:ascii="Times New Roman" w:eastAsia="MS Mincho" w:hAnsi="Times New Roman" w:cs="Times New Roman"/>
          <w:sz w:val="24"/>
          <w:szCs w:val="24"/>
          <w:lang w:val="en-US" w:eastAsia="ru-RU"/>
        </w:rPr>
        <w:t>2</w:t>
      </w:r>
      <w:r w:rsidRPr="00A75815">
        <w:rPr>
          <w:rFonts w:ascii="Times New Roman" w:eastAsia="MS Mincho" w:hAnsi="Times New Roman" w:cs="Times New Roman"/>
          <w:sz w:val="24"/>
          <w:szCs w:val="24"/>
          <w:lang w:val="en-US" w:eastAsia="ru-RU"/>
        </w:rPr>
        <w:t xml:space="preserve">. </w:t>
      </w:r>
      <w:r w:rsidR="00EA4815" w:rsidRPr="00A75815">
        <w:rPr>
          <w:rFonts w:ascii="Times New Roman" w:eastAsia="MS Mincho" w:hAnsi="Times New Roman" w:cs="Times New Roman"/>
          <w:sz w:val="24"/>
          <w:szCs w:val="24"/>
          <w:lang w:val="en-US" w:eastAsia="ru-RU"/>
        </w:rPr>
        <w:t>Popov A.V. Labor Demand According to Employers’ Estimates. Contemporary Society and Government, 2016, no. 2(8), pp. 110-117. (in Russian)</w:t>
      </w:r>
    </w:p>
    <w:p w:rsidR="00EA4815" w:rsidRPr="00A75815" w:rsidRDefault="008044CC" w:rsidP="008044CC">
      <w:pPr>
        <w:spacing w:after="0" w:line="240" w:lineRule="auto"/>
        <w:ind w:left="357" w:firstLine="709"/>
        <w:jc w:val="both"/>
        <w:rPr>
          <w:rFonts w:ascii="Times New Roman" w:eastAsia="MS Mincho" w:hAnsi="Times New Roman" w:cs="Times New Roman"/>
          <w:sz w:val="24"/>
          <w:szCs w:val="24"/>
          <w:lang w:eastAsia="ru-RU"/>
        </w:rPr>
      </w:pPr>
      <w:r w:rsidRPr="00A75815">
        <w:rPr>
          <w:rFonts w:ascii="Times New Roman" w:eastAsia="MS Mincho" w:hAnsi="Times New Roman" w:cs="Times New Roman"/>
          <w:sz w:val="24"/>
          <w:szCs w:val="24"/>
          <w:lang w:val="en-US" w:eastAsia="ru-RU"/>
        </w:rPr>
        <w:t>1</w:t>
      </w:r>
      <w:r w:rsidR="00EA4815" w:rsidRPr="00A75815">
        <w:rPr>
          <w:rFonts w:ascii="Times New Roman" w:eastAsia="MS Mincho" w:hAnsi="Times New Roman" w:cs="Times New Roman"/>
          <w:sz w:val="24"/>
          <w:szCs w:val="24"/>
          <w:lang w:val="en-US" w:eastAsia="ru-RU"/>
        </w:rPr>
        <w:t>3</w:t>
      </w:r>
      <w:r w:rsidRPr="00A75815">
        <w:rPr>
          <w:rFonts w:ascii="Times New Roman" w:eastAsia="MS Mincho" w:hAnsi="Times New Roman" w:cs="Times New Roman"/>
          <w:sz w:val="24"/>
          <w:szCs w:val="24"/>
          <w:lang w:val="en-US" w:eastAsia="ru-RU"/>
        </w:rPr>
        <w:t xml:space="preserve">. </w:t>
      </w:r>
      <w:proofErr w:type="spellStart"/>
      <w:r w:rsidR="00EA4815" w:rsidRPr="00A75815">
        <w:rPr>
          <w:rFonts w:ascii="Times New Roman" w:eastAsia="MS Mincho" w:hAnsi="Times New Roman" w:cs="Times New Roman"/>
          <w:sz w:val="24"/>
          <w:szCs w:val="24"/>
          <w:lang w:val="en-US" w:eastAsia="ru-RU"/>
        </w:rPr>
        <w:t>Topilin</w:t>
      </w:r>
      <w:proofErr w:type="spellEnd"/>
      <w:r w:rsidR="00EA4815" w:rsidRPr="00A75815">
        <w:rPr>
          <w:rFonts w:ascii="Times New Roman" w:eastAsia="MS Mincho" w:hAnsi="Times New Roman" w:cs="Times New Roman"/>
          <w:sz w:val="24"/>
          <w:szCs w:val="24"/>
          <w:lang w:val="en-US" w:eastAsia="ru-RU"/>
        </w:rPr>
        <w:t xml:space="preserve"> A.V. Labor Potential and its Opportunities for </w:t>
      </w:r>
      <w:proofErr w:type="spellStart"/>
      <w:r w:rsidR="00EA4815" w:rsidRPr="00A75815">
        <w:rPr>
          <w:rFonts w:ascii="Times New Roman" w:eastAsia="MS Mincho" w:hAnsi="Times New Roman" w:cs="Times New Roman"/>
          <w:sz w:val="24"/>
          <w:szCs w:val="24"/>
          <w:lang w:val="en-US" w:eastAsia="ru-RU"/>
        </w:rPr>
        <w:t>Neoindustrialization</w:t>
      </w:r>
      <w:proofErr w:type="spellEnd"/>
      <w:r w:rsidR="00EA4815" w:rsidRPr="00A75815">
        <w:rPr>
          <w:rFonts w:ascii="Times New Roman" w:eastAsia="MS Mincho" w:hAnsi="Times New Roman" w:cs="Times New Roman"/>
          <w:sz w:val="24"/>
          <w:szCs w:val="24"/>
          <w:lang w:val="en-US" w:eastAsia="ru-RU"/>
        </w:rPr>
        <w:t xml:space="preserve"> of Russia. E</w:t>
      </w:r>
      <w:r w:rsidR="00EA4815" w:rsidRPr="00A75815">
        <w:rPr>
          <w:rFonts w:ascii="Times New Roman" w:eastAsia="MS Mincho" w:hAnsi="Times New Roman" w:cs="Times New Roman"/>
          <w:sz w:val="24"/>
          <w:szCs w:val="24"/>
          <w:lang w:eastAsia="ru-RU"/>
        </w:rPr>
        <w:t>с</w:t>
      </w:r>
      <w:proofErr w:type="spellStart"/>
      <w:r w:rsidR="00EA4815" w:rsidRPr="00A75815">
        <w:rPr>
          <w:rFonts w:ascii="Times New Roman" w:eastAsia="MS Mincho" w:hAnsi="Times New Roman" w:cs="Times New Roman"/>
          <w:sz w:val="24"/>
          <w:szCs w:val="24"/>
          <w:lang w:val="en-US" w:eastAsia="ru-RU"/>
        </w:rPr>
        <w:t>onomist</w:t>
      </w:r>
      <w:proofErr w:type="spellEnd"/>
      <w:r w:rsidR="00EA4815" w:rsidRPr="00A75815">
        <w:rPr>
          <w:rFonts w:ascii="Times New Roman" w:eastAsia="MS Mincho" w:hAnsi="Times New Roman" w:cs="Times New Roman"/>
          <w:sz w:val="24"/>
          <w:szCs w:val="24"/>
          <w:lang w:eastAsia="ru-RU"/>
        </w:rPr>
        <w:t xml:space="preserve">, 2016, </w:t>
      </w:r>
      <w:r w:rsidR="00EA4815" w:rsidRPr="00A75815">
        <w:rPr>
          <w:rFonts w:ascii="Times New Roman" w:eastAsia="MS Mincho" w:hAnsi="Times New Roman" w:cs="Times New Roman"/>
          <w:sz w:val="24"/>
          <w:szCs w:val="24"/>
          <w:lang w:val="en-US" w:eastAsia="ru-RU"/>
        </w:rPr>
        <w:t>no</w:t>
      </w:r>
      <w:r w:rsidR="00EA4815" w:rsidRPr="00A75815">
        <w:rPr>
          <w:rFonts w:ascii="Times New Roman" w:eastAsia="MS Mincho" w:hAnsi="Times New Roman" w:cs="Times New Roman"/>
          <w:sz w:val="24"/>
          <w:szCs w:val="24"/>
          <w:lang w:eastAsia="ru-RU"/>
        </w:rPr>
        <w:t xml:space="preserve">. 10, </w:t>
      </w:r>
      <w:r w:rsidR="00EA4815" w:rsidRPr="00A75815">
        <w:rPr>
          <w:rFonts w:ascii="Times New Roman" w:eastAsia="MS Mincho" w:hAnsi="Times New Roman" w:cs="Times New Roman"/>
          <w:sz w:val="24"/>
          <w:szCs w:val="24"/>
          <w:lang w:val="en-US" w:eastAsia="ru-RU"/>
        </w:rPr>
        <w:t>pp</w:t>
      </w:r>
      <w:r w:rsidR="00EA4815" w:rsidRPr="00A75815">
        <w:rPr>
          <w:rFonts w:ascii="Times New Roman" w:eastAsia="MS Mincho" w:hAnsi="Times New Roman" w:cs="Times New Roman"/>
          <w:sz w:val="24"/>
          <w:szCs w:val="24"/>
          <w:lang w:eastAsia="ru-RU"/>
        </w:rPr>
        <w:t>. 3-17. (</w:t>
      </w:r>
      <w:r w:rsidR="00EA4815" w:rsidRPr="00A75815">
        <w:rPr>
          <w:rFonts w:ascii="Times New Roman" w:eastAsia="MS Mincho" w:hAnsi="Times New Roman" w:cs="Times New Roman"/>
          <w:sz w:val="24"/>
          <w:szCs w:val="24"/>
          <w:lang w:val="en-US" w:eastAsia="ru-RU"/>
        </w:rPr>
        <w:t>in</w:t>
      </w:r>
      <w:r w:rsidR="00EA4815" w:rsidRPr="00A75815">
        <w:rPr>
          <w:rFonts w:ascii="Times New Roman" w:eastAsia="MS Mincho" w:hAnsi="Times New Roman" w:cs="Times New Roman"/>
          <w:sz w:val="24"/>
          <w:szCs w:val="24"/>
          <w:lang w:eastAsia="ru-RU"/>
        </w:rPr>
        <w:t xml:space="preserve"> </w:t>
      </w:r>
      <w:r w:rsidR="00EA4815" w:rsidRPr="00A75815">
        <w:rPr>
          <w:rFonts w:ascii="Times New Roman" w:eastAsia="MS Mincho" w:hAnsi="Times New Roman" w:cs="Times New Roman"/>
          <w:sz w:val="24"/>
          <w:szCs w:val="24"/>
          <w:lang w:val="en-US" w:eastAsia="ru-RU"/>
        </w:rPr>
        <w:t>Russian</w:t>
      </w:r>
      <w:r w:rsidR="00EA4815" w:rsidRPr="00A75815">
        <w:rPr>
          <w:rFonts w:ascii="Times New Roman" w:eastAsia="MS Mincho" w:hAnsi="Times New Roman" w:cs="Times New Roman"/>
          <w:sz w:val="24"/>
          <w:szCs w:val="24"/>
          <w:lang w:eastAsia="ru-RU"/>
        </w:rPr>
        <w:t>)</w:t>
      </w:r>
    </w:p>
    <w:p w:rsidR="00EA4815" w:rsidRPr="00A75815" w:rsidRDefault="008044CC" w:rsidP="008044CC">
      <w:pPr>
        <w:spacing w:after="0" w:line="240" w:lineRule="auto"/>
        <w:ind w:left="357" w:firstLine="709"/>
        <w:jc w:val="both"/>
        <w:rPr>
          <w:rFonts w:ascii="Times New Roman" w:eastAsia="MS Mincho" w:hAnsi="Times New Roman" w:cs="Times New Roman"/>
          <w:sz w:val="24"/>
          <w:szCs w:val="24"/>
          <w:lang w:val="en-US" w:eastAsia="ru-RU"/>
        </w:rPr>
      </w:pPr>
      <w:r w:rsidRPr="00A75815">
        <w:rPr>
          <w:rFonts w:ascii="Times New Roman" w:eastAsia="MS Mincho" w:hAnsi="Times New Roman" w:cs="Times New Roman"/>
          <w:sz w:val="24"/>
          <w:szCs w:val="24"/>
          <w:lang w:val="en-US" w:eastAsia="ru-RU"/>
        </w:rPr>
        <w:t>1</w:t>
      </w:r>
      <w:r w:rsidR="00EA4815" w:rsidRPr="00A75815">
        <w:rPr>
          <w:rFonts w:ascii="Times New Roman" w:eastAsia="MS Mincho" w:hAnsi="Times New Roman" w:cs="Times New Roman"/>
          <w:sz w:val="24"/>
          <w:szCs w:val="24"/>
          <w:lang w:val="en-US" w:eastAsia="ru-RU"/>
        </w:rPr>
        <w:t>4</w:t>
      </w:r>
      <w:r w:rsidRPr="00A75815">
        <w:rPr>
          <w:rFonts w:ascii="Times New Roman" w:eastAsia="MS Mincho" w:hAnsi="Times New Roman" w:cs="Times New Roman"/>
          <w:sz w:val="24"/>
          <w:szCs w:val="24"/>
          <w:lang w:val="en-US" w:eastAsia="ru-RU"/>
        </w:rPr>
        <w:t xml:space="preserve">. </w:t>
      </w:r>
      <w:proofErr w:type="spellStart"/>
      <w:r w:rsidR="00EA4815" w:rsidRPr="00A75815">
        <w:rPr>
          <w:rFonts w:ascii="Times New Roman" w:eastAsia="MS Mincho" w:hAnsi="Times New Roman" w:cs="Times New Roman"/>
          <w:sz w:val="24"/>
          <w:szCs w:val="24"/>
          <w:lang w:val="en-US" w:eastAsia="ru-RU"/>
        </w:rPr>
        <w:t>Shakhot'ko</w:t>
      </w:r>
      <w:proofErr w:type="spellEnd"/>
      <w:r w:rsidR="00EA4815" w:rsidRPr="00A75815">
        <w:rPr>
          <w:rFonts w:ascii="Times New Roman" w:eastAsia="MS Mincho" w:hAnsi="Times New Roman" w:cs="Times New Roman"/>
          <w:sz w:val="24"/>
          <w:szCs w:val="24"/>
          <w:lang w:val="en-US" w:eastAsia="ru-RU"/>
        </w:rPr>
        <w:t xml:space="preserve"> L.P. Implementation of the Demographic Security Programs and Evaluation of their Effectiveness in the Republic of Belarus. </w:t>
      </w:r>
      <w:proofErr w:type="spellStart"/>
      <w:r w:rsidR="00EA4815" w:rsidRPr="00A75815">
        <w:rPr>
          <w:rFonts w:ascii="Times New Roman" w:eastAsia="MS Mincho" w:hAnsi="Times New Roman" w:cs="Times New Roman"/>
          <w:sz w:val="24"/>
          <w:szCs w:val="24"/>
          <w:lang w:val="en-US" w:eastAsia="ru-RU"/>
        </w:rPr>
        <w:t>Voprosy</w:t>
      </w:r>
      <w:proofErr w:type="spellEnd"/>
      <w:r w:rsidR="00EA4815" w:rsidRPr="00A75815">
        <w:rPr>
          <w:rFonts w:ascii="Times New Roman" w:eastAsia="MS Mincho" w:hAnsi="Times New Roman" w:cs="Times New Roman"/>
          <w:sz w:val="24"/>
          <w:szCs w:val="24"/>
          <w:lang w:val="en-US" w:eastAsia="ru-RU"/>
        </w:rPr>
        <w:t xml:space="preserve"> </w:t>
      </w:r>
      <w:proofErr w:type="spellStart"/>
      <w:r w:rsidR="00EA4815" w:rsidRPr="00A75815">
        <w:rPr>
          <w:rFonts w:ascii="Times New Roman" w:eastAsia="MS Mincho" w:hAnsi="Times New Roman" w:cs="Times New Roman"/>
          <w:sz w:val="24"/>
          <w:szCs w:val="24"/>
          <w:lang w:val="en-US" w:eastAsia="ru-RU"/>
        </w:rPr>
        <w:t>statistiki</w:t>
      </w:r>
      <w:proofErr w:type="spellEnd"/>
      <w:r w:rsidR="00EA4815" w:rsidRPr="00A75815">
        <w:rPr>
          <w:rFonts w:ascii="Times New Roman" w:eastAsia="MS Mincho" w:hAnsi="Times New Roman" w:cs="Times New Roman"/>
          <w:sz w:val="24"/>
          <w:szCs w:val="24"/>
          <w:lang w:val="en-US" w:eastAsia="ru-RU"/>
        </w:rPr>
        <w:t>, 2016, no. 9, pp. 38-48. (in Russian)</w:t>
      </w:r>
    </w:p>
    <w:p w:rsidR="00EA4815" w:rsidRPr="00A75815" w:rsidRDefault="008044CC" w:rsidP="008044CC">
      <w:pPr>
        <w:spacing w:after="0" w:line="240" w:lineRule="auto"/>
        <w:ind w:left="357" w:firstLine="709"/>
        <w:jc w:val="both"/>
        <w:rPr>
          <w:rFonts w:ascii="Times New Roman" w:eastAsia="MS Mincho" w:hAnsi="Times New Roman" w:cs="Times New Roman"/>
          <w:sz w:val="24"/>
          <w:szCs w:val="24"/>
          <w:lang w:val="en-US" w:eastAsia="ru-RU"/>
        </w:rPr>
      </w:pPr>
      <w:r w:rsidRPr="00A75815">
        <w:rPr>
          <w:rFonts w:ascii="Times New Roman" w:eastAsia="MS Mincho" w:hAnsi="Times New Roman" w:cs="Times New Roman"/>
          <w:sz w:val="24"/>
          <w:szCs w:val="24"/>
          <w:lang w:val="en-US" w:eastAsia="ru-RU"/>
        </w:rPr>
        <w:t>1</w:t>
      </w:r>
      <w:r w:rsidR="00EA4815" w:rsidRPr="00A75815">
        <w:rPr>
          <w:rFonts w:ascii="Times New Roman" w:eastAsia="MS Mincho" w:hAnsi="Times New Roman" w:cs="Times New Roman"/>
          <w:sz w:val="24"/>
          <w:szCs w:val="24"/>
          <w:lang w:val="en-US" w:eastAsia="ru-RU"/>
        </w:rPr>
        <w:t>5</w:t>
      </w:r>
      <w:r w:rsidRPr="00A75815">
        <w:rPr>
          <w:rFonts w:ascii="Times New Roman" w:eastAsia="MS Mincho" w:hAnsi="Times New Roman" w:cs="Times New Roman"/>
          <w:sz w:val="24"/>
          <w:szCs w:val="24"/>
          <w:lang w:val="en-US" w:eastAsia="ru-RU"/>
        </w:rPr>
        <w:t xml:space="preserve">. </w:t>
      </w:r>
      <w:proofErr w:type="spellStart"/>
      <w:r w:rsidR="00EA4815" w:rsidRPr="00A75815">
        <w:rPr>
          <w:rFonts w:ascii="Times New Roman" w:eastAsia="MS Mincho" w:hAnsi="Times New Roman" w:cs="Times New Roman"/>
          <w:sz w:val="24"/>
          <w:szCs w:val="24"/>
          <w:lang w:val="en-US" w:eastAsia="ru-RU"/>
        </w:rPr>
        <w:t>Shimanovich</w:t>
      </w:r>
      <w:proofErr w:type="spellEnd"/>
      <w:r w:rsidR="00EA4815" w:rsidRPr="00A75815">
        <w:rPr>
          <w:rFonts w:ascii="Times New Roman" w:eastAsia="MS Mincho" w:hAnsi="Times New Roman" w:cs="Times New Roman"/>
          <w:sz w:val="24"/>
          <w:szCs w:val="24"/>
          <w:lang w:val="en-US" w:eastAsia="ru-RU"/>
        </w:rPr>
        <w:t xml:space="preserve"> G., </w:t>
      </w:r>
      <w:proofErr w:type="spellStart"/>
      <w:r w:rsidR="00EA4815" w:rsidRPr="00A75815">
        <w:rPr>
          <w:rFonts w:ascii="Times New Roman" w:eastAsia="MS Mincho" w:hAnsi="Times New Roman" w:cs="Times New Roman"/>
          <w:sz w:val="24"/>
          <w:szCs w:val="24"/>
          <w:lang w:val="en-US" w:eastAsia="ru-RU"/>
        </w:rPr>
        <w:t>Skriba</w:t>
      </w:r>
      <w:proofErr w:type="spellEnd"/>
      <w:r w:rsidR="00EA4815" w:rsidRPr="00A75815">
        <w:rPr>
          <w:rFonts w:ascii="Times New Roman" w:eastAsia="MS Mincho" w:hAnsi="Times New Roman" w:cs="Times New Roman"/>
          <w:sz w:val="24"/>
          <w:szCs w:val="24"/>
          <w:lang w:val="en-US" w:eastAsia="ru-RU"/>
        </w:rPr>
        <w:t xml:space="preserve"> A. Labor market in Belarus: main challenges. Minsk: IPM Publ., 2010. 31 p. (in Russian)</w:t>
      </w:r>
    </w:p>
    <w:p w:rsidR="008044CC" w:rsidRPr="00A75815" w:rsidRDefault="008044CC" w:rsidP="008044CC">
      <w:pPr>
        <w:spacing w:after="0" w:line="240" w:lineRule="auto"/>
        <w:ind w:left="357" w:firstLine="709"/>
        <w:jc w:val="both"/>
        <w:rPr>
          <w:rFonts w:ascii="Times New Roman" w:eastAsia="MS Mincho" w:hAnsi="Times New Roman" w:cs="Times New Roman"/>
          <w:sz w:val="24"/>
          <w:szCs w:val="24"/>
          <w:lang w:val="en-US" w:eastAsia="ru-RU"/>
        </w:rPr>
      </w:pPr>
      <w:r w:rsidRPr="00A75815">
        <w:rPr>
          <w:rFonts w:ascii="Times New Roman" w:eastAsia="MS Mincho" w:hAnsi="Times New Roman" w:cs="Times New Roman"/>
          <w:sz w:val="24"/>
          <w:szCs w:val="24"/>
          <w:lang w:val="en-US" w:eastAsia="ru-RU"/>
        </w:rPr>
        <w:t>1</w:t>
      </w:r>
      <w:r w:rsidR="00EA4815" w:rsidRPr="00A75815">
        <w:rPr>
          <w:rFonts w:ascii="Times New Roman" w:eastAsia="MS Mincho" w:hAnsi="Times New Roman" w:cs="Times New Roman"/>
          <w:sz w:val="24"/>
          <w:szCs w:val="24"/>
          <w:lang w:val="en-US" w:eastAsia="ru-RU"/>
        </w:rPr>
        <w:t>6</w:t>
      </w:r>
      <w:r w:rsidRPr="00A75815">
        <w:rPr>
          <w:rFonts w:ascii="Times New Roman" w:eastAsia="MS Mincho" w:hAnsi="Times New Roman" w:cs="Times New Roman"/>
          <w:sz w:val="24"/>
          <w:szCs w:val="24"/>
          <w:lang w:val="en-US" w:eastAsia="ru-RU"/>
        </w:rPr>
        <w:t xml:space="preserve">. Determining </w:t>
      </w:r>
      <w:proofErr w:type="spellStart"/>
      <w:r w:rsidRPr="00A75815">
        <w:rPr>
          <w:rFonts w:ascii="Times New Roman" w:eastAsia="MS Mincho" w:hAnsi="Times New Roman" w:cs="Times New Roman"/>
          <w:sz w:val="24"/>
          <w:szCs w:val="24"/>
          <w:lang w:val="en-US" w:eastAsia="ru-RU"/>
        </w:rPr>
        <w:t>Labour</w:t>
      </w:r>
      <w:proofErr w:type="spellEnd"/>
      <w:r w:rsidRPr="00A75815">
        <w:rPr>
          <w:rFonts w:ascii="Times New Roman" w:eastAsia="MS Mincho" w:hAnsi="Times New Roman" w:cs="Times New Roman"/>
          <w:sz w:val="24"/>
          <w:szCs w:val="24"/>
          <w:lang w:val="en-US" w:eastAsia="ru-RU"/>
        </w:rPr>
        <w:t xml:space="preserve"> Shortages and the Need for Migration </w:t>
      </w:r>
      <w:proofErr w:type="spellStart"/>
      <w:r w:rsidRPr="00A75815">
        <w:rPr>
          <w:rFonts w:ascii="Times New Roman" w:eastAsia="MS Mincho" w:hAnsi="Times New Roman" w:cs="Times New Roman"/>
          <w:sz w:val="24"/>
          <w:szCs w:val="24"/>
          <w:lang w:val="en-US" w:eastAsia="ru-RU"/>
        </w:rPr>
        <w:t>Labour</w:t>
      </w:r>
      <w:proofErr w:type="spellEnd"/>
      <w:r w:rsidRPr="00A75815">
        <w:rPr>
          <w:rFonts w:ascii="Times New Roman" w:eastAsia="MS Mincho" w:hAnsi="Times New Roman" w:cs="Times New Roman"/>
          <w:sz w:val="24"/>
          <w:szCs w:val="24"/>
          <w:lang w:val="en-US" w:eastAsia="ru-RU"/>
        </w:rPr>
        <w:t xml:space="preserve"> from Third Countries in the EU. Available at: http://emn.lt/wp-content/uploads/2015/05/ES-studijos-santrauka-EN.pdf</w:t>
      </w:r>
    </w:p>
    <w:p w:rsidR="008044CC" w:rsidRDefault="008044CC" w:rsidP="008044CC">
      <w:pPr>
        <w:spacing w:after="0" w:line="240" w:lineRule="auto"/>
        <w:ind w:left="357" w:firstLine="709"/>
        <w:jc w:val="both"/>
        <w:rPr>
          <w:rFonts w:ascii="Times New Roman" w:eastAsia="MS Mincho" w:hAnsi="Times New Roman" w:cs="Times New Roman"/>
          <w:sz w:val="24"/>
          <w:szCs w:val="24"/>
          <w:lang w:val="en-US" w:eastAsia="ru-RU"/>
        </w:rPr>
      </w:pPr>
      <w:r w:rsidRPr="00A75815">
        <w:rPr>
          <w:rFonts w:ascii="Times New Roman" w:eastAsia="MS Mincho" w:hAnsi="Times New Roman" w:cs="Times New Roman"/>
          <w:sz w:val="24"/>
          <w:szCs w:val="24"/>
          <w:lang w:val="en-US" w:eastAsia="ru-RU"/>
        </w:rPr>
        <w:t>1</w:t>
      </w:r>
      <w:r w:rsidR="00EA4815" w:rsidRPr="00A75815">
        <w:rPr>
          <w:rFonts w:ascii="Times New Roman" w:eastAsia="MS Mincho" w:hAnsi="Times New Roman" w:cs="Times New Roman"/>
          <w:sz w:val="24"/>
          <w:szCs w:val="24"/>
          <w:lang w:val="en-US" w:eastAsia="ru-RU"/>
        </w:rPr>
        <w:t>7</w:t>
      </w:r>
      <w:r w:rsidRPr="00A75815">
        <w:rPr>
          <w:rFonts w:ascii="Times New Roman" w:eastAsia="MS Mincho" w:hAnsi="Times New Roman" w:cs="Times New Roman"/>
          <w:sz w:val="24"/>
          <w:szCs w:val="24"/>
          <w:lang w:val="en-US" w:eastAsia="ru-RU"/>
        </w:rPr>
        <w:t xml:space="preserve">. </w:t>
      </w:r>
      <w:proofErr w:type="spellStart"/>
      <w:r w:rsidRPr="00A75815">
        <w:rPr>
          <w:rFonts w:ascii="Times New Roman" w:eastAsia="MS Mincho" w:hAnsi="Times New Roman" w:cs="Times New Roman"/>
          <w:sz w:val="24"/>
          <w:szCs w:val="24"/>
          <w:lang w:val="en-US" w:eastAsia="ru-RU"/>
        </w:rPr>
        <w:t>Lorant</w:t>
      </w:r>
      <w:proofErr w:type="spellEnd"/>
      <w:r w:rsidRPr="00A75815">
        <w:rPr>
          <w:rFonts w:ascii="Times New Roman" w:eastAsia="MS Mincho" w:hAnsi="Times New Roman" w:cs="Times New Roman"/>
          <w:sz w:val="24"/>
          <w:szCs w:val="24"/>
          <w:lang w:val="en-US" w:eastAsia="ru-RU"/>
        </w:rPr>
        <w:t xml:space="preserve"> K. The Demographic Challenge in Europe. Brussels: European Parliament, 2005. 32 p.</w:t>
      </w:r>
    </w:p>
    <w:p w:rsidR="00DA0DEF" w:rsidRPr="00DA0DEF" w:rsidRDefault="00DA0DEF" w:rsidP="00F37386">
      <w:pPr>
        <w:spacing w:after="0" w:line="240" w:lineRule="auto"/>
        <w:ind w:firstLine="709"/>
        <w:jc w:val="both"/>
        <w:rPr>
          <w:rFonts w:ascii="Times New Roman" w:eastAsia="MS Mincho" w:hAnsi="Times New Roman" w:cs="Times New Roman"/>
          <w:sz w:val="24"/>
          <w:szCs w:val="24"/>
          <w:lang w:val="en-US" w:eastAsia="ru-RU"/>
        </w:rPr>
      </w:pPr>
    </w:p>
    <w:sectPr w:rsidR="00DA0DEF" w:rsidRPr="00DA0DEF" w:rsidSect="003C7B0B">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7077" w:rsidRDefault="00527077" w:rsidP="003C7B0B">
      <w:pPr>
        <w:spacing w:after="0" w:line="240" w:lineRule="auto"/>
      </w:pPr>
      <w:r>
        <w:separator/>
      </w:r>
    </w:p>
  </w:endnote>
  <w:endnote w:type="continuationSeparator" w:id="0">
    <w:p w:rsidR="00527077" w:rsidRDefault="00527077" w:rsidP="003C7B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1002AFF" w:usb1="4000ACF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4724483"/>
      <w:docPartObj>
        <w:docPartGallery w:val="Page Numbers (Bottom of Page)"/>
        <w:docPartUnique/>
      </w:docPartObj>
    </w:sdtPr>
    <w:sdtEndPr/>
    <w:sdtContent>
      <w:p w:rsidR="00D32133" w:rsidRDefault="00D32133" w:rsidP="00D32133">
        <w:pPr>
          <w:pStyle w:val="a9"/>
          <w:jc w:val="center"/>
        </w:pPr>
        <w:r>
          <w:fldChar w:fldCharType="begin"/>
        </w:r>
        <w:r>
          <w:instrText>PAGE   \* MERGEFORMAT</w:instrText>
        </w:r>
        <w:r>
          <w:fldChar w:fldCharType="separate"/>
        </w:r>
        <w:r w:rsidR="00CC105C">
          <w:rPr>
            <w:noProof/>
          </w:rPr>
          <w:t>4</w:t>
        </w:r>
        <w: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7077" w:rsidRDefault="00527077" w:rsidP="003C7B0B">
      <w:pPr>
        <w:spacing w:after="0" w:line="240" w:lineRule="auto"/>
      </w:pPr>
      <w:r>
        <w:separator/>
      </w:r>
    </w:p>
  </w:footnote>
  <w:footnote w:type="continuationSeparator" w:id="0">
    <w:p w:rsidR="00527077" w:rsidRDefault="00527077" w:rsidP="003C7B0B">
      <w:pPr>
        <w:spacing w:after="0" w:line="240" w:lineRule="auto"/>
      </w:pPr>
      <w:r>
        <w:continuationSeparator/>
      </w:r>
    </w:p>
  </w:footnote>
  <w:footnote w:id="1">
    <w:p w:rsidR="00F15E45" w:rsidRDefault="00F15E45" w:rsidP="00F15E45">
      <w:pPr>
        <w:pStyle w:val="a3"/>
        <w:jc w:val="both"/>
      </w:pPr>
      <w:r>
        <w:rPr>
          <w:rStyle w:val="a5"/>
        </w:rPr>
        <w:footnoteRef/>
      </w:r>
      <w:r>
        <w:t xml:space="preserve"> </w:t>
      </w:r>
      <w:r w:rsidRPr="00F15E45">
        <w:t>Мирзоев А. Евразийский фонд: время иждивения должно быть закончено // Тут бай медиа. URL: https://news.tut.by/economics/502000.html</w:t>
      </w:r>
    </w:p>
  </w:footnote>
  <w:footnote w:id="2">
    <w:p w:rsidR="0047181B" w:rsidRPr="0055456E" w:rsidRDefault="0047181B" w:rsidP="00F15E45">
      <w:pPr>
        <w:pStyle w:val="a3"/>
        <w:jc w:val="both"/>
        <w:rPr>
          <w:lang w:val="en-US" w:eastAsia="ja-JP"/>
        </w:rPr>
      </w:pPr>
      <w:r w:rsidRPr="0055456E">
        <w:rPr>
          <w:rStyle w:val="a5"/>
        </w:rPr>
        <w:footnoteRef/>
      </w:r>
      <w:r w:rsidRPr="0055456E">
        <w:t xml:space="preserve"> Статистические ряды РЭБ</w:t>
      </w:r>
      <w:r w:rsidR="00F15E45">
        <w:t xml:space="preserve"> // ИМЭМО РАН</w:t>
      </w:r>
      <w:r w:rsidRPr="0055456E">
        <w:t xml:space="preserve">. </w:t>
      </w:r>
      <w:r w:rsidRPr="0055456E">
        <w:rPr>
          <w:lang w:val="en-US"/>
        </w:rPr>
        <w:t>URL: https://www.imemo.ru/files/File/magazines/REB_kvartal/2017/</w:t>
      </w:r>
      <w:r>
        <w:rPr>
          <w:lang w:val="en-US"/>
        </w:rPr>
        <w:br/>
      </w:r>
      <w:r w:rsidRPr="0055456E">
        <w:rPr>
          <w:lang w:val="en-US"/>
        </w:rPr>
        <w:t>2017_04_reb_kvartal_ru.pdf</w:t>
      </w:r>
    </w:p>
  </w:footnote>
  <w:footnote w:id="3">
    <w:p w:rsidR="0047181B" w:rsidRPr="0055456E" w:rsidRDefault="0047181B" w:rsidP="00F15E45">
      <w:pPr>
        <w:pStyle w:val="a3"/>
        <w:jc w:val="both"/>
        <w:rPr>
          <w:lang w:eastAsia="ja-JP"/>
        </w:rPr>
      </w:pPr>
      <w:r w:rsidRPr="0055456E">
        <w:rPr>
          <w:rStyle w:val="a5"/>
        </w:rPr>
        <w:footnoteRef/>
      </w:r>
      <w:r w:rsidRPr="0055456E">
        <w:t xml:space="preserve"> </w:t>
      </w:r>
      <w:r w:rsidR="00F15E45" w:rsidRPr="00F15E45">
        <w:t xml:space="preserve">Индикаторы достойного труда // </w:t>
      </w:r>
      <w:r w:rsidRPr="0055456E">
        <w:t xml:space="preserve">Федеральная служба государственной статистики РФ. </w:t>
      </w:r>
      <w:r w:rsidRPr="0055456E">
        <w:rPr>
          <w:lang w:val="en-US"/>
        </w:rPr>
        <w:t>URL</w:t>
      </w:r>
      <w:r w:rsidRPr="0055456E">
        <w:t xml:space="preserve">: </w:t>
      </w:r>
      <w:r w:rsidRPr="0055456E">
        <w:rPr>
          <w:lang w:val="en-US"/>
        </w:rPr>
        <w:t>http</w:t>
      </w:r>
      <w:r w:rsidRPr="0055456E">
        <w:t>://</w:t>
      </w:r>
      <w:r w:rsidRPr="0055456E">
        <w:rPr>
          <w:lang w:val="en-US"/>
        </w:rPr>
        <w:t>www</w:t>
      </w:r>
      <w:r w:rsidRPr="0055456E">
        <w:t>.</w:t>
      </w:r>
      <w:proofErr w:type="spellStart"/>
      <w:r w:rsidRPr="0055456E">
        <w:rPr>
          <w:lang w:val="en-US"/>
        </w:rPr>
        <w:t>gks</w:t>
      </w:r>
      <w:proofErr w:type="spellEnd"/>
      <w:r w:rsidRPr="0055456E">
        <w:t>.</w:t>
      </w:r>
      <w:proofErr w:type="spellStart"/>
      <w:r w:rsidRPr="0055456E">
        <w:rPr>
          <w:lang w:val="en-US"/>
        </w:rPr>
        <w:t>ru</w:t>
      </w:r>
      <w:proofErr w:type="spellEnd"/>
    </w:p>
  </w:footnote>
  <w:footnote w:id="4">
    <w:p w:rsidR="0047181B" w:rsidRPr="0055456E" w:rsidRDefault="0047181B" w:rsidP="00F15E45">
      <w:pPr>
        <w:pStyle w:val="a3"/>
        <w:jc w:val="both"/>
        <w:rPr>
          <w:lang w:val="en-US" w:eastAsia="ja-JP"/>
        </w:rPr>
      </w:pPr>
      <w:r w:rsidRPr="0055456E">
        <w:rPr>
          <w:rStyle w:val="a5"/>
        </w:rPr>
        <w:footnoteRef/>
      </w:r>
      <w:r w:rsidRPr="0055456E">
        <w:t xml:space="preserve"> </w:t>
      </w:r>
      <w:r w:rsidR="00F15E45">
        <w:t xml:space="preserve">Индикаторы достойного труда // </w:t>
      </w:r>
      <w:r w:rsidRPr="0055456E">
        <w:t xml:space="preserve">Национальный статистический комитет </w:t>
      </w:r>
      <w:r w:rsidR="00F15E45">
        <w:t>РБ</w:t>
      </w:r>
      <w:r w:rsidRPr="0055456E">
        <w:t xml:space="preserve">. </w:t>
      </w:r>
      <w:r w:rsidRPr="0055456E">
        <w:rPr>
          <w:lang w:val="en-US"/>
        </w:rPr>
        <w:t>URL: http://www.belstat.gov.by</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0F30428"/>
    <w:multiLevelType w:val="hybridMultilevel"/>
    <w:tmpl w:val="3B3E2FC6"/>
    <w:lvl w:ilvl="0" w:tplc="0419000F">
      <w:start w:val="1"/>
      <w:numFmt w:val="decimal"/>
      <w:lvlText w:val="%1."/>
      <w:lvlJc w:val="left"/>
      <w:pPr>
        <w:ind w:left="1786" w:hanging="360"/>
      </w:pPr>
    </w:lvl>
    <w:lvl w:ilvl="1" w:tplc="04190019" w:tentative="1">
      <w:start w:val="1"/>
      <w:numFmt w:val="lowerLetter"/>
      <w:lvlText w:val="%2."/>
      <w:lvlJc w:val="left"/>
      <w:pPr>
        <w:ind w:left="2506" w:hanging="360"/>
      </w:pPr>
    </w:lvl>
    <w:lvl w:ilvl="2" w:tplc="0419001B" w:tentative="1">
      <w:start w:val="1"/>
      <w:numFmt w:val="lowerRoman"/>
      <w:lvlText w:val="%3."/>
      <w:lvlJc w:val="right"/>
      <w:pPr>
        <w:ind w:left="3226" w:hanging="180"/>
      </w:pPr>
    </w:lvl>
    <w:lvl w:ilvl="3" w:tplc="0419000F" w:tentative="1">
      <w:start w:val="1"/>
      <w:numFmt w:val="decimal"/>
      <w:lvlText w:val="%4."/>
      <w:lvlJc w:val="left"/>
      <w:pPr>
        <w:ind w:left="3946" w:hanging="360"/>
      </w:pPr>
    </w:lvl>
    <w:lvl w:ilvl="4" w:tplc="04190019" w:tentative="1">
      <w:start w:val="1"/>
      <w:numFmt w:val="lowerLetter"/>
      <w:lvlText w:val="%5."/>
      <w:lvlJc w:val="left"/>
      <w:pPr>
        <w:ind w:left="4666" w:hanging="360"/>
      </w:pPr>
    </w:lvl>
    <w:lvl w:ilvl="5" w:tplc="0419001B" w:tentative="1">
      <w:start w:val="1"/>
      <w:numFmt w:val="lowerRoman"/>
      <w:lvlText w:val="%6."/>
      <w:lvlJc w:val="right"/>
      <w:pPr>
        <w:ind w:left="5386" w:hanging="180"/>
      </w:pPr>
    </w:lvl>
    <w:lvl w:ilvl="6" w:tplc="0419000F" w:tentative="1">
      <w:start w:val="1"/>
      <w:numFmt w:val="decimal"/>
      <w:lvlText w:val="%7."/>
      <w:lvlJc w:val="left"/>
      <w:pPr>
        <w:ind w:left="6106" w:hanging="360"/>
      </w:pPr>
    </w:lvl>
    <w:lvl w:ilvl="7" w:tplc="04190019" w:tentative="1">
      <w:start w:val="1"/>
      <w:numFmt w:val="lowerLetter"/>
      <w:lvlText w:val="%8."/>
      <w:lvlJc w:val="left"/>
      <w:pPr>
        <w:ind w:left="6826" w:hanging="360"/>
      </w:pPr>
    </w:lvl>
    <w:lvl w:ilvl="8" w:tplc="0419001B" w:tentative="1">
      <w:start w:val="1"/>
      <w:numFmt w:val="lowerRoman"/>
      <w:lvlText w:val="%9."/>
      <w:lvlJc w:val="right"/>
      <w:pPr>
        <w:ind w:left="7546" w:hanging="180"/>
      </w:pPr>
    </w:lvl>
  </w:abstractNum>
  <w:abstractNum w:abstractNumId="1" w15:restartNumberingAfterBreak="0">
    <w:nsid w:val="6DFA6D2F"/>
    <w:multiLevelType w:val="hybridMultilevel"/>
    <w:tmpl w:val="0AEC82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4CA2"/>
    <w:rsid w:val="00012C97"/>
    <w:rsid w:val="00040BD6"/>
    <w:rsid w:val="000D0587"/>
    <w:rsid w:val="000E5056"/>
    <w:rsid w:val="001453A5"/>
    <w:rsid w:val="00204CA2"/>
    <w:rsid w:val="002105ED"/>
    <w:rsid w:val="002741E3"/>
    <w:rsid w:val="0028351A"/>
    <w:rsid w:val="003A6BD4"/>
    <w:rsid w:val="003C4A50"/>
    <w:rsid w:val="003C7B0B"/>
    <w:rsid w:val="00404527"/>
    <w:rsid w:val="0047181B"/>
    <w:rsid w:val="004D1C5C"/>
    <w:rsid w:val="00527077"/>
    <w:rsid w:val="005649BB"/>
    <w:rsid w:val="005B0782"/>
    <w:rsid w:val="005E0C5A"/>
    <w:rsid w:val="006131DD"/>
    <w:rsid w:val="00641ECD"/>
    <w:rsid w:val="006C1DBD"/>
    <w:rsid w:val="00743A55"/>
    <w:rsid w:val="007919FD"/>
    <w:rsid w:val="008044CC"/>
    <w:rsid w:val="009161E4"/>
    <w:rsid w:val="009A0F38"/>
    <w:rsid w:val="00A0728B"/>
    <w:rsid w:val="00A25E40"/>
    <w:rsid w:val="00A75815"/>
    <w:rsid w:val="00AB6145"/>
    <w:rsid w:val="00AC26D6"/>
    <w:rsid w:val="00BA716C"/>
    <w:rsid w:val="00C07E9C"/>
    <w:rsid w:val="00CC105C"/>
    <w:rsid w:val="00CD3F28"/>
    <w:rsid w:val="00CD6EFC"/>
    <w:rsid w:val="00D141DE"/>
    <w:rsid w:val="00D30665"/>
    <w:rsid w:val="00D32133"/>
    <w:rsid w:val="00D5248D"/>
    <w:rsid w:val="00DA0DEF"/>
    <w:rsid w:val="00DF119D"/>
    <w:rsid w:val="00E75FA1"/>
    <w:rsid w:val="00EA4815"/>
    <w:rsid w:val="00EC5A94"/>
    <w:rsid w:val="00ED3CD2"/>
    <w:rsid w:val="00F15E45"/>
    <w:rsid w:val="00F37386"/>
    <w:rsid w:val="00FF23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B4F3F7"/>
  <w15:chartTrackingRefBased/>
  <w15:docId w15:val="{A28DA555-BF5F-4195-AD5D-8EDC9C5DF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Знак,single space"/>
    <w:basedOn w:val="a"/>
    <w:link w:val="1"/>
    <w:uiPriority w:val="99"/>
    <w:rsid w:val="003C7B0B"/>
    <w:pPr>
      <w:spacing w:after="0" w:line="240" w:lineRule="auto"/>
    </w:pPr>
    <w:rPr>
      <w:rFonts w:ascii="Times New Roman" w:eastAsia="MS Mincho" w:hAnsi="Times New Roman" w:cs="Times New Roman"/>
      <w:sz w:val="20"/>
      <w:szCs w:val="20"/>
      <w:lang w:eastAsia="ru-RU"/>
    </w:rPr>
  </w:style>
  <w:style w:type="character" w:customStyle="1" w:styleId="a4">
    <w:name w:val="Текст сноски Знак"/>
    <w:aliases w:val="Зн Знак, Знак Знак"/>
    <w:basedOn w:val="a0"/>
    <w:uiPriority w:val="99"/>
    <w:semiHidden/>
    <w:rsid w:val="003C7B0B"/>
    <w:rPr>
      <w:sz w:val="20"/>
      <w:szCs w:val="20"/>
    </w:rPr>
  </w:style>
  <w:style w:type="character" w:customStyle="1" w:styleId="1">
    <w:name w:val="Текст сноски Знак1"/>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Знак1"/>
    <w:link w:val="a3"/>
    <w:locked/>
    <w:rsid w:val="003C7B0B"/>
    <w:rPr>
      <w:rFonts w:ascii="Times New Roman" w:eastAsia="MS Mincho" w:hAnsi="Times New Roman" w:cs="Times New Roman"/>
      <w:sz w:val="20"/>
      <w:szCs w:val="20"/>
      <w:lang w:eastAsia="ru-RU"/>
    </w:rPr>
  </w:style>
  <w:style w:type="character" w:styleId="a5">
    <w:name w:val="footnote reference"/>
    <w:aliases w:val="Знак сноски-FN,Ciae niinee-FN,Знак сноски 1,Referencia nota al pie,SUPERS,анкета сноска,Ciae niinee 1,single space Знак Знак1,footnote text Знак Знак1,Текст сноски Знак1 Знак Знак1,Текст сноски Знак Знак Знак Знак1,-++ Знак Знак1,fr"/>
    <w:uiPriority w:val="99"/>
    <w:rsid w:val="003C7B0B"/>
    <w:rPr>
      <w:rFonts w:cs="Times New Roman"/>
      <w:vertAlign w:val="superscript"/>
    </w:rPr>
  </w:style>
  <w:style w:type="paragraph" w:customStyle="1" w:styleId="rvps24">
    <w:name w:val="rvps24"/>
    <w:basedOn w:val="a"/>
    <w:rsid w:val="00F373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F37386"/>
  </w:style>
  <w:style w:type="paragraph" w:styleId="a6">
    <w:name w:val="List Paragraph"/>
    <w:basedOn w:val="a"/>
    <w:uiPriority w:val="34"/>
    <w:qFormat/>
    <w:rsid w:val="003C4A50"/>
    <w:pPr>
      <w:ind w:left="720"/>
      <w:contextualSpacing/>
    </w:pPr>
  </w:style>
  <w:style w:type="paragraph" w:styleId="a7">
    <w:name w:val="header"/>
    <w:basedOn w:val="a"/>
    <w:link w:val="a8"/>
    <w:uiPriority w:val="99"/>
    <w:unhideWhenUsed/>
    <w:rsid w:val="00D3213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D32133"/>
  </w:style>
  <w:style w:type="paragraph" w:styleId="a9">
    <w:name w:val="footer"/>
    <w:basedOn w:val="a"/>
    <w:link w:val="aa"/>
    <w:uiPriority w:val="99"/>
    <w:unhideWhenUsed/>
    <w:rsid w:val="00D3213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D32133"/>
  </w:style>
  <w:style w:type="character" w:styleId="ab">
    <w:name w:val="Hyperlink"/>
    <w:basedOn w:val="a0"/>
    <w:uiPriority w:val="99"/>
    <w:unhideWhenUsed/>
    <w:rsid w:val="00641ECD"/>
    <w:rPr>
      <w:color w:val="0563C1" w:themeColor="hyperlink"/>
      <w:u w:val="single"/>
    </w:rPr>
  </w:style>
  <w:style w:type="paragraph" w:styleId="ac">
    <w:name w:val="Balloon Text"/>
    <w:basedOn w:val="a"/>
    <w:link w:val="ad"/>
    <w:uiPriority w:val="99"/>
    <w:semiHidden/>
    <w:unhideWhenUsed/>
    <w:rsid w:val="00CC105C"/>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CC105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6053235">
      <w:bodyDiv w:val="1"/>
      <w:marLeft w:val="0"/>
      <w:marRight w:val="0"/>
      <w:marTop w:val="0"/>
      <w:marBottom w:val="0"/>
      <w:divBdr>
        <w:top w:val="none" w:sz="0" w:space="0" w:color="auto"/>
        <w:left w:val="none" w:sz="0" w:space="0" w:color="auto"/>
        <w:bottom w:val="none" w:sz="0" w:space="0" w:color="auto"/>
        <w:right w:val="none" w:sz="0" w:space="0" w:color="auto"/>
      </w:divBdr>
    </w:div>
    <w:div w:id="427239532">
      <w:bodyDiv w:val="1"/>
      <w:marLeft w:val="0"/>
      <w:marRight w:val="0"/>
      <w:marTop w:val="0"/>
      <w:marBottom w:val="0"/>
      <w:divBdr>
        <w:top w:val="none" w:sz="0" w:space="0" w:color="auto"/>
        <w:left w:val="none" w:sz="0" w:space="0" w:color="auto"/>
        <w:bottom w:val="none" w:sz="0" w:space="0" w:color="auto"/>
        <w:right w:val="none" w:sz="0" w:space="0" w:color="auto"/>
      </w:divBdr>
    </w:div>
    <w:div w:id="2118787814">
      <w:bodyDiv w:val="1"/>
      <w:marLeft w:val="0"/>
      <w:marRight w:val="0"/>
      <w:marTop w:val="0"/>
      <w:marBottom w:val="0"/>
      <w:divBdr>
        <w:top w:val="none" w:sz="0" w:space="0" w:color="auto"/>
        <w:left w:val="none" w:sz="0" w:space="0" w:color="auto"/>
        <w:bottom w:val="none" w:sz="0" w:space="0" w:color="auto"/>
        <w:right w:val="none" w:sz="0" w:space="0" w:color="auto"/>
      </w:divBdr>
    </w:div>
    <w:div w:id="2136747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C628AE-9633-42C0-A025-54611DF7F7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438</TotalTime>
  <Pages>5</Pages>
  <Words>2049</Words>
  <Characters>14962</Characters>
  <Application>Microsoft Office Word</Application>
  <DocSecurity>0</DocSecurity>
  <Lines>245</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20</cp:revision>
  <cp:lastPrinted>2019-03-14T13:45:00Z</cp:lastPrinted>
  <dcterms:created xsi:type="dcterms:W3CDTF">2018-03-21T05:31:00Z</dcterms:created>
  <dcterms:modified xsi:type="dcterms:W3CDTF">2019-03-14T13:49:00Z</dcterms:modified>
</cp:coreProperties>
</file>