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BD9" w:rsidRPr="00C66365" w:rsidRDefault="00EA4BD9" w:rsidP="00555619">
      <w:pPr>
        <w:spacing w:after="0" w:line="240" w:lineRule="auto"/>
        <w:rPr>
          <w:rFonts w:ascii="Times New Roman" w:hAnsi="Times New Roman"/>
          <w:caps/>
          <w:noProof/>
          <w:sz w:val="24"/>
          <w:szCs w:val="24"/>
        </w:rPr>
      </w:pPr>
      <w:r w:rsidRPr="00C66365">
        <w:rPr>
          <w:rFonts w:ascii="Times New Roman" w:hAnsi="Times New Roman"/>
          <w:caps/>
          <w:noProof/>
          <w:sz w:val="24"/>
          <w:szCs w:val="24"/>
        </w:rPr>
        <w:t>УДК 796.012:613.2-057.87-055.2</w:t>
      </w:r>
    </w:p>
    <w:p w:rsidR="00124623" w:rsidRPr="00C66365" w:rsidRDefault="00124623" w:rsidP="00555619">
      <w:pPr>
        <w:spacing w:after="0" w:line="240" w:lineRule="auto"/>
        <w:ind w:firstLine="709"/>
        <w:jc w:val="right"/>
        <w:rPr>
          <w:rFonts w:ascii="Times New Roman" w:hAnsi="Times New Roman"/>
          <w:b/>
          <w:noProof/>
          <w:sz w:val="24"/>
          <w:szCs w:val="24"/>
        </w:rPr>
      </w:pPr>
      <w:r w:rsidRPr="00C66365">
        <w:rPr>
          <w:rFonts w:ascii="Times New Roman" w:hAnsi="Times New Roman"/>
          <w:b/>
          <w:noProof/>
          <w:sz w:val="24"/>
          <w:szCs w:val="24"/>
        </w:rPr>
        <w:t>Кузнецов</w:t>
      </w:r>
      <w:r w:rsidRPr="00124623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Pr="00C66365">
        <w:rPr>
          <w:rFonts w:ascii="Times New Roman" w:hAnsi="Times New Roman"/>
          <w:b/>
          <w:noProof/>
          <w:sz w:val="24"/>
          <w:szCs w:val="24"/>
        </w:rPr>
        <w:t xml:space="preserve">И.А.,  </w:t>
      </w:r>
      <w:r>
        <w:rPr>
          <w:rFonts w:ascii="Times New Roman" w:hAnsi="Times New Roman"/>
          <w:b/>
          <w:noProof/>
          <w:sz w:val="24"/>
          <w:szCs w:val="24"/>
        </w:rPr>
        <w:t>Куралева</w:t>
      </w:r>
      <w:r w:rsidRPr="00124623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t>О.О., Стрельников А.М.</w:t>
      </w:r>
    </w:p>
    <w:p w:rsidR="00EA4BD9" w:rsidRPr="00C66365" w:rsidRDefault="00124623" w:rsidP="00555619">
      <w:pPr>
        <w:spacing w:after="0" w:line="240" w:lineRule="auto"/>
        <w:ind w:firstLine="709"/>
        <w:jc w:val="center"/>
        <w:rPr>
          <w:rFonts w:ascii="Times New Roman" w:hAnsi="Times New Roman"/>
          <w:b/>
          <w:caps/>
          <w:noProof/>
          <w:sz w:val="24"/>
          <w:szCs w:val="24"/>
        </w:rPr>
      </w:pPr>
      <w:r>
        <w:rPr>
          <w:rFonts w:ascii="Times New Roman" w:hAnsi="Times New Roman"/>
          <w:b/>
          <w:caps/>
          <w:noProof/>
          <w:sz w:val="24"/>
          <w:szCs w:val="24"/>
        </w:rPr>
        <w:t>ФИЗИЧЕСКОЕ ЗДОРОВЬЕ СТУДЕНЧЕСКОЙ МОЛОДЕЖИ – ФУНДАМЕНТ НАЦИОНАЛЬНОЙ БЕЗОПАСНОСТИ россии</w:t>
      </w:r>
    </w:p>
    <w:p w:rsidR="00EA4BD9" w:rsidRDefault="00EA4BD9" w:rsidP="00555619">
      <w:pPr>
        <w:spacing w:after="0" w:line="240" w:lineRule="auto"/>
        <w:ind w:firstLine="709"/>
        <w:jc w:val="center"/>
        <w:rPr>
          <w:rFonts w:ascii="Times New Roman" w:hAnsi="Times New Roman"/>
          <w:bCs/>
          <w:noProof/>
          <w:sz w:val="24"/>
          <w:szCs w:val="24"/>
        </w:rPr>
      </w:pPr>
    </w:p>
    <w:p w:rsidR="00777835" w:rsidRPr="00C66365" w:rsidRDefault="001541B2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 w:rsidRPr="001541B2">
        <w:rPr>
          <w:rFonts w:ascii="Times New Roman" w:hAnsi="Times New Roman"/>
          <w:b/>
          <w:bCs/>
          <w:noProof/>
          <w:sz w:val="24"/>
          <w:szCs w:val="24"/>
        </w:rPr>
        <w:t xml:space="preserve">Аннотация. </w:t>
      </w:r>
      <w:r w:rsidR="00777835" w:rsidRPr="00C66365">
        <w:rPr>
          <w:rFonts w:ascii="Times New Roman" w:hAnsi="Times New Roman"/>
          <w:sz w:val="24"/>
          <w:szCs w:val="24"/>
        </w:rPr>
        <w:t>Изучались стандартные показатели физического развития, питания и компонентов тканей</w:t>
      </w:r>
      <w:r w:rsidR="00777835">
        <w:rPr>
          <w:rFonts w:ascii="Times New Roman" w:hAnsi="Times New Roman"/>
          <w:sz w:val="24"/>
          <w:szCs w:val="24"/>
        </w:rPr>
        <w:t xml:space="preserve"> студенток</w:t>
      </w:r>
      <w:r w:rsidR="00777835" w:rsidRPr="00C66365">
        <w:rPr>
          <w:rFonts w:ascii="Times New Roman" w:hAnsi="Times New Roman"/>
          <w:sz w:val="24"/>
          <w:szCs w:val="24"/>
        </w:rPr>
        <w:t xml:space="preserve">. </w:t>
      </w:r>
      <w:r w:rsidR="00555619">
        <w:rPr>
          <w:rFonts w:ascii="Times New Roman" w:hAnsi="Times New Roman"/>
          <w:noProof/>
          <w:sz w:val="24"/>
          <w:szCs w:val="24"/>
        </w:rPr>
        <w:t>О</w:t>
      </w:r>
      <w:r w:rsidR="00777835" w:rsidRPr="00C66365">
        <w:rPr>
          <w:rFonts w:ascii="Times New Roman" w:hAnsi="Times New Roman"/>
          <w:noProof/>
          <w:sz w:val="24"/>
          <w:szCs w:val="24"/>
        </w:rPr>
        <w:t xml:space="preserve">пределялась идеальная масса тела, </w:t>
      </w:r>
      <w:r w:rsidR="00555619">
        <w:rPr>
          <w:rFonts w:ascii="Times New Roman" w:hAnsi="Times New Roman"/>
          <w:noProof/>
          <w:sz w:val="24"/>
          <w:szCs w:val="24"/>
        </w:rPr>
        <w:t>потребная энергетическая ценность рациона,</w:t>
      </w:r>
      <w:r w:rsidR="00777835"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="002C48DA">
        <w:rPr>
          <w:rFonts w:ascii="Times New Roman" w:hAnsi="Times New Roman"/>
          <w:noProof/>
          <w:sz w:val="24"/>
          <w:szCs w:val="24"/>
        </w:rPr>
        <w:t>требуемое</w:t>
      </w:r>
      <w:r w:rsidR="00777835" w:rsidRPr="00C66365">
        <w:rPr>
          <w:rFonts w:ascii="Times New Roman" w:hAnsi="Times New Roman"/>
          <w:noProof/>
          <w:sz w:val="24"/>
          <w:szCs w:val="24"/>
        </w:rPr>
        <w:t xml:space="preserve"> количество белка, жира и углеводов в сутки.</w:t>
      </w:r>
      <w:r w:rsidR="00777835" w:rsidRPr="00777835">
        <w:rPr>
          <w:rFonts w:ascii="Times New Roman" w:hAnsi="Times New Roman"/>
          <w:noProof/>
          <w:sz w:val="24"/>
          <w:szCs w:val="24"/>
        </w:rPr>
        <w:t xml:space="preserve"> </w:t>
      </w:r>
      <w:r w:rsidR="002C48DA">
        <w:rPr>
          <w:rFonts w:ascii="Times New Roman" w:hAnsi="Times New Roman"/>
          <w:noProof/>
          <w:sz w:val="24"/>
          <w:szCs w:val="24"/>
        </w:rPr>
        <w:t>Опреде</w:t>
      </w:r>
      <w:r w:rsidR="00777835" w:rsidRPr="00C66365">
        <w:rPr>
          <w:rFonts w:ascii="Times New Roman" w:hAnsi="Times New Roman"/>
          <w:noProof/>
          <w:sz w:val="24"/>
          <w:szCs w:val="24"/>
        </w:rPr>
        <w:t>лены нормативные величины физического развития, тканевого состава и ф</w:t>
      </w:r>
      <w:r w:rsidR="00777835">
        <w:rPr>
          <w:rFonts w:ascii="Times New Roman" w:hAnsi="Times New Roman"/>
          <w:noProof/>
          <w:sz w:val="24"/>
          <w:szCs w:val="24"/>
        </w:rPr>
        <w:t>изиометрических показателей</w:t>
      </w:r>
      <w:r w:rsidR="002C48DA">
        <w:rPr>
          <w:rFonts w:ascii="Times New Roman" w:hAnsi="Times New Roman"/>
          <w:noProof/>
          <w:sz w:val="24"/>
          <w:szCs w:val="24"/>
        </w:rPr>
        <w:t xml:space="preserve"> студенток</w:t>
      </w:r>
      <w:r w:rsidR="00777835" w:rsidRPr="00C66365">
        <w:rPr>
          <w:rFonts w:ascii="Times New Roman" w:hAnsi="Times New Roman"/>
          <w:noProof/>
          <w:sz w:val="24"/>
          <w:szCs w:val="24"/>
        </w:rPr>
        <w:t xml:space="preserve">. </w:t>
      </w:r>
    </w:p>
    <w:p w:rsidR="001541B2" w:rsidRPr="00555619" w:rsidRDefault="001541B2" w:rsidP="00555619">
      <w:pPr>
        <w:spacing w:after="0" w:line="240" w:lineRule="auto"/>
        <w:ind w:firstLine="709"/>
        <w:jc w:val="both"/>
        <w:rPr>
          <w:rFonts w:ascii="Times New Roman" w:hAnsi="Times New Roman"/>
          <w:bCs/>
          <w:noProof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</w:rPr>
        <w:t xml:space="preserve">Ключевые слова. </w:t>
      </w:r>
      <w:r w:rsidR="00555619">
        <w:rPr>
          <w:rFonts w:ascii="Times New Roman" w:hAnsi="Times New Roman"/>
          <w:bCs/>
          <w:noProof/>
          <w:sz w:val="24"/>
          <w:szCs w:val="24"/>
        </w:rPr>
        <w:t xml:space="preserve">Физическое развитие, студентки, особенности питания, </w:t>
      </w:r>
      <w:r w:rsidR="00555619" w:rsidRPr="00C66365">
        <w:rPr>
          <w:rFonts w:ascii="Times New Roman" w:hAnsi="Times New Roman"/>
          <w:noProof/>
          <w:sz w:val="24"/>
          <w:szCs w:val="24"/>
        </w:rPr>
        <w:t>физиометрические показатели</w:t>
      </w:r>
      <w:r w:rsidR="00555619">
        <w:rPr>
          <w:rFonts w:ascii="Times New Roman" w:hAnsi="Times New Roman"/>
          <w:noProof/>
          <w:sz w:val="24"/>
          <w:szCs w:val="24"/>
        </w:rPr>
        <w:t>.</w:t>
      </w:r>
    </w:p>
    <w:p w:rsidR="00EA4BD9" w:rsidRPr="00C66365" w:rsidRDefault="00124623" w:rsidP="0055561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</w:t>
      </w:r>
      <w:r w:rsidR="001541B2">
        <w:rPr>
          <w:rFonts w:ascii="Times New Roman" w:hAnsi="Times New Roman"/>
          <w:sz w:val="24"/>
          <w:szCs w:val="24"/>
        </w:rPr>
        <w:t>, происходящие в России</w:t>
      </w:r>
      <w:r w:rsidR="00EA4BD9" w:rsidRPr="00C66365">
        <w:rPr>
          <w:rFonts w:ascii="Times New Roman" w:hAnsi="Times New Roman"/>
          <w:sz w:val="24"/>
          <w:szCs w:val="24"/>
        </w:rPr>
        <w:t xml:space="preserve"> в современных социально-экономических условиях, требуют углубленного изучения физического</w:t>
      </w:r>
      <w:r w:rsidR="002C48DA">
        <w:rPr>
          <w:rFonts w:ascii="Times New Roman" w:hAnsi="Times New Roman"/>
          <w:sz w:val="24"/>
          <w:szCs w:val="24"/>
        </w:rPr>
        <w:t xml:space="preserve"> развития его граждан</w:t>
      </w:r>
      <w:r w:rsidR="00EA4BD9" w:rsidRPr="00C66365">
        <w:rPr>
          <w:rFonts w:ascii="Times New Roman" w:hAnsi="Times New Roman"/>
          <w:sz w:val="24"/>
          <w:szCs w:val="24"/>
        </w:rPr>
        <w:t xml:space="preserve">. Прежде всего, это относится к </w:t>
      </w:r>
      <w:r w:rsidR="00146FB1">
        <w:rPr>
          <w:rFonts w:ascii="Times New Roman" w:hAnsi="Times New Roman"/>
          <w:sz w:val="24"/>
          <w:szCs w:val="24"/>
        </w:rPr>
        <w:t>периоду активного роста [1, 3</w:t>
      </w:r>
      <w:r w:rsidR="00355F14">
        <w:rPr>
          <w:rFonts w:ascii="Times New Roman" w:hAnsi="Times New Roman"/>
          <w:sz w:val="24"/>
          <w:szCs w:val="24"/>
        </w:rPr>
        <w:t>, с. 1</w:t>
      </w:r>
      <w:r w:rsidR="00EA4BD9" w:rsidRPr="00C66365">
        <w:rPr>
          <w:rFonts w:ascii="Times New Roman" w:hAnsi="Times New Roman"/>
          <w:sz w:val="24"/>
          <w:szCs w:val="24"/>
        </w:rPr>
        <w:t>]. В связи с этим особую актуальность приобретает изучение особенностей юношеского возраста, показатели нормального физического развития которого остаются во многом неизученными и, кроме того, не везд</w:t>
      </w:r>
      <w:r w:rsidR="002C48DA">
        <w:rPr>
          <w:rFonts w:ascii="Times New Roman" w:hAnsi="Times New Roman"/>
          <w:sz w:val="24"/>
          <w:szCs w:val="24"/>
        </w:rPr>
        <w:t>е имеются региональные нормы данных показателей</w:t>
      </w:r>
      <w:r w:rsidR="00EA4BD9" w:rsidRPr="00C66365">
        <w:rPr>
          <w:rFonts w:ascii="Times New Roman" w:hAnsi="Times New Roman"/>
          <w:sz w:val="24"/>
          <w:szCs w:val="24"/>
        </w:rPr>
        <w:t>.</w:t>
      </w:r>
      <w:r w:rsidR="001541B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t>Спектр</w:t>
      </w:r>
      <w:r w:rsidR="002C48DA">
        <w:rPr>
          <w:rFonts w:ascii="Times New Roman" w:hAnsi="Times New Roman"/>
          <w:sz w:val="24"/>
          <w:szCs w:val="24"/>
        </w:rPr>
        <w:t>ом и ранговым</w:t>
      </w:r>
      <w:r w:rsidR="00EA4BD9" w:rsidRPr="00C66365">
        <w:rPr>
          <w:rFonts w:ascii="Times New Roman" w:hAnsi="Times New Roman"/>
          <w:sz w:val="24"/>
          <w:szCs w:val="24"/>
        </w:rPr>
        <w:t xml:space="preserve"> положение</w:t>
      </w:r>
      <w:r w:rsidR="002C48DA">
        <w:rPr>
          <w:rFonts w:ascii="Times New Roman" w:hAnsi="Times New Roman"/>
          <w:sz w:val="24"/>
          <w:szCs w:val="24"/>
        </w:rPr>
        <w:t>м</w:t>
      </w:r>
      <w:r w:rsidR="00EA4BD9" w:rsidRPr="00C66365">
        <w:rPr>
          <w:rFonts w:ascii="Times New Roman" w:hAnsi="Times New Roman"/>
          <w:sz w:val="24"/>
          <w:szCs w:val="24"/>
        </w:rPr>
        <w:t xml:space="preserve"> факторов, влияющих на антропометрические </w:t>
      </w:r>
      <w:r w:rsidR="002C48DA">
        <w:rPr>
          <w:rFonts w:ascii="Times New Roman" w:hAnsi="Times New Roman"/>
          <w:sz w:val="24"/>
          <w:szCs w:val="24"/>
        </w:rPr>
        <w:t>показатели</w:t>
      </w:r>
      <w:r w:rsidR="00EA4BD9" w:rsidRPr="00C66365">
        <w:rPr>
          <w:rFonts w:ascii="Times New Roman" w:hAnsi="Times New Roman"/>
          <w:sz w:val="24"/>
          <w:szCs w:val="24"/>
        </w:rPr>
        <w:t xml:space="preserve"> являются: </w:t>
      </w:r>
      <w:r w:rsidR="002C48DA" w:rsidRPr="00C66365">
        <w:rPr>
          <w:rFonts w:ascii="Times New Roman" w:hAnsi="Times New Roman"/>
          <w:sz w:val="24"/>
          <w:szCs w:val="24"/>
        </w:rPr>
        <w:t xml:space="preserve">пол, рост и масса тела при рождении; </w:t>
      </w:r>
      <w:r w:rsidR="00EA4BD9" w:rsidRPr="00C66365">
        <w:rPr>
          <w:rFonts w:ascii="Times New Roman" w:hAnsi="Times New Roman"/>
          <w:sz w:val="24"/>
          <w:szCs w:val="24"/>
        </w:rPr>
        <w:t>характер питания, ростовые характеристики родителей; режим вскармливания на первом году</w:t>
      </w:r>
      <w:r w:rsidR="002C48DA">
        <w:rPr>
          <w:rFonts w:ascii="Times New Roman" w:hAnsi="Times New Roman"/>
          <w:sz w:val="24"/>
          <w:szCs w:val="24"/>
        </w:rPr>
        <w:t xml:space="preserve"> жизни</w:t>
      </w:r>
      <w:r w:rsidR="00EA4BD9" w:rsidRPr="00C66365">
        <w:rPr>
          <w:rFonts w:ascii="Times New Roman" w:hAnsi="Times New Roman"/>
          <w:sz w:val="24"/>
          <w:szCs w:val="24"/>
        </w:rPr>
        <w:t xml:space="preserve">; наличие или отсутствие психосоциальной </w:t>
      </w:r>
      <w:proofErr w:type="spellStart"/>
      <w:r w:rsidR="00EA4BD9" w:rsidRPr="00C66365">
        <w:rPr>
          <w:rFonts w:ascii="Times New Roman" w:hAnsi="Times New Roman"/>
          <w:sz w:val="24"/>
          <w:szCs w:val="24"/>
        </w:rPr>
        <w:t>депривации</w:t>
      </w:r>
      <w:proofErr w:type="spellEnd"/>
      <w:r w:rsidR="00EA4BD9" w:rsidRPr="00C66365">
        <w:rPr>
          <w:rFonts w:ascii="Times New Roman" w:hAnsi="Times New Roman"/>
          <w:sz w:val="24"/>
          <w:szCs w:val="24"/>
        </w:rPr>
        <w:t>; режим жиз</w:t>
      </w:r>
      <w:r w:rsidR="002C48DA">
        <w:rPr>
          <w:rFonts w:ascii="Times New Roman" w:hAnsi="Times New Roman"/>
          <w:sz w:val="24"/>
          <w:szCs w:val="24"/>
        </w:rPr>
        <w:t>ни, двигательная активность (</w:t>
      </w:r>
      <w:r w:rsidR="00EA4BD9" w:rsidRPr="00C66365">
        <w:rPr>
          <w:rFonts w:ascii="Times New Roman" w:hAnsi="Times New Roman"/>
          <w:sz w:val="24"/>
          <w:szCs w:val="24"/>
        </w:rPr>
        <w:t>физические нагрузки</w:t>
      </w:r>
      <w:r w:rsidR="002C48DA">
        <w:rPr>
          <w:rFonts w:ascii="Times New Roman" w:hAnsi="Times New Roman"/>
          <w:sz w:val="24"/>
          <w:szCs w:val="24"/>
        </w:rPr>
        <w:t>)</w:t>
      </w:r>
      <w:r w:rsidR="00EA4BD9" w:rsidRPr="00C66365">
        <w:rPr>
          <w:rFonts w:ascii="Times New Roman" w:hAnsi="Times New Roman"/>
          <w:sz w:val="24"/>
          <w:szCs w:val="24"/>
        </w:rPr>
        <w:t>; наличие неблагоприятных эко</w:t>
      </w:r>
      <w:r w:rsidR="002C48DA">
        <w:rPr>
          <w:rFonts w:ascii="Times New Roman" w:hAnsi="Times New Roman"/>
          <w:sz w:val="24"/>
          <w:szCs w:val="24"/>
        </w:rPr>
        <w:t xml:space="preserve">логических факторов и др. Основным </w:t>
      </w:r>
      <w:r w:rsidR="002C48DA" w:rsidRPr="00C66365">
        <w:rPr>
          <w:rFonts w:ascii="Times New Roman" w:hAnsi="Times New Roman"/>
          <w:sz w:val="24"/>
          <w:szCs w:val="24"/>
        </w:rPr>
        <w:t>же</w:t>
      </w:r>
      <w:r w:rsidR="002C48DA">
        <w:rPr>
          <w:rFonts w:ascii="Times New Roman" w:hAnsi="Times New Roman"/>
          <w:sz w:val="24"/>
          <w:szCs w:val="24"/>
        </w:rPr>
        <w:t xml:space="preserve"> и в</w:t>
      </w:r>
      <w:r w:rsidR="00EA4BD9" w:rsidRPr="00C66365">
        <w:rPr>
          <w:rFonts w:ascii="Times New Roman" w:hAnsi="Times New Roman"/>
          <w:sz w:val="24"/>
          <w:szCs w:val="24"/>
        </w:rPr>
        <w:t>едущим фактором, является питание, роль которого сложна и разнонаправлена.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 xml:space="preserve"> Признано, что его объективная оценка может быть произведена с помощью </w:t>
      </w:r>
      <w:r w:rsidR="002C48DA" w:rsidRPr="00C66365">
        <w:rPr>
          <w:rFonts w:ascii="Times New Roman" w:hAnsi="Times New Roman"/>
          <w:sz w:val="24"/>
          <w:szCs w:val="24"/>
        </w:rPr>
        <w:t xml:space="preserve">методов </w:t>
      </w:r>
      <w:r w:rsidR="002C48DA">
        <w:rPr>
          <w:rFonts w:ascii="Times New Roman" w:hAnsi="Times New Roman"/>
          <w:sz w:val="24"/>
          <w:szCs w:val="24"/>
        </w:rPr>
        <w:t>антропометрии</w:t>
      </w:r>
      <w:r w:rsidR="00EA4BD9" w:rsidRPr="00C66365">
        <w:rPr>
          <w:rFonts w:ascii="Times New Roman" w:hAnsi="Times New Roman"/>
          <w:sz w:val="24"/>
          <w:szCs w:val="24"/>
        </w:rPr>
        <w:t>. Однако влияние фактического питания на соматометрические признаки в отдельные возрастные периоды изучено недостаточно</w:t>
      </w:r>
      <w:proofErr w:type="gramStart"/>
      <w:r w:rsidR="00A37637">
        <w:rPr>
          <w:rFonts w:ascii="Times New Roman" w:hAnsi="Times New Roman"/>
          <w:sz w:val="24"/>
          <w:szCs w:val="24"/>
        </w:rPr>
        <w:t>.</w:t>
      </w:r>
      <w:proofErr w:type="gramEnd"/>
      <w:r w:rsidR="00A37637">
        <w:rPr>
          <w:rFonts w:ascii="Times New Roman" w:hAnsi="Times New Roman"/>
          <w:sz w:val="24"/>
          <w:szCs w:val="24"/>
        </w:rPr>
        <w:t xml:space="preserve"> Э</w:t>
      </w:r>
      <w:r w:rsidR="00EA4BD9" w:rsidRPr="00C66365">
        <w:rPr>
          <w:rFonts w:ascii="Times New Roman" w:hAnsi="Times New Roman"/>
          <w:sz w:val="24"/>
          <w:szCs w:val="24"/>
        </w:rPr>
        <w:t xml:space="preserve">то, прежде всего, относится к юношескому возрасту. </w:t>
      </w:r>
      <w:r w:rsidR="00EA4BD9" w:rsidRPr="00C66365">
        <w:rPr>
          <w:rFonts w:ascii="Times New Roman" w:hAnsi="Times New Roman"/>
          <w:bCs/>
          <w:sz w:val="24"/>
          <w:szCs w:val="24"/>
        </w:rPr>
        <w:t xml:space="preserve">Уровень физического развития является одним из объективных критериев здоровья </w:t>
      </w:r>
      <w:r w:rsidR="00B80291">
        <w:rPr>
          <w:rFonts w:ascii="Times New Roman" w:hAnsi="Times New Roman"/>
          <w:bCs/>
          <w:sz w:val="24"/>
          <w:szCs w:val="24"/>
        </w:rPr>
        <w:t>граждан страны</w:t>
      </w:r>
      <w:proofErr w:type="gramStart"/>
      <w:r w:rsidR="00EA4BD9" w:rsidRPr="00C66365">
        <w:rPr>
          <w:rFonts w:ascii="Times New Roman" w:hAnsi="Times New Roman"/>
          <w:bCs/>
          <w:sz w:val="24"/>
          <w:szCs w:val="24"/>
        </w:rPr>
        <w:t>.</w:t>
      </w:r>
      <w:proofErr w:type="gramEnd"/>
      <w:r w:rsidR="00EA4BD9" w:rsidRPr="00C66365">
        <w:rPr>
          <w:rFonts w:ascii="Times New Roman" w:hAnsi="Times New Roman"/>
          <w:bCs/>
          <w:sz w:val="24"/>
          <w:szCs w:val="24"/>
        </w:rPr>
        <w:t xml:space="preserve"> </w:t>
      </w:r>
      <w:r w:rsidR="00B80291">
        <w:rPr>
          <w:rFonts w:ascii="Times New Roman" w:hAnsi="Times New Roman"/>
          <w:bCs/>
          <w:sz w:val="24"/>
          <w:szCs w:val="24"/>
        </w:rPr>
        <w:t>В</w:t>
      </w:r>
      <w:r w:rsidR="00B80291" w:rsidRPr="00C66365">
        <w:rPr>
          <w:rFonts w:ascii="Times New Roman" w:hAnsi="Times New Roman"/>
          <w:bCs/>
          <w:sz w:val="24"/>
          <w:szCs w:val="24"/>
        </w:rPr>
        <w:t xml:space="preserve"> научной литературе достаточно много внимания уделяется </w:t>
      </w:r>
      <w:r w:rsidR="00B80291">
        <w:rPr>
          <w:rFonts w:ascii="Times New Roman" w:hAnsi="Times New Roman"/>
          <w:bCs/>
          <w:sz w:val="24"/>
          <w:szCs w:val="24"/>
        </w:rPr>
        <w:t>п</w:t>
      </w:r>
      <w:r w:rsidR="00EA4BD9" w:rsidRPr="00C66365">
        <w:rPr>
          <w:rFonts w:ascii="Times New Roman" w:hAnsi="Times New Roman"/>
          <w:bCs/>
          <w:sz w:val="24"/>
          <w:szCs w:val="24"/>
        </w:rPr>
        <w:t>роблемам изучения физического развития</w:t>
      </w:r>
      <w:r w:rsidR="00B80291">
        <w:rPr>
          <w:rFonts w:ascii="Times New Roman" w:hAnsi="Times New Roman"/>
          <w:bCs/>
          <w:sz w:val="24"/>
          <w:szCs w:val="24"/>
        </w:rPr>
        <w:t xml:space="preserve"> человека</w:t>
      </w:r>
      <w:r w:rsidR="00EA4BD9" w:rsidRPr="00C66365">
        <w:rPr>
          <w:rFonts w:ascii="Times New Roman" w:hAnsi="Times New Roman"/>
          <w:bCs/>
          <w:sz w:val="24"/>
          <w:szCs w:val="24"/>
        </w:rPr>
        <w:t xml:space="preserve">. Вместе с тем, </w:t>
      </w:r>
      <w:r w:rsidR="00B80291">
        <w:rPr>
          <w:rFonts w:ascii="Times New Roman" w:hAnsi="Times New Roman"/>
          <w:bCs/>
          <w:sz w:val="24"/>
          <w:szCs w:val="24"/>
        </w:rPr>
        <w:t>начиная с 90-х годов прошлого века и</w:t>
      </w:r>
      <w:r w:rsidR="00EA4BD9" w:rsidRPr="00C66365">
        <w:rPr>
          <w:rFonts w:ascii="Times New Roman" w:hAnsi="Times New Roman"/>
          <w:bCs/>
          <w:sz w:val="24"/>
          <w:szCs w:val="24"/>
        </w:rPr>
        <w:t xml:space="preserve"> до настоящего времени </w:t>
      </w:r>
      <w:r w:rsidR="00B80291">
        <w:rPr>
          <w:rFonts w:ascii="Times New Roman" w:hAnsi="Times New Roman"/>
          <w:bCs/>
          <w:sz w:val="24"/>
          <w:szCs w:val="24"/>
        </w:rPr>
        <w:t xml:space="preserve">мало </w:t>
      </w:r>
      <w:r w:rsidR="00EA4BD9" w:rsidRPr="00C66365">
        <w:rPr>
          <w:rFonts w:ascii="Times New Roman" w:hAnsi="Times New Roman"/>
          <w:bCs/>
          <w:sz w:val="24"/>
          <w:szCs w:val="24"/>
        </w:rPr>
        <w:t xml:space="preserve">изученными остаются вопросы оценки уровня физического развития в возрастном аспекте </w:t>
      </w:r>
      <w:r w:rsidR="00146FB1">
        <w:rPr>
          <w:rFonts w:ascii="Times New Roman" w:hAnsi="Times New Roman"/>
          <w:sz w:val="24"/>
          <w:szCs w:val="24"/>
        </w:rPr>
        <w:t>[2, 4</w:t>
      </w:r>
      <w:r w:rsidR="00355F14">
        <w:rPr>
          <w:rFonts w:ascii="Times New Roman" w:hAnsi="Times New Roman"/>
          <w:sz w:val="24"/>
          <w:szCs w:val="24"/>
        </w:rPr>
        <w:t>,</w:t>
      </w:r>
      <w:r w:rsidR="00355F14" w:rsidRPr="00355F14">
        <w:rPr>
          <w:rFonts w:ascii="Times New Roman" w:hAnsi="Times New Roman"/>
          <w:sz w:val="24"/>
          <w:szCs w:val="24"/>
        </w:rPr>
        <w:t xml:space="preserve"> </w:t>
      </w:r>
      <w:r w:rsidR="00355F14">
        <w:rPr>
          <w:rFonts w:ascii="Times New Roman" w:hAnsi="Times New Roman"/>
          <w:sz w:val="24"/>
          <w:szCs w:val="24"/>
        </w:rPr>
        <w:t>с. 1</w:t>
      </w:r>
      <w:r w:rsidR="00EA4BD9" w:rsidRPr="00C66365">
        <w:rPr>
          <w:rFonts w:ascii="Times New Roman" w:hAnsi="Times New Roman"/>
          <w:sz w:val="24"/>
          <w:szCs w:val="24"/>
        </w:rPr>
        <w:t>]</w:t>
      </w:r>
      <w:r w:rsidR="00EA4BD9" w:rsidRPr="00C66365">
        <w:rPr>
          <w:rFonts w:ascii="Times New Roman" w:hAnsi="Times New Roman"/>
          <w:bCs/>
          <w:sz w:val="24"/>
          <w:szCs w:val="24"/>
        </w:rPr>
        <w:t>.</w:t>
      </w:r>
    </w:p>
    <w:p w:rsidR="001541B2" w:rsidRDefault="00B80291" w:rsidP="005556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Современные</w:t>
      </w:r>
      <w:r w:rsidR="00EA4BD9" w:rsidRPr="00C66365">
        <w:rPr>
          <w:rFonts w:ascii="Times New Roman" w:hAnsi="Times New Roman"/>
          <w:sz w:val="24"/>
          <w:szCs w:val="24"/>
        </w:rPr>
        <w:t xml:space="preserve"> соматометри</w:t>
      </w:r>
      <w:r>
        <w:rPr>
          <w:rFonts w:ascii="Times New Roman" w:hAnsi="Times New Roman"/>
          <w:sz w:val="24"/>
          <w:szCs w:val="24"/>
        </w:rPr>
        <w:t>ческие методы позволяю</w:t>
      </w:r>
      <w:r w:rsidR="00EA4BD9" w:rsidRPr="00C66365">
        <w:rPr>
          <w:rFonts w:ascii="Times New Roman" w:hAnsi="Times New Roman"/>
          <w:sz w:val="24"/>
          <w:szCs w:val="24"/>
        </w:rPr>
        <w:t>т не только объективно оценивать физическое развитие, но и определять соматические фо</w:t>
      </w:r>
      <w:r>
        <w:rPr>
          <w:rFonts w:ascii="Times New Roman" w:hAnsi="Times New Roman"/>
          <w:sz w:val="24"/>
          <w:szCs w:val="24"/>
        </w:rPr>
        <w:t>рмы нарушения питания (</w:t>
      </w:r>
      <w:r w:rsidR="00EA4BD9" w:rsidRPr="00C66365">
        <w:rPr>
          <w:rFonts w:ascii="Times New Roman" w:hAnsi="Times New Roman"/>
          <w:sz w:val="24"/>
          <w:szCs w:val="24"/>
        </w:rPr>
        <w:t>белковую и белково-энергетическую недостаточности</w:t>
      </w:r>
      <w:r>
        <w:rPr>
          <w:rFonts w:ascii="Times New Roman" w:hAnsi="Times New Roman"/>
          <w:sz w:val="24"/>
          <w:szCs w:val="24"/>
        </w:rPr>
        <w:t>)</w:t>
      </w:r>
      <w:r w:rsidR="00EA4BD9" w:rsidRPr="00C66365">
        <w:rPr>
          <w:rFonts w:ascii="Times New Roman" w:hAnsi="Times New Roman"/>
          <w:sz w:val="24"/>
          <w:szCs w:val="24"/>
        </w:rPr>
        <w:t>. Данный подход позволяет направленно устранять нарушения физического развития с помощью рационализации питания и физической нагрузки.</w:t>
      </w:r>
      <w:r w:rsidR="001541B2" w:rsidRPr="001541B2">
        <w:t xml:space="preserve"> </w:t>
      </w:r>
      <w:r>
        <w:rPr>
          <w:rFonts w:ascii="Times New Roman" w:hAnsi="Times New Roman" w:cs="Times New Roman"/>
          <w:sz w:val="24"/>
          <w:szCs w:val="24"/>
        </w:rPr>
        <w:t>Установлено</w:t>
      </w:r>
      <w:r w:rsidR="001541B2" w:rsidRPr="001541B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что девушки, в сравнении с юноша</w:t>
      </w:r>
      <w:r w:rsidR="001541B2" w:rsidRPr="001541B2">
        <w:rPr>
          <w:rFonts w:ascii="Times New Roman" w:hAnsi="Times New Roman" w:cs="Times New Roman"/>
          <w:sz w:val="24"/>
          <w:szCs w:val="24"/>
        </w:rPr>
        <w:t>ми чаще увлекаются теми или иными диетами, направленными на стройность фигуры и худобу и чаще чем у юношей у девушек наблюдается анорексия. Поэтому</w:t>
      </w:r>
      <w:r w:rsidR="001541B2">
        <w:rPr>
          <w:rFonts w:ascii="Times New Roman" w:hAnsi="Times New Roman" w:cs="Times New Roman"/>
          <w:sz w:val="24"/>
          <w:szCs w:val="24"/>
        </w:rPr>
        <w:t xml:space="preserve"> и была выбрана данная категория студенческой молодежи – женский пол. </w:t>
      </w:r>
    </w:p>
    <w:p w:rsidR="00EA4BD9" w:rsidRPr="00C66365" w:rsidRDefault="00EA4BD9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C66365">
        <w:rPr>
          <w:rFonts w:ascii="Times New Roman" w:hAnsi="Times New Roman"/>
          <w:sz w:val="24"/>
          <w:szCs w:val="24"/>
        </w:rPr>
        <w:t xml:space="preserve">Изучались стандартные показатели физического развития, питания и компонентов тканей. </w:t>
      </w:r>
      <w:r w:rsidRPr="00C66365">
        <w:rPr>
          <w:rFonts w:ascii="Times New Roman" w:hAnsi="Times New Roman"/>
          <w:noProof/>
          <w:sz w:val="24"/>
          <w:szCs w:val="24"/>
        </w:rPr>
        <w:t xml:space="preserve">Для </w:t>
      </w:r>
      <w:r w:rsidR="00B80291">
        <w:rPr>
          <w:rFonts w:ascii="Times New Roman" w:hAnsi="Times New Roman"/>
          <w:noProof/>
          <w:sz w:val="24"/>
          <w:szCs w:val="24"/>
        </w:rPr>
        <w:t>полной</w:t>
      </w:r>
      <w:r w:rsidRPr="00C66365">
        <w:rPr>
          <w:rFonts w:ascii="Times New Roman" w:hAnsi="Times New Roman"/>
          <w:noProof/>
          <w:sz w:val="24"/>
          <w:szCs w:val="24"/>
        </w:rPr>
        <w:t xml:space="preserve"> оценки питания </w:t>
      </w:r>
      <w:r w:rsidR="00B80291">
        <w:rPr>
          <w:rFonts w:ascii="Times New Roman" w:hAnsi="Times New Roman"/>
          <w:noProof/>
          <w:sz w:val="24"/>
          <w:szCs w:val="24"/>
        </w:rPr>
        <w:t>устанавливалась</w:t>
      </w:r>
      <w:r w:rsidRPr="00C66365">
        <w:rPr>
          <w:rFonts w:ascii="Times New Roman" w:hAnsi="Times New Roman"/>
          <w:noProof/>
          <w:sz w:val="24"/>
          <w:szCs w:val="24"/>
        </w:rPr>
        <w:t xml:space="preserve"> идеальная масса тела, а затем, с учетом ее величины, вычисляли потребную энергетическую ценность рациона</w:t>
      </w:r>
      <w:r w:rsidR="00B80291">
        <w:rPr>
          <w:rFonts w:ascii="Times New Roman" w:hAnsi="Times New Roman"/>
          <w:noProof/>
          <w:sz w:val="24"/>
          <w:szCs w:val="24"/>
        </w:rPr>
        <w:t xml:space="preserve"> питания</w:t>
      </w:r>
      <w:r w:rsidRPr="00C66365">
        <w:rPr>
          <w:rFonts w:ascii="Times New Roman" w:hAnsi="Times New Roman"/>
          <w:noProof/>
          <w:sz w:val="24"/>
          <w:szCs w:val="24"/>
        </w:rPr>
        <w:t xml:space="preserve">, а также необходимое количество </w:t>
      </w:r>
      <w:r w:rsidR="00B80291" w:rsidRPr="00C66365">
        <w:rPr>
          <w:rFonts w:ascii="Times New Roman" w:hAnsi="Times New Roman"/>
          <w:noProof/>
          <w:sz w:val="24"/>
          <w:szCs w:val="24"/>
        </w:rPr>
        <w:t>в сутки</w:t>
      </w:r>
      <w:r w:rsidR="00B80291">
        <w:rPr>
          <w:rFonts w:ascii="Times New Roman" w:hAnsi="Times New Roman"/>
          <w:noProof/>
          <w:sz w:val="24"/>
          <w:szCs w:val="24"/>
        </w:rPr>
        <w:t xml:space="preserve"> -</w:t>
      </w:r>
      <w:r w:rsidR="00B80291" w:rsidRPr="00C66365">
        <w:rPr>
          <w:rFonts w:ascii="Times New Roman" w:hAnsi="Times New Roman"/>
          <w:noProof/>
          <w:sz w:val="24"/>
          <w:szCs w:val="24"/>
        </w:rPr>
        <w:t xml:space="preserve"> углеводов</w:t>
      </w:r>
      <w:r w:rsidR="00B80291">
        <w:rPr>
          <w:rFonts w:ascii="Times New Roman" w:hAnsi="Times New Roman"/>
          <w:noProof/>
          <w:sz w:val="24"/>
          <w:szCs w:val="24"/>
        </w:rPr>
        <w:t>,</w:t>
      </w:r>
      <w:r w:rsidR="00B80291"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="00B80291">
        <w:rPr>
          <w:rFonts w:ascii="Times New Roman" w:hAnsi="Times New Roman"/>
          <w:noProof/>
          <w:sz w:val="24"/>
          <w:szCs w:val="24"/>
        </w:rPr>
        <w:t>белка и жира</w:t>
      </w:r>
      <w:proofErr w:type="gramStart"/>
      <w:r w:rsidRPr="00C66365">
        <w:rPr>
          <w:rFonts w:ascii="Times New Roman" w:hAnsi="Times New Roman"/>
          <w:noProof/>
          <w:sz w:val="24"/>
          <w:szCs w:val="24"/>
        </w:rPr>
        <w:t>.</w:t>
      </w:r>
      <w:proofErr w:type="gramEnd"/>
      <w:r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="00B80291">
        <w:rPr>
          <w:rFonts w:ascii="Times New Roman" w:hAnsi="Times New Roman"/>
          <w:sz w:val="24"/>
          <w:szCs w:val="24"/>
        </w:rPr>
        <w:t>А</w:t>
      </w:r>
      <w:r w:rsidR="00B80291" w:rsidRPr="00C66365">
        <w:rPr>
          <w:rFonts w:ascii="Times New Roman" w:hAnsi="Times New Roman"/>
          <w:sz w:val="24"/>
          <w:szCs w:val="24"/>
        </w:rPr>
        <w:t>нкетно-опросным методом проводилась</w:t>
      </w:r>
      <w:r w:rsidR="00B80291">
        <w:rPr>
          <w:rFonts w:ascii="Times New Roman" w:hAnsi="Times New Roman"/>
          <w:sz w:val="24"/>
          <w:szCs w:val="24"/>
        </w:rPr>
        <w:t xml:space="preserve"> г</w:t>
      </w:r>
      <w:r w:rsidRPr="00C66365">
        <w:rPr>
          <w:rFonts w:ascii="Times New Roman" w:hAnsi="Times New Roman"/>
          <w:sz w:val="24"/>
          <w:szCs w:val="24"/>
        </w:rPr>
        <w:t xml:space="preserve">игиеническая оценка фактического питания. Анкеты содержали вопросы по детальному описанию </w:t>
      </w:r>
      <w:r w:rsidR="00B80291" w:rsidRPr="00C66365">
        <w:rPr>
          <w:rFonts w:ascii="Times New Roman" w:hAnsi="Times New Roman"/>
          <w:sz w:val="24"/>
          <w:szCs w:val="24"/>
        </w:rPr>
        <w:t>количества</w:t>
      </w:r>
      <w:r w:rsidR="00B80291">
        <w:rPr>
          <w:rFonts w:ascii="Times New Roman" w:hAnsi="Times New Roman"/>
          <w:sz w:val="24"/>
          <w:szCs w:val="24"/>
        </w:rPr>
        <w:t xml:space="preserve"> и</w:t>
      </w:r>
      <w:r w:rsidR="00B80291" w:rsidRPr="00C66365">
        <w:rPr>
          <w:rFonts w:ascii="Times New Roman" w:hAnsi="Times New Roman"/>
          <w:sz w:val="24"/>
          <w:szCs w:val="24"/>
        </w:rPr>
        <w:t xml:space="preserve"> </w:t>
      </w:r>
      <w:r w:rsidRPr="00C66365">
        <w:rPr>
          <w:rFonts w:ascii="Times New Roman" w:hAnsi="Times New Roman"/>
          <w:sz w:val="24"/>
          <w:szCs w:val="24"/>
        </w:rPr>
        <w:t xml:space="preserve">качества принятой </w:t>
      </w:r>
      <w:r w:rsidR="00B80291">
        <w:rPr>
          <w:rFonts w:ascii="Times New Roman" w:hAnsi="Times New Roman"/>
          <w:sz w:val="24"/>
          <w:szCs w:val="24"/>
        </w:rPr>
        <w:t>в сутки</w:t>
      </w:r>
      <w:r w:rsidRPr="00C66365">
        <w:rPr>
          <w:rFonts w:ascii="Times New Roman" w:hAnsi="Times New Roman"/>
          <w:sz w:val="24"/>
          <w:szCs w:val="24"/>
        </w:rPr>
        <w:t xml:space="preserve"> пищи. </w:t>
      </w:r>
    </w:p>
    <w:p w:rsidR="00EA4BD9" w:rsidRPr="00555619" w:rsidRDefault="009A1FC0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Девушки, участвующие в исследовании</w:t>
      </w:r>
      <w:r w:rsidR="00EA4BD9" w:rsidRPr="00C66365">
        <w:rPr>
          <w:rFonts w:ascii="Times New Roman" w:hAnsi="Times New Roman"/>
          <w:sz w:val="24"/>
          <w:szCs w:val="24"/>
        </w:rPr>
        <w:t xml:space="preserve"> были заранее обучены приемам оценки собственного питания и количества потребляемых продуктов. Химический состав продуктов, входящих в рацион оценивался по таблицам химического состава продуктов и блюд. Для диагностики белковой недостаточности изучались показатели обмена веществ. Исследования п</w:t>
      </w:r>
      <w:r>
        <w:rPr>
          <w:rFonts w:ascii="Times New Roman" w:hAnsi="Times New Roman"/>
          <w:sz w:val="24"/>
          <w:szCs w:val="24"/>
        </w:rPr>
        <w:t>роводили на базе клинико-диагности</w:t>
      </w:r>
      <w:r w:rsidR="00EA4BD9" w:rsidRPr="00C66365">
        <w:rPr>
          <w:rFonts w:ascii="Times New Roman" w:hAnsi="Times New Roman"/>
          <w:sz w:val="24"/>
          <w:szCs w:val="24"/>
        </w:rPr>
        <w:t xml:space="preserve">ческой лаборатории городской клинической больницы 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lastRenderedPageBreak/>
        <w:t>г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 xml:space="preserve">. Астрахани. Статистические расчеты проведены с помощью пакета прикладных программ </w:t>
      </w:r>
      <w:r w:rsidR="00EA4BD9" w:rsidRPr="00C66365">
        <w:rPr>
          <w:rFonts w:ascii="Times New Roman" w:hAnsi="Times New Roman"/>
          <w:bCs/>
          <w:i/>
          <w:iCs/>
          <w:sz w:val="24"/>
          <w:szCs w:val="24"/>
          <w:lang w:val="en-US"/>
        </w:rPr>
        <w:t>Microsoft</w:t>
      </w:r>
      <w:r w:rsidR="00EA4BD9" w:rsidRPr="00C66365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="00EA4BD9" w:rsidRPr="00C66365">
        <w:rPr>
          <w:rFonts w:ascii="Times New Roman" w:hAnsi="Times New Roman"/>
          <w:bCs/>
          <w:i/>
          <w:iCs/>
          <w:sz w:val="24"/>
          <w:szCs w:val="24"/>
          <w:lang w:val="en-US"/>
        </w:rPr>
        <w:t>Word</w:t>
      </w:r>
      <w:r w:rsidR="00EA4BD9" w:rsidRPr="00C66365">
        <w:rPr>
          <w:rFonts w:ascii="Times New Roman" w:hAnsi="Times New Roman"/>
          <w:bCs/>
          <w:i/>
          <w:iCs/>
          <w:sz w:val="24"/>
          <w:szCs w:val="24"/>
        </w:rPr>
        <w:t>.</w:t>
      </w:r>
      <w:r w:rsidR="00EA4BD9" w:rsidRPr="00C66365">
        <w:rPr>
          <w:rFonts w:ascii="Times New Roman" w:hAnsi="Times New Roman"/>
          <w:sz w:val="24"/>
          <w:szCs w:val="24"/>
        </w:rPr>
        <w:t xml:space="preserve"> </w:t>
      </w:r>
    </w:p>
    <w:p w:rsidR="00EA4BD9" w:rsidRPr="00C66365" w:rsidRDefault="00146FB1" w:rsidP="00555619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>В исследованиях добровольно участвовали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="009A1FC0">
        <w:rPr>
          <w:rFonts w:ascii="Times New Roman" w:hAnsi="Times New Roman"/>
          <w:noProof/>
          <w:sz w:val="24"/>
          <w:szCs w:val="24"/>
        </w:rPr>
        <w:t>25</w:t>
      </w:r>
      <w:r>
        <w:rPr>
          <w:rFonts w:ascii="Times New Roman" w:hAnsi="Times New Roman"/>
          <w:noProof/>
          <w:sz w:val="24"/>
          <w:szCs w:val="24"/>
        </w:rPr>
        <w:t>0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Pr="00C66365">
        <w:rPr>
          <w:rFonts w:ascii="Times New Roman" w:hAnsi="Times New Roman"/>
          <w:noProof/>
          <w:sz w:val="24"/>
          <w:szCs w:val="24"/>
        </w:rPr>
        <w:t>девушек</w:t>
      </w:r>
      <w:r>
        <w:rPr>
          <w:rFonts w:ascii="Times New Roman" w:hAnsi="Times New Roman"/>
          <w:noProof/>
          <w:sz w:val="24"/>
          <w:szCs w:val="24"/>
        </w:rPr>
        <w:t>,</w:t>
      </w:r>
      <w:r w:rsidRPr="00C66365">
        <w:rPr>
          <w:rFonts w:ascii="Times New Roman" w:hAnsi="Times New Roman"/>
          <w:noProof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</w:rPr>
        <w:t>студенток Астраханских ВУЗов</w:t>
      </w:r>
      <w:r w:rsidR="00EA4BD9" w:rsidRPr="00C66365">
        <w:rPr>
          <w:rFonts w:ascii="Times New Roman" w:hAnsi="Times New Roman"/>
          <w:noProof/>
          <w:sz w:val="24"/>
          <w:szCs w:val="24"/>
        </w:rPr>
        <w:t>. Снижение показателя окружности мышц плеча (ОМП)</w:t>
      </w:r>
      <w:r w:rsidR="00EA4BD9" w:rsidRPr="00C66365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="009A1FC0">
        <w:rPr>
          <w:rFonts w:ascii="Times New Roman" w:hAnsi="Times New Roman"/>
          <w:noProof/>
          <w:sz w:val="24"/>
          <w:szCs w:val="24"/>
        </w:rPr>
        <w:t xml:space="preserve"> наблюдалось у 18</w:t>
      </w:r>
      <w:r w:rsidR="00EA4BD9" w:rsidRPr="00C66365">
        <w:rPr>
          <w:rFonts w:ascii="Times New Roman" w:hAnsi="Times New Roman"/>
          <w:noProof/>
          <w:sz w:val="24"/>
          <w:szCs w:val="24"/>
        </w:rPr>
        <w:t>%, это указывает на наличие у них синдрома белковой недостаточности (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СБН</w:t>
      </w:r>
      <w:r w:rsidR="009A1FC0">
        <w:rPr>
          <w:rFonts w:ascii="Times New Roman" w:hAnsi="Times New Roman"/>
          <w:noProof/>
          <w:sz w:val="24"/>
          <w:szCs w:val="24"/>
        </w:rPr>
        <w:t>). В остальных 82% случаев</w:t>
      </w:r>
      <w:r w:rsidR="00EA4BD9" w:rsidRPr="00C66365">
        <w:rPr>
          <w:rFonts w:ascii="Times New Roman" w:hAnsi="Times New Roman"/>
          <w:noProof/>
          <w:sz w:val="24"/>
          <w:szCs w:val="24"/>
        </w:rPr>
        <w:t>, показатель состояния питания –</w:t>
      </w:r>
      <w:r w:rsidR="00EA4BD9" w:rsidRPr="00C66365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ОМП, соответствовал рекомендуемым нормам, а основные индексы физического развития (ИМТ, ИК) укладывались в </w:t>
      </w:r>
      <w:r w:rsidR="009A1FC0" w:rsidRPr="009A1FC0">
        <w:rPr>
          <w:rFonts w:ascii="Times New Roman" w:hAnsi="Times New Roman"/>
          <w:noProof/>
          <w:sz w:val="24"/>
          <w:szCs w:val="24"/>
        </w:rPr>
        <w:t>установленные нормы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(</w:t>
      </w:r>
      <w:r w:rsidR="00EA4BD9" w:rsidRPr="007673E1">
        <w:rPr>
          <w:rFonts w:ascii="Times New Roman" w:hAnsi="Times New Roman"/>
          <w:b/>
          <w:bCs/>
          <w:noProof/>
          <w:sz w:val="24"/>
          <w:szCs w:val="24"/>
        </w:rPr>
        <w:t>таблица 1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).</w:t>
      </w:r>
      <w:r w:rsidR="00EA4BD9" w:rsidRPr="00C66365">
        <w:rPr>
          <w:rFonts w:ascii="Times New Roman" w:hAnsi="Times New Roman"/>
          <w:b/>
          <w:bCs/>
          <w:noProof/>
          <w:sz w:val="24"/>
          <w:szCs w:val="24"/>
        </w:rPr>
        <w:t xml:space="preserve"> </w:t>
      </w:r>
      <w:r w:rsidR="00EA4BD9" w:rsidRPr="00C66365">
        <w:rPr>
          <w:rFonts w:ascii="Times New Roman" w:hAnsi="Times New Roman"/>
          <w:noProof/>
          <w:sz w:val="24"/>
          <w:szCs w:val="24"/>
        </w:rPr>
        <w:t>На основании этих данных были проведены дополнительные исследования с целью создания сопоставимых и репрезентативных групп. В результате выборки девушки были разделены на следующие 2 группы:</w:t>
      </w:r>
    </w:p>
    <w:p w:rsidR="00EA4BD9" w:rsidRPr="00C66365" w:rsidRDefault="00EA4BD9" w:rsidP="00555619">
      <w:pPr>
        <w:pStyle w:val="a3"/>
        <w:tabs>
          <w:tab w:val="left" w:pos="-4788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 w:rsidRPr="00C66365">
        <w:rPr>
          <w:rFonts w:ascii="Times New Roman" w:hAnsi="Times New Roman"/>
          <w:noProof/>
          <w:sz w:val="24"/>
          <w:szCs w:val="24"/>
        </w:rPr>
        <w:t xml:space="preserve">– </w:t>
      </w:r>
      <w:r w:rsidRPr="00C66365">
        <w:rPr>
          <w:rFonts w:ascii="Times New Roman" w:hAnsi="Times New Roman"/>
          <w:bCs/>
          <w:iCs/>
          <w:noProof/>
          <w:sz w:val="24"/>
          <w:szCs w:val="24"/>
        </w:rPr>
        <w:t>контроль</w:t>
      </w:r>
      <w:r w:rsidRPr="00C66365">
        <w:rPr>
          <w:rFonts w:ascii="Times New Roman" w:hAnsi="Times New Roman"/>
          <w:noProof/>
          <w:sz w:val="24"/>
          <w:szCs w:val="24"/>
        </w:rPr>
        <w:t xml:space="preserve"> – 100 ч</w:t>
      </w:r>
      <w:r w:rsidR="009A1FC0">
        <w:rPr>
          <w:rFonts w:ascii="Times New Roman" w:hAnsi="Times New Roman"/>
          <w:noProof/>
          <w:sz w:val="24"/>
          <w:szCs w:val="24"/>
        </w:rPr>
        <w:t>еловек (случайная выборка из 215</w:t>
      </w:r>
      <w:r w:rsidRPr="00C66365">
        <w:rPr>
          <w:rFonts w:ascii="Times New Roman" w:hAnsi="Times New Roman"/>
          <w:noProof/>
          <w:sz w:val="24"/>
          <w:szCs w:val="24"/>
        </w:rPr>
        <w:t xml:space="preserve"> обследованных, индексы физического развития которых укладывались в </w:t>
      </w:r>
      <w:r w:rsidR="009A1FC0">
        <w:rPr>
          <w:rFonts w:ascii="Times New Roman" w:hAnsi="Times New Roman"/>
          <w:bCs/>
          <w:iCs/>
          <w:noProof/>
          <w:sz w:val="24"/>
          <w:szCs w:val="24"/>
        </w:rPr>
        <w:t>параметры нормы</w:t>
      </w:r>
      <w:r w:rsidRPr="00C66365">
        <w:rPr>
          <w:rFonts w:ascii="Times New Roman" w:hAnsi="Times New Roman"/>
          <w:noProof/>
          <w:sz w:val="24"/>
          <w:szCs w:val="24"/>
        </w:rPr>
        <w:t>);</w:t>
      </w:r>
    </w:p>
    <w:p w:rsidR="00EA4BD9" w:rsidRPr="00C66365" w:rsidRDefault="00EA4BD9" w:rsidP="00555619">
      <w:pPr>
        <w:pStyle w:val="a3"/>
        <w:tabs>
          <w:tab w:val="left" w:pos="5387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 w:rsidRPr="00C66365">
        <w:rPr>
          <w:rFonts w:ascii="Times New Roman" w:hAnsi="Times New Roman"/>
          <w:noProof/>
          <w:sz w:val="24"/>
          <w:szCs w:val="24"/>
        </w:rPr>
        <w:t>–</w:t>
      </w:r>
      <w:r w:rsidRPr="00C66365">
        <w:rPr>
          <w:rFonts w:ascii="Times New Roman" w:hAnsi="Times New Roman"/>
          <w:bCs/>
          <w:noProof/>
          <w:sz w:val="24"/>
          <w:szCs w:val="24"/>
        </w:rPr>
        <w:t xml:space="preserve"> </w:t>
      </w:r>
      <w:r w:rsidRPr="00C66365">
        <w:rPr>
          <w:rFonts w:ascii="Times New Roman" w:hAnsi="Times New Roman"/>
          <w:noProof/>
          <w:sz w:val="24"/>
          <w:szCs w:val="24"/>
        </w:rPr>
        <w:t>девушки с наличи</w:t>
      </w:r>
      <w:r w:rsidR="009A1FC0">
        <w:rPr>
          <w:rFonts w:ascii="Times New Roman" w:hAnsi="Times New Roman"/>
          <w:noProof/>
          <w:sz w:val="24"/>
          <w:szCs w:val="24"/>
        </w:rPr>
        <w:t>ем белковой недостаточности – 24</w:t>
      </w:r>
      <w:r w:rsidRPr="00C66365">
        <w:rPr>
          <w:rFonts w:ascii="Times New Roman" w:hAnsi="Times New Roman"/>
          <w:noProof/>
          <w:sz w:val="24"/>
          <w:szCs w:val="24"/>
        </w:rPr>
        <w:t xml:space="preserve"> человек</w:t>
      </w:r>
      <w:r w:rsidR="009A1FC0">
        <w:rPr>
          <w:rFonts w:ascii="Times New Roman" w:hAnsi="Times New Roman"/>
          <w:noProof/>
          <w:sz w:val="24"/>
          <w:szCs w:val="24"/>
        </w:rPr>
        <w:t>а (случайная выборка из 34 чел.</w:t>
      </w:r>
      <w:r w:rsidRPr="00C66365">
        <w:rPr>
          <w:rFonts w:ascii="Times New Roman" w:hAnsi="Times New Roman"/>
          <w:noProof/>
          <w:sz w:val="24"/>
          <w:szCs w:val="24"/>
        </w:rPr>
        <w:t>, индексы физического развития которых указывали на наличие СБН);</w:t>
      </w:r>
    </w:p>
    <w:p w:rsidR="00EA4BD9" w:rsidRPr="00C66365" w:rsidRDefault="00146FB1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>У студенто</w:t>
      </w:r>
      <w:r w:rsidR="00EA4BD9" w:rsidRPr="00C66365">
        <w:rPr>
          <w:rFonts w:ascii="Times New Roman" w:hAnsi="Times New Roman"/>
          <w:noProof/>
          <w:sz w:val="24"/>
          <w:szCs w:val="24"/>
        </w:rPr>
        <w:t>к с нарушениями питания отмечено уменьшение массы и площади поверхности тела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,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среди физиометрических показателей по сравнению с контролем была снижена сила правой и левой кистей, ЖЕЛ, тогда как другие физиометрические параметры не отличались ни от контроля, ни от нормативных показателей взрослых 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(</w:t>
      </w:r>
      <w:r w:rsidR="00EA4BD9" w:rsidRPr="007673E1">
        <w:rPr>
          <w:rFonts w:ascii="Times New Roman" w:hAnsi="Times New Roman"/>
          <w:b/>
          <w:bCs/>
          <w:noProof/>
          <w:sz w:val="24"/>
          <w:szCs w:val="24"/>
        </w:rPr>
        <w:t>таблица 2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).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Нормы содержания абсолютной мышечной, жировой и тощей массы тела и их долей в организме девушек в </w:t>
      </w:r>
      <w:r w:rsidR="007673E1">
        <w:rPr>
          <w:rFonts w:ascii="Times New Roman" w:hAnsi="Times New Roman"/>
          <w:noProof/>
          <w:sz w:val="24"/>
          <w:szCs w:val="24"/>
        </w:rPr>
        <w:t>научной литературе нами не найдены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. Девушки, имеющие нарушения трофического статуса (СБН), отличались достоверно меньшей массой тела (88,2% по сравнению с контролем), за счет снижения величины мышечной (88,5%), жировой (87,7%) и тощей масс (88,7%). При этом,  у них достоверно уменьшилось количество мышечной ткани (92,9%), тогда как доля тощей и жировой массы не изменилась </w:t>
      </w:r>
      <w:r w:rsidR="000C7B18">
        <w:rPr>
          <w:rFonts w:ascii="Times New Roman" w:hAnsi="Times New Roman"/>
          <w:bCs/>
          <w:noProof/>
          <w:sz w:val="24"/>
          <w:szCs w:val="24"/>
        </w:rPr>
        <w:t>(</w:t>
      </w:r>
      <w:r w:rsidR="000C7B18" w:rsidRPr="000C7B18">
        <w:rPr>
          <w:rFonts w:ascii="Times New Roman" w:hAnsi="Times New Roman"/>
          <w:b/>
          <w:bCs/>
          <w:noProof/>
          <w:sz w:val="24"/>
          <w:szCs w:val="24"/>
        </w:rPr>
        <w:t>таблица</w:t>
      </w:r>
      <w:r w:rsidR="00EA4BD9" w:rsidRPr="000C7B18">
        <w:rPr>
          <w:rFonts w:ascii="Times New Roman" w:hAnsi="Times New Roman"/>
          <w:b/>
          <w:bCs/>
          <w:noProof/>
          <w:sz w:val="24"/>
          <w:szCs w:val="24"/>
        </w:rPr>
        <w:t xml:space="preserve"> 2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).</w:t>
      </w:r>
    </w:p>
    <w:p w:rsidR="00EA4BD9" w:rsidRPr="00C66365" w:rsidRDefault="00EA4BD9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 w:rsidRPr="00C66365">
        <w:rPr>
          <w:rFonts w:ascii="Times New Roman" w:hAnsi="Times New Roman"/>
          <w:noProof/>
          <w:sz w:val="24"/>
          <w:szCs w:val="24"/>
        </w:rPr>
        <w:t>Обращает внимание факт, что у девушек с СБН количество жира, приходящегося на единицу м</w:t>
      </w:r>
      <w:r w:rsidR="000C7B18">
        <w:rPr>
          <w:rFonts w:ascii="Times New Roman" w:hAnsi="Times New Roman"/>
          <w:noProof/>
          <w:sz w:val="24"/>
          <w:szCs w:val="24"/>
        </w:rPr>
        <w:t xml:space="preserve">ышечной и тощей массы тела не </w:t>
      </w:r>
      <w:r w:rsidRPr="00C66365">
        <w:rPr>
          <w:rFonts w:ascii="Times New Roman" w:hAnsi="Times New Roman"/>
          <w:noProof/>
          <w:sz w:val="24"/>
          <w:szCs w:val="24"/>
        </w:rPr>
        <w:t xml:space="preserve">менялось. </w:t>
      </w:r>
    </w:p>
    <w:p w:rsidR="00EA4BD9" w:rsidRPr="00C66365" w:rsidRDefault="000C7B18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  <w:r w:rsidRPr="000C7B18">
        <w:rPr>
          <w:rFonts w:ascii="Times New Roman" w:hAnsi="Times New Roman"/>
          <w:b/>
          <w:noProof/>
          <w:sz w:val="24"/>
          <w:szCs w:val="24"/>
        </w:rPr>
        <w:t>Заключение.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установлены нормативные величины физического развития, тканевого состава и физиометрических показателей девушек. Нарушения питания в виде белковой недостаточности встречаются и среди практически здоровых девушек. При этом наряду с индексами физического развития у них достоверно меньше вес, площадь поверхности тела, сила кистей, </w:t>
      </w:r>
      <w:r w:rsidRPr="00C66365">
        <w:rPr>
          <w:rFonts w:ascii="Times New Roman" w:hAnsi="Times New Roman"/>
          <w:noProof/>
          <w:sz w:val="24"/>
          <w:szCs w:val="24"/>
        </w:rPr>
        <w:t xml:space="preserve">ЖЕЛ, 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величины абсолютной мышечной (М), жировой (Д) и тощей массы тела (ТМТ). При </w:t>
      </w:r>
      <w:r w:rsidR="00EA4BD9" w:rsidRPr="00C66365">
        <w:rPr>
          <w:rFonts w:ascii="Times New Roman" w:hAnsi="Times New Roman"/>
          <w:bCs/>
          <w:noProof/>
          <w:sz w:val="24"/>
          <w:szCs w:val="24"/>
        </w:rPr>
        <w:t>СБН</w:t>
      </w:r>
      <w:r w:rsidR="00EA4BD9" w:rsidRPr="00C66365">
        <w:rPr>
          <w:rFonts w:ascii="Times New Roman" w:hAnsi="Times New Roman"/>
          <w:noProof/>
          <w:sz w:val="24"/>
          <w:szCs w:val="24"/>
        </w:rPr>
        <w:t xml:space="preserve"> преимущественно уменьшено содержание мышечной ткани.</w:t>
      </w:r>
    </w:p>
    <w:p w:rsidR="00146FB1" w:rsidRDefault="00146FB1" w:rsidP="00146FB1">
      <w:pPr>
        <w:pStyle w:val="a3"/>
        <w:tabs>
          <w:tab w:val="left" w:pos="1701"/>
          <w:tab w:val="left" w:pos="5387"/>
        </w:tabs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</w:p>
    <w:p w:rsidR="00146FB1" w:rsidRPr="00C66365" w:rsidRDefault="00146FB1" w:rsidP="00146FB1">
      <w:pPr>
        <w:pStyle w:val="a3"/>
        <w:tabs>
          <w:tab w:val="left" w:pos="1701"/>
          <w:tab w:val="left" w:pos="5387"/>
        </w:tabs>
        <w:spacing w:after="0" w:line="240" w:lineRule="auto"/>
        <w:ind w:left="0" w:firstLine="709"/>
        <w:jc w:val="right"/>
        <w:rPr>
          <w:rFonts w:ascii="Times New Roman" w:hAnsi="Times New Roman"/>
          <w:noProof/>
          <w:sz w:val="24"/>
          <w:szCs w:val="24"/>
        </w:rPr>
      </w:pPr>
      <w:r w:rsidRPr="00C66365">
        <w:rPr>
          <w:rFonts w:ascii="Times New Roman" w:hAnsi="Times New Roman"/>
          <w:sz w:val="24"/>
          <w:szCs w:val="24"/>
        </w:rPr>
        <w:t>Та</w:t>
      </w:r>
      <w:r w:rsidRPr="00C66365">
        <w:rPr>
          <w:rFonts w:ascii="Times New Roman" w:hAnsi="Times New Roman"/>
          <w:noProof/>
          <w:sz w:val="24"/>
          <w:szCs w:val="24"/>
        </w:rPr>
        <w:t>блица 1</w:t>
      </w:r>
    </w:p>
    <w:p w:rsidR="00146FB1" w:rsidRPr="003606F7" w:rsidRDefault="0070723A" w:rsidP="00146FB1">
      <w:pPr>
        <w:pStyle w:val="a3"/>
        <w:tabs>
          <w:tab w:val="left" w:pos="5387"/>
        </w:tabs>
        <w:spacing w:after="0" w:line="240" w:lineRule="auto"/>
        <w:ind w:left="0" w:firstLine="709"/>
        <w:jc w:val="center"/>
        <w:rPr>
          <w:rFonts w:ascii="Times New Roman" w:hAnsi="Times New Roman"/>
          <w:bCs/>
          <w:noProof/>
          <w:sz w:val="24"/>
          <w:szCs w:val="24"/>
        </w:rPr>
      </w:pPr>
      <w:r>
        <w:rPr>
          <w:rFonts w:ascii="Times New Roman" w:hAnsi="Times New Roman"/>
          <w:bCs/>
          <w:noProof/>
          <w:sz w:val="24"/>
          <w:szCs w:val="24"/>
        </w:rPr>
        <w:t>Физическое развитие</w:t>
      </w:r>
      <w:r w:rsidR="00146FB1" w:rsidRPr="003606F7">
        <w:rPr>
          <w:rFonts w:ascii="Times New Roman" w:hAnsi="Times New Roman"/>
          <w:bCs/>
          <w:noProof/>
          <w:sz w:val="24"/>
          <w:szCs w:val="24"/>
        </w:rPr>
        <w:t xml:space="preserve"> (группа контроля, n = 100)</w:t>
      </w:r>
    </w:p>
    <w:p w:rsidR="00146FB1" w:rsidRPr="003606F7" w:rsidRDefault="00146FB1" w:rsidP="00146FB1">
      <w:pPr>
        <w:pStyle w:val="a3"/>
        <w:tabs>
          <w:tab w:val="left" w:pos="5387"/>
        </w:tabs>
        <w:spacing w:after="0" w:line="240" w:lineRule="auto"/>
        <w:ind w:left="0" w:firstLine="709"/>
        <w:jc w:val="center"/>
        <w:rPr>
          <w:rFonts w:ascii="Times New Roman" w:hAnsi="Times New Roman"/>
          <w:bCs/>
          <w:noProof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2"/>
        <w:gridCol w:w="2280"/>
        <w:gridCol w:w="2602"/>
      </w:tblGrid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709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Показатели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709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Х±S</w:t>
            </w:r>
            <w:r w:rsidRPr="00C66365">
              <w:rPr>
                <w:rFonts w:ascii="Times New Roman" w:hAnsi="Times New Roman"/>
                <w:noProof/>
                <w:sz w:val="24"/>
                <w:szCs w:val="24"/>
                <w:vertAlign w:val="subscript"/>
              </w:rPr>
              <w:t>х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Доверительный интервал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Возраст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18,6±0,14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18,3-18,9</w:t>
            </w:r>
          </w:p>
        </w:tc>
      </w:tr>
      <w:tr w:rsidR="00382A1D" w:rsidRPr="00C66365" w:rsidTr="00B274D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B274DA">
            <w:pPr>
              <w:pStyle w:val="a3"/>
              <w:tabs>
                <w:tab w:val="left" w:pos="4395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Вес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B274D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57,9±0,76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B274D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56,5-59,5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Рост (см)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166,7±0,69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165,3-168,0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ИМТ (кг/м</w:t>
            </w:r>
            <w:r w:rsidRPr="00C66365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20,8±0,20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20,4-21,2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ИК (кг/см)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347,1±3,72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4395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339,9-354,4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S (</w:t>
            </w: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м</w:t>
            </w:r>
            <w:r w:rsidRPr="00C66365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US"/>
              </w:rPr>
              <w:t>2)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1,5±0,13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1,5-1,6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ОМП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23,9±0,28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23,3-24,5</w:t>
            </w:r>
          </w:p>
        </w:tc>
      </w:tr>
      <w:tr w:rsidR="00382A1D" w:rsidRPr="00C66365" w:rsidTr="00410A68">
        <w:trPr>
          <w:trHeight w:val="418"/>
        </w:trPr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410A68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Сила левой кисти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410A68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25,5±0,57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410A68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24,4-26,6</w:t>
            </w:r>
          </w:p>
        </w:tc>
      </w:tr>
      <w:tr w:rsidR="00146FB1" w:rsidRPr="00C66365" w:rsidTr="0078102A">
        <w:trPr>
          <w:trHeight w:val="499"/>
        </w:trPr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Сила правой кисти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27,7±0,58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26,5-28,8</w:t>
            </w:r>
          </w:p>
        </w:tc>
      </w:tr>
      <w:tr w:rsidR="00382A1D" w:rsidRPr="00C66365" w:rsidTr="00B1731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B1731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Силовой индекс левой кисти (%)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B1731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44,0±0,95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A1D" w:rsidRPr="00C66365" w:rsidRDefault="00382A1D" w:rsidP="00B1731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42,2-45,9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Силовой индекс правой кисти (%)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47,7±1,03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45,6-49,7</w:t>
            </w:r>
          </w:p>
        </w:tc>
      </w:tr>
      <w:tr w:rsidR="00146FB1" w:rsidRPr="00C66365" w:rsidTr="0078102A">
        <w:trPr>
          <w:trHeight w:val="371"/>
        </w:trPr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ЖЕЛ (мл)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2,9±0,06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2,8-3,1</w:t>
            </w:r>
          </w:p>
        </w:tc>
      </w:tr>
      <w:tr w:rsidR="00146FB1" w:rsidRPr="00C66365" w:rsidTr="0078102A">
        <w:trPr>
          <w:trHeight w:val="393"/>
        </w:trPr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lastRenderedPageBreak/>
              <w:t>Жизненный индекс (мл/кг)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51,3±0,99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49,4-53,2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М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27,7±0,49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26,7-28,6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Д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11,2±0,25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10,7-11,6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ТМТ (кг)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46,8±0,67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45,5-48,1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%М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47,8±0,50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46,8-48,8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%Д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19,2±0,34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18,6-19,9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%ТМТ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80,7±0,34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80,1-81,4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Д/М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0,4±0,01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0,4-0,42</w:t>
            </w:r>
          </w:p>
        </w:tc>
      </w:tr>
      <w:tr w:rsidR="00146FB1" w:rsidRPr="00C66365" w:rsidTr="0078102A">
        <w:tc>
          <w:tcPr>
            <w:tcW w:w="4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 w:firstLine="34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Д/ТМТ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0,2±0,01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02-0,26</w:t>
            </w:r>
          </w:p>
        </w:tc>
      </w:tr>
    </w:tbl>
    <w:p w:rsidR="00146FB1" w:rsidRPr="00C66365" w:rsidRDefault="00146FB1" w:rsidP="00146FB1">
      <w:pPr>
        <w:pStyle w:val="a3"/>
        <w:spacing w:after="0" w:line="240" w:lineRule="auto"/>
        <w:ind w:left="0" w:firstLine="709"/>
        <w:jc w:val="right"/>
        <w:rPr>
          <w:rFonts w:ascii="Times New Roman" w:hAnsi="Times New Roman"/>
          <w:noProof/>
          <w:sz w:val="24"/>
          <w:szCs w:val="24"/>
        </w:rPr>
      </w:pPr>
    </w:p>
    <w:p w:rsidR="00146FB1" w:rsidRPr="00C66365" w:rsidRDefault="00146FB1" w:rsidP="00146FB1">
      <w:pPr>
        <w:pStyle w:val="a3"/>
        <w:spacing w:after="0" w:line="240" w:lineRule="auto"/>
        <w:ind w:left="0" w:firstLine="709"/>
        <w:jc w:val="right"/>
        <w:rPr>
          <w:rFonts w:ascii="Times New Roman" w:hAnsi="Times New Roman"/>
          <w:noProof/>
          <w:sz w:val="24"/>
          <w:szCs w:val="24"/>
        </w:rPr>
      </w:pPr>
      <w:r w:rsidRPr="00C66365">
        <w:rPr>
          <w:rFonts w:ascii="Times New Roman" w:hAnsi="Times New Roman"/>
          <w:noProof/>
          <w:sz w:val="24"/>
          <w:szCs w:val="24"/>
        </w:rPr>
        <w:t>Таблица 2</w:t>
      </w:r>
    </w:p>
    <w:p w:rsidR="00146FB1" w:rsidRPr="003606F7" w:rsidRDefault="003606F7" w:rsidP="00146FB1">
      <w:pPr>
        <w:pStyle w:val="a3"/>
        <w:tabs>
          <w:tab w:val="left" w:pos="0"/>
        </w:tabs>
        <w:spacing w:after="0" w:line="240" w:lineRule="auto"/>
        <w:ind w:left="0" w:firstLine="709"/>
        <w:jc w:val="center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Физическое развитие </w:t>
      </w:r>
      <w:r w:rsidR="00146FB1" w:rsidRPr="003606F7">
        <w:rPr>
          <w:rFonts w:ascii="Times New Roman" w:hAnsi="Times New Roman"/>
          <w:noProof/>
          <w:sz w:val="24"/>
          <w:szCs w:val="24"/>
        </w:rPr>
        <w:t xml:space="preserve">девушек с </w:t>
      </w:r>
      <w:r w:rsidR="0070723A" w:rsidRPr="003606F7">
        <w:rPr>
          <w:rFonts w:ascii="Times New Roman" w:hAnsi="Times New Roman"/>
          <w:noProof/>
          <w:sz w:val="24"/>
          <w:szCs w:val="24"/>
        </w:rPr>
        <w:t xml:space="preserve">нарушениями питания </w:t>
      </w:r>
      <w:r w:rsidR="0070723A">
        <w:rPr>
          <w:rFonts w:ascii="Times New Roman" w:hAnsi="Times New Roman"/>
          <w:noProof/>
          <w:sz w:val="24"/>
          <w:szCs w:val="24"/>
        </w:rPr>
        <w:t xml:space="preserve">и </w:t>
      </w:r>
      <w:r w:rsidR="0070723A" w:rsidRPr="003606F7">
        <w:rPr>
          <w:rFonts w:ascii="Times New Roman" w:hAnsi="Times New Roman"/>
          <w:noProof/>
          <w:sz w:val="24"/>
          <w:szCs w:val="24"/>
        </w:rPr>
        <w:t xml:space="preserve">с </w:t>
      </w:r>
      <w:r w:rsidR="0070723A">
        <w:rPr>
          <w:rFonts w:ascii="Times New Roman" w:hAnsi="Times New Roman"/>
          <w:noProof/>
          <w:sz w:val="24"/>
          <w:szCs w:val="24"/>
        </w:rPr>
        <w:t>СБН</w:t>
      </w:r>
      <w:r w:rsidR="00146FB1" w:rsidRPr="003606F7">
        <w:rPr>
          <w:rFonts w:ascii="Times New Roman" w:hAnsi="Times New Roman"/>
          <w:noProof/>
          <w:sz w:val="24"/>
          <w:szCs w:val="24"/>
        </w:rPr>
        <w:t xml:space="preserve"> </w:t>
      </w:r>
    </w:p>
    <w:p w:rsidR="00146FB1" w:rsidRPr="00C66365" w:rsidRDefault="00146FB1" w:rsidP="00146FB1">
      <w:pPr>
        <w:pStyle w:val="a3"/>
        <w:tabs>
          <w:tab w:val="left" w:pos="5387"/>
        </w:tabs>
        <w:spacing w:after="0" w:line="240" w:lineRule="auto"/>
        <w:ind w:left="0" w:firstLine="709"/>
        <w:jc w:val="center"/>
        <w:rPr>
          <w:rFonts w:ascii="Times New Roman" w:hAnsi="Times New Roman"/>
          <w:b/>
          <w:noProof/>
          <w:sz w:val="24"/>
          <w:szCs w:val="24"/>
        </w:rPr>
      </w:pPr>
    </w:p>
    <w:tbl>
      <w:tblPr>
        <w:tblW w:w="0" w:type="auto"/>
        <w:jc w:val="center"/>
        <w:tblInd w:w="-1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05"/>
        <w:gridCol w:w="1900"/>
        <w:gridCol w:w="2200"/>
        <w:gridCol w:w="1200"/>
      </w:tblGrid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Показатели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Контроль</w:t>
            </w: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 xml:space="preserve"> 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СБН</w:t>
            </w:r>
          </w:p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iCs/>
                <w:noProof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%</w:t>
            </w:r>
          </w:p>
        </w:tc>
      </w:tr>
      <w:tr w:rsidR="00382A1D" w:rsidRPr="00C66365" w:rsidTr="0024441B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4441B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Вес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4441B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59,4±0,8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4441B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52,6±1,5*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4441B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88,5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Рост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166,7±0,8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 xml:space="preserve"> 167,1±1,3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100,2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ИМТ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21,3±0,2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18,8±0,5*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88,2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ИК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355,4±3,8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314,3±8,3*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88,4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  <w:lang w:val="en-US"/>
              </w:rPr>
              <w:t>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1,55±0,01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1,48±0,03*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95,2</w:t>
            </w:r>
          </w:p>
        </w:tc>
      </w:tr>
      <w:tr w:rsidR="00382A1D" w:rsidRPr="00C66365" w:rsidTr="00D22565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D22565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С-лев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D22565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26,1±0,6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D22565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22,8±0,9*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D22565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87,4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С–прав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28,1±0,6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25,6±0,9*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91,2</w:t>
            </w:r>
          </w:p>
        </w:tc>
      </w:tr>
      <w:tr w:rsidR="00382A1D" w:rsidRPr="00C66365" w:rsidTr="002E374D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E374D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СИ-лев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E374D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44,0±1,0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E374D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43,4±2,5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A1D" w:rsidRPr="00C66365" w:rsidRDefault="00382A1D" w:rsidP="002E374D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98,5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СИ-пр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47,4±1,1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47,8±3,1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101,0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ЖЕЛ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3,0±0,07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2,8±0,1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91,9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ЖИ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50,7±1,1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52,3±2,8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103,1</w:t>
            </w:r>
          </w:p>
        </w:tc>
      </w:tr>
      <w:tr w:rsidR="00146FB1" w:rsidRPr="00C66365" w:rsidTr="0078102A">
        <w:trPr>
          <w:jc w:val="center"/>
        </w:trPr>
        <w:tc>
          <w:tcPr>
            <w:tcW w:w="9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Состав тканей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М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28,6± 0,5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23,4± 0,9*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81,8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Д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11,4± 0,2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10±0,7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87,7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ТМТ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47,9± 0,7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42,6±1,1 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88,7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%М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48,1±0,3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44,5±1,6*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92,9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%Д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19,2±0,3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18,8±1,1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98,0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%ТМТ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80,7±0,1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81,1±0,3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100,5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Д/М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0,4±0,01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0,4±0,03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100</w:t>
            </w:r>
          </w:p>
        </w:tc>
      </w:tr>
      <w:tr w:rsidR="00146FB1" w:rsidRPr="00C66365" w:rsidTr="0078102A">
        <w:trPr>
          <w:jc w:val="center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bCs/>
                <w:noProof/>
                <w:sz w:val="24"/>
                <w:szCs w:val="24"/>
              </w:rPr>
              <w:t>Д/ТМТ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0,2±0,01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0,2±0,02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FB1" w:rsidRPr="00C66365" w:rsidRDefault="00146FB1" w:rsidP="0078102A">
            <w:pPr>
              <w:pStyle w:val="a3"/>
              <w:tabs>
                <w:tab w:val="left" w:pos="5387"/>
              </w:tabs>
              <w:spacing w:after="0" w:line="240" w:lineRule="auto"/>
              <w:ind w:left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C66365">
              <w:rPr>
                <w:rFonts w:ascii="Times New Roman" w:hAnsi="Times New Roman"/>
                <w:noProof/>
                <w:sz w:val="24"/>
                <w:szCs w:val="24"/>
              </w:rPr>
              <w:t>100</w:t>
            </w:r>
          </w:p>
        </w:tc>
      </w:tr>
    </w:tbl>
    <w:p w:rsidR="00146FB1" w:rsidRPr="00C66365" w:rsidRDefault="00146FB1" w:rsidP="00146FB1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i/>
          <w:noProof/>
          <w:sz w:val="24"/>
          <w:szCs w:val="24"/>
        </w:rPr>
      </w:pPr>
      <w:r w:rsidRPr="00C66365">
        <w:rPr>
          <w:rFonts w:ascii="Times New Roman" w:hAnsi="Times New Roman"/>
          <w:i/>
          <w:noProof/>
          <w:sz w:val="24"/>
          <w:szCs w:val="24"/>
        </w:rPr>
        <w:t xml:space="preserve">Примечания: * - </w:t>
      </w:r>
      <w:r w:rsidRPr="00C66365">
        <w:rPr>
          <w:rFonts w:ascii="Times New Roman" w:hAnsi="Times New Roman"/>
          <w:i/>
          <w:noProof/>
          <w:sz w:val="24"/>
          <w:szCs w:val="24"/>
          <w:lang w:val="en-US"/>
        </w:rPr>
        <w:t>p</w:t>
      </w:r>
      <w:r w:rsidRPr="00C66365">
        <w:rPr>
          <w:rFonts w:ascii="Times New Roman" w:hAnsi="Times New Roman"/>
          <w:i/>
          <w:noProof/>
          <w:sz w:val="24"/>
          <w:szCs w:val="24"/>
        </w:rPr>
        <w:t xml:space="preserve"> &lt; 0,05 по сравнению с контролем</w:t>
      </w:r>
    </w:p>
    <w:p w:rsidR="00EA4BD9" w:rsidRPr="00C66365" w:rsidRDefault="00EA4BD9" w:rsidP="00555619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4"/>
          <w:szCs w:val="24"/>
        </w:rPr>
      </w:pPr>
    </w:p>
    <w:p w:rsidR="00EA4BD9" w:rsidRPr="00C66365" w:rsidRDefault="00146FB1" w:rsidP="00146FB1">
      <w:pPr>
        <w:pStyle w:val="a3"/>
        <w:spacing w:after="0" w:line="240" w:lineRule="auto"/>
        <w:ind w:left="0" w:firstLine="709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Библиографический список</w:t>
      </w:r>
    </w:p>
    <w:p w:rsidR="00EA4BD9" w:rsidRPr="00C66365" w:rsidRDefault="00146FB1" w:rsidP="0055561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</w:t>
      </w:r>
      <w:r w:rsidR="00EA4BD9" w:rsidRPr="00C66365">
        <w:rPr>
          <w:rFonts w:ascii="Times New Roman" w:hAnsi="Times New Roman"/>
          <w:sz w:val="24"/>
          <w:szCs w:val="24"/>
        </w:rPr>
        <w:t>. Баранов</w:t>
      </w:r>
      <w:r w:rsidR="002C467E">
        <w:rPr>
          <w:rFonts w:ascii="Times New Roman" w:hAnsi="Times New Roman"/>
          <w:sz w:val="24"/>
          <w:szCs w:val="24"/>
        </w:rPr>
        <w:t>,</w:t>
      </w:r>
      <w:r w:rsidR="00EA4BD9" w:rsidRPr="00C66365">
        <w:rPr>
          <w:rFonts w:ascii="Times New Roman" w:hAnsi="Times New Roman"/>
          <w:sz w:val="24"/>
          <w:szCs w:val="24"/>
        </w:rPr>
        <w:t xml:space="preserve"> А.А. Фундаментальные и прикладные исследования по проблемам роста и развития детей и подростков / А.А. Баранов, Л.А. </w:t>
      </w:r>
      <w:proofErr w:type="spellStart"/>
      <w:r w:rsidR="00EA4BD9" w:rsidRPr="00C66365">
        <w:rPr>
          <w:rFonts w:ascii="Times New Roman" w:hAnsi="Times New Roman"/>
          <w:sz w:val="24"/>
          <w:szCs w:val="24"/>
        </w:rPr>
        <w:t>Щеплягина</w:t>
      </w:r>
      <w:proofErr w:type="spellEnd"/>
      <w:r w:rsidR="00EA4BD9" w:rsidRPr="00C66365">
        <w:rPr>
          <w:rFonts w:ascii="Times New Roman" w:hAnsi="Times New Roman"/>
          <w:sz w:val="24"/>
          <w:szCs w:val="24"/>
        </w:rPr>
        <w:t xml:space="preserve"> // Рос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t>.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t>п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>едиатр. журнал. – М., 2000. – № 5. – С. 5-12.</w:t>
      </w:r>
    </w:p>
    <w:p w:rsidR="00EA4BD9" w:rsidRPr="00C66365" w:rsidRDefault="00EA4BD9" w:rsidP="0055561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66365">
        <w:rPr>
          <w:rFonts w:ascii="Times New Roman" w:hAnsi="Times New Roman"/>
          <w:bCs/>
          <w:sz w:val="24"/>
          <w:szCs w:val="24"/>
        </w:rPr>
        <w:t>2</w:t>
      </w:r>
      <w:r w:rsidRPr="00C66365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66365">
        <w:rPr>
          <w:rFonts w:ascii="Times New Roman" w:hAnsi="Times New Roman"/>
          <w:sz w:val="24"/>
          <w:szCs w:val="24"/>
        </w:rPr>
        <w:t>Луфт</w:t>
      </w:r>
      <w:proofErr w:type="spellEnd"/>
      <w:r w:rsidR="002C467E">
        <w:rPr>
          <w:rFonts w:ascii="Times New Roman" w:hAnsi="Times New Roman"/>
          <w:sz w:val="24"/>
          <w:szCs w:val="24"/>
        </w:rPr>
        <w:t>,</w:t>
      </w:r>
      <w:r w:rsidRPr="00C66365">
        <w:rPr>
          <w:rFonts w:ascii="Times New Roman" w:hAnsi="Times New Roman"/>
          <w:sz w:val="24"/>
          <w:szCs w:val="24"/>
        </w:rPr>
        <w:t xml:space="preserve"> В.М. Причины, распространенность и клинические аспекты недостаточности питания / В.М. </w:t>
      </w:r>
      <w:proofErr w:type="spellStart"/>
      <w:r w:rsidRPr="00C66365">
        <w:rPr>
          <w:rFonts w:ascii="Times New Roman" w:hAnsi="Times New Roman"/>
          <w:sz w:val="24"/>
          <w:szCs w:val="24"/>
        </w:rPr>
        <w:t>Луфт</w:t>
      </w:r>
      <w:proofErr w:type="spellEnd"/>
      <w:r w:rsidRPr="00C66365">
        <w:rPr>
          <w:rFonts w:ascii="Times New Roman" w:hAnsi="Times New Roman"/>
          <w:sz w:val="24"/>
          <w:szCs w:val="24"/>
        </w:rPr>
        <w:t xml:space="preserve"> // </w:t>
      </w:r>
      <w:proofErr w:type="spellStart"/>
      <w:proofErr w:type="gramStart"/>
      <w:r w:rsidRPr="00C66365">
        <w:rPr>
          <w:rFonts w:ascii="Times New Roman" w:hAnsi="Times New Roman"/>
          <w:sz w:val="24"/>
          <w:szCs w:val="24"/>
        </w:rPr>
        <w:t>Военно-мед</w:t>
      </w:r>
      <w:proofErr w:type="spellEnd"/>
      <w:proofErr w:type="gramEnd"/>
      <w:r w:rsidRPr="00C66365">
        <w:rPr>
          <w:rFonts w:ascii="Times New Roman" w:hAnsi="Times New Roman"/>
          <w:sz w:val="24"/>
          <w:szCs w:val="24"/>
        </w:rPr>
        <w:t>. журнал. – М., 1994. – № 4. – С. 59-63.</w:t>
      </w:r>
    </w:p>
    <w:p w:rsidR="00EA4BD9" w:rsidRPr="00C66365" w:rsidRDefault="00EA4BD9" w:rsidP="0055561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66365">
        <w:rPr>
          <w:rFonts w:ascii="Times New Roman" w:hAnsi="Times New Roman"/>
          <w:bCs/>
          <w:sz w:val="24"/>
          <w:szCs w:val="24"/>
        </w:rPr>
        <w:t>3</w:t>
      </w:r>
      <w:r w:rsidRPr="00C66365">
        <w:rPr>
          <w:rFonts w:ascii="Times New Roman" w:hAnsi="Times New Roman"/>
          <w:sz w:val="24"/>
          <w:szCs w:val="24"/>
        </w:rPr>
        <w:t>. Максимова</w:t>
      </w:r>
      <w:r w:rsidR="002C467E">
        <w:rPr>
          <w:rFonts w:ascii="Times New Roman" w:hAnsi="Times New Roman"/>
          <w:sz w:val="24"/>
          <w:szCs w:val="24"/>
        </w:rPr>
        <w:t>,</w:t>
      </w:r>
      <w:r w:rsidRPr="00C66365">
        <w:rPr>
          <w:rFonts w:ascii="Times New Roman" w:hAnsi="Times New Roman"/>
          <w:sz w:val="24"/>
          <w:szCs w:val="24"/>
        </w:rPr>
        <w:t xml:space="preserve"> Т.М. Физическое развитие детей в условиях формирования новой социальной структуры населения / Т.М. Максимова // Проблемы соц. гигиены и истории медицины. – М., 1998. – С. 14-18. </w:t>
      </w:r>
    </w:p>
    <w:p w:rsidR="00EA4BD9" w:rsidRPr="00C66365" w:rsidRDefault="00146FB1" w:rsidP="00555619">
      <w:pPr>
        <w:spacing w:after="0" w:line="240" w:lineRule="auto"/>
        <w:ind w:firstLine="709"/>
        <w:jc w:val="both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</w:t>
      </w:r>
      <w:r w:rsidR="00EA4BD9" w:rsidRPr="00C66365">
        <w:rPr>
          <w:rFonts w:ascii="Times New Roman" w:hAnsi="Times New Roman"/>
          <w:sz w:val="24"/>
          <w:szCs w:val="24"/>
        </w:rPr>
        <w:t>. Сухарева Л.М. Концепция развития гигиены детей и</w:t>
      </w:r>
      <w:r w:rsidR="002C467E">
        <w:rPr>
          <w:rFonts w:ascii="Times New Roman" w:hAnsi="Times New Roman"/>
          <w:sz w:val="24"/>
          <w:szCs w:val="24"/>
        </w:rPr>
        <w:t xml:space="preserve"> подростков / Л.М. Сухарева </w:t>
      </w:r>
      <w:r w:rsidR="00EA4BD9" w:rsidRPr="00C66365">
        <w:rPr>
          <w:rFonts w:ascii="Times New Roman" w:hAnsi="Times New Roman"/>
          <w:sz w:val="24"/>
          <w:szCs w:val="24"/>
        </w:rPr>
        <w:t>/ Рос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t>.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A4BD9" w:rsidRPr="00C66365">
        <w:rPr>
          <w:rFonts w:ascii="Times New Roman" w:hAnsi="Times New Roman"/>
          <w:sz w:val="24"/>
          <w:szCs w:val="24"/>
        </w:rPr>
        <w:t>п</w:t>
      </w:r>
      <w:proofErr w:type="gramEnd"/>
      <w:r w:rsidR="00EA4BD9" w:rsidRPr="00C66365">
        <w:rPr>
          <w:rFonts w:ascii="Times New Roman" w:hAnsi="Times New Roman"/>
          <w:sz w:val="24"/>
          <w:szCs w:val="24"/>
        </w:rPr>
        <w:t>едиатр. журнал. – М., 1999. – № 5. – С. 5-9.</w:t>
      </w:r>
    </w:p>
    <w:p w:rsidR="00AF3C7D" w:rsidRDefault="00AF3C7D" w:rsidP="00555619">
      <w:pPr>
        <w:spacing w:after="0" w:line="240" w:lineRule="auto"/>
        <w:rPr>
          <w:sz w:val="24"/>
          <w:szCs w:val="24"/>
        </w:rPr>
      </w:pPr>
    </w:p>
    <w:p w:rsidR="00146FB1" w:rsidRPr="00146FB1" w:rsidRDefault="00A35E31" w:rsidP="00146FB1">
      <w:pPr>
        <w:shd w:val="clear" w:color="auto" w:fill="FFFFFF"/>
        <w:spacing w:after="153" w:line="240" w:lineRule="auto"/>
        <w:ind w:firstLine="540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Информация об авторах</w:t>
      </w:r>
    </w:p>
    <w:p w:rsidR="00146FB1" w:rsidRPr="004759CE" w:rsidRDefault="00A35E31" w:rsidP="004759CE">
      <w:pPr>
        <w:pStyle w:val="a8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759CE">
        <w:rPr>
          <w:rFonts w:ascii="Times New Roman" w:hAnsi="Times New Roman" w:cs="Times New Roman"/>
          <w:sz w:val="24"/>
          <w:szCs w:val="24"/>
        </w:rPr>
        <w:lastRenderedPageBreak/>
        <w:t>Кузнецов Игорь Анатольевич (Россия.</w:t>
      </w:r>
      <w:proofErr w:type="gramEnd"/>
      <w:r w:rsidRPr="004759CE">
        <w:rPr>
          <w:rFonts w:ascii="Times New Roman" w:hAnsi="Times New Roman" w:cs="Times New Roman"/>
          <w:sz w:val="24"/>
          <w:szCs w:val="24"/>
        </w:rPr>
        <w:t xml:space="preserve"> Астрахань) – </w:t>
      </w:r>
      <w:proofErr w:type="spellStart"/>
      <w:r w:rsidRPr="004759CE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4759CE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4759CE">
        <w:rPr>
          <w:rFonts w:ascii="Times New Roman" w:hAnsi="Times New Roman" w:cs="Times New Roman"/>
          <w:sz w:val="24"/>
          <w:szCs w:val="24"/>
        </w:rPr>
        <w:t>ед.наук</w:t>
      </w:r>
      <w:proofErr w:type="spellEnd"/>
      <w:r w:rsidRPr="004759CE">
        <w:rPr>
          <w:rFonts w:ascii="Times New Roman" w:hAnsi="Times New Roman" w:cs="Times New Roman"/>
          <w:sz w:val="24"/>
          <w:szCs w:val="24"/>
        </w:rPr>
        <w:t>, профессор, Астраханский государственный архитектурно-строительный университет (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414056, </w:t>
      </w:r>
      <w:r w:rsidRPr="004759CE">
        <w:rPr>
          <w:rFonts w:ascii="Times New Roman" w:hAnsi="Times New Roman" w:cs="Times New Roman"/>
          <w:sz w:val="24"/>
          <w:szCs w:val="24"/>
        </w:rPr>
        <w:t>г. Астрахань, ул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Татищева, 18, </w:t>
      </w:r>
      <w:hyperlink r:id="rId5" w:history="1">
        <w:r w:rsidR="004759CE" w:rsidRPr="004759CE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kuzen71@rambler</w:t>
        </w:r>
        <w:r w:rsidR="004759CE" w:rsidRPr="004759CE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4759CE" w:rsidRPr="004759CE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  <w:proofErr w:type="spellEnd"/>
      </w:hyperlink>
      <w:r w:rsidRPr="004759CE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>)</w:t>
      </w:r>
    </w:p>
    <w:p w:rsidR="00A35E31" w:rsidRPr="004759CE" w:rsidRDefault="00A35E31" w:rsidP="004759CE">
      <w:pPr>
        <w:pStyle w:val="a8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4759CE">
        <w:rPr>
          <w:rFonts w:ascii="Times New Roman" w:hAnsi="Times New Roman" w:cs="Times New Roman"/>
          <w:sz w:val="24"/>
          <w:szCs w:val="24"/>
        </w:rPr>
        <w:t>Куралева</w:t>
      </w:r>
      <w:proofErr w:type="spellEnd"/>
      <w:r w:rsidRPr="004759CE">
        <w:rPr>
          <w:rFonts w:ascii="Times New Roman" w:hAnsi="Times New Roman" w:cs="Times New Roman"/>
          <w:sz w:val="24"/>
          <w:szCs w:val="24"/>
        </w:rPr>
        <w:t xml:space="preserve"> Ольга Олеговна (Россия.</w:t>
      </w:r>
      <w:proofErr w:type="gramEnd"/>
      <w:r w:rsidRPr="004759CE">
        <w:rPr>
          <w:rFonts w:ascii="Times New Roman" w:hAnsi="Times New Roman" w:cs="Times New Roman"/>
          <w:sz w:val="24"/>
          <w:szCs w:val="24"/>
        </w:rPr>
        <w:t xml:space="preserve"> Астрахань) – </w:t>
      </w:r>
      <w:proofErr w:type="spellStart"/>
      <w:r w:rsidRPr="004759CE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4759C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4759CE">
        <w:rPr>
          <w:rFonts w:ascii="Times New Roman" w:hAnsi="Times New Roman" w:cs="Times New Roman"/>
          <w:sz w:val="24"/>
          <w:szCs w:val="24"/>
        </w:rPr>
        <w:t>ед.наук</w:t>
      </w:r>
      <w:proofErr w:type="spellEnd"/>
      <w:r w:rsidRPr="004759CE">
        <w:rPr>
          <w:rFonts w:ascii="Times New Roman" w:hAnsi="Times New Roman" w:cs="Times New Roman"/>
          <w:sz w:val="24"/>
          <w:szCs w:val="24"/>
        </w:rPr>
        <w:t>, доцент, Астраханский государственный архитектурно-строительный университет (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414056, </w:t>
      </w:r>
      <w:r w:rsidRPr="004759CE">
        <w:rPr>
          <w:rFonts w:ascii="Times New Roman" w:hAnsi="Times New Roman" w:cs="Times New Roman"/>
          <w:sz w:val="24"/>
          <w:szCs w:val="24"/>
        </w:rPr>
        <w:t>г. Астрахань, ул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Татищева, 18, </w:t>
      </w:r>
      <w:hyperlink r:id="rId6" w:history="1">
        <w:r w:rsidRPr="004759CE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buildinst@mail.ru</w:t>
        </w:r>
      </w:hyperlink>
      <w:r w:rsidRPr="004759CE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>)</w:t>
      </w:r>
    </w:p>
    <w:p w:rsidR="004759CE" w:rsidRPr="004759CE" w:rsidRDefault="004759CE" w:rsidP="004759CE">
      <w:pPr>
        <w:pStyle w:val="a8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759CE">
        <w:rPr>
          <w:rFonts w:ascii="Times New Roman" w:hAnsi="Times New Roman" w:cs="Times New Roman"/>
          <w:sz w:val="24"/>
          <w:szCs w:val="24"/>
        </w:rPr>
        <w:t>Стрельников Анатолий Михайлович  (Россия.</w:t>
      </w:r>
      <w:proofErr w:type="gramEnd"/>
      <w:r w:rsidRPr="004759C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759CE">
        <w:rPr>
          <w:rFonts w:ascii="Times New Roman" w:hAnsi="Times New Roman" w:cs="Times New Roman"/>
          <w:sz w:val="24"/>
          <w:szCs w:val="24"/>
        </w:rPr>
        <w:t>Астрахань) – старший преподаватель, Астраханский государственный архитектурно-строительный университет (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414056, </w:t>
      </w:r>
      <w:r w:rsidRPr="004759CE">
        <w:rPr>
          <w:rFonts w:ascii="Times New Roman" w:hAnsi="Times New Roman" w:cs="Times New Roman"/>
          <w:sz w:val="24"/>
          <w:szCs w:val="24"/>
        </w:rPr>
        <w:t>г. Астрахань, ул</w:t>
      </w:r>
      <w:r w:rsidRPr="004759C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Татищева, 18, </w:t>
      </w:r>
      <w:hyperlink r:id="rId7" w:history="1">
        <w:r w:rsidRPr="004759CE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buildinst@mail.ru</w:t>
        </w:r>
      </w:hyperlink>
      <w:r w:rsidRPr="004759CE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>)</w:t>
      </w:r>
      <w:r w:rsidR="002C467E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>.</w:t>
      </w:r>
      <w:proofErr w:type="gramEnd"/>
    </w:p>
    <w:p w:rsidR="00A35E31" w:rsidRDefault="00A35E31" w:rsidP="004759CE">
      <w:pPr>
        <w:pStyle w:val="a8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06F7" w:rsidRDefault="003606F7" w:rsidP="004759CE">
      <w:pPr>
        <w:pStyle w:val="a8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06F7" w:rsidRDefault="003606F7" w:rsidP="004759CE">
      <w:pPr>
        <w:pStyle w:val="a8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1FD9" w:rsidRPr="00C31FD9" w:rsidRDefault="00C31FD9" w:rsidP="003606F7">
      <w:pPr>
        <w:pStyle w:val="a8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31FD9">
        <w:rPr>
          <w:rFonts w:ascii="Times New Roman" w:hAnsi="Times New Roman" w:cs="Times New Roman"/>
          <w:sz w:val="24"/>
          <w:szCs w:val="24"/>
          <w:lang w:val="en-US"/>
        </w:rPr>
        <w:t>Kuznetsov</w:t>
      </w:r>
      <w:proofErr w:type="spell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I.A., </w:t>
      </w:r>
      <w:proofErr w:type="spellStart"/>
      <w:r w:rsidRPr="00C31FD9">
        <w:rPr>
          <w:rFonts w:ascii="Times New Roman" w:hAnsi="Times New Roman" w:cs="Times New Roman"/>
          <w:sz w:val="24"/>
          <w:szCs w:val="24"/>
          <w:lang w:val="en-US"/>
        </w:rPr>
        <w:t>Kuraleva</w:t>
      </w:r>
      <w:proofErr w:type="spell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O.O., </w:t>
      </w:r>
      <w:proofErr w:type="spellStart"/>
      <w:r w:rsidRPr="00C31FD9">
        <w:rPr>
          <w:rFonts w:ascii="Times New Roman" w:hAnsi="Times New Roman" w:cs="Times New Roman"/>
          <w:sz w:val="24"/>
          <w:szCs w:val="24"/>
          <w:lang w:val="en-US"/>
        </w:rPr>
        <w:t>Strelnikov</w:t>
      </w:r>
      <w:proofErr w:type="spell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A.M.</w:t>
      </w:r>
    </w:p>
    <w:p w:rsidR="00C31FD9" w:rsidRPr="00C31FD9" w:rsidRDefault="00C31FD9" w:rsidP="003606F7">
      <w:pPr>
        <w:pStyle w:val="a8"/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31FD9">
        <w:rPr>
          <w:rFonts w:ascii="Times New Roman" w:hAnsi="Times New Roman" w:cs="Times New Roman"/>
          <w:sz w:val="24"/>
          <w:szCs w:val="24"/>
          <w:lang w:val="en-US"/>
        </w:rPr>
        <w:t>PHYSICAL HEALTH OF STUDENT'S YOUTH – THE BASE OF NATIONAL SECURITY OF RUSSIA</w:t>
      </w:r>
    </w:p>
    <w:p w:rsidR="00C31FD9" w:rsidRPr="00C31FD9" w:rsidRDefault="00C31FD9" w:rsidP="00C31FD9">
      <w:pPr>
        <w:pStyle w:val="a8"/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C31FD9" w:rsidRPr="00C31FD9" w:rsidRDefault="00C31FD9" w:rsidP="00C31FD9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C31FD9">
        <w:rPr>
          <w:rFonts w:ascii="Times New Roman" w:hAnsi="Times New Roman" w:cs="Times New Roman"/>
          <w:b/>
          <w:sz w:val="24"/>
          <w:szCs w:val="24"/>
          <w:lang w:val="en-US"/>
        </w:rPr>
        <w:t>Summary.</w:t>
      </w:r>
      <w:proofErr w:type="gram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Standard indicators of physical development, food and components of tissues of students were studied. The ideal body weight, required energy value of a diet, necessary amount of protein, fat and carbohydrates in day was defined. Standard sizes of physical development, fabric structure and </w:t>
      </w:r>
      <w:proofErr w:type="spellStart"/>
      <w:r w:rsidRPr="00C31FD9">
        <w:rPr>
          <w:rFonts w:ascii="Times New Roman" w:hAnsi="Times New Roman" w:cs="Times New Roman"/>
          <w:sz w:val="24"/>
          <w:szCs w:val="24"/>
          <w:lang w:val="en-US"/>
        </w:rPr>
        <w:t>physiometric</w:t>
      </w:r>
      <w:proofErr w:type="spell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indicators are established. </w:t>
      </w:r>
    </w:p>
    <w:p w:rsidR="004759CE" w:rsidRPr="00355F14" w:rsidRDefault="00C31FD9" w:rsidP="00C31FD9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C31FD9">
        <w:rPr>
          <w:rFonts w:ascii="Times New Roman" w:hAnsi="Times New Roman" w:cs="Times New Roman"/>
          <w:b/>
          <w:sz w:val="24"/>
          <w:szCs w:val="24"/>
          <w:lang w:val="en-US"/>
        </w:rPr>
        <w:t>Keywords.</w:t>
      </w:r>
      <w:proofErr w:type="gram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Physical development, students, feeding habits, </w:t>
      </w:r>
      <w:proofErr w:type="spellStart"/>
      <w:r w:rsidRPr="00C31FD9">
        <w:rPr>
          <w:rFonts w:ascii="Times New Roman" w:hAnsi="Times New Roman" w:cs="Times New Roman"/>
          <w:sz w:val="24"/>
          <w:szCs w:val="24"/>
          <w:lang w:val="en-US"/>
        </w:rPr>
        <w:t>physiometric</w:t>
      </w:r>
      <w:proofErr w:type="spellEnd"/>
      <w:r w:rsidRPr="00C31FD9">
        <w:rPr>
          <w:rFonts w:ascii="Times New Roman" w:hAnsi="Times New Roman" w:cs="Times New Roman"/>
          <w:sz w:val="24"/>
          <w:szCs w:val="24"/>
          <w:lang w:val="en-US"/>
        </w:rPr>
        <w:t xml:space="preserve"> indicators.</w:t>
      </w:r>
      <w:proofErr w:type="gramEnd"/>
    </w:p>
    <w:p w:rsidR="00C31FD9" w:rsidRPr="00355F14" w:rsidRDefault="00C31FD9" w:rsidP="00C31FD9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528CF" w:rsidRPr="004528CF" w:rsidRDefault="004528CF" w:rsidP="004528CF">
      <w:pPr>
        <w:pStyle w:val="a8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28CF">
        <w:rPr>
          <w:rFonts w:ascii="Times New Roman" w:hAnsi="Times New Roman" w:cs="Times New Roman"/>
          <w:b/>
          <w:sz w:val="24"/>
          <w:szCs w:val="24"/>
          <w:lang w:val="en-US"/>
        </w:rPr>
        <w:t>Information on authors</w:t>
      </w:r>
    </w:p>
    <w:p w:rsidR="004528CF" w:rsidRPr="004528CF" w:rsidRDefault="004528CF" w:rsidP="004528CF">
      <w:pPr>
        <w:pStyle w:val="a8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Kuznetsov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Igor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Anatolyevich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(Russia. </w:t>
      </w:r>
      <w:proofErr w:type="gramStart"/>
      <w:r w:rsidRPr="004528CF">
        <w:rPr>
          <w:rFonts w:ascii="Times New Roman" w:hAnsi="Times New Roman" w:cs="Times New Roman"/>
          <w:sz w:val="24"/>
          <w:szCs w:val="24"/>
          <w:lang w:val="en-US"/>
        </w:rPr>
        <w:t>Astrakhan) – to.</w:t>
      </w:r>
      <w:proofErr w:type="gram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4528CF">
        <w:rPr>
          <w:rFonts w:ascii="Times New Roman" w:hAnsi="Times New Roman" w:cs="Times New Roman"/>
          <w:sz w:val="24"/>
          <w:szCs w:val="24"/>
          <w:lang w:val="en-US"/>
        </w:rPr>
        <w:t>medical</w:t>
      </w:r>
      <w:proofErr w:type="gram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sciences, professor, Astrakhan state architectural and construction university (414056, Astrakhan,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Tatishchev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St., 18, kuzen71@rambler.ru)</w:t>
      </w:r>
    </w:p>
    <w:p w:rsidR="004528CF" w:rsidRPr="004528CF" w:rsidRDefault="004528CF" w:rsidP="004528CF">
      <w:pPr>
        <w:pStyle w:val="a8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Kuraleva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Olga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Olegovna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(Russia. </w:t>
      </w:r>
      <w:proofErr w:type="gramStart"/>
      <w:r w:rsidRPr="004528CF">
        <w:rPr>
          <w:rFonts w:ascii="Times New Roman" w:hAnsi="Times New Roman" w:cs="Times New Roman"/>
          <w:sz w:val="24"/>
          <w:szCs w:val="24"/>
          <w:lang w:val="en-US"/>
        </w:rPr>
        <w:t>Astrakhan) – to.</w:t>
      </w:r>
      <w:proofErr w:type="gram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28CF">
        <w:rPr>
          <w:rFonts w:ascii="Times New Roman" w:hAnsi="Times New Roman" w:cs="Times New Roman"/>
          <w:sz w:val="24"/>
          <w:szCs w:val="24"/>
        </w:rPr>
        <w:t>пед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. sciences, associate professor, Astrakhan state architectural and construction university (414056, Astrakhan,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Tatishchev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St., 18, buildinst@mail.ru)</w:t>
      </w:r>
    </w:p>
    <w:p w:rsidR="004528CF" w:rsidRPr="00355F14" w:rsidRDefault="004528CF" w:rsidP="004528CF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Strelnikov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Anatoly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Mikhaylovich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(Russia. Astrakhan) – the senior teacher, the </w:t>
      </w:r>
    </w:p>
    <w:p w:rsidR="004528CF" w:rsidRPr="00355F14" w:rsidRDefault="004528CF" w:rsidP="004528CF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Astrakhan state architectural and </w:t>
      </w:r>
      <w:proofErr w:type="gramStart"/>
      <w:r w:rsidRPr="004528CF">
        <w:rPr>
          <w:rFonts w:ascii="Times New Roman" w:hAnsi="Times New Roman" w:cs="Times New Roman"/>
          <w:sz w:val="24"/>
          <w:szCs w:val="24"/>
          <w:lang w:val="en-US"/>
        </w:rPr>
        <w:t>construction university</w:t>
      </w:r>
      <w:proofErr w:type="gram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(414056, Astrakhan, </w:t>
      </w:r>
      <w:proofErr w:type="spellStart"/>
      <w:r w:rsidRPr="004528CF">
        <w:rPr>
          <w:rFonts w:ascii="Times New Roman" w:hAnsi="Times New Roman" w:cs="Times New Roman"/>
          <w:sz w:val="24"/>
          <w:szCs w:val="24"/>
          <w:lang w:val="en-US"/>
        </w:rPr>
        <w:t>Tatishchev</w:t>
      </w:r>
      <w:proofErr w:type="spellEnd"/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528CF" w:rsidRDefault="004528CF" w:rsidP="004528CF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8CF">
        <w:rPr>
          <w:rFonts w:ascii="Times New Roman" w:hAnsi="Times New Roman" w:cs="Times New Roman"/>
          <w:sz w:val="24"/>
          <w:szCs w:val="24"/>
          <w:lang w:val="en-US"/>
        </w:rPr>
        <w:t xml:space="preserve">St., 18, </w:t>
      </w:r>
      <w:hyperlink r:id="rId8" w:history="1">
        <w:r w:rsidR="002C467E" w:rsidRPr="002253A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buildinst@mail.ru</w:t>
        </w:r>
      </w:hyperlink>
      <w:r w:rsidRPr="004528C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C467E">
        <w:rPr>
          <w:rFonts w:ascii="Times New Roman" w:hAnsi="Times New Roman" w:cs="Times New Roman"/>
          <w:sz w:val="24"/>
          <w:szCs w:val="24"/>
        </w:rPr>
        <w:t>.</w:t>
      </w:r>
    </w:p>
    <w:p w:rsidR="002C467E" w:rsidRDefault="002C467E" w:rsidP="004528CF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C467E" w:rsidRPr="002C467E" w:rsidRDefault="002C467E" w:rsidP="002C467E">
      <w:pPr>
        <w:pStyle w:val="a8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C467E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2C467E" w:rsidRPr="002C467E" w:rsidRDefault="002C467E" w:rsidP="002C467E">
      <w:pPr>
        <w:pStyle w:val="a8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1. Baranov, A.A. Basic and application studies on scale-up problems and development of children and teenagers / A.A. Baranov, L.A. </w:t>
      </w:r>
      <w:proofErr w:type="spellStart"/>
      <w:r w:rsidRPr="002C467E">
        <w:rPr>
          <w:rFonts w:ascii="Times New Roman" w:hAnsi="Times New Roman" w:cs="Times New Roman"/>
          <w:sz w:val="24"/>
          <w:szCs w:val="24"/>
          <w:lang w:val="en-US"/>
        </w:rPr>
        <w:t>Shcheplyagina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>//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Grew.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pediatrician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log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. – M, 2000.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– No. 5.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– Page 5-12.</w:t>
      </w:r>
    </w:p>
    <w:p w:rsidR="002C467E" w:rsidRPr="002C467E" w:rsidRDefault="002C467E" w:rsidP="002C467E">
      <w:pPr>
        <w:pStyle w:val="a8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2C467E">
        <w:rPr>
          <w:rFonts w:ascii="Times New Roman" w:hAnsi="Times New Roman" w:cs="Times New Roman"/>
          <w:sz w:val="24"/>
          <w:szCs w:val="24"/>
        </w:rPr>
        <w:t>Луфт</w:t>
      </w:r>
      <w:proofErr w:type="spell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V.M. Reasons, prevalence and clinical aspects of insufficiency of a power supply / V.M. </w:t>
      </w:r>
      <w:proofErr w:type="spellStart"/>
      <w:r w:rsidRPr="002C467E">
        <w:rPr>
          <w:rFonts w:ascii="Times New Roman" w:hAnsi="Times New Roman" w:cs="Times New Roman"/>
          <w:sz w:val="24"/>
          <w:szCs w:val="24"/>
          <w:lang w:val="en-US"/>
        </w:rPr>
        <w:t>Luft</w:t>
      </w:r>
      <w:proofErr w:type="spell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//Military medical log. – M, 1994.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– No. 4.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– Page 59-63.</w:t>
      </w:r>
    </w:p>
    <w:p w:rsidR="002C467E" w:rsidRPr="002C467E" w:rsidRDefault="002C467E" w:rsidP="002C467E">
      <w:pPr>
        <w:pStyle w:val="a8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2C467E">
        <w:rPr>
          <w:rFonts w:ascii="Times New Roman" w:hAnsi="Times New Roman" w:cs="Times New Roman"/>
          <w:sz w:val="24"/>
          <w:szCs w:val="24"/>
          <w:lang w:val="en-US"/>
        </w:rPr>
        <w:t>Maximova</w:t>
      </w:r>
      <w:proofErr w:type="spellEnd"/>
      <w:r w:rsidRPr="002C467E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T.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>M. Physical development of children in the conditions of forming of new social structure of population / T.M.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C467E">
        <w:rPr>
          <w:rFonts w:ascii="Times New Roman" w:hAnsi="Times New Roman" w:cs="Times New Roman"/>
          <w:sz w:val="24"/>
          <w:szCs w:val="24"/>
          <w:lang w:val="en-US"/>
        </w:rPr>
        <w:t>Maximov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//Problems </w:t>
      </w:r>
      <w:r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hygiene and history of medicine. – M, 1998. – Page 14-18. </w:t>
      </w:r>
    </w:p>
    <w:p w:rsidR="002C467E" w:rsidRPr="002C467E" w:rsidRDefault="002C467E" w:rsidP="002C467E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2C467E">
        <w:rPr>
          <w:rFonts w:ascii="Times New Roman" w:hAnsi="Times New Roman" w:cs="Times New Roman"/>
          <w:sz w:val="24"/>
          <w:szCs w:val="24"/>
          <w:lang w:val="en-US"/>
        </w:rPr>
        <w:t>Sukhareva</w:t>
      </w:r>
      <w:proofErr w:type="spell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, L.M. Concept of development of hygiene of children and teenagers/ L. M. </w:t>
      </w:r>
    </w:p>
    <w:p w:rsidR="002C467E" w:rsidRPr="002C467E" w:rsidRDefault="002C467E" w:rsidP="002C467E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Sukhareva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467E">
        <w:rPr>
          <w:rFonts w:ascii="Times New Roman" w:hAnsi="Times New Roman" w:cs="Times New Roman"/>
          <w:sz w:val="24"/>
          <w:szCs w:val="24"/>
          <w:lang w:val="en-US"/>
        </w:rPr>
        <w:t>//Grew.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pediatrician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log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. – M, 1999. </w:t>
      </w:r>
      <w:proofErr w:type="gramStart"/>
      <w:r w:rsidRPr="002C467E">
        <w:rPr>
          <w:rFonts w:ascii="Times New Roman" w:hAnsi="Times New Roman" w:cs="Times New Roman"/>
          <w:sz w:val="24"/>
          <w:szCs w:val="24"/>
          <w:lang w:val="en-US"/>
        </w:rPr>
        <w:t>– No. 5.</w:t>
      </w:r>
      <w:proofErr w:type="gramEnd"/>
      <w:r w:rsidRPr="002C467E">
        <w:rPr>
          <w:rFonts w:ascii="Times New Roman" w:hAnsi="Times New Roman" w:cs="Times New Roman"/>
          <w:sz w:val="24"/>
          <w:szCs w:val="24"/>
          <w:lang w:val="en-US"/>
        </w:rPr>
        <w:t xml:space="preserve"> – Page 5-9.</w:t>
      </w:r>
    </w:p>
    <w:sectPr w:rsidR="002C467E" w:rsidRPr="002C467E" w:rsidSect="00355F1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AE5B45"/>
    <w:multiLevelType w:val="hybridMultilevel"/>
    <w:tmpl w:val="5AD64A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E65D72"/>
    <w:multiLevelType w:val="hybridMultilevel"/>
    <w:tmpl w:val="6D3C35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6A3A66"/>
    <w:multiLevelType w:val="hybridMultilevel"/>
    <w:tmpl w:val="2E1AEC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EA4BD9"/>
    <w:rsid w:val="0000729A"/>
    <w:rsid w:val="000C7B18"/>
    <w:rsid w:val="00124623"/>
    <w:rsid w:val="00146FB1"/>
    <w:rsid w:val="001541B2"/>
    <w:rsid w:val="002C467E"/>
    <w:rsid w:val="002C48DA"/>
    <w:rsid w:val="00355F14"/>
    <w:rsid w:val="003606F7"/>
    <w:rsid w:val="00382A1D"/>
    <w:rsid w:val="004528CF"/>
    <w:rsid w:val="004759CE"/>
    <w:rsid w:val="00555619"/>
    <w:rsid w:val="0070723A"/>
    <w:rsid w:val="007673E1"/>
    <w:rsid w:val="00777835"/>
    <w:rsid w:val="009A1FC0"/>
    <w:rsid w:val="00A35E31"/>
    <w:rsid w:val="00A37637"/>
    <w:rsid w:val="00AF3C7D"/>
    <w:rsid w:val="00B80291"/>
    <w:rsid w:val="00C31FD9"/>
    <w:rsid w:val="00C66365"/>
    <w:rsid w:val="00EA4B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C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EA4BD9"/>
    <w:pPr>
      <w:spacing w:after="120"/>
      <w:ind w:left="283"/>
    </w:pPr>
    <w:rPr>
      <w:rFonts w:ascii="Calibri" w:eastAsia="Calibri" w:hAnsi="Calibri" w:cs="Times New Roman"/>
      <w:lang w:eastAsia="en-US"/>
    </w:rPr>
  </w:style>
  <w:style w:type="character" w:customStyle="1" w:styleId="a4">
    <w:name w:val="Основной текст с отступом Знак"/>
    <w:basedOn w:val="a0"/>
    <w:link w:val="a3"/>
    <w:rsid w:val="00EA4BD9"/>
    <w:rPr>
      <w:rFonts w:ascii="Calibri" w:eastAsia="Calibri" w:hAnsi="Calibri" w:cs="Times New Roman"/>
      <w:lang w:eastAsia="en-US"/>
    </w:rPr>
  </w:style>
  <w:style w:type="character" w:styleId="a5">
    <w:name w:val="Strong"/>
    <w:basedOn w:val="a0"/>
    <w:uiPriority w:val="22"/>
    <w:qFormat/>
    <w:rsid w:val="00EA4BD9"/>
    <w:rPr>
      <w:rFonts w:cs="Times New Roman"/>
      <w:b/>
      <w:bCs/>
    </w:rPr>
  </w:style>
  <w:style w:type="character" w:customStyle="1" w:styleId="a6">
    <w:name w:val="Название Знак"/>
    <w:link w:val="a7"/>
    <w:locked/>
    <w:rsid w:val="00EA4BD9"/>
    <w:rPr>
      <w:rFonts w:ascii="Calibri" w:eastAsia="Calibri" w:hAnsi="Calibri"/>
      <w:b/>
      <w:sz w:val="28"/>
    </w:rPr>
  </w:style>
  <w:style w:type="paragraph" w:styleId="a7">
    <w:name w:val="Title"/>
    <w:basedOn w:val="a"/>
    <w:link w:val="a6"/>
    <w:qFormat/>
    <w:rsid w:val="00EA4BD9"/>
    <w:pPr>
      <w:spacing w:after="0" w:line="240" w:lineRule="auto"/>
      <w:jc w:val="center"/>
    </w:pPr>
    <w:rPr>
      <w:rFonts w:ascii="Calibri" w:eastAsia="Calibri" w:hAnsi="Calibri"/>
      <w:b/>
      <w:sz w:val="28"/>
    </w:rPr>
  </w:style>
  <w:style w:type="character" w:customStyle="1" w:styleId="1">
    <w:name w:val="Название Знак1"/>
    <w:basedOn w:val="a0"/>
    <w:link w:val="a7"/>
    <w:uiPriority w:val="10"/>
    <w:rsid w:val="00EA4BD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8">
    <w:name w:val="List Paragraph"/>
    <w:basedOn w:val="a"/>
    <w:uiPriority w:val="34"/>
    <w:qFormat/>
    <w:rsid w:val="00A35E31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A35E3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963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uildinst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uildinst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uildinst@mail.ru" TargetMode="External"/><Relationship Id="rId5" Type="http://schemas.openxmlformats.org/officeDocument/2006/relationships/hyperlink" Target="mailto:kuzen71@rambler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1644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Igor_K</dc:creator>
  <cp:keywords/>
  <dc:description/>
  <cp:lastModifiedBy>Igor_K</cp:lastModifiedBy>
  <cp:revision>13</cp:revision>
  <dcterms:created xsi:type="dcterms:W3CDTF">2019-03-12T17:08:00Z</dcterms:created>
  <dcterms:modified xsi:type="dcterms:W3CDTF">2019-03-14T16:34:00Z</dcterms:modified>
</cp:coreProperties>
</file>