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09FC" w:rsidRPr="00037304" w:rsidRDefault="007E09FC" w:rsidP="007E09FC">
      <w:pPr>
        <w:jc w:val="left"/>
        <w:rPr>
          <w:rFonts w:ascii="Times New Roman" w:hAnsi="Times New Roman" w:cs="Times New Roman"/>
          <w:b/>
          <w:sz w:val="24"/>
          <w:szCs w:val="24"/>
        </w:rPr>
      </w:pPr>
      <w:r w:rsidRPr="00037304">
        <w:rPr>
          <w:rFonts w:ascii="Times New Roman" w:hAnsi="Times New Roman" w:cs="Times New Roman"/>
          <w:b/>
          <w:sz w:val="24"/>
          <w:szCs w:val="24"/>
        </w:rPr>
        <w:t>УДК</w:t>
      </w:r>
      <w:r w:rsidR="00AC427D" w:rsidRPr="00037304">
        <w:rPr>
          <w:rFonts w:ascii="Times New Roman" w:hAnsi="Times New Roman" w:cs="Times New Roman"/>
          <w:b/>
          <w:sz w:val="24"/>
          <w:szCs w:val="24"/>
        </w:rPr>
        <w:t xml:space="preserve">  001.1 : 316.42</w:t>
      </w:r>
      <w:r w:rsidR="00037304" w:rsidRPr="00037304">
        <w:rPr>
          <w:rFonts w:ascii="Times New Roman" w:hAnsi="Times New Roman" w:cs="Times New Roman"/>
          <w:b/>
          <w:sz w:val="24"/>
          <w:szCs w:val="24"/>
        </w:rPr>
        <w:t>/ББК 65.24</w:t>
      </w:r>
    </w:p>
    <w:p w:rsidR="00037304" w:rsidRPr="00726F23" w:rsidRDefault="00037304" w:rsidP="007E09FC">
      <w:pPr>
        <w:jc w:val="left"/>
        <w:rPr>
          <w:rFonts w:ascii="Times New Roman" w:hAnsi="Times New Roman" w:cs="Times New Roman"/>
          <w:sz w:val="24"/>
          <w:szCs w:val="24"/>
        </w:rPr>
      </w:pPr>
    </w:p>
    <w:p w:rsidR="00686906" w:rsidRPr="00037304" w:rsidRDefault="00037304" w:rsidP="007E09FC">
      <w:pPr>
        <w:jc w:val="right"/>
        <w:rPr>
          <w:rFonts w:ascii="Times New Roman" w:hAnsi="Times New Roman" w:cs="Times New Roman"/>
          <w:b/>
          <w:sz w:val="24"/>
          <w:szCs w:val="24"/>
        </w:rPr>
      </w:pPr>
      <w:r w:rsidRPr="00037304">
        <w:rPr>
          <w:rFonts w:ascii="Times New Roman" w:hAnsi="Times New Roman" w:cs="Times New Roman"/>
          <w:b/>
          <w:sz w:val="24"/>
          <w:szCs w:val="24"/>
        </w:rPr>
        <w:t>Кузьмина Л. К.</w:t>
      </w:r>
    </w:p>
    <w:p w:rsidR="007E09FC" w:rsidRPr="00726F23" w:rsidRDefault="007E09FC" w:rsidP="007E09FC">
      <w:pPr>
        <w:jc w:val="right"/>
        <w:rPr>
          <w:rFonts w:ascii="Times New Roman" w:hAnsi="Times New Roman" w:cs="Times New Roman"/>
          <w:sz w:val="24"/>
          <w:szCs w:val="24"/>
        </w:rPr>
      </w:pPr>
    </w:p>
    <w:p w:rsidR="007E09FC" w:rsidRPr="00726F23" w:rsidRDefault="00AC427D" w:rsidP="007E09FC">
      <w:pPr>
        <w:rPr>
          <w:rFonts w:ascii="Times New Roman" w:hAnsi="Times New Roman" w:cs="Times New Roman"/>
          <w:sz w:val="24"/>
          <w:szCs w:val="24"/>
        </w:rPr>
      </w:pPr>
      <w:r w:rsidRPr="00726F23">
        <w:rPr>
          <w:rFonts w:ascii="Times New Roman" w:hAnsi="Times New Roman" w:cs="Times New Roman"/>
          <w:sz w:val="24"/>
          <w:szCs w:val="24"/>
        </w:rPr>
        <w:t xml:space="preserve"> </w:t>
      </w:r>
    </w:p>
    <w:p w:rsidR="00AC427D" w:rsidRPr="00726F23" w:rsidRDefault="00726F23" w:rsidP="00AC427D">
      <w:pPr>
        <w:jc w:val="center"/>
        <w:rPr>
          <w:rFonts w:ascii="Times New Roman" w:hAnsi="Times New Roman" w:cs="Times New Roman"/>
          <w:b/>
          <w:sz w:val="24"/>
          <w:szCs w:val="24"/>
        </w:rPr>
      </w:pPr>
      <w:r w:rsidRPr="00726F23">
        <w:rPr>
          <w:rFonts w:ascii="Times New Roman" w:hAnsi="Times New Roman" w:cs="Times New Roman"/>
          <w:b/>
          <w:sz w:val="24"/>
          <w:szCs w:val="24"/>
        </w:rPr>
        <w:t>ЧЕЛОВЕЧЕСКИЙ КАПИТАЛ В СТРАТЕГИИ СОХРАНЕНИЯ И УКРЕПЛЕНИЯ ЗДОРОВЬЯ НАСЕЛЕНИЯ</w:t>
      </w:r>
    </w:p>
    <w:p w:rsidR="00406253" w:rsidRPr="00726F23" w:rsidRDefault="00406253" w:rsidP="007E09FC">
      <w:pPr>
        <w:rPr>
          <w:rFonts w:ascii="Times New Roman" w:hAnsi="Times New Roman" w:cs="Times New Roman"/>
          <w:sz w:val="24"/>
          <w:szCs w:val="24"/>
        </w:rPr>
      </w:pPr>
    </w:p>
    <w:p w:rsidR="007E09FC" w:rsidRPr="00CD0249" w:rsidRDefault="00477279" w:rsidP="00CD0249">
      <w:pPr>
        <w:ind w:firstLine="709"/>
        <w:rPr>
          <w:rFonts w:ascii="Times New Roman" w:hAnsi="Times New Roman" w:cs="Times New Roman"/>
          <w:i/>
          <w:sz w:val="24"/>
          <w:szCs w:val="24"/>
        </w:rPr>
      </w:pPr>
      <w:r w:rsidRPr="00477279">
        <w:rPr>
          <w:rFonts w:ascii="Times New Roman" w:hAnsi="Times New Roman" w:cs="Times New Roman"/>
          <w:b/>
          <w:sz w:val="24"/>
          <w:szCs w:val="24"/>
        </w:rPr>
        <w:t>Аннотация:</w:t>
      </w:r>
      <w:r>
        <w:rPr>
          <w:rFonts w:ascii="Times New Roman" w:hAnsi="Times New Roman" w:cs="Times New Roman"/>
          <w:i/>
          <w:sz w:val="24"/>
          <w:szCs w:val="24"/>
        </w:rPr>
        <w:t xml:space="preserve"> </w:t>
      </w:r>
      <w:r w:rsidR="007E09FC" w:rsidRPr="00CD0249">
        <w:rPr>
          <w:rFonts w:ascii="Times New Roman" w:hAnsi="Times New Roman" w:cs="Times New Roman"/>
          <w:i/>
          <w:sz w:val="24"/>
          <w:szCs w:val="24"/>
        </w:rPr>
        <w:t>Раскрывается сущность стратегии сохранения и укрепления здоровья в контексте влияния на развитие человеческого капитала, анализируются основные направления развития здравоохранения в целях улучшения охраны здоровья населения.</w:t>
      </w:r>
    </w:p>
    <w:p w:rsidR="007E09FC" w:rsidRPr="00CD0249" w:rsidRDefault="007E09FC" w:rsidP="00CD0249">
      <w:pPr>
        <w:ind w:firstLine="709"/>
        <w:rPr>
          <w:rFonts w:ascii="Times New Roman" w:hAnsi="Times New Roman" w:cs="Times New Roman"/>
          <w:i/>
          <w:sz w:val="24"/>
          <w:szCs w:val="24"/>
        </w:rPr>
      </w:pPr>
      <w:r w:rsidRPr="00477279">
        <w:rPr>
          <w:rFonts w:ascii="Times New Roman" w:hAnsi="Times New Roman" w:cs="Times New Roman"/>
          <w:b/>
          <w:sz w:val="24"/>
          <w:szCs w:val="24"/>
        </w:rPr>
        <w:t>Ключевые слова</w:t>
      </w:r>
      <w:r w:rsidRPr="00CD0249">
        <w:rPr>
          <w:rFonts w:ascii="Times New Roman" w:hAnsi="Times New Roman" w:cs="Times New Roman"/>
          <w:i/>
          <w:sz w:val="24"/>
          <w:szCs w:val="24"/>
        </w:rPr>
        <w:t>: здоровье, стратегия, человеческий капитал, качество здравоохранения.</w:t>
      </w:r>
    </w:p>
    <w:p w:rsidR="00406253" w:rsidRPr="00726F23" w:rsidRDefault="00406253" w:rsidP="00CD0249">
      <w:pPr>
        <w:ind w:firstLine="709"/>
        <w:rPr>
          <w:rFonts w:ascii="Times New Roman" w:hAnsi="Times New Roman" w:cs="Times New Roman"/>
          <w:sz w:val="24"/>
          <w:szCs w:val="24"/>
        </w:rPr>
      </w:pPr>
    </w:p>
    <w:p w:rsidR="00406253" w:rsidRPr="00726F23" w:rsidRDefault="00406253" w:rsidP="00CD0249">
      <w:pPr>
        <w:ind w:firstLine="709"/>
        <w:rPr>
          <w:rFonts w:ascii="Times New Roman" w:hAnsi="Times New Roman" w:cs="Times New Roman"/>
          <w:sz w:val="24"/>
          <w:szCs w:val="24"/>
        </w:rPr>
      </w:pPr>
      <w:r w:rsidRPr="00726F23">
        <w:rPr>
          <w:rFonts w:ascii="Times New Roman" w:hAnsi="Times New Roman" w:cs="Times New Roman"/>
          <w:sz w:val="24"/>
          <w:szCs w:val="24"/>
        </w:rPr>
        <w:t>Человеческий капитал один из важнейших составляющих элементов экономического, социального, культурного развития страны.</w:t>
      </w:r>
      <w:r w:rsidR="00640829" w:rsidRPr="00726F23">
        <w:rPr>
          <w:rFonts w:ascii="Times New Roman" w:hAnsi="Times New Roman" w:cs="Times New Roman"/>
          <w:sz w:val="24"/>
          <w:szCs w:val="24"/>
        </w:rPr>
        <w:t xml:space="preserve"> </w:t>
      </w:r>
      <w:r w:rsidRPr="00726F23">
        <w:rPr>
          <w:rFonts w:ascii="Times New Roman" w:hAnsi="Times New Roman" w:cs="Times New Roman"/>
          <w:sz w:val="24"/>
          <w:szCs w:val="24"/>
        </w:rPr>
        <w:t>В последнее время неизмеримо выросло признание здоровья населения не только как фактора формирования и развития человеческого капитала</w:t>
      </w:r>
      <w:r w:rsidR="00640829" w:rsidRPr="00726F23">
        <w:rPr>
          <w:rFonts w:ascii="Times New Roman" w:hAnsi="Times New Roman" w:cs="Times New Roman"/>
          <w:sz w:val="24"/>
          <w:szCs w:val="24"/>
        </w:rPr>
        <w:t>, но</w:t>
      </w:r>
      <w:r w:rsidRPr="00726F23">
        <w:rPr>
          <w:rFonts w:ascii="Times New Roman" w:hAnsi="Times New Roman" w:cs="Times New Roman"/>
          <w:sz w:val="24"/>
          <w:szCs w:val="24"/>
        </w:rPr>
        <w:t xml:space="preserve"> и фактора национальной безопасности страны, устойчивости и стратегического потенциала развития.</w:t>
      </w:r>
    </w:p>
    <w:p w:rsidR="00406253" w:rsidRPr="00726F23" w:rsidRDefault="00406253" w:rsidP="00CD0249">
      <w:pPr>
        <w:ind w:firstLine="709"/>
        <w:rPr>
          <w:rFonts w:ascii="Times New Roman" w:hAnsi="Times New Roman" w:cs="Times New Roman"/>
          <w:sz w:val="24"/>
          <w:szCs w:val="24"/>
        </w:rPr>
      </w:pPr>
      <w:r w:rsidRPr="00726F23">
        <w:rPr>
          <w:rFonts w:ascii="Times New Roman" w:hAnsi="Times New Roman" w:cs="Times New Roman"/>
          <w:sz w:val="24"/>
          <w:szCs w:val="24"/>
        </w:rPr>
        <w:t xml:space="preserve">Существует множество определений понятия здоровья, оно </w:t>
      </w:r>
      <w:r w:rsidR="00640829" w:rsidRPr="00726F23">
        <w:rPr>
          <w:rFonts w:ascii="Times New Roman" w:hAnsi="Times New Roman" w:cs="Times New Roman"/>
          <w:sz w:val="24"/>
          <w:szCs w:val="24"/>
        </w:rPr>
        <w:t xml:space="preserve"> </w:t>
      </w:r>
      <w:r w:rsidRPr="00726F23">
        <w:rPr>
          <w:rFonts w:ascii="Times New Roman" w:hAnsi="Times New Roman" w:cs="Times New Roman"/>
          <w:sz w:val="24"/>
          <w:szCs w:val="24"/>
        </w:rPr>
        <w:t xml:space="preserve"> выход</w:t>
      </w:r>
      <w:r w:rsidR="00640829" w:rsidRPr="00726F23">
        <w:rPr>
          <w:rFonts w:ascii="Times New Roman" w:hAnsi="Times New Roman" w:cs="Times New Roman"/>
          <w:sz w:val="24"/>
          <w:szCs w:val="24"/>
        </w:rPr>
        <w:t>ит за рамки медицины</w:t>
      </w:r>
      <w:r w:rsidRPr="00726F23">
        <w:rPr>
          <w:rFonts w:ascii="Times New Roman" w:hAnsi="Times New Roman" w:cs="Times New Roman"/>
          <w:sz w:val="24"/>
          <w:szCs w:val="24"/>
        </w:rPr>
        <w:t xml:space="preserve"> </w:t>
      </w:r>
      <w:r w:rsidR="00640829" w:rsidRPr="00726F23">
        <w:rPr>
          <w:rFonts w:ascii="Times New Roman" w:hAnsi="Times New Roman" w:cs="Times New Roman"/>
          <w:sz w:val="24"/>
          <w:szCs w:val="24"/>
        </w:rPr>
        <w:t>и в широком плане</w:t>
      </w:r>
      <w:r w:rsidRPr="00726F23">
        <w:rPr>
          <w:rFonts w:ascii="Times New Roman" w:hAnsi="Times New Roman" w:cs="Times New Roman"/>
          <w:sz w:val="24"/>
          <w:szCs w:val="24"/>
        </w:rPr>
        <w:t xml:space="preserve"> рассматривается  </w:t>
      </w:r>
      <w:r w:rsidR="00640829" w:rsidRPr="00726F23">
        <w:rPr>
          <w:rFonts w:ascii="Times New Roman" w:hAnsi="Times New Roman" w:cs="Times New Roman"/>
          <w:sz w:val="24"/>
          <w:szCs w:val="24"/>
        </w:rPr>
        <w:t xml:space="preserve">как </w:t>
      </w:r>
      <w:r w:rsidRPr="00726F23">
        <w:rPr>
          <w:rFonts w:ascii="Times New Roman" w:hAnsi="Times New Roman" w:cs="Times New Roman"/>
          <w:sz w:val="24"/>
          <w:szCs w:val="24"/>
        </w:rPr>
        <w:t>ценн</w:t>
      </w:r>
      <w:r w:rsidR="005D290F" w:rsidRPr="00726F23">
        <w:rPr>
          <w:rFonts w:ascii="Times New Roman" w:hAnsi="Times New Roman" w:cs="Times New Roman"/>
          <w:sz w:val="24"/>
          <w:szCs w:val="24"/>
        </w:rPr>
        <w:t>ост</w:t>
      </w:r>
      <w:r w:rsidR="00640829" w:rsidRPr="00726F23">
        <w:rPr>
          <w:rFonts w:ascii="Times New Roman" w:hAnsi="Times New Roman" w:cs="Times New Roman"/>
          <w:sz w:val="24"/>
          <w:szCs w:val="24"/>
        </w:rPr>
        <w:t>ь морально-этическая</w:t>
      </w:r>
      <w:r w:rsidRPr="00726F23">
        <w:rPr>
          <w:rFonts w:ascii="Times New Roman" w:hAnsi="Times New Roman" w:cs="Times New Roman"/>
          <w:sz w:val="24"/>
          <w:szCs w:val="24"/>
        </w:rPr>
        <w:t>, социальн</w:t>
      </w:r>
      <w:r w:rsidR="00640829" w:rsidRPr="00726F23">
        <w:rPr>
          <w:rFonts w:ascii="Times New Roman" w:hAnsi="Times New Roman" w:cs="Times New Roman"/>
          <w:sz w:val="24"/>
          <w:szCs w:val="24"/>
        </w:rPr>
        <w:t>ая, экономическая, политическая, и т.п.</w:t>
      </w:r>
      <w:r w:rsidR="00637825" w:rsidRPr="00726F23">
        <w:rPr>
          <w:rFonts w:ascii="Times New Roman" w:hAnsi="Times New Roman" w:cs="Times New Roman"/>
          <w:sz w:val="24"/>
          <w:szCs w:val="24"/>
        </w:rPr>
        <w:t>. Высокий уровень здоровья служит не только показателем человеческого капитала, но и инструментом достижения всех благ, (как общественных, так и личных) и является ценностью высшего ранга, определяющей форму жизнедеятельности человека, его социальную и биологическую активность, продолжительность жизни.</w:t>
      </w:r>
      <w:r w:rsidR="00640829" w:rsidRPr="00726F23">
        <w:rPr>
          <w:rFonts w:ascii="Times New Roman" w:hAnsi="Times New Roman" w:cs="Times New Roman"/>
          <w:sz w:val="24"/>
          <w:szCs w:val="24"/>
        </w:rPr>
        <w:t xml:space="preserve"> В</w:t>
      </w:r>
      <w:r w:rsidR="00637825" w:rsidRPr="00726F23">
        <w:rPr>
          <w:rFonts w:ascii="Times New Roman" w:hAnsi="Times New Roman" w:cs="Times New Roman"/>
          <w:sz w:val="24"/>
          <w:szCs w:val="24"/>
        </w:rPr>
        <w:t>семирная организация здравоохранения (ВОЗ), дает следующее определение: «Здоровье – это состояние полного физического, духовного и социального благополучия, а не только отсутствие каких-либо болезней или физических дефектов» [1</w:t>
      </w:r>
      <w:r w:rsidR="00477279">
        <w:rPr>
          <w:rFonts w:ascii="Times New Roman" w:hAnsi="Times New Roman" w:cs="Times New Roman"/>
          <w:sz w:val="24"/>
          <w:szCs w:val="24"/>
        </w:rPr>
        <w:t>, с. 111</w:t>
      </w:r>
      <w:r w:rsidR="00637825" w:rsidRPr="00726F23">
        <w:rPr>
          <w:rFonts w:ascii="Times New Roman" w:hAnsi="Times New Roman" w:cs="Times New Roman"/>
          <w:sz w:val="24"/>
          <w:szCs w:val="24"/>
        </w:rPr>
        <w:t>].</w:t>
      </w:r>
    </w:p>
    <w:p w:rsidR="005874E0" w:rsidRPr="00726F23" w:rsidRDefault="00637825" w:rsidP="00CD0249">
      <w:pPr>
        <w:ind w:firstLine="709"/>
        <w:rPr>
          <w:rFonts w:ascii="Times New Roman" w:hAnsi="Times New Roman" w:cs="Times New Roman"/>
          <w:sz w:val="24"/>
          <w:szCs w:val="24"/>
        </w:rPr>
      </w:pPr>
      <w:r w:rsidRPr="00726F23">
        <w:rPr>
          <w:rFonts w:ascii="Times New Roman" w:hAnsi="Times New Roman" w:cs="Times New Roman"/>
          <w:sz w:val="24"/>
          <w:szCs w:val="24"/>
        </w:rPr>
        <w:t xml:space="preserve">Здравоохранение является не только важнейшим элементом социальной сферы, но и серьезнейшим объектом социальной </w:t>
      </w:r>
      <w:r w:rsidR="005874E0" w:rsidRPr="00726F23">
        <w:rPr>
          <w:rFonts w:ascii="Times New Roman" w:hAnsi="Times New Roman" w:cs="Times New Roman"/>
          <w:sz w:val="24"/>
          <w:szCs w:val="24"/>
        </w:rPr>
        <w:t>политики</w:t>
      </w:r>
      <w:r w:rsidRPr="00726F23">
        <w:rPr>
          <w:rFonts w:ascii="Times New Roman" w:hAnsi="Times New Roman" w:cs="Times New Roman"/>
          <w:sz w:val="24"/>
          <w:szCs w:val="24"/>
        </w:rPr>
        <w:t xml:space="preserve">. </w:t>
      </w:r>
      <w:r w:rsidR="00640829" w:rsidRPr="00726F23">
        <w:rPr>
          <w:rFonts w:ascii="Times New Roman" w:hAnsi="Times New Roman" w:cs="Times New Roman"/>
          <w:sz w:val="24"/>
          <w:szCs w:val="24"/>
        </w:rPr>
        <w:t xml:space="preserve">  </w:t>
      </w:r>
      <w:r w:rsidR="005874E0" w:rsidRPr="00726F23">
        <w:rPr>
          <w:rFonts w:ascii="Times New Roman" w:hAnsi="Times New Roman" w:cs="Times New Roman"/>
          <w:sz w:val="24"/>
          <w:szCs w:val="24"/>
        </w:rPr>
        <w:t>Стратегическая цель политики в сфере здравоохранения состоит в сохранении и укреплении здоровья населения</w:t>
      </w:r>
      <w:r w:rsidR="00640829" w:rsidRPr="00726F23">
        <w:rPr>
          <w:rFonts w:ascii="Times New Roman" w:hAnsi="Times New Roman" w:cs="Times New Roman"/>
          <w:sz w:val="24"/>
          <w:szCs w:val="24"/>
        </w:rPr>
        <w:t>, сокращении</w:t>
      </w:r>
      <w:r w:rsidR="005874E0" w:rsidRPr="00726F23">
        <w:rPr>
          <w:rFonts w:ascii="Times New Roman" w:hAnsi="Times New Roman" w:cs="Times New Roman"/>
          <w:sz w:val="24"/>
          <w:szCs w:val="24"/>
        </w:rPr>
        <w:t xml:space="preserve"> потерь общества </w:t>
      </w:r>
      <w:r w:rsidR="00640829" w:rsidRPr="00726F23">
        <w:rPr>
          <w:rFonts w:ascii="Times New Roman" w:hAnsi="Times New Roman" w:cs="Times New Roman"/>
          <w:sz w:val="24"/>
          <w:szCs w:val="24"/>
        </w:rPr>
        <w:t>(</w:t>
      </w:r>
      <w:r w:rsidR="005874E0" w:rsidRPr="00726F23">
        <w:rPr>
          <w:rFonts w:ascii="Times New Roman" w:hAnsi="Times New Roman" w:cs="Times New Roman"/>
          <w:sz w:val="24"/>
          <w:szCs w:val="24"/>
        </w:rPr>
        <w:t xml:space="preserve">за счет снижения уровня заболеваемости, </w:t>
      </w:r>
      <w:r w:rsidR="00640829" w:rsidRPr="00726F23">
        <w:rPr>
          <w:rFonts w:ascii="Times New Roman" w:hAnsi="Times New Roman" w:cs="Times New Roman"/>
          <w:sz w:val="24"/>
          <w:szCs w:val="24"/>
        </w:rPr>
        <w:t>смертности населения, увеличения</w:t>
      </w:r>
      <w:r w:rsidR="005874E0" w:rsidRPr="00726F23">
        <w:rPr>
          <w:rFonts w:ascii="Times New Roman" w:hAnsi="Times New Roman" w:cs="Times New Roman"/>
          <w:sz w:val="24"/>
          <w:szCs w:val="24"/>
        </w:rPr>
        <w:t xml:space="preserve"> продолжительности жизни</w:t>
      </w:r>
      <w:r w:rsidR="00640829" w:rsidRPr="00726F23">
        <w:rPr>
          <w:rFonts w:ascii="Times New Roman" w:hAnsi="Times New Roman" w:cs="Times New Roman"/>
          <w:sz w:val="24"/>
          <w:szCs w:val="24"/>
        </w:rPr>
        <w:t>)</w:t>
      </w:r>
      <w:r w:rsidR="005874E0" w:rsidRPr="00726F23">
        <w:rPr>
          <w:rFonts w:ascii="Times New Roman" w:hAnsi="Times New Roman" w:cs="Times New Roman"/>
          <w:sz w:val="24"/>
          <w:szCs w:val="24"/>
        </w:rPr>
        <w:t>.</w:t>
      </w:r>
    </w:p>
    <w:p w:rsidR="005874E0" w:rsidRPr="00726F23" w:rsidRDefault="005874E0" w:rsidP="00CD0249">
      <w:pPr>
        <w:ind w:firstLine="709"/>
        <w:rPr>
          <w:rFonts w:ascii="Times New Roman" w:hAnsi="Times New Roman" w:cs="Times New Roman"/>
          <w:sz w:val="24"/>
          <w:szCs w:val="24"/>
        </w:rPr>
      </w:pPr>
      <w:r w:rsidRPr="00726F23">
        <w:rPr>
          <w:rFonts w:ascii="Times New Roman" w:hAnsi="Times New Roman" w:cs="Times New Roman"/>
          <w:sz w:val="24"/>
          <w:szCs w:val="24"/>
        </w:rPr>
        <w:t>Стратегия развития здравоохранения предполагает формирование рационально</w:t>
      </w:r>
      <w:r w:rsidR="00640829" w:rsidRPr="00726F23">
        <w:rPr>
          <w:rFonts w:ascii="Times New Roman" w:hAnsi="Times New Roman" w:cs="Times New Roman"/>
          <w:sz w:val="24"/>
          <w:szCs w:val="24"/>
        </w:rPr>
        <w:t>й социальной политики как базиса</w:t>
      </w:r>
      <w:r w:rsidRPr="00726F23">
        <w:rPr>
          <w:rFonts w:ascii="Times New Roman" w:hAnsi="Times New Roman" w:cs="Times New Roman"/>
          <w:sz w:val="24"/>
          <w:szCs w:val="24"/>
        </w:rPr>
        <w:t xml:space="preserve"> процесса социально-экономического развития. </w:t>
      </w:r>
      <w:r w:rsidR="00640829" w:rsidRPr="00726F23">
        <w:rPr>
          <w:rFonts w:ascii="Times New Roman" w:hAnsi="Times New Roman" w:cs="Times New Roman"/>
          <w:sz w:val="24"/>
          <w:szCs w:val="24"/>
        </w:rPr>
        <w:t>Её ре</w:t>
      </w:r>
      <w:r w:rsidRPr="00726F23">
        <w:rPr>
          <w:rFonts w:ascii="Times New Roman" w:hAnsi="Times New Roman" w:cs="Times New Roman"/>
          <w:sz w:val="24"/>
          <w:szCs w:val="24"/>
        </w:rPr>
        <w:t xml:space="preserve">ализация </w:t>
      </w:r>
      <w:r w:rsidR="00640829" w:rsidRPr="00726F23">
        <w:rPr>
          <w:rFonts w:ascii="Times New Roman" w:hAnsi="Times New Roman" w:cs="Times New Roman"/>
          <w:sz w:val="24"/>
          <w:szCs w:val="24"/>
        </w:rPr>
        <w:t xml:space="preserve"> требует использования</w:t>
      </w:r>
      <w:r w:rsidRPr="00726F23">
        <w:rPr>
          <w:rFonts w:ascii="Times New Roman" w:hAnsi="Times New Roman" w:cs="Times New Roman"/>
          <w:sz w:val="24"/>
          <w:szCs w:val="24"/>
        </w:rPr>
        <w:t xml:space="preserve"> широкого спектра экономических, социальных, социально-психологических принципов.</w:t>
      </w:r>
      <w:r w:rsidR="006B3D46" w:rsidRPr="00726F23">
        <w:rPr>
          <w:rFonts w:ascii="Times New Roman" w:hAnsi="Times New Roman" w:cs="Times New Roman"/>
          <w:sz w:val="24"/>
          <w:szCs w:val="24"/>
        </w:rPr>
        <w:t xml:space="preserve"> Важным звеном процесса реализации является выделение </w:t>
      </w:r>
      <w:r w:rsidR="00640829" w:rsidRPr="00726F23">
        <w:rPr>
          <w:rFonts w:ascii="Times New Roman" w:hAnsi="Times New Roman" w:cs="Times New Roman"/>
          <w:sz w:val="24"/>
          <w:szCs w:val="24"/>
        </w:rPr>
        <w:t>системо</w:t>
      </w:r>
      <w:r w:rsidR="006B3D46" w:rsidRPr="00726F23">
        <w:rPr>
          <w:rFonts w:ascii="Times New Roman" w:hAnsi="Times New Roman" w:cs="Times New Roman"/>
          <w:sz w:val="24"/>
          <w:szCs w:val="24"/>
        </w:rPr>
        <w:t>образующих компонент, формирующих социальны</w:t>
      </w:r>
      <w:r w:rsidR="00640829" w:rsidRPr="00726F23">
        <w:rPr>
          <w:rFonts w:ascii="Times New Roman" w:hAnsi="Times New Roman" w:cs="Times New Roman"/>
          <w:sz w:val="24"/>
          <w:szCs w:val="24"/>
        </w:rPr>
        <w:t>е пространство в целом, и, сферу</w:t>
      </w:r>
      <w:r w:rsidR="006B3D46" w:rsidRPr="00726F23">
        <w:rPr>
          <w:rFonts w:ascii="Times New Roman" w:hAnsi="Times New Roman" w:cs="Times New Roman"/>
          <w:sz w:val="24"/>
          <w:szCs w:val="24"/>
        </w:rPr>
        <w:t xml:space="preserve"> здравоохранения в частности. Главной задачей практической реализации стратегии становится разработка целей, ориентиров и методов в зависимости от реальной ситуации и особенностей трансформации социального пространства</w:t>
      </w:r>
      <w:r w:rsidR="0059012A" w:rsidRPr="00726F23">
        <w:rPr>
          <w:rFonts w:ascii="Times New Roman" w:hAnsi="Times New Roman" w:cs="Times New Roman"/>
          <w:sz w:val="24"/>
          <w:szCs w:val="24"/>
        </w:rPr>
        <w:t xml:space="preserve">, а также </w:t>
      </w:r>
      <w:r w:rsidR="006B3D46" w:rsidRPr="00726F23">
        <w:rPr>
          <w:rFonts w:ascii="Times New Roman" w:hAnsi="Times New Roman" w:cs="Times New Roman"/>
          <w:sz w:val="24"/>
          <w:szCs w:val="24"/>
        </w:rPr>
        <w:t xml:space="preserve"> </w:t>
      </w:r>
      <w:r w:rsidR="0059012A" w:rsidRPr="00726F23">
        <w:rPr>
          <w:rFonts w:ascii="Times New Roman" w:hAnsi="Times New Roman" w:cs="Times New Roman"/>
          <w:sz w:val="24"/>
          <w:szCs w:val="24"/>
        </w:rPr>
        <w:t xml:space="preserve"> использования</w:t>
      </w:r>
      <w:r w:rsidR="006B3D46" w:rsidRPr="00726F23">
        <w:rPr>
          <w:rFonts w:ascii="Times New Roman" w:hAnsi="Times New Roman" w:cs="Times New Roman"/>
          <w:sz w:val="24"/>
          <w:szCs w:val="24"/>
        </w:rPr>
        <w:t xml:space="preserve"> различных взаимосвязей, существующих между здоровьем и соц</w:t>
      </w:r>
      <w:r w:rsidR="0091180A" w:rsidRPr="00726F23">
        <w:rPr>
          <w:rFonts w:ascii="Times New Roman" w:hAnsi="Times New Roman" w:cs="Times New Roman"/>
          <w:sz w:val="24"/>
          <w:szCs w:val="24"/>
        </w:rPr>
        <w:t>иально-экономическими факторами которые находятся вне пределов сегмента здравоохранения.</w:t>
      </w:r>
    </w:p>
    <w:p w:rsidR="005874E0" w:rsidRPr="00726F23" w:rsidRDefault="0091180A" w:rsidP="00CD0249">
      <w:pPr>
        <w:ind w:firstLine="709"/>
        <w:rPr>
          <w:rFonts w:ascii="Times New Roman" w:hAnsi="Times New Roman" w:cs="Times New Roman"/>
          <w:sz w:val="24"/>
          <w:szCs w:val="24"/>
        </w:rPr>
      </w:pPr>
      <w:r w:rsidRPr="00726F23">
        <w:rPr>
          <w:rFonts w:ascii="Times New Roman" w:hAnsi="Times New Roman" w:cs="Times New Roman"/>
          <w:sz w:val="24"/>
          <w:szCs w:val="24"/>
        </w:rPr>
        <w:t>Достижение целей стратегии в значительной степени зависит от учета всех взаимосвязанных направлений проводимой госуд</w:t>
      </w:r>
      <w:r w:rsidR="0059012A" w:rsidRPr="00726F23">
        <w:rPr>
          <w:rFonts w:ascii="Times New Roman" w:hAnsi="Times New Roman" w:cs="Times New Roman"/>
          <w:sz w:val="24"/>
          <w:szCs w:val="24"/>
        </w:rPr>
        <w:t>арственной политики, а у</w:t>
      </w:r>
      <w:r w:rsidRPr="00726F23">
        <w:rPr>
          <w:rFonts w:ascii="Times New Roman" w:hAnsi="Times New Roman" w:cs="Times New Roman"/>
          <w:sz w:val="24"/>
          <w:szCs w:val="24"/>
        </w:rPr>
        <w:t xml:space="preserve">спех </w:t>
      </w:r>
      <w:r w:rsidR="0059012A" w:rsidRPr="00726F23">
        <w:rPr>
          <w:rFonts w:ascii="Times New Roman" w:hAnsi="Times New Roman" w:cs="Times New Roman"/>
          <w:sz w:val="24"/>
          <w:szCs w:val="24"/>
        </w:rPr>
        <w:t xml:space="preserve">реализации стратегии </w:t>
      </w:r>
      <w:r w:rsidRPr="00726F23">
        <w:rPr>
          <w:rFonts w:ascii="Times New Roman" w:hAnsi="Times New Roman" w:cs="Times New Roman"/>
          <w:sz w:val="24"/>
          <w:szCs w:val="24"/>
        </w:rPr>
        <w:t>зависит и от негативных условий, складывающихся в общественном развитии. В первую очередь это возможность</w:t>
      </w:r>
      <w:r w:rsidR="00CB1FAB" w:rsidRPr="00726F23">
        <w:rPr>
          <w:rFonts w:ascii="Times New Roman" w:hAnsi="Times New Roman" w:cs="Times New Roman"/>
          <w:sz w:val="24"/>
          <w:szCs w:val="24"/>
        </w:rPr>
        <w:t xml:space="preserve"> возрастания внутренних и внешних факторов</w:t>
      </w:r>
      <w:r w:rsidR="00241A05" w:rsidRPr="00726F23">
        <w:rPr>
          <w:rFonts w:ascii="Times New Roman" w:hAnsi="Times New Roman" w:cs="Times New Roman"/>
          <w:sz w:val="24"/>
          <w:szCs w:val="24"/>
        </w:rPr>
        <w:t>, т</w:t>
      </w:r>
      <w:r w:rsidR="00CB1FAB" w:rsidRPr="00726F23">
        <w:rPr>
          <w:rFonts w:ascii="Times New Roman" w:hAnsi="Times New Roman" w:cs="Times New Roman"/>
          <w:sz w:val="24"/>
          <w:szCs w:val="24"/>
        </w:rPr>
        <w:t>аких как, снижение темпов экономического роста, уровень инвестиционной активности, инфляция,</w:t>
      </w:r>
      <w:r w:rsidR="00241A05" w:rsidRPr="00726F23">
        <w:rPr>
          <w:rFonts w:ascii="Times New Roman" w:hAnsi="Times New Roman" w:cs="Times New Roman"/>
          <w:sz w:val="24"/>
          <w:szCs w:val="24"/>
        </w:rPr>
        <w:t xml:space="preserve"> и т.п. Недостаточное государственное финансирование сферы здравоохранения, экономическая ситуация, недостаточная законодательная база все это не способствует развитию этого сегмента экономики. </w:t>
      </w:r>
      <w:r w:rsidR="0059012A" w:rsidRPr="00726F23">
        <w:rPr>
          <w:rFonts w:ascii="Times New Roman" w:hAnsi="Times New Roman" w:cs="Times New Roman"/>
          <w:sz w:val="24"/>
          <w:szCs w:val="24"/>
        </w:rPr>
        <w:t xml:space="preserve"> Н</w:t>
      </w:r>
      <w:r w:rsidR="00241A05" w:rsidRPr="00726F23">
        <w:rPr>
          <w:rFonts w:ascii="Times New Roman" w:hAnsi="Times New Roman" w:cs="Times New Roman"/>
          <w:sz w:val="24"/>
          <w:szCs w:val="24"/>
        </w:rPr>
        <w:t xml:space="preserve">есмотря на негативные </w:t>
      </w:r>
      <w:r w:rsidR="0059012A" w:rsidRPr="00726F23">
        <w:rPr>
          <w:rFonts w:ascii="Times New Roman" w:hAnsi="Times New Roman" w:cs="Times New Roman"/>
          <w:sz w:val="24"/>
          <w:szCs w:val="24"/>
        </w:rPr>
        <w:t>влияния</w:t>
      </w:r>
      <w:r w:rsidR="00241A05" w:rsidRPr="00726F23">
        <w:rPr>
          <w:rFonts w:ascii="Times New Roman" w:hAnsi="Times New Roman" w:cs="Times New Roman"/>
          <w:sz w:val="24"/>
          <w:szCs w:val="24"/>
        </w:rPr>
        <w:t xml:space="preserve"> последних лет, был </w:t>
      </w:r>
      <w:r w:rsidR="00241A05" w:rsidRPr="00726F23">
        <w:rPr>
          <w:rFonts w:ascii="Times New Roman" w:hAnsi="Times New Roman" w:cs="Times New Roman"/>
          <w:sz w:val="24"/>
          <w:szCs w:val="24"/>
        </w:rPr>
        <w:lastRenderedPageBreak/>
        <w:t>реализован комплекс мероприятий по реструктуризации системы</w:t>
      </w:r>
      <w:r w:rsidR="0059012A" w:rsidRPr="00726F23">
        <w:rPr>
          <w:rFonts w:ascii="Times New Roman" w:hAnsi="Times New Roman" w:cs="Times New Roman"/>
          <w:sz w:val="24"/>
          <w:szCs w:val="24"/>
        </w:rPr>
        <w:t>.</w:t>
      </w:r>
      <w:r w:rsidR="00241A05" w:rsidRPr="00726F23">
        <w:rPr>
          <w:rFonts w:ascii="Times New Roman" w:hAnsi="Times New Roman" w:cs="Times New Roman"/>
          <w:sz w:val="24"/>
          <w:szCs w:val="24"/>
        </w:rPr>
        <w:t xml:space="preserve"> </w:t>
      </w:r>
      <w:r w:rsidR="0059012A" w:rsidRPr="00726F23">
        <w:rPr>
          <w:rFonts w:ascii="Times New Roman" w:hAnsi="Times New Roman" w:cs="Times New Roman"/>
          <w:sz w:val="24"/>
          <w:szCs w:val="24"/>
        </w:rPr>
        <w:t xml:space="preserve"> </w:t>
      </w:r>
      <w:r w:rsidR="00241A05" w:rsidRPr="00726F23">
        <w:rPr>
          <w:rFonts w:ascii="Times New Roman" w:hAnsi="Times New Roman" w:cs="Times New Roman"/>
          <w:sz w:val="24"/>
          <w:szCs w:val="24"/>
        </w:rPr>
        <w:t xml:space="preserve">Однако проведенные </w:t>
      </w:r>
      <w:r w:rsidR="0059012A" w:rsidRPr="00726F23">
        <w:rPr>
          <w:rFonts w:ascii="Times New Roman" w:hAnsi="Times New Roman" w:cs="Times New Roman"/>
          <w:sz w:val="24"/>
          <w:szCs w:val="24"/>
        </w:rPr>
        <w:t xml:space="preserve">инфраструктурные и институциональные </w:t>
      </w:r>
      <w:r w:rsidR="00241A05" w:rsidRPr="00726F23">
        <w:rPr>
          <w:rFonts w:ascii="Times New Roman" w:hAnsi="Times New Roman" w:cs="Times New Roman"/>
          <w:sz w:val="24"/>
          <w:szCs w:val="24"/>
        </w:rPr>
        <w:t>преобразования не решили многих вопросов отрасли в области финансирования, управления, организации.</w:t>
      </w:r>
    </w:p>
    <w:p w:rsidR="00241A05" w:rsidRPr="00726F23" w:rsidRDefault="00241A05" w:rsidP="00CD0249">
      <w:pPr>
        <w:ind w:firstLine="709"/>
        <w:rPr>
          <w:rFonts w:ascii="Times New Roman" w:hAnsi="Times New Roman" w:cs="Times New Roman"/>
          <w:sz w:val="24"/>
          <w:szCs w:val="24"/>
        </w:rPr>
      </w:pPr>
      <w:r w:rsidRPr="00726F23">
        <w:rPr>
          <w:rFonts w:ascii="Times New Roman" w:hAnsi="Times New Roman" w:cs="Times New Roman"/>
          <w:sz w:val="24"/>
          <w:szCs w:val="24"/>
        </w:rPr>
        <w:t xml:space="preserve">Реализация масштабных государственных программ здравоохранения начиная с 2005 года (дополнительное лекарственное обеспечение льготников, национальный проект «Здоровье», региональные программы модернизации) позволила усилить </w:t>
      </w:r>
      <w:r w:rsidR="0059012A" w:rsidRPr="00726F23">
        <w:rPr>
          <w:rFonts w:ascii="Times New Roman" w:hAnsi="Times New Roman" w:cs="Times New Roman"/>
          <w:sz w:val="24"/>
          <w:szCs w:val="24"/>
        </w:rPr>
        <w:t xml:space="preserve"> материально-техническую ос</w:t>
      </w:r>
      <w:r w:rsidRPr="00726F23">
        <w:rPr>
          <w:rFonts w:ascii="Times New Roman" w:hAnsi="Times New Roman" w:cs="Times New Roman"/>
          <w:sz w:val="24"/>
          <w:szCs w:val="24"/>
        </w:rPr>
        <w:t>нащенность отрасли, освоить новые медицинские технологии, расширить перечень мероприятий по профилактике заболеваний, и т.п. Однако в последующие годы, в связи с экономическим кризисом, расходы на здравоохранение сократились. В этих условиях существенно снизились показатели эффективности отрасли.</w:t>
      </w:r>
    </w:p>
    <w:p w:rsidR="006555AA" w:rsidRPr="00726F23" w:rsidRDefault="006555AA"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Отсутствие системообразующих законов, регулирующих сферу здравоохранения</w:t>
      </w:r>
      <w:r w:rsidR="00726F23" w:rsidRPr="00726F23">
        <w:rPr>
          <w:rFonts w:ascii="Times New Roman" w:hAnsi="Times New Roman" w:cs="Times New Roman"/>
          <w:sz w:val="24"/>
          <w:szCs w:val="24"/>
        </w:rPr>
        <w:t>,</w:t>
      </w:r>
      <w:r w:rsidRPr="00726F23">
        <w:rPr>
          <w:rFonts w:ascii="Times New Roman" w:hAnsi="Times New Roman" w:cs="Times New Roman"/>
          <w:sz w:val="24"/>
          <w:szCs w:val="24"/>
        </w:rPr>
        <w:t xml:space="preserve"> привело к ослаблению управляющей функции государства и несформированности отношений между субъектами системы.</w:t>
      </w:r>
    </w:p>
    <w:p w:rsidR="00241A05" w:rsidRPr="00726F23" w:rsidRDefault="00241A05" w:rsidP="00CD0249">
      <w:pPr>
        <w:ind w:firstLine="709"/>
        <w:rPr>
          <w:rFonts w:ascii="Times New Roman" w:hAnsi="Times New Roman" w:cs="Times New Roman"/>
          <w:sz w:val="24"/>
          <w:szCs w:val="24"/>
        </w:rPr>
      </w:pPr>
      <w:r w:rsidRPr="00726F23">
        <w:rPr>
          <w:rFonts w:ascii="Times New Roman" w:hAnsi="Times New Roman" w:cs="Times New Roman"/>
          <w:sz w:val="24"/>
          <w:szCs w:val="24"/>
        </w:rPr>
        <w:t xml:space="preserve">Стратегическое планирование развития здравоохранения должно осуществляться с учетом национальных целей: </w:t>
      </w:r>
    </w:p>
    <w:p w:rsidR="00241A05" w:rsidRPr="00726F23" w:rsidRDefault="002F556C" w:rsidP="00CD0249">
      <w:pPr>
        <w:pStyle w:val="a7"/>
        <w:numPr>
          <w:ilvl w:val="0"/>
          <w:numId w:val="1"/>
        </w:numPr>
        <w:ind w:left="0" w:firstLine="709"/>
        <w:rPr>
          <w:rFonts w:ascii="Times New Roman" w:hAnsi="Times New Roman" w:cs="Times New Roman"/>
          <w:sz w:val="24"/>
          <w:szCs w:val="24"/>
        </w:rPr>
      </w:pPr>
      <w:r w:rsidRPr="00726F23">
        <w:rPr>
          <w:rFonts w:ascii="Times New Roman" w:hAnsi="Times New Roman" w:cs="Times New Roman"/>
          <w:sz w:val="24"/>
          <w:szCs w:val="24"/>
        </w:rPr>
        <w:t>увеличение продолжительности жизни до 78 лет в 2024 г (сейчас 73 года);</w:t>
      </w:r>
    </w:p>
    <w:p w:rsidR="002F556C" w:rsidRPr="00726F23" w:rsidRDefault="002F556C" w:rsidP="00CD0249">
      <w:pPr>
        <w:pStyle w:val="a7"/>
        <w:numPr>
          <w:ilvl w:val="0"/>
          <w:numId w:val="1"/>
        </w:numPr>
        <w:ind w:left="0" w:firstLine="709"/>
        <w:rPr>
          <w:rFonts w:ascii="Times New Roman" w:hAnsi="Times New Roman" w:cs="Times New Roman"/>
          <w:sz w:val="24"/>
          <w:szCs w:val="24"/>
        </w:rPr>
      </w:pPr>
      <w:r w:rsidRPr="00726F23">
        <w:rPr>
          <w:rFonts w:ascii="Times New Roman" w:hAnsi="Times New Roman" w:cs="Times New Roman"/>
          <w:sz w:val="24"/>
          <w:szCs w:val="24"/>
        </w:rPr>
        <w:t>снижение смертности от всех видов болезней, в частности – снижение смертности в трудоспособном возрасте (з50 случаев на 100 тыс. населения);</w:t>
      </w:r>
    </w:p>
    <w:p w:rsidR="002F556C" w:rsidRPr="00726F23" w:rsidRDefault="002F556C" w:rsidP="00CD0249">
      <w:pPr>
        <w:pStyle w:val="a7"/>
        <w:numPr>
          <w:ilvl w:val="0"/>
          <w:numId w:val="1"/>
        </w:numPr>
        <w:ind w:left="0" w:firstLine="709"/>
        <w:rPr>
          <w:rFonts w:ascii="Times New Roman" w:hAnsi="Times New Roman" w:cs="Times New Roman"/>
          <w:sz w:val="24"/>
          <w:szCs w:val="24"/>
        </w:rPr>
      </w:pPr>
      <w:r w:rsidRPr="00726F23">
        <w:rPr>
          <w:rFonts w:ascii="Times New Roman" w:hAnsi="Times New Roman" w:cs="Times New Roman"/>
          <w:sz w:val="24"/>
          <w:szCs w:val="24"/>
        </w:rPr>
        <w:t>от болезней системы кровообращения (до 450 случаев на 100 тысяч населения);</w:t>
      </w:r>
    </w:p>
    <w:p w:rsidR="002F556C" w:rsidRPr="00726F23" w:rsidRDefault="002F556C" w:rsidP="00CD0249">
      <w:pPr>
        <w:pStyle w:val="a7"/>
        <w:numPr>
          <w:ilvl w:val="0"/>
          <w:numId w:val="1"/>
        </w:numPr>
        <w:ind w:left="0" w:firstLine="709"/>
        <w:rPr>
          <w:rFonts w:ascii="Times New Roman" w:hAnsi="Times New Roman" w:cs="Times New Roman"/>
          <w:sz w:val="24"/>
          <w:szCs w:val="24"/>
        </w:rPr>
      </w:pPr>
      <w:r w:rsidRPr="00726F23">
        <w:rPr>
          <w:rFonts w:ascii="Times New Roman" w:hAnsi="Times New Roman" w:cs="Times New Roman"/>
          <w:sz w:val="24"/>
          <w:szCs w:val="24"/>
        </w:rPr>
        <w:t>от онкологических новообразований (до 180 случаев на 100 тыс. населения);</w:t>
      </w:r>
    </w:p>
    <w:p w:rsidR="002F556C" w:rsidRPr="00726F23" w:rsidRDefault="002F556C" w:rsidP="00CD0249">
      <w:pPr>
        <w:pStyle w:val="a7"/>
        <w:numPr>
          <w:ilvl w:val="0"/>
          <w:numId w:val="1"/>
        </w:numPr>
        <w:ind w:left="0" w:firstLine="709"/>
        <w:rPr>
          <w:rFonts w:ascii="Times New Roman" w:hAnsi="Times New Roman" w:cs="Times New Roman"/>
          <w:sz w:val="24"/>
          <w:szCs w:val="24"/>
        </w:rPr>
      </w:pPr>
      <w:r w:rsidRPr="00726F23">
        <w:rPr>
          <w:rFonts w:ascii="Times New Roman" w:hAnsi="Times New Roman" w:cs="Times New Roman"/>
          <w:sz w:val="24"/>
          <w:szCs w:val="24"/>
        </w:rPr>
        <w:t>младенческой (до 4,5 случаев на 1 тыс.);</w:t>
      </w:r>
    </w:p>
    <w:p w:rsidR="00B21DE6" w:rsidRPr="00726F23" w:rsidRDefault="002F556C" w:rsidP="00CD0249">
      <w:pPr>
        <w:pStyle w:val="a7"/>
        <w:numPr>
          <w:ilvl w:val="0"/>
          <w:numId w:val="1"/>
        </w:numPr>
        <w:ind w:left="0" w:firstLine="709"/>
        <w:rPr>
          <w:rFonts w:ascii="Times New Roman" w:hAnsi="Times New Roman" w:cs="Times New Roman"/>
          <w:sz w:val="24"/>
          <w:szCs w:val="24"/>
        </w:rPr>
      </w:pPr>
      <w:r w:rsidRPr="00726F23">
        <w:rPr>
          <w:rFonts w:ascii="Times New Roman" w:hAnsi="Times New Roman" w:cs="Times New Roman"/>
          <w:sz w:val="24"/>
          <w:szCs w:val="24"/>
        </w:rPr>
        <w:t>смертности от инфекций (смертность от инфекционных заболеваний в последние 5 лет выросла на 8%, от ВИЧ-в два раза, от вирусных гепатитов – 1,4</w:t>
      </w:r>
      <w:r w:rsidR="00B21DE6" w:rsidRPr="00726F23">
        <w:rPr>
          <w:rFonts w:ascii="Times New Roman" w:hAnsi="Times New Roman" w:cs="Times New Roman"/>
          <w:sz w:val="24"/>
          <w:szCs w:val="24"/>
        </w:rPr>
        <w:t xml:space="preserve"> раза);</w:t>
      </w:r>
    </w:p>
    <w:p w:rsidR="00B21DE6" w:rsidRPr="00726F23" w:rsidRDefault="00B21DE6" w:rsidP="00CD0249">
      <w:pPr>
        <w:pStyle w:val="a7"/>
        <w:numPr>
          <w:ilvl w:val="0"/>
          <w:numId w:val="1"/>
        </w:numPr>
        <w:ind w:left="0" w:firstLine="709"/>
        <w:rPr>
          <w:rFonts w:ascii="Times New Roman" w:hAnsi="Times New Roman" w:cs="Times New Roman"/>
          <w:sz w:val="24"/>
          <w:szCs w:val="24"/>
        </w:rPr>
      </w:pPr>
      <w:r w:rsidRPr="00726F23">
        <w:rPr>
          <w:rFonts w:ascii="Times New Roman" w:hAnsi="Times New Roman" w:cs="Times New Roman"/>
          <w:sz w:val="24"/>
          <w:szCs w:val="24"/>
        </w:rPr>
        <w:t xml:space="preserve">снижение смертности жителей </w:t>
      </w:r>
      <w:r w:rsidR="001E58C2" w:rsidRPr="00726F23">
        <w:rPr>
          <w:rFonts w:ascii="Times New Roman" w:hAnsi="Times New Roman" w:cs="Times New Roman"/>
          <w:sz w:val="24"/>
          <w:szCs w:val="24"/>
        </w:rPr>
        <w:t>сельских</w:t>
      </w:r>
      <w:r w:rsidRPr="00726F23">
        <w:rPr>
          <w:rFonts w:ascii="Times New Roman" w:hAnsi="Times New Roman" w:cs="Times New Roman"/>
          <w:sz w:val="24"/>
          <w:szCs w:val="24"/>
        </w:rPr>
        <w:t xml:space="preserve"> районов</w:t>
      </w:r>
      <w:r w:rsidR="001E58C2" w:rsidRPr="00726F23">
        <w:rPr>
          <w:rFonts w:ascii="Times New Roman" w:hAnsi="Times New Roman" w:cs="Times New Roman"/>
          <w:sz w:val="24"/>
          <w:szCs w:val="24"/>
        </w:rPr>
        <w:t xml:space="preserve"> [2]</w:t>
      </w:r>
      <w:r w:rsidRPr="00726F23">
        <w:rPr>
          <w:rFonts w:ascii="Times New Roman" w:hAnsi="Times New Roman" w:cs="Times New Roman"/>
          <w:sz w:val="24"/>
          <w:szCs w:val="24"/>
        </w:rPr>
        <w:t>.</w:t>
      </w:r>
    </w:p>
    <w:p w:rsidR="00D21384" w:rsidRPr="00726F23" w:rsidRDefault="006555AA"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 xml:space="preserve"> </w:t>
      </w:r>
      <w:r w:rsidR="00D21384" w:rsidRPr="00726F23">
        <w:rPr>
          <w:rFonts w:ascii="Times New Roman" w:hAnsi="Times New Roman" w:cs="Times New Roman"/>
          <w:sz w:val="24"/>
          <w:szCs w:val="24"/>
        </w:rPr>
        <w:t xml:space="preserve">В основу реализации стратегии должен быть положен принцип конкретизации государственных гарантий медицинской помощи населению на социально приемлемом уровне </w:t>
      </w:r>
      <w:r w:rsidRPr="00726F23">
        <w:rPr>
          <w:rFonts w:ascii="Times New Roman" w:hAnsi="Times New Roman" w:cs="Times New Roman"/>
          <w:sz w:val="24"/>
          <w:szCs w:val="24"/>
        </w:rPr>
        <w:t>(</w:t>
      </w:r>
      <w:r w:rsidR="00D21384" w:rsidRPr="00726F23">
        <w:rPr>
          <w:rFonts w:ascii="Times New Roman" w:hAnsi="Times New Roman" w:cs="Times New Roman"/>
          <w:sz w:val="24"/>
          <w:szCs w:val="24"/>
        </w:rPr>
        <w:t>при обеспечении баланса ресурсов и обязател</w:t>
      </w:r>
      <w:r w:rsidR="006C6946" w:rsidRPr="00726F23">
        <w:rPr>
          <w:rFonts w:ascii="Times New Roman" w:hAnsi="Times New Roman" w:cs="Times New Roman"/>
          <w:sz w:val="24"/>
          <w:szCs w:val="24"/>
        </w:rPr>
        <w:t>ьств системы здравоохранения по</w:t>
      </w:r>
      <w:r w:rsidR="00D21384" w:rsidRPr="00726F23">
        <w:rPr>
          <w:rFonts w:ascii="Times New Roman" w:hAnsi="Times New Roman" w:cs="Times New Roman"/>
          <w:sz w:val="24"/>
          <w:szCs w:val="24"/>
        </w:rPr>
        <w:t xml:space="preserve"> оказанию медицинской</w:t>
      </w:r>
      <w:r w:rsidR="006C6946" w:rsidRPr="00726F23">
        <w:rPr>
          <w:rFonts w:ascii="Times New Roman" w:hAnsi="Times New Roman" w:cs="Times New Roman"/>
          <w:sz w:val="24"/>
          <w:szCs w:val="24"/>
        </w:rPr>
        <w:t xml:space="preserve"> </w:t>
      </w:r>
      <w:r w:rsidR="00D21384" w:rsidRPr="00726F23">
        <w:rPr>
          <w:rFonts w:ascii="Times New Roman" w:hAnsi="Times New Roman" w:cs="Times New Roman"/>
          <w:sz w:val="24"/>
          <w:szCs w:val="24"/>
        </w:rPr>
        <w:t xml:space="preserve"> помощи необходимого качества</w:t>
      </w:r>
      <w:r w:rsidRPr="00726F23">
        <w:rPr>
          <w:rFonts w:ascii="Times New Roman" w:hAnsi="Times New Roman" w:cs="Times New Roman"/>
          <w:sz w:val="24"/>
          <w:szCs w:val="24"/>
        </w:rPr>
        <w:t>)</w:t>
      </w:r>
      <w:r w:rsidR="00AE363C" w:rsidRPr="00726F23">
        <w:rPr>
          <w:rFonts w:ascii="Times New Roman" w:hAnsi="Times New Roman" w:cs="Times New Roman"/>
          <w:sz w:val="24"/>
          <w:szCs w:val="24"/>
        </w:rPr>
        <w:t xml:space="preserve">. Решение этой важнейшей задачи требует концентрации резервов и ресурсов, а также усилий всего общества. В этой связи важным условием является планирование институциональных и инфраструктурных преобразований системы, включающей создание институтов государственного контроля гарантий </w:t>
      </w:r>
      <w:r w:rsidR="001E58C2" w:rsidRPr="00726F23">
        <w:rPr>
          <w:rFonts w:ascii="Times New Roman" w:hAnsi="Times New Roman" w:cs="Times New Roman"/>
          <w:sz w:val="24"/>
          <w:szCs w:val="24"/>
        </w:rPr>
        <w:t>соблюдения</w:t>
      </w:r>
      <w:r w:rsidR="00AE363C" w:rsidRPr="00726F23">
        <w:rPr>
          <w:rFonts w:ascii="Times New Roman" w:hAnsi="Times New Roman" w:cs="Times New Roman"/>
          <w:sz w:val="24"/>
          <w:szCs w:val="24"/>
        </w:rPr>
        <w:t xml:space="preserve"> единых требований к порядкам и условиям бесплатного оказания медицинской помощи и обеспечения равных прав граждан на охрану здоровья населения на всей территории Российской Федерации. Реализация стратегии  должна обеспечить перегруппировку ресурсов внутри и между этапами и уровнями медицинской помощи с учетом изменяющихся потребностей населения. С</w:t>
      </w:r>
      <w:r w:rsidR="00BF4989" w:rsidRPr="00726F23">
        <w:rPr>
          <w:rFonts w:ascii="Times New Roman" w:hAnsi="Times New Roman" w:cs="Times New Roman"/>
          <w:sz w:val="24"/>
          <w:szCs w:val="24"/>
        </w:rPr>
        <w:t>ре</w:t>
      </w:r>
      <w:r w:rsidR="00AE363C" w:rsidRPr="00726F23">
        <w:rPr>
          <w:rFonts w:ascii="Times New Roman" w:hAnsi="Times New Roman" w:cs="Times New Roman"/>
          <w:sz w:val="24"/>
          <w:szCs w:val="24"/>
        </w:rPr>
        <w:t>дства, высвобожд</w:t>
      </w:r>
      <w:r w:rsidR="001E58C2" w:rsidRPr="00726F23">
        <w:rPr>
          <w:rFonts w:ascii="Times New Roman" w:hAnsi="Times New Roman" w:cs="Times New Roman"/>
          <w:sz w:val="24"/>
          <w:szCs w:val="24"/>
        </w:rPr>
        <w:t>аемые</w:t>
      </w:r>
      <w:r w:rsidR="00AE363C" w:rsidRPr="00726F23">
        <w:rPr>
          <w:rFonts w:ascii="Times New Roman" w:hAnsi="Times New Roman" w:cs="Times New Roman"/>
          <w:sz w:val="24"/>
          <w:szCs w:val="24"/>
        </w:rPr>
        <w:t xml:space="preserve"> в результате оптимизации могут стать «инвестиционным» ресурсом отрасли.</w:t>
      </w:r>
    </w:p>
    <w:p w:rsidR="007310FD" w:rsidRPr="00726F23" w:rsidRDefault="007310FD"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 xml:space="preserve">Требует своего совершенствования институт врачебной практики. </w:t>
      </w:r>
      <w:r w:rsidR="001E58C2" w:rsidRPr="00726F23">
        <w:rPr>
          <w:rFonts w:ascii="Times New Roman" w:hAnsi="Times New Roman" w:cs="Times New Roman"/>
          <w:sz w:val="24"/>
          <w:szCs w:val="24"/>
        </w:rPr>
        <w:t xml:space="preserve">В частности </w:t>
      </w:r>
      <w:r w:rsidRPr="00726F23">
        <w:rPr>
          <w:rFonts w:ascii="Times New Roman" w:hAnsi="Times New Roman" w:cs="Times New Roman"/>
          <w:sz w:val="24"/>
          <w:szCs w:val="24"/>
        </w:rPr>
        <w:t>расширение функций участкового терапевта, педиатра</w:t>
      </w:r>
      <w:r w:rsidR="001E58C2" w:rsidRPr="00726F23">
        <w:rPr>
          <w:rFonts w:ascii="Times New Roman" w:hAnsi="Times New Roman" w:cs="Times New Roman"/>
          <w:sz w:val="24"/>
          <w:szCs w:val="24"/>
        </w:rPr>
        <w:t xml:space="preserve"> с включением </w:t>
      </w:r>
      <w:r w:rsidRPr="00726F23">
        <w:rPr>
          <w:rFonts w:ascii="Times New Roman" w:hAnsi="Times New Roman" w:cs="Times New Roman"/>
          <w:sz w:val="24"/>
          <w:szCs w:val="24"/>
        </w:rPr>
        <w:t xml:space="preserve"> дополнительных функций врачей-специалистов существенно расширит профиль деятельности, что даст возможность оказать бесплатную медицинскую помощь большему числу нуждающихся в ней.</w:t>
      </w:r>
    </w:p>
    <w:p w:rsidR="00E22D4B" w:rsidRPr="00726F23" w:rsidRDefault="00D55CF7"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 xml:space="preserve">Особую озабоченность вызывает дефицит кадровых ресурсов. </w:t>
      </w:r>
      <w:r w:rsidR="001E58C2" w:rsidRPr="00726F23">
        <w:rPr>
          <w:rFonts w:ascii="Times New Roman" w:hAnsi="Times New Roman" w:cs="Times New Roman"/>
          <w:sz w:val="24"/>
          <w:szCs w:val="24"/>
        </w:rPr>
        <w:t xml:space="preserve">В настоящее время дефицит врачей по оценке правительства составляет 22,5 тыс. человек. </w:t>
      </w:r>
      <w:r w:rsidRPr="00726F23">
        <w:rPr>
          <w:rFonts w:ascii="Times New Roman" w:hAnsi="Times New Roman" w:cs="Times New Roman"/>
          <w:sz w:val="24"/>
          <w:szCs w:val="24"/>
        </w:rPr>
        <w:t>Сохраняется недостаточная укомплектованность врачами поликлинических учреждений</w:t>
      </w:r>
      <w:r w:rsidR="001E58C2" w:rsidRPr="00726F23">
        <w:rPr>
          <w:rFonts w:ascii="Times New Roman" w:hAnsi="Times New Roman" w:cs="Times New Roman"/>
          <w:sz w:val="24"/>
          <w:szCs w:val="24"/>
        </w:rPr>
        <w:t xml:space="preserve"> в связи с чем,</w:t>
      </w:r>
      <w:r w:rsidRPr="00726F23">
        <w:rPr>
          <w:rFonts w:ascii="Times New Roman" w:hAnsi="Times New Roman" w:cs="Times New Roman"/>
          <w:sz w:val="24"/>
          <w:szCs w:val="24"/>
        </w:rPr>
        <w:t xml:space="preserve"> </w:t>
      </w:r>
      <w:r w:rsidR="001E58C2" w:rsidRPr="00726F23">
        <w:rPr>
          <w:rFonts w:ascii="Times New Roman" w:hAnsi="Times New Roman" w:cs="Times New Roman"/>
          <w:sz w:val="24"/>
          <w:szCs w:val="24"/>
        </w:rPr>
        <w:t>п</w:t>
      </w:r>
      <w:r w:rsidRPr="00726F23">
        <w:rPr>
          <w:rFonts w:ascii="Times New Roman" w:hAnsi="Times New Roman" w:cs="Times New Roman"/>
          <w:sz w:val="24"/>
          <w:szCs w:val="24"/>
        </w:rPr>
        <w:t xml:space="preserve">ервичная медицинская помощь продолжает оставаться проблемной областью. Наиболее остро проблема нехватки медицинского персонала стоит в сельских районах. Программа «Земский доктор» не оправдала ожидания по ряду причин. Во-первых, материальная помощь </w:t>
      </w:r>
      <w:r w:rsidR="001E58C2" w:rsidRPr="00726F23">
        <w:rPr>
          <w:rFonts w:ascii="Times New Roman" w:hAnsi="Times New Roman" w:cs="Times New Roman"/>
          <w:sz w:val="24"/>
          <w:szCs w:val="24"/>
        </w:rPr>
        <w:t xml:space="preserve">персоналу, принявшему решение о переезде </w:t>
      </w:r>
      <w:r w:rsidRPr="00726F23">
        <w:rPr>
          <w:rFonts w:ascii="Times New Roman" w:hAnsi="Times New Roman" w:cs="Times New Roman"/>
          <w:sz w:val="24"/>
          <w:szCs w:val="24"/>
        </w:rPr>
        <w:t>оказывалась не всегда, и не в полном объеме: обещанный миллион рублей получили не все. Во-вторых, местные</w:t>
      </w:r>
      <w:r w:rsidR="00E22D4B" w:rsidRPr="00726F23">
        <w:rPr>
          <w:rFonts w:ascii="Times New Roman" w:hAnsi="Times New Roman" w:cs="Times New Roman"/>
          <w:sz w:val="24"/>
          <w:szCs w:val="24"/>
        </w:rPr>
        <w:t xml:space="preserve"> власти </w:t>
      </w:r>
      <w:r w:rsidR="001E58C2" w:rsidRPr="00726F23">
        <w:rPr>
          <w:rFonts w:ascii="Times New Roman" w:hAnsi="Times New Roman" w:cs="Times New Roman"/>
          <w:sz w:val="24"/>
          <w:szCs w:val="24"/>
        </w:rPr>
        <w:t xml:space="preserve">повсеместно </w:t>
      </w:r>
      <w:r w:rsidR="00E22D4B" w:rsidRPr="00726F23">
        <w:rPr>
          <w:rFonts w:ascii="Times New Roman" w:hAnsi="Times New Roman" w:cs="Times New Roman"/>
          <w:sz w:val="24"/>
          <w:szCs w:val="24"/>
        </w:rPr>
        <w:t>стремятся переложить расходы на федеральные власти – это не только нежелание местных властей, но и дефицит региональных бюджетов.</w:t>
      </w:r>
    </w:p>
    <w:p w:rsidR="005D1F03" w:rsidRPr="00726F23" w:rsidRDefault="001E58C2"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lastRenderedPageBreak/>
        <w:t xml:space="preserve">Для снижения напряженности в обеспечении доступной и квалифицированной помощи необходимо разработать целевую программу подготовки кадров. </w:t>
      </w:r>
      <w:r w:rsidR="00E22D4B" w:rsidRPr="00726F23">
        <w:rPr>
          <w:rFonts w:ascii="Times New Roman" w:hAnsi="Times New Roman" w:cs="Times New Roman"/>
          <w:sz w:val="24"/>
          <w:szCs w:val="24"/>
        </w:rPr>
        <w:t>Система здравоохранения ощущает дефицит не</w:t>
      </w:r>
      <w:r w:rsidR="005D1F03" w:rsidRPr="00726F23">
        <w:rPr>
          <w:rFonts w:ascii="Times New Roman" w:hAnsi="Times New Roman" w:cs="Times New Roman"/>
          <w:sz w:val="24"/>
          <w:szCs w:val="24"/>
        </w:rPr>
        <w:t xml:space="preserve"> только кадровый. Наибольшую озабоченность у населения вызывает невозможность приобретения лекарственных средств по системе ОМС а также дефицит лекарств в стационарах.</w:t>
      </w:r>
    </w:p>
    <w:p w:rsidR="005D1F03" w:rsidRPr="00726F23" w:rsidRDefault="001E58C2"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 xml:space="preserve"> С</w:t>
      </w:r>
      <w:r w:rsidR="005D1F03" w:rsidRPr="00726F23">
        <w:rPr>
          <w:rFonts w:ascii="Times New Roman" w:hAnsi="Times New Roman" w:cs="Times New Roman"/>
          <w:sz w:val="24"/>
          <w:szCs w:val="24"/>
        </w:rPr>
        <w:t>лужб</w:t>
      </w:r>
      <w:r w:rsidRPr="00726F23">
        <w:rPr>
          <w:rFonts w:ascii="Times New Roman" w:hAnsi="Times New Roman" w:cs="Times New Roman"/>
          <w:sz w:val="24"/>
          <w:szCs w:val="24"/>
        </w:rPr>
        <w:t>а скорой помощи</w:t>
      </w:r>
      <w:r w:rsidR="005D1F03" w:rsidRPr="00726F23">
        <w:rPr>
          <w:rFonts w:ascii="Times New Roman" w:hAnsi="Times New Roman" w:cs="Times New Roman"/>
          <w:sz w:val="24"/>
          <w:szCs w:val="24"/>
        </w:rPr>
        <w:t xml:space="preserve"> испытывает кадровый дефицит. Так в Новгородской области в среднем приходится по 0,5 врача на станцию скорой помощи ( в России на 100 жителей скорая оказывает помощь в среднем 10,7 человек, а в Новгородской области – 1,8 человеку)</w:t>
      </w:r>
    </w:p>
    <w:p w:rsidR="00D55CF7" w:rsidRPr="00726F23" w:rsidRDefault="005D1F03"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Существование дефицита обусловлено не только недофинансированием, но и неэффективным расходованием средств</w:t>
      </w:r>
      <w:r w:rsidR="006857AB" w:rsidRPr="00726F23">
        <w:rPr>
          <w:rFonts w:ascii="Times New Roman" w:hAnsi="Times New Roman" w:cs="Times New Roman"/>
          <w:sz w:val="24"/>
          <w:szCs w:val="24"/>
        </w:rPr>
        <w:t>. По данным Счетной палаты в 2019 г 43% запланированных средств из бюджетов субъектов Российской Федераци</w:t>
      </w:r>
      <w:r w:rsidR="00467263" w:rsidRPr="00726F23">
        <w:rPr>
          <w:rFonts w:ascii="Times New Roman" w:hAnsi="Times New Roman" w:cs="Times New Roman"/>
          <w:sz w:val="24"/>
          <w:szCs w:val="24"/>
        </w:rPr>
        <w:t>и до медицины так и не дошли. В сложившейся ситуации важно обеспечить эффективность использования средств отрасли.</w:t>
      </w:r>
      <w:r w:rsidR="00D55CF7" w:rsidRPr="00726F23">
        <w:rPr>
          <w:rFonts w:ascii="Times New Roman" w:hAnsi="Times New Roman" w:cs="Times New Roman"/>
          <w:sz w:val="24"/>
          <w:szCs w:val="24"/>
        </w:rPr>
        <w:t xml:space="preserve"> </w:t>
      </w:r>
    </w:p>
    <w:p w:rsidR="00B03E34" w:rsidRPr="00726F23" w:rsidRDefault="00B03E34"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Концентрация ресурсов кадрового укрепления позволит существенно улучшить показатели в сфере здравоохранения, усилить координацию различных отделений медицинских служб и подразделений. Важным приоритетом политики развития отрасли является реформирование системы медицинского и дополнительного профессионального образования, а также реализация государственных программ повышения квалификации.</w:t>
      </w:r>
      <w:r w:rsidR="00247797" w:rsidRPr="00726F23">
        <w:rPr>
          <w:rFonts w:ascii="Times New Roman" w:hAnsi="Times New Roman" w:cs="Times New Roman"/>
          <w:sz w:val="24"/>
          <w:szCs w:val="24"/>
        </w:rPr>
        <w:t xml:space="preserve"> Совершенствование непрерывного образования является неотъемлемой частью профессионального совершенствования медицинских работников.</w:t>
      </w:r>
    </w:p>
    <w:p w:rsidR="00247797" w:rsidRPr="00726F23" w:rsidRDefault="00247797"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Осуществление государственной политики в области сохранения и укрепления здоровья предусматривает не только развитие человеческого капитала, но и создание сбалансированной системы постоянного профессионального развития.</w:t>
      </w:r>
    </w:p>
    <w:p w:rsidR="001B1F2D" w:rsidRPr="00726F23" w:rsidRDefault="001B1F2D" w:rsidP="00CD0249">
      <w:pPr>
        <w:pStyle w:val="a7"/>
        <w:ind w:left="0" w:firstLine="709"/>
        <w:rPr>
          <w:rFonts w:ascii="Times New Roman" w:hAnsi="Times New Roman" w:cs="Times New Roman"/>
          <w:sz w:val="24"/>
          <w:szCs w:val="24"/>
        </w:rPr>
      </w:pPr>
      <w:r w:rsidRPr="00726F23">
        <w:rPr>
          <w:rFonts w:ascii="Times New Roman" w:hAnsi="Times New Roman" w:cs="Times New Roman"/>
          <w:sz w:val="24"/>
          <w:szCs w:val="24"/>
        </w:rPr>
        <w:t>Реализация стратегии предусматривает концентрацию усилий на следующих целях:</w:t>
      </w:r>
    </w:p>
    <w:p w:rsidR="001B1F2D" w:rsidRPr="00726F23" w:rsidRDefault="001B1F2D" w:rsidP="00CD0249">
      <w:pPr>
        <w:pStyle w:val="a7"/>
        <w:numPr>
          <w:ilvl w:val="0"/>
          <w:numId w:val="2"/>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профилактика болезней на основе усиления доступности и качества медицинской помощи;</w:t>
      </w:r>
    </w:p>
    <w:p w:rsidR="001B1F2D" w:rsidRPr="00726F23" w:rsidRDefault="001B1F2D" w:rsidP="00CD0249">
      <w:pPr>
        <w:pStyle w:val="a7"/>
        <w:numPr>
          <w:ilvl w:val="0"/>
          <w:numId w:val="2"/>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прогнозирование и предупреждение негативного влияния на состояние здоровья различных неблагоприятных факторов;</w:t>
      </w:r>
    </w:p>
    <w:p w:rsidR="001B1F2D" w:rsidRPr="00726F23" w:rsidRDefault="001B1F2D" w:rsidP="00CD0249">
      <w:pPr>
        <w:pStyle w:val="a7"/>
        <w:numPr>
          <w:ilvl w:val="0"/>
          <w:numId w:val="2"/>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объединение моральных и материальных ресурсов общества в интересах сохранения здоровья и усиления человеческого капитала;</w:t>
      </w:r>
    </w:p>
    <w:p w:rsidR="001B1F2D" w:rsidRPr="00726F23" w:rsidRDefault="00CB10F8" w:rsidP="00CD0249">
      <w:pPr>
        <w:pStyle w:val="a7"/>
        <w:numPr>
          <w:ilvl w:val="0"/>
          <w:numId w:val="2"/>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координация межотраслевого взаимодействия в решении медицинских проблем сохранения здоровья;</w:t>
      </w:r>
    </w:p>
    <w:p w:rsidR="00CB10F8" w:rsidRPr="00726F23" w:rsidRDefault="00CB10F8" w:rsidP="00CD0249">
      <w:pPr>
        <w:pStyle w:val="a7"/>
        <w:numPr>
          <w:ilvl w:val="0"/>
          <w:numId w:val="2"/>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правовое, финансовое, материально-техническое, научное обеспечение сохранения и укрепления здоровья;</w:t>
      </w:r>
    </w:p>
    <w:p w:rsidR="00CB10F8" w:rsidRPr="00726F23" w:rsidRDefault="00CB10F8" w:rsidP="00CD0249">
      <w:pPr>
        <w:pStyle w:val="a7"/>
        <w:numPr>
          <w:ilvl w:val="0"/>
          <w:numId w:val="2"/>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целенаправленное государственное</w:t>
      </w:r>
      <w:r w:rsidR="00C22BDF" w:rsidRPr="00726F23">
        <w:rPr>
          <w:rFonts w:ascii="Times New Roman" w:hAnsi="Times New Roman" w:cs="Times New Roman"/>
          <w:sz w:val="24"/>
          <w:szCs w:val="24"/>
        </w:rPr>
        <w:t xml:space="preserve"> регулирование экономики и других сфер жизнедеятельности в интересах сохранения здоровья;</w:t>
      </w:r>
    </w:p>
    <w:p w:rsidR="00C22BDF" w:rsidRPr="00726F23" w:rsidRDefault="00C22BDF" w:rsidP="00CD0249">
      <w:pPr>
        <w:pStyle w:val="a7"/>
        <w:numPr>
          <w:ilvl w:val="0"/>
          <w:numId w:val="2"/>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реализация комплексных национальных краткосрочных и долгосрочных стратегий в интересах сохранения здоровья.</w:t>
      </w:r>
    </w:p>
    <w:p w:rsidR="00AC427D" w:rsidRPr="00726F23" w:rsidRDefault="00AC427D" w:rsidP="00CD0249">
      <w:pPr>
        <w:pStyle w:val="a7"/>
        <w:tabs>
          <w:tab w:val="left" w:pos="993"/>
        </w:tabs>
        <w:ind w:left="709" w:firstLine="709"/>
        <w:rPr>
          <w:rFonts w:ascii="Times New Roman" w:hAnsi="Times New Roman" w:cs="Times New Roman"/>
          <w:sz w:val="24"/>
          <w:szCs w:val="24"/>
        </w:rPr>
      </w:pPr>
      <w:r w:rsidRPr="00726F23">
        <w:rPr>
          <w:rFonts w:ascii="Times New Roman" w:hAnsi="Times New Roman" w:cs="Times New Roman"/>
          <w:sz w:val="24"/>
          <w:szCs w:val="24"/>
        </w:rPr>
        <w:t>Таким образом, реализация стратегии позволит:</w:t>
      </w:r>
    </w:p>
    <w:p w:rsidR="00AC427D" w:rsidRPr="00726F23" w:rsidRDefault="00AC427D" w:rsidP="00CD0249">
      <w:pPr>
        <w:pStyle w:val="a7"/>
        <w:numPr>
          <w:ilvl w:val="0"/>
          <w:numId w:val="4"/>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существенно снизить показатели смертности населения;</w:t>
      </w:r>
    </w:p>
    <w:p w:rsidR="00AC427D" w:rsidRPr="00726F23" w:rsidRDefault="00AC427D" w:rsidP="00CD0249">
      <w:pPr>
        <w:pStyle w:val="a7"/>
        <w:numPr>
          <w:ilvl w:val="0"/>
          <w:numId w:val="4"/>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повысить продолжительность жизни;</w:t>
      </w:r>
    </w:p>
    <w:p w:rsidR="00AC427D" w:rsidRPr="00726F23" w:rsidRDefault="00AC427D" w:rsidP="00CD0249">
      <w:pPr>
        <w:pStyle w:val="a7"/>
        <w:numPr>
          <w:ilvl w:val="0"/>
          <w:numId w:val="4"/>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ликвидировать кадровый дефицит первичных и медико-санитарных служб;</w:t>
      </w:r>
    </w:p>
    <w:p w:rsidR="00AC427D" w:rsidRPr="00726F23" w:rsidRDefault="00AC427D" w:rsidP="00CD0249">
      <w:pPr>
        <w:pStyle w:val="a7"/>
        <w:numPr>
          <w:ilvl w:val="0"/>
          <w:numId w:val="4"/>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обеспечить всеобщий охват населения профилактическим осмотром;</w:t>
      </w:r>
    </w:p>
    <w:p w:rsidR="00AC427D" w:rsidRPr="00726F23" w:rsidRDefault="00AC427D" w:rsidP="00CD0249">
      <w:pPr>
        <w:pStyle w:val="a7"/>
        <w:numPr>
          <w:ilvl w:val="0"/>
          <w:numId w:val="4"/>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обеспечить доступность и качество медицинской помощи;</w:t>
      </w:r>
    </w:p>
    <w:p w:rsidR="00AC427D" w:rsidRPr="00726F23" w:rsidRDefault="00AC427D" w:rsidP="00CD0249">
      <w:pPr>
        <w:pStyle w:val="a7"/>
        <w:numPr>
          <w:ilvl w:val="0"/>
          <w:numId w:val="4"/>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оптимизировать работу всех служб, оказывающих первичную медико-санитарную помощь;</w:t>
      </w:r>
    </w:p>
    <w:p w:rsidR="00AC427D" w:rsidRPr="00726F23" w:rsidRDefault="00AC427D" w:rsidP="00CD0249">
      <w:pPr>
        <w:pStyle w:val="a7"/>
        <w:numPr>
          <w:ilvl w:val="0"/>
          <w:numId w:val="4"/>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упростить порядок оказания консультативной помощи.</w:t>
      </w:r>
    </w:p>
    <w:p w:rsidR="00AC427D" w:rsidRPr="00726F23" w:rsidRDefault="00AC427D" w:rsidP="00CD0249">
      <w:pPr>
        <w:pStyle w:val="a7"/>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Выполнение всех этих задач позволит укрепить здоровье населения, усилить человеческий капитал, существенно повысить престиж труда медицинских работников первичного звена.</w:t>
      </w:r>
    </w:p>
    <w:p w:rsidR="00AC427D" w:rsidRPr="00726F23" w:rsidRDefault="00AC427D" w:rsidP="00CD0249">
      <w:pPr>
        <w:pStyle w:val="a7"/>
        <w:tabs>
          <w:tab w:val="left" w:pos="993"/>
        </w:tabs>
        <w:ind w:left="0" w:firstLine="709"/>
        <w:rPr>
          <w:rFonts w:ascii="Times New Roman" w:hAnsi="Times New Roman" w:cs="Times New Roman"/>
          <w:sz w:val="24"/>
          <w:szCs w:val="24"/>
        </w:rPr>
      </w:pPr>
    </w:p>
    <w:p w:rsidR="00AC427D" w:rsidRPr="00037304" w:rsidRDefault="00037304" w:rsidP="00CD0249">
      <w:pPr>
        <w:pStyle w:val="a7"/>
        <w:tabs>
          <w:tab w:val="left" w:pos="993"/>
        </w:tabs>
        <w:ind w:left="0" w:firstLine="709"/>
        <w:jc w:val="center"/>
        <w:rPr>
          <w:rFonts w:ascii="Times New Roman" w:hAnsi="Times New Roman" w:cs="Times New Roman"/>
          <w:b/>
          <w:sz w:val="24"/>
          <w:szCs w:val="24"/>
        </w:rPr>
      </w:pPr>
      <w:r w:rsidRPr="00037304">
        <w:rPr>
          <w:rFonts w:ascii="Times New Roman" w:hAnsi="Times New Roman" w:cs="Times New Roman"/>
          <w:b/>
          <w:sz w:val="24"/>
          <w:szCs w:val="24"/>
        </w:rPr>
        <w:lastRenderedPageBreak/>
        <w:t>Библиографический список</w:t>
      </w:r>
    </w:p>
    <w:p w:rsidR="00AC427D" w:rsidRPr="00726F23" w:rsidRDefault="00AC427D" w:rsidP="00CD0249">
      <w:pPr>
        <w:pStyle w:val="a7"/>
        <w:tabs>
          <w:tab w:val="left" w:pos="993"/>
        </w:tabs>
        <w:ind w:left="0" w:firstLine="709"/>
        <w:jc w:val="center"/>
        <w:rPr>
          <w:rFonts w:ascii="Times New Roman" w:hAnsi="Times New Roman" w:cs="Times New Roman"/>
          <w:sz w:val="24"/>
          <w:szCs w:val="24"/>
        </w:rPr>
      </w:pPr>
    </w:p>
    <w:p w:rsidR="00AC427D" w:rsidRPr="00726F23" w:rsidRDefault="00AC427D" w:rsidP="00CD0249">
      <w:pPr>
        <w:pStyle w:val="a4"/>
        <w:numPr>
          <w:ilvl w:val="0"/>
          <w:numId w:val="6"/>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Словарь-справочник по социальной работе /под ред. Е.И.</w:t>
      </w:r>
      <w:r w:rsidR="00477279">
        <w:rPr>
          <w:rFonts w:ascii="Times New Roman" w:hAnsi="Times New Roman" w:cs="Times New Roman"/>
          <w:sz w:val="24"/>
          <w:szCs w:val="24"/>
        </w:rPr>
        <w:t xml:space="preserve"> Холостовой. – М.: 1997. – 424 с</w:t>
      </w:r>
      <w:r w:rsidRPr="00726F23">
        <w:rPr>
          <w:rFonts w:ascii="Times New Roman" w:hAnsi="Times New Roman" w:cs="Times New Roman"/>
          <w:sz w:val="24"/>
          <w:szCs w:val="24"/>
        </w:rPr>
        <w:t>.</w:t>
      </w:r>
    </w:p>
    <w:p w:rsidR="00726F23" w:rsidRDefault="00726F23" w:rsidP="00CD0249">
      <w:pPr>
        <w:pStyle w:val="a4"/>
        <w:numPr>
          <w:ilvl w:val="0"/>
          <w:numId w:val="6"/>
        </w:numPr>
        <w:tabs>
          <w:tab w:val="left" w:pos="993"/>
        </w:tabs>
        <w:ind w:left="0" w:firstLine="709"/>
        <w:rPr>
          <w:rFonts w:ascii="Times New Roman" w:hAnsi="Times New Roman" w:cs="Times New Roman"/>
          <w:sz w:val="24"/>
          <w:szCs w:val="24"/>
        </w:rPr>
      </w:pPr>
      <w:r w:rsidRPr="00726F23">
        <w:rPr>
          <w:rFonts w:ascii="Times New Roman" w:hAnsi="Times New Roman" w:cs="Times New Roman"/>
          <w:sz w:val="24"/>
          <w:szCs w:val="24"/>
        </w:rPr>
        <w:t>Стратегия развития здравоохранения Российской Федерации на долгосрочный период 2015-2030 гг.</w:t>
      </w:r>
      <w:r w:rsidR="00477279">
        <w:rPr>
          <w:rFonts w:ascii="Times New Roman" w:hAnsi="Times New Roman" w:cs="Times New Roman"/>
          <w:sz w:val="24"/>
          <w:szCs w:val="24"/>
        </w:rPr>
        <w:t xml:space="preserve"> </w:t>
      </w:r>
      <w:r w:rsidR="00AD04AD">
        <w:rPr>
          <w:rFonts w:ascii="Times New Roman" w:hAnsi="Times New Roman" w:cs="Times New Roman"/>
          <w:sz w:val="24"/>
          <w:szCs w:val="24"/>
        </w:rPr>
        <w:t>[</w:t>
      </w:r>
      <w:r w:rsidR="00477279">
        <w:rPr>
          <w:rFonts w:ascii="Times New Roman" w:hAnsi="Times New Roman" w:cs="Times New Roman"/>
          <w:sz w:val="24"/>
          <w:szCs w:val="24"/>
        </w:rPr>
        <w:t>Электронный ресурс</w:t>
      </w:r>
      <w:r w:rsidR="00AD04AD" w:rsidRPr="00AD04AD">
        <w:rPr>
          <w:rFonts w:ascii="Times New Roman" w:hAnsi="Times New Roman" w:cs="Times New Roman"/>
          <w:sz w:val="24"/>
          <w:szCs w:val="24"/>
        </w:rPr>
        <w:t>]</w:t>
      </w:r>
      <w:r w:rsidR="00477279">
        <w:rPr>
          <w:rFonts w:ascii="Times New Roman" w:hAnsi="Times New Roman" w:cs="Times New Roman"/>
          <w:sz w:val="24"/>
          <w:szCs w:val="24"/>
        </w:rPr>
        <w:t>.</w:t>
      </w:r>
      <w:r w:rsidR="00AD04AD" w:rsidRPr="00AD04AD">
        <w:rPr>
          <w:rFonts w:ascii="Times New Roman" w:hAnsi="Times New Roman" w:cs="Times New Roman"/>
          <w:sz w:val="24"/>
          <w:szCs w:val="24"/>
        </w:rPr>
        <w:t xml:space="preserve"> – Режим </w:t>
      </w:r>
      <w:r w:rsidR="00AD04AD">
        <w:rPr>
          <w:rFonts w:ascii="Times New Roman" w:hAnsi="Times New Roman" w:cs="Times New Roman"/>
          <w:sz w:val="24"/>
          <w:szCs w:val="24"/>
        </w:rPr>
        <w:t xml:space="preserve">доступа: </w:t>
      </w:r>
      <w:r w:rsidR="00AD04AD" w:rsidRPr="00AD04AD">
        <w:rPr>
          <w:rFonts w:ascii="Times New Roman" w:hAnsi="Times New Roman" w:cs="Times New Roman"/>
          <w:sz w:val="24"/>
          <w:szCs w:val="24"/>
        </w:rPr>
        <w:t>https://old2015.rosminzdrav.ru/ministry/61/22/stranitsa-979/strategiya-razvitiya-zdravoohraneniya-rossiyskoy-federatsii-na-dolgosrochnyy-period</w:t>
      </w:r>
    </w:p>
    <w:p w:rsidR="00037304" w:rsidRDefault="00037304" w:rsidP="00037304">
      <w:pPr>
        <w:pStyle w:val="a4"/>
        <w:tabs>
          <w:tab w:val="left" w:pos="993"/>
        </w:tabs>
        <w:ind w:left="709" w:firstLine="0"/>
        <w:rPr>
          <w:rFonts w:ascii="Times New Roman" w:hAnsi="Times New Roman" w:cs="Times New Roman"/>
          <w:sz w:val="24"/>
          <w:szCs w:val="24"/>
        </w:rPr>
      </w:pPr>
    </w:p>
    <w:p w:rsidR="00037304" w:rsidRPr="00037304" w:rsidRDefault="00037304" w:rsidP="00037304">
      <w:pPr>
        <w:pStyle w:val="a4"/>
        <w:tabs>
          <w:tab w:val="left" w:pos="993"/>
        </w:tabs>
        <w:ind w:left="709" w:firstLine="0"/>
        <w:jc w:val="center"/>
        <w:rPr>
          <w:rFonts w:ascii="Times New Roman" w:hAnsi="Times New Roman" w:cs="Times New Roman"/>
          <w:b/>
          <w:sz w:val="24"/>
          <w:szCs w:val="24"/>
        </w:rPr>
      </w:pPr>
      <w:r w:rsidRPr="00037304">
        <w:rPr>
          <w:rFonts w:ascii="Times New Roman" w:hAnsi="Times New Roman" w:cs="Times New Roman"/>
          <w:b/>
          <w:sz w:val="24"/>
          <w:szCs w:val="24"/>
        </w:rPr>
        <w:t>Информация об авторах</w:t>
      </w:r>
    </w:p>
    <w:p w:rsidR="00037304" w:rsidRPr="00726F23" w:rsidRDefault="00037304" w:rsidP="00037304">
      <w:pPr>
        <w:tabs>
          <w:tab w:val="left" w:pos="993"/>
        </w:tabs>
        <w:spacing w:line="276" w:lineRule="auto"/>
        <w:rPr>
          <w:rFonts w:ascii="Times New Roman" w:hAnsi="Times New Roman" w:cs="Times New Roman"/>
          <w:sz w:val="24"/>
          <w:szCs w:val="24"/>
        </w:rPr>
      </w:pPr>
      <w:r w:rsidRPr="00037304">
        <w:rPr>
          <w:rFonts w:ascii="Times New Roman" w:hAnsi="Times New Roman" w:cs="Times New Roman"/>
          <w:sz w:val="24"/>
          <w:szCs w:val="24"/>
        </w:rPr>
        <w:t>Кузьмина Лидия Кузьминична</w:t>
      </w:r>
      <w:r>
        <w:rPr>
          <w:rFonts w:ascii="Times New Roman" w:hAnsi="Times New Roman" w:cs="Times New Roman"/>
          <w:sz w:val="24"/>
          <w:szCs w:val="24"/>
        </w:rPr>
        <w:t xml:space="preserve"> (</w:t>
      </w:r>
      <w:r w:rsidRPr="00726F23">
        <w:rPr>
          <w:rFonts w:ascii="Times New Roman" w:hAnsi="Times New Roman" w:cs="Times New Roman"/>
          <w:sz w:val="24"/>
          <w:szCs w:val="24"/>
        </w:rPr>
        <w:t>Санкт-Петербург</w:t>
      </w:r>
      <w:r>
        <w:rPr>
          <w:rFonts w:ascii="Times New Roman" w:hAnsi="Times New Roman" w:cs="Times New Roman"/>
          <w:sz w:val="24"/>
          <w:szCs w:val="24"/>
        </w:rPr>
        <w:t xml:space="preserve">) - </w:t>
      </w:r>
      <w:r w:rsidRPr="00726F23">
        <w:rPr>
          <w:rFonts w:ascii="Times New Roman" w:hAnsi="Times New Roman" w:cs="Times New Roman"/>
          <w:sz w:val="24"/>
          <w:szCs w:val="24"/>
        </w:rPr>
        <w:t>к.ф.н., доцент, старший научный</w:t>
      </w:r>
    </w:p>
    <w:p w:rsidR="00037304" w:rsidRDefault="00037304" w:rsidP="00037304">
      <w:pPr>
        <w:ind w:firstLine="0"/>
      </w:pPr>
      <w:r w:rsidRPr="00726F23">
        <w:rPr>
          <w:rFonts w:ascii="Times New Roman" w:hAnsi="Times New Roman" w:cs="Times New Roman"/>
          <w:sz w:val="24"/>
          <w:szCs w:val="24"/>
        </w:rPr>
        <w:t>сотрудник, Институт</w:t>
      </w:r>
      <w:r>
        <w:rPr>
          <w:rFonts w:ascii="Times New Roman" w:hAnsi="Times New Roman" w:cs="Times New Roman"/>
          <w:sz w:val="24"/>
          <w:szCs w:val="24"/>
        </w:rPr>
        <w:t xml:space="preserve"> </w:t>
      </w:r>
      <w:r w:rsidRPr="00726F23">
        <w:rPr>
          <w:rFonts w:ascii="Times New Roman" w:hAnsi="Times New Roman" w:cs="Times New Roman"/>
          <w:sz w:val="24"/>
          <w:szCs w:val="24"/>
        </w:rPr>
        <w:t>проблем региональной экономики РАН</w:t>
      </w:r>
      <w:r>
        <w:rPr>
          <w:rFonts w:ascii="Times New Roman" w:hAnsi="Times New Roman" w:cs="Times New Roman"/>
          <w:sz w:val="24"/>
          <w:szCs w:val="24"/>
        </w:rPr>
        <w:t xml:space="preserve"> е</w:t>
      </w:r>
      <w:r w:rsidRPr="00726F23">
        <w:rPr>
          <w:rFonts w:ascii="Times New Roman" w:hAnsi="Times New Roman" w:cs="Times New Roman"/>
          <w:sz w:val="24"/>
          <w:szCs w:val="24"/>
        </w:rPr>
        <w:t>-</w:t>
      </w:r>
      <w:r w:rsidRPr="00726F23">
        <w:rPr>
          <w:rFonts w:ascii="Times New Roman" w:hAnsi="Times New Roman" w:cs="Times New Roman"/>
          <w:sz w:val="24"/>
          <w:szCs w:val="24"/>
          <w:lang w:val="en-US"/>
        </w:rPr>
        <w:t>mail</w:t>
      </w:r>
      <w:r w:rsidRPr="00726F23">
        <w:rPr>
          <w:rFonts w:ascii="Times New Roman" w:hAnsi="Times New Roman" w:cs="Times New Roman"/>
          <w:sz w:val="24"/>
          <w:szCs w:val="24"/>
        </w:rPr>
        <w:t xml:space="preserve">: </w:t>
      </w:r>
      <w:hyperlink r:id="rId8" w:history="1">
        <w:r w:rsidRPr="00726F23">
          <w:rPr>
            <w:rStyle w:val="a3"/>
            <w:rFonts w:ascii="Times New Roman" w:hAnsi="Times New Roman" w:cs="Times New Roman"/>
            <w:sz w:val="24"/>
            <w:szCs w:val="24"/>
            <w:lang w:val="en-US"/>
          </w:rPr>
          <w:t>info</w:t>
        </w:r>
        <w:r w:rsidRPr="00726F23">
          <w:rPr>
            <w:rStyle w:val="a3"/>
            <w:rFonts w:ascii="Times New Roman" w:hAnsi="Times New Roman" w:cs="Times New Roman"/>
            <w:sz w:val="24"/>
            <w:szCs w:val="24"/>
          </w:rPr>
          <w:t>@</w:t>
        </w:r>
        <w:r w:rsidRPr="00726F23">
          <w:rPr>
            <w:rStyle w:val="a3"/>
            <w:rFonts w:ascii="Times New Roman" w:hAnsi="Times New Roman" w:cs="Times New Roman"/>
            <w:sz w:val="24"/>
            <w:szCs w:val="24"/>
            <w:lang w:val="en-US"/>
          </w:rPr>
          <w:t>iresras</w:t>
        </w:r>
        <w:r w:rsidRPr="00726F23">
          <w:rPr>
            <w:rStyle w:val="a3"/>
            <w:rFonts w:ascii="Times New Roman" w:hAnsi="Times New Roman" w:cs="Times New Roman"/>
            <w:sz w:val="24"/>
            <w:szCs w:val="24"/>
          </w:rPr>
          <w:t>.</w:t>
        </w:r>
        <w:r w:rsidRPr="00726F23">
          <w:rPr>
            <w:rStyle w:val="a3"/>
            <w:rFonts w:ascii="Times New Roman" w:hAnsi="Times New Roman" w:cs="Times New Roman"/>
            <w:sz w:val="24"/>
            <w:szCs w:val="24"/>
            <w:lang w:val="en-US"/>
          </w:rPr>
          <w:t>ru</w:t>
        </w:r>
      </w:hyperlink>
    </w:p>
    <w:p w:rsidR="00037304" w:rsidRDefault="00037304" w:rsidP="00037304">
      <w:pPr>
        <w:ind w:firstLine="0"/>
      </w:pPr>
    </w:p>
    <w:p w:rsidR="00477279" w:rsidRPr="00477279" w:rsidRDefault="00477279" w:rsidP="00477279">
      <w:pPr>
        <w:ind w:firstLine="0"/>
        <w:jc w:val="right"/>
        <w:rPr>
          <w:rFonts w:ascii="Times New Roman" w:hAnsi="Times New Roman" w:cs="Times New Roman"/>
          <w:b/>
          <w:sz w:val="24"/>
          <w:szCs w:val="24"/>
        </w:rPr>
      </w:pPr>
      <w:r w:rsidRPr="00477279">
        <w:rPr>
          <w:rFonts w:ascii="Times New Roman" w:hAnsi="Times New Roman" w:cs="Times New Roman"/>
          <w:b/>
          <w:sz w:val="24"/>
          <w:szCs w:val="24"/>
        </w:rPr>
        <w:t>Kuzmina, L. K.</w:t>
      </w:r>
    </w:p>
    <w:p w:rsidR="00477279" w:rsidRPr="00477279" w:rsidRDefault="00477279" w:rsidP="00037304">
      <w:pPr>
        <w:ind w:firstLine="0"/>
        <w:rPr>
          <w:rFonts w:ascii="Times New Roman" w:hAnsi="Times New Roman" w:cs="Times New Roman"/>
          <w:b/>
          <w:sz w:val="24"/>
          <w:szCs w:val="24"/>
        </w:rPr>
      </w:pPr>
    </w:p>
    <w:p w:rsidR="00037304" w:rsidRPr="00477279" w:rsidRDefault="00037304" w:rsidP="00477279">
      <w:pPr>
        <w:ind w:firstLine="0"/>
        <w:jc w:val="center"/>
        <w:rPr>
          <w:rFonts w:ascii="Times New Roman" w:hAnsi="Times New Roman" w:cs="Times New Roman"/>
          <w:b/>
          <w:sz w:val="24"/>
          <w:szCs w:val="24"/>
          <w:lang w:val="en-US"/>
        </w:rPr>
      </w:pPr>
      <w:r w:rsidRPr="00477279">
        <w:rPr>
          <w:rFonts w:ascii="Times New Roman" w:hAnsi="Times New Roman" w:cs="Times New Roman"/>
          <w:b/>
          <w:sz w:val="24"/>
          <w:szCs w:val="24"/>
          <w:lang w:val="en-US"/>
        </w:rPr>
        <w:t>HUMAN CAPITAL STRATEGY FOR THE PRESERVATION AND STRENGTHENING OF HEALTH OF THE POPULATION</w:t>
      </w:r>
    </w:p>
    <w:p w:rsidR="00037304" w:rsidRPr="00037304" w:rsidRDefault="00037304" w:rsidP="00037304">
      <w:pPr>
        <w:ind w:firstLine="0"/>
        <w:rPr>
          <w:rFonts w:ascii="Times New Roman" w:hAnsi="Times New Roman" w:cs="Times New Roman"/>
          <w:sz w:val="24"/>
          <w:szCs w:val="24"/>
          <w:lang w:val="en-US"/>
        </w:rPr>
      </w:pPr>
    </w:p>
    <w:p w:rsidR="00037304" w:rsidRPr="00477279" w:rsidRDefault="00477279" w:rsidP="00037304">
      <w:pPr>
        <w:ind w:firstLine="0"/>
        <w:rPr>
          <w:rFonts w:ascii="Times New Roman" w:hAnsi="Times New Roman" w:cs="Times New Roman"/>
          <w:i/>
          <w:sz w:val="24"/>
          <w:szCs w:val="24"/>
          <w:lang w:val="en-US"/>
        </w:rPr>
      </w:pPr>
      <w:r w:rsidRPr="00477279">
        <w:rPr>
          <w:rFonts w:ascii="Times New Roman" w:hAnsi="Times New Roman" w:cs="Times New Roman"/>
          <w:b/>
          <w:sz w:val="24"/>
          <w:szCs w:val="24"/>
          <w:lang w:val="en-US"/>
        </w:rPr>
        <w:t>Abstract:</w:t>
      </w:r>
      <w:r w:rsidRPr="00477279">
        <w:rPr>
          <w:rFonts w:ascii="Times New Roman" w:hAnsi="Times New Roman" w:cs="Times New Roman"/>
          <w:i/>
          <w:sz w:val="24"/>
          <w:szCs w:val="24"/>
          <w:lang w:val="en-US"/>
        </w:rPr>
        <w:t xml:space="preserve"> </w:t>
      </w:r>
      <w:r w:rsidR="00037304" w:rsidRPr="00477279">
        <w:rPr>
          <w:rFonts w:ascii="Times New Roman" w:hAnsi="Times New Roman" w:cs="Times New Roman"/>
          <w:i/>
          <w:sz w:val="24"/>
          <w:szCs w:val="24"/>
          <w:lang w:val="en-US"/>
        </w:rPr>
        <w:t>The essence of strategy of preservation and strengthening of health in the context of influence on development of the human capital is revealed, the main directions of development of health care for improvement of health protection of the population are analyzed.</w:t>
      </w:r>
    </w:p>
    <w:p w:rsidR="00037304" w:rsidRDefault="00477279" w:rsidP="00037304">
      <w:pPr>
        <w:ind w:firstLine="0"/>
        <w:rPr>
          <w:rFonts w:ascii="Times New Roman" w:hAnsi="Times New Roman" w:cs="Times New Roman"/>
          <w:i/>
          <w:sz w:val="24"/>
          <w:szCs w:val="24"/>
        </w:rPr>
      </w:pPr>
      <w:r>
        <w:rPr>
          <w:rFonts w:ascii="Times New Roman" w:hAnsi="Times New Roman" w:cs="Times New Roman"/>
          <w:b/>
          <w:sz w:val="24"/>
          <w:szCs w:val="24"/>
          <w:lang w:val="en-US"/>
        </w:rPr>
        <w:t>Key</w:t>
      </w:r>
      <w:r w:rsidR="00037304" w:rsidRPr="00477279">
        <w:rPr>
          <w:rFonts w:ascii="Times New Roman" w:hAnsi="Times New Roman" w:cs="Times New Roman"/>
          <w:b/>
          <w:sz w:val="24"/>
          <w:szCs w:val="24"/>
          <w:lang w:val="en-US"/>
        </w:rPr>
        <w:t>words:</w:t>
      </w:r>
      <w:r w:rsidR="00037304" w:rsidRPr="00477279">
        <w:rPr>
          <w:rFonts w:ascii="Times New Roman" w:hAnsi="Times New Roman" w:cs="Times New Roman"/>
          <w:i/>
          <w:sz w:val="24"/>
          <w:szCs w:val="24"/>
          <w:lang w:val="en-US"/>
        </w:rPr>
        <w:t xml:space="preserve"> health, strategy, human capital, quality of health care.</w:t>
      </w:r>
    </w:p>
    <w:p w:rsidR="00477279" w:rsidRDefault="00477279" w:rsidP="00037304">
      <w:pPr>
        <w:ind w:firstLine="0"/>
        <w:rPr>
          <w:rFonts w:ascii="Times New Roman" w:hAnsi="Times New Roman" w:cs="Times New Roman"/>
          <w:sz w:val="24"/>
          <w:szCs w:val="24"/>
        </w:rPr>
      </w:pPr>
    </w:p>
    <w:p w:rsidR="00477279" w:rsidRDefault="00477279" w:rsidP="00037304">
      <w:pPr>
        <w:ind w:firstLine="0"/>
        <w:rPr>
          <w:rFonts w:ascii="Times New Roman" w:hAnsi="Times New Roman" w:cs="Times New Roman"/>
          <w:sz w:val="24"/>
          <w:szCs w:val="24"/>
        </w:rPr>
      </w:pPr>
      <w:r w:rsidRPr="00477279">
        <w:rPr>
          <w:rFonts w:ascii="Times New Roman" w:hAnsi="Times New Roman" w:cs="Times New Roman"/>
          <w:sz w:val="24"/>
          <w:szCs w:val="24"/>
          <w:lang w:val="en-US"/>
        </w:rPr>
        <w:t>Kuzmina Lydia Kuzminichna ( St. Petersburg) - Ph. D. N., associate Professor, senior researcher</w:t>
      </w:r>
      <w:r>
        <w:rPr>
          <w:rFonts w:ascii="Times New Roman" w:hAnsi="Times New Roman" w:cs="Times New Roman"/>
          <w:sz w:val="24"/>
          <w:szCs w:val="24"/>
          <w:lang w:val="en-US"/>
        </w:rPr>
        <w:t xml:space="preserve">, Institute of regional Economy </w:t>
      </w:r>
      <w:r w:rsidRPr="00477279">
        <w:rPr>
          <w:rFonts w:ascii="Times New Roman" w:hAnsi="Times New Roman" w:cs="Times New Roman"/>
          <w:sz w:val="24"/>
          <w:szCs w:val="24"/>
          <w:lang w:val="en-US"/>
        </w:rPr>
        <w:t>s</w:t>
      </w:r>
      <w:r>
        <w:rPr>
          <w:rFonts w:ascii="Times New Roman" w:hAnsi="Times New Roman" w:cs="Times New Roman"/>
          <w:sz w:val="24"/>
          <w:szCs w:val="24"/>
          <w:lang w:val="en-US"/>
        </w:rPr>
        <w:t>tudies, RAS</w:t>
      </w:r>
    </w:p>
    <w:p w:rsidR="00AD04AD" w:rsidRDefault="00AD04AD" w:rsidP="00037304">
      <w:pPr>
        <w:ind w:firstLine="0"/>
        <w:rPr>
          <w:rFonts w:ascii="Times New Roman" w:hAnsi="Times New Roman" w:cs="Times New Roman"/>
          <w:sz w:val="24"/>
          <w:szCs w:val="24"/>
        </w:rPr>
      </w:pPr>
    </w:p>
    <w:p w:rsidR="00AD04AD" w:rsidRPr="00AD04AD" w:rsidRDefault="00AD04AD" w:rsidP="00AD04AD">
      <w:pPr>
        <w:ind w:left="652" w:firstLine="0"/>
        <w:rPr>
          <w:rFonts w:ascii="Times New Roman" w:hAnsi="Times New Roman" w:cs="Times New Roman"/>
          <w:sz w:val="24"/>
          <w:szCs w:val="24"/>
          <w:lang w:val="en-US"/>
        </w:rPr>
      </w:pPr>
      <w:r w:rsidRPr="00AD04AD">
        <w:rPr>
          <w:rFonts w:ascii="Times New Roman" w:hAnsi="Times New Roman" w:cs="Times New Roman"/>
          <w:sz w:val="24"/>
          <w:szCs w:val="24"/>
          <w:lang w:val="en-US"/>
        </w:rPr>
        <w:t>1.</w:t>
      </w:r>
      <w:r w:rsidRPr="00AD04AD">
        <w:rPr>
          <w:rFonts w:ascii="Times New Roman" w:hAnsi="Times New Roman" w:cs="Times New Roman"/>
          <w:sz w:val="24"/>
          <w:szCs w:val="24"/>
          <w:lang w:val="en-US"/>
        </w:rPr>
        <w:tab/>
        <w:t>Dictionary of social work /ed. by E. I. Holostova. - M.: 1997. - 424 p.</w:t>
      </w:r>
    </w:p>
    <w:p w:rsidR="00AD04AD" w:rsidRPr="00AD04AD" w:rsidRDefault="00AD04AD" w:rsidP="00AD04AD">
      <w:pPr>
        <w:pStyle w:val="a4"/>
        <w:tabs>
          <w:tab w:val="left" w:pos="993"/>
        </w:tabs>
        <w:rPr>
          <w:rFonts w:ascii="Times New Roman" w:hAnsi="Times New Roman" w:cs="Times New Roman"/>
          <w:sz w:val="24"/>
          <w:szCs w:val="24"/>
          <w:lang w:val="en-US"/>
        </w:rPr>
      </w:pPr>
      <w:r w:rsidRPr="00AD04AD">
        <w:rPr>
          <w:rFonts w:ascii="Times New Roman" w:hAnsi="Times New Roman" w:cs="Times New Roman"/>
          <w:sz w:val="24"/>
          <w:szCs w:val="24"/>
          <w:lang w:val="en-US"/>
        </w:rPr>
        <w:t>2.</w:t>
      </w:r>
      <w:r w:rsidRPr="00AD04AD">
        <w:rPr>
          <w:rFonts w:ascii="Times New Roman" w:hAnsi="Times New Roman" w:cs="Times New Roman"/>
          <w:sz w:val="24"/>
          <w:szCs w:val="24"/>
          <w:lang w:val="en-US"/>
        </w:rPr>
        <w:tab/>
        <w:t>Health care development strategy of the Russian Federation for the long-term period 2015-2030</w:t>
      </w:r>
      <w:r>
        <w:rPr>
          <w:rFonts w:ascii="Times New Roman" w:hAnsi="Times New Roman" w:cs="Times New Roman"/>
          <w:sz w:val="24"/>
          <w:szCs w:val="24"/>
          <w:lang w:val="en-US"/>
        </w:rPr>
        <w:t>.</w:t>
      </w:r>
      <w:r w:rsidRPr="00AD04AD">
        <w:rPr>
          <w:rFonts w:ascii="Times New Roman" w:hAnsi="Times New Roman" w:cs="Times New Roman"/>
          <w:sz w:val="24"/>
          <w:szCs w:val="24"/>
          <w:lang w:val="en-US"/>
        </w:rPr>
        <w:t xml:space="preserve"> URL: https://old2015.rosminzdrav.ru/ministry/61/22/stranitsa-979/strategiya-razvitiya-zdravoohraneniya-rossiyskoy-federatsii-na-dolgosrochnyy-period</w:t>
      </w:r>
    </w:p>
    <w:p w:rsidR="00AD04AD" w:rsidRPr="00AD04AD" w:rsidRDefault="00AD04AD" w:rsidP="00AD04AD">
      <w:pPr>
        <w:ind w:firstLine="0"/>
        <w:rPr>
          <w:rFonts w:ascii="Times New Roman" w:hAnsi="Times New Roman" w:cs="Times New Roman"/>
          <w:sz w:val="24"/>
          <w:szCs w:val="24"/>
          <w:lang w:val="en-US"/>
        </w:rPr>
      </w:pPr>
    </w:p>
    <w:p w:rsidR="007E09FC" w:rsidRPr="00037304" w:rsidRDefault="007E09FC" w:rsidP="00037304">
      <w:pPr>
        <w:rPr>
          <w:rFonts w:ascii="Times New Roman" w:hAnsi="Times New Roman" w:cs="Times New Roman"/>
          <w:sz w:val="28"/>
          <w:szCs w:val="28"/>
          <w:lang w:val="en-US"/>
        </w:rPr>
      </w:pPr>
    </w:p>
    <w:p w:rsidR="00037304" w:rsidRPr="00037304" w:rsidRDefault="00037304" w:rsidP="00037304">
      <w:pPr>
        <w:rPr>
          <w:rFonts w:ascii="Times New Roman" w:hAnsi="Times New Roman" w:cs="Times New Roman"/>
          <w:sz w:val="28"/>
          <w:szCs w:val="28"/>
          <w:lang w:val="en-US"/>
        </w:rPr>
      </w:pPr>
    </w:p>
    <w:p w:rsidR="007E09FC" w:rsidRPr="00037304" w:rsidRDefault="007E09FC" w:rsidP="00037304">
      <w:pPr>
        <w:rPr>
          <w:rFonts w:ascii="Times New Roman" w:hAnsi="Times New Roman" w:cs="Times New Roman"/>
          <w:sz w:val="28"/>
          <w:szCs w:val="28"/>
          <w:lang w:val="en-US"/>
        </w:rPr>
      </w:pPr>
    </w:p>
    <w:sectPr w:rsidR="007E09FC" w:rsidRPr="00037304" w:rsidSect="00726F23">
      <w:pgSz w:w="11906" w:h="16838"/>
      <w:pgMar w:top="1134" w:right="1134" w:bottom="1134" w:left="1134" w:header="720" w:footer="720" w:gutter="0"/>
      <w:cols w:space="708"/>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36F2" w:rsidRDefault="00B036F2" w:rsidP="00637825">
      <w:r>
        <w:separator/>
      </w:r>
    </w:p>
  </w:endnote>
  <w:endnote w:type="continuationSeparator" w:id="1">
    <w:p w:rsidR="00B036F2" w:rsidRDefault="00B036F2" w:rsidP="0063782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36F2" w:rsidRDefault="00B036F2" w:rsidP="00637825">
      <w:r>
        <w:separator/>
      </w:r>
    </w:p>
  </w:footnote>
  <w:footnote w:type="continuationSeparator" w:id="1">
    <w:p w:rsidR="00B036F2" w:rsidRDefault="00B036F2" w:rsidP="0063782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557D03"/>
    <w:multiLevelType w:val="hybridMultilevel"/>
    <w:tmpl w:val="76700A30"/>
    <w:lvl w:ilvl="0" w:tplc="6ABAF884">
      <w:start w:val="1"/>
      <w:numFmt w:val="bullet"/>
      <w:lvlText w:val=""/>
      <w:lvlJc w:val="left"/>
      <w:pPr>
        <w:ind w:left="1372" w:hanging="360"/>
      </w:pPr>
      <w:rPr>
        <w:rFonts w:ascii="Symbol" w:hAnsi="Symbol" w:hint="default"/>
      </w:rPr>
    </w:lvl>
    <w:lvl w:ilvl="1" w:tplc="04190003" w:tentative="1">
      <w:start w:val="1"/>
      <w:numFmt w:val="bullet"/>
      <w:lvlText w:val="o"/>
      <w:lvlJc w:val="left"/>
      <w:pPr>
        <w:ind w:left="2092" w:hanging="360"/>
      </w:pPr>
      <w:rPr>
        <w:rFonts w:ascii="Courier New" w:hAnsi="Courier New" w:cs="Courier New" w:hint="default"/>
      </w:rPr>
    </w:lvl>
    <w:lvl w:ilvl="2" w:tplc="04190005" w:tentative="1">
      <w:start w:val="1"/>
      <w:numFmt w:val="bullet"/>
      <w:lvlText w:val=""/>
      <w:lvlJc w:val="left"/>
      <w:pPr>
        <w:ind w:left="2812" w:hanging="360"/>
      </w:pPr>
      <w:rPr>
        <w:rFonts w:ascii="Wingdings" w:hAnsi="Wingdings" w:hint="default"/>
      </w:rPr>
    </w:lvl>
    <w:lvl w:ilvl="3" w:tplc="04190001" w:tentative="1">
      <w:start w:val="1"/>
      <w:numFmt w:val="bullet"/>
      <w:lvlText w:val=""/>
      <w:lvlJc w:val="left"/>
      <w:pPr>
        <w:ind w:left="3532" w:hanging="360"/>
      </w:pPr>
      <w:rPr>
        <w:rFonts w:ascii="Symbol" w:hAnsi="Symbol" w:hint="default"/>
      </w:rPr>
    </w:lvl>
    <w:lvl w:ilvl="4" w:tplc="04190003" w:tentative="1">
      <w:start w:val="1"/>
      <w:numFmt w:val="bullet"/>
      <w:lvlText w:val="o"/>
      <w:lvlJc w:val="left"/>
      <w:pPr>
        <w:ind w:left="4252" w:hanging="360"/>
      </w:pPr>
      <w:rPr>
        <w:rFonts w:ascii="Courier New" w:hAnsi="Courier New" w:cs="Courier New" w:hint="default"/>
      </w:rPr>
    </w:lvl>
    <w:lvl w:ilvl="5" w:tplc="04190005" w:tentative="1">
      <w:start w:val="1"/>
      <w:numFmt w:val="bullet"/>
      <w:lvlText w:val=""/>
      <w:lvlJc w:val="left"/>
      <w:pPr>
        <w:ind w:left="4972" w:hanging="360"/>
      </w:pPr>
      <w:rPr>
        <w:rFonts w:ascii="Wingdings" w:hAnsi="Wingdings" w:hint="default"/>
      </w:rPr>
    </w:lvl>
    <w:lvl w:ilvl="6" w:tplc="04190001" w:tentative="1">
      <w:start w:val="1"/>
      <w:numFmt w:val="bullet"/>
      <w:lvlText w:val=""/>
      <w:lvlJc w:val="left"/>
      <w:pPr>
        <w:ind w:left="5692" w:hanging="360"/>
      </w:pPr>
      <w:rPr>
        <w:rFonts w:ascii="Symbol" w:hAnsi="Symbol" w:hint="default"/>
      </w:rPr>
    </w:lvl>
    <w:lvl w:ilvl="7" w:tplc="04190003" w:tentative="1">
      <w:start w:val="1"/>
      <w:numFmt w:val="bullet"/>
      <w:lvlText w:val="o"/>
      <w:lvlJc w:val="left"/>
      <w:pPr>
        <w:ind w:left="6412" w:hanging="360"/>
      </w:pPr>
      <w:rPr>
        <w:rFonts w:ascii="Courier New" w:hAnsi="Courier New" w:cs="Courier New" w:hint="default"/>
      </w:rPr>
    </w:lvl>
    <w:lvl w:ilvl="8" w:tplc="04190005" w:tentative="1">
      <w:start w:val="1"/>
      <w:numFmt w:val="bullet"/>
      <w:lvlText w:val=""/>
      <w:lvlJc w:val="left"/>
      <w:pPr>
        <w:ind w:left="7132" w:hanging="360"/>
      </w:pPr>
      <w:rPr>
        <w:rFonts w:ascii="Wingdings" w:hAnsi="Wingdings" w:hint="default"/>
      </w:rPr>
    </w:lvl>
  </w:abstractNum>
  <w:abstractNum w:abstractNumId="1">
    <w:nsid w:val="455515E0"/>
    <w:multiLevelType w:val="hybridMultilevel"/>
    <w:tmpl w:val="EEDADE62"/>
    <w:lvl w:ilvl="0" w:tplc="6ABAF8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4CB3258D"/>
    <w:multiLevelType w:val="hybridMultilevel"/>
    <w:tmpl w:val="74488C80"/>
    <w:lvl w:ilvl="0" w:tplc="6ABAF884">
      <w:start w:val="1"/>
      <w:numFmt w:val="bullet"/>
      <w:lvlText w:val=""/>
      <w:lvlJc w:val="left"/>
      <w:pPr>
        <w:ind w:left="1372" w:hanging="360"/>
      </w:pPr>
      <w:rPr>
        <w:rFonts w:ascii="Symbol" w:hAnsi="Symbol" w:hint="default"/>
      </w:rPr>
    </w:lvl>
    <w:lvl w:ilvl="1" w:tplc="04190003" w:tentative="1">
      <w:start w:val="1"/>
      <w:numFmt w:val="bullet"/>
      <w:lvlText w:val="o"/>
      <w:lvlJc w:val="left"/>
      <w:pPr>
        <w:ind w:left="2092" w:hanging="360"/>
      </w:pPr>
      <w:rPr>
        <w:rFonts w:ascii="Courier New" w:hAnsi="Courier New" w:cs="Courier New" w:hint="default"/>
      </w:rPr>
    </w:lvl>
    <w:lvl w:ilvl="2" w:tplc="04190005" w:tentative="1">
      <w:start w:val="1"/>
      <w:numFmt w:val="bullet"/>
      <w:lvlText w:val=""/>
      <w:lvlJc w:val="left"/>
      <w:pPr>
        <w:ind w:left="2812" w:hanging="360"/>
      </w:pPr>
      <w:rPr>
        <w:rFonts w:ascii="Wingdings" w:hAnsi="Wingdings" w:hint="default"/>
      </w:rPr>
    </w:lvl>
    <w:lvl w:ilvl="3" w:tplc="04190001" w:tentative="1">
      <w:start w:val="1"/>
      <w:numFmt w:val="bullet"/>
      <w:lvlText w:val=""/>
      <w:lvlJc w:val="left"/>
      <w:pPr>
        <w:ind w:left="3532" w:hanging="360"/>
      </w:pPr>
      <w:rPr>
        <w:rFonts w:ascii="Symbol" w:hAnsi="Symbol" w:hint="default"/>
      </w:rPr>
    </w:lvl>
    <w:lvl w:ilvl="4" w:tplc="04190003" w:tentative="1">
      <w:start w:val="1"/>
      <w:numFmt w:val="bullet"/>
      <w:lvlText w:val="o"/>
      <w:lvlJc w:val="left"/>
      <w:pPr>
        <w:ind w:left="4252" w:hanging="360"/>
      </w:pPr>
      <w:rPr>
        <w:rFonts w:ascii="Courier New" w:hAnsi="Courier New" w:cs="Courier New" w:hint="default"/>
      </w:rPr>
    </w:lvl>
    <w:lvl w:ilvl="5" w:tplc="04190005" w:tentative="1">
      <w:start w:val="1"/>
      <w:numFmt w:val="bullet"/>
      <w:lvlText w:val=""/>
      <w:lvlJc w:val="left"/>
      <w:pPr>
        <w:ind w:left="4972" w:hanging="360"/>
      </w:pPr>
      <w:rPr>
        <w:rFonts w:ascii="Wingdings" w:hAnsi="Wingdings" w:hint="default"/>
      </w:rPr>
    </w:lvl>
    <w:lvl w:ilvl="6" w:tplc="04190001" w:tentative="1">
      <w:start w:val="1"/>
      <w:numFmt w:val="bullet"/>
      <w:lvlText w:val=""/>
      <w:lvlJc w:val="left"/>
      <w:pPr>
        <w:ind w:left="5692" w:hanging="360"/>
      </w:pPr>
      <w:rPr>
        <w:rFonts w:ascii="Symbol" w:hAnsi="Symbol" w:hint="default"/>
      </w:rPr>
    </w:lvl>
    <w:lvl w:ilvl="7" w:tplc="04190003" w:tentative="1">
      <w:start w:val="1"/>
      <w:numFmt w:val="bullet"/>
      <w:lvlText w:val="o"/>
      <w:lvlJc w:val="left"/>
      <w:pPr>
        <w:ind w:left="6412" w:hanging="360"/>
      </w:pPr>
      <w:rPr>
        <w:rFonts w:ascii="Courier New" w:hAnsi="Courier New" w:cs="Courier New" w:hint="default"/>
      </w:rPr>
    </w:lvl>
    <w:lvl w:ilvl="8" w:tplc="04190005" w:tentative="1">
      <w:start w:val="1"/>
      <w:numFmt w:val="bullet"/>
      <w:lvlText w:val=""/>
      <w:lvlJc w:val="left"/>
      <w:pPr>
        <w:ind w:left="7132" w:hanging="360"/>
      </w:pPr>
      <w:rPr>
        <w:rFonts w:ascii="Wingdings" w:hAnsi="Wingdings" w:hint="default"/>
      </w:rPr>
    </w:lvl>
  </w:abstractNum>
  <w:abstractNum w:abstractNumId="3">
    <w:nsid w:val="5FB1622A"/>
    <w:multiLevelType w:val="hybridMultilevel"/>
    <w:tmpl w:val="42BEE15A"/>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4">
    <w:nsid w:val="64217FE5"/>
    <w:multiLevelType w:val="hybridMultilevel"/>
    <w:tmpl w:val="933E325E"/>
    <w:lvl w:ilvl="0" w:tplc="6ABAF8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67B3032E"/>
    <w:multiLevelType w:val="hybridMultilevel"/>
    <w:tmpl w:val="42BEE15A"/>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6">
    <w:nsid w:val="6D3F6555"/>
    <w:multiLevelType w:val="hybridMultilevel"/>
    <w:tmpl w:val="8D6868B2"/>
    <w:lvl w:ilvl="0" w:tplc="6ABAF8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6"/>
  </w:num>
  <w:num w:numId="6">
    <w:abstractNumId w:val="5"/>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drawingGridHorizontalSpacing w:val="120"/>
  <w:drawingGridVerticalSpacing w:val="299"/>
  <w:displayHorizontalDrawingGridEvery w:val="2"/>
  <w:characterSpacingControl w:val="doNotCompress"/>
  <w:footnotePr>
    <w:footnote w:id="0"/>
    <w:footnote w:id="1"/>
  </w:footnotePr>
  <w:endnotePr>
    <w:endnote w:id="0"/>
    <w:endnote w:id="1"/>
  </w:endnotePr>
  <w:compat/>
  <w:rsids>
    <w:rsidRoot w:val="007E09FC"/>
    <w:rsid w:val="00015E30"/>
    <w:rsid w:val="00037304"/>
    <w:rsid w:val="00065A1C"/>
    <w:rsid w:val="000929C4"/>
    <w:rsid w:val="00100BCD"/>
    <w:rsid w:val="00121768"/>
    <w:rsid w:val="001631A4"/>
    <w:rsid w:val="001717D9"/>
    <w:rsid w:val="0018360B"/>
    <w:rsid w:val="001B1F2D"/>
    <w:rsid w:val="001E58C2"/>
    <w:rsid w:val="001F5F9C"/>
    <w:rsid w:val="00207BB5"/>
    <w:rsid w:val="00241A05"/>
    <w:rsid w:val="00244260"/>
    <w:rsid w:val="00247797"/>
    <w:rsid w:val="0029069E"/>
    <w:rsid w:val="002B36D1"/>
    <w:rsid w:val="002D77FC"/>
    <w:rsid w:val="002E4934"/>
    <w:rsid w:val="002E4F28"/>
    <w:rsid w:val="002F556C"/>
    <w:rsid w:val="00350DEF"/>
    <w:rsid w:val="00380C78"/>
    <w:rsid w:val="00406253"/>
    <w:rsid w:val="00467263"/>
    <w:rsid w:val="00477279"/>
    <w:rsid w:val="004C2B72"/>
    <w:rsid w:val="004D6ADD"/>
    <w:rsid w:val="005748AC"/>
    <w:rsid w:val="0058196D"/>
    <w:rsid w:val="00582A0E"/>
    <w:rsid w:val="005874E0"/>
    <w:rsid w:val="0059012A"/>
    <w:rsid w:val="005D1F03"/>
    <w:rsid w:val="005D290F"/>
    <w:rsid w:val="0060394D"/>
    <w:rsid w:val="0061246C"/>
    <w:rsid w:val="00637825"/>
    <w:rsid w:val="00640829"/>
    <w:rsid w:val="006555AA"/>
    <w:rsid w:val="006857AB"/>
    <w:rsid w:val="00686906"/>
    <w:rsid w:val="006B3D46"/>
    <w:rsid w:val="006C6946"/>
    <w:rsid w:val="006E7AC2"/>
    <w:rsid w:val="00705FC8"/>
    <w:rsid w:val="00726F23"/>
    <w:rsid w:val="007310FD"/>
    <w:rsid w:val="00761841"/>
    <w:rsid w:val="007767D5"/>
    <w:rsid w:val="0079622C"/>
    <w:rsid w:val="007E09FC"/>
    <w:rsid w:val="0080195E"/>
    <w:rsid w:val="00882D93"/>
    <w:rsid w:val="008D5ECF"/>
    <w:rsid w:val="008E0CE9"/>
    <w:rsid w:val="0091180A"/>
    <w:rsid w:val="00932EF2"/>
    <w:rsid w:val="009C1023"/>
    <w:rsid w:val="009D394A"/>
    <w:rsid w:val="00A263E9"/>
    <w:rsid w:val="00A547E8"/>
    <w:rsid w:val="00AC427D"/>
    <w:rsid w:val="00AD04AD"/>
    <w:rsid w:val="00AE363C"/>
    <w:rsid w:val="00AE3BC9"/>
    <w:rsid w:val="00B036F2"/>
    <w:rsid w:val="00B03E34"/>
    <w:rsid w:val="00B07569"/>
    <w:rsid w:val="00B21DE6"/>
    <w:rsid w:val="00B465AC"/>
    <w:rsid w:val="00B751C9"/>
    <w:rsid w:val="00B95AD2"/>
    <w:rsid w:val="00BF4989"/>
    <w:rsid w:val="00C22BDF"/>
    <w:rsid w:val="00C75955"/>
    <w:rsid w:val="00C75B62"/>
    <w:rsid w:val="00CB10F8"/>
    <w:rsid w:val="00CB1FAB"/>
    <w:rsid w:val="00CD0249"/>
    <w:rsid w:val="00D009EB"/>
    <w:rsid w:val="00D21384"/>
    <w:rsid w:val="00D55CF7"/>
    <w:rsid w:val="00D652A9"/>
    <w:rsid w:val="00D75394"/>
    <w:rsid w:val="00E022A8"/>
    <w:rsid w:val="00E22D4B"/>
    <w:rsid w:val="00E3176F"/>
    <w:rsid w:val="00E60C05"/>
    <w:rsid w:val="00EB158D"/>
    <w:rsid w:val="00EF0FC1"/>
    <w:rsid w:val="00F2114F"/>
    <w:rsid w:val="00F33797"/>
    <w:rsid w:val="00F57C5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firstLine="652"/>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0CE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E09FC"/>
    <w:rPr>
      <w:color w:val="0000FF" w:themeColor="hyperlink"/>
      <w:u w:val="single"/>
    </w:rPr>
  </w:style>
  <w:style w:type="paragraph" w:styleId="a4">
    <w:name w:val="footnote text"/>
    <w:basedOn w:val="a"/>
    <w:link w:val="a5"/>
    <w:uiPriority w:val="99"/>
    <w:semiHidden/>
    <w:unhideWhenUsed/>
    <w:rsid w:val="00637825"/>
    <w:rPr>
      <w:sz w:val="20"/>
      <w:szCs w:val="20"/>
    </w:rPr>
  </w:style>
  <w:style w:type="character" w:customStyle="1" w:styleId="a5">
    <w:name w:val="Текст сноски Знак"/>
    <w:basedOn w:val="a0"/>
    <w:link w:val="a4"/>
    <w:uiPriority w:val="99"/>
    <w:semiHidden/>
    <w:rsid w:val="00637825"/>
    <w:rPr>
      <w:sz w:val="20"/>
      <w:szCs w:val="20"/>
    </w:rPr>
  </w:style>
  <w:style w:type="character" w:styleId="a6">
    <w:name w:val="footnote reference"/>
    <w:basedOn w:val="a0"/>
    <w:uiPriority w:val="99"/>
    <w:semiHidden/>
    <w:unhideWhenUsed/>
    <w:rsid w:val="00637825"/>
    <w:rPr>
      <w:vertAlign w:val="superscript"/>
    </w:rPr>
  </w:style>
  <w:style w:type="paragraph" w:styleId="a7">
    <w:name w:val="List Paragraph"/>
    <w:basedOn w:val="a"/>
    <w:uiPriority w:val="34"/>
    <w:qFormat/>
    <w:rsid w:val="002F556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nfo@iresras.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F00E74-E56B-4E39-9784-AF5C9E38F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1756</Words>
  <Characters>10015</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2019-03-19T13:52:00Z</cp:lastPrinted>
  <dcterms:created xsi:type="dcterms:W3CDTF">2019-03-20T08:54:00Z</dcterms:created>
  <dcterms:modified xsi:type="dcterms:W3CDTF">2019-03-20T08:54:00Z</dcterms:modified>
</cp:coreProperties>
</file>