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CD" w:rsidRPr="00173EAB" w:rsidRDefault="00AA67CD" w:rsidP="00691026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173EAB">
        <w:rPr>
          <w:rFonts w:ascii="Times New Roman" w:hAnsi="Times New Roman"/>
          <w:sz w:val="20"/>
          <w:szCs w:val="20"/>
        </w:rPr>
        <w:t>УДК 378.14 (571.122)</w:t>
      </w:r>
    </w:p>
    <w:p w:rsidR="00AA67CD" w:rsidRPr="00173EAB" w:rsidRDefault="00AA67CD" w:rsidP="006910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73EAB">
        <w:rPr>
          <w:rFonts w:ascii="Times New Roman" w:hAnsi="Times New Roman"/>
          <w:sz w:val="20"/>
          <w:szCs w:val="20"/>
        </w:rPr>
        <w:t>ББК К74.489.0</w:t>
      </w:r>
    </w:p>
    <w:p w:rsidR="00AA67CD" w:rsidRPr="00691026" w:rsidRDefault="00AA67CD" w:rsidP="00691026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910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Власова О.В., Казакова Е.Ф.</w:t>
      </w:r>
    </w:p>
    <w:p w:rsidR="00AA67CD" w:rsidRPr="00691026" w:rsidRDefault="00AA67CD" w:rsidP="00691026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A67CD" w:rsidRPr="00691026" w:rsidRDefault="00AA67CD" w:rsidP="006910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91026">
        <w:rPr>
          <w:rFonts w:ascii="Times New Roman" w:hAnsi="Times New Roman"/>
          <w:b/>
          <w:sz w:val="24"/>
          <w:szCs w:val="24"/>
        </w:rPr>
        <w:t>Тенденции развития академической мобильности в современной системе высшего образования в России.</w:t>
      </w:r>
    </w:p>
    <w:p w:rsidR="00AA67CD" w:rsidRPr="00691026" w:rsidRDefault="00AA67CD" w:rsidP="0069102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AA67CD" w:rsidRPr="0057353A" w:rsidRDefault="00AA67CD" w:rsidP="006910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69102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Аннотация: </w:t>
      </w:r>
      <w:r w:rsidRPr="0069102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 статье рассмотрены</w:t>
      </w:r>
      <w:r w:rsidRPr="0069102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691026">
        <w:rPr>
          <w:rFonts w:ascii="Times New Roman" w:hAnsi="Times New Roman"/>
          <w:i/>
          <w:sz w:val="24"/>
          <w:szCs w:val="24"/>
        </w:rPr>
        <w:t>тенденции развития академической мобильности в современной системе высшего образования в России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57353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условия для ее реализации в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стране в целом</w:t>
      </w:r>
      <w:r w:rsidRPr="0057353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. Описаны основные трудности </w:t>
      </w:r>
      <w:r w:rsidRPr="0057353A">
        <w:rPr>
          <w:rFonts w:ascii="Times New Roman" w:hAnsi="Times New Roman"/>
          <w:i/>
          <w:sz w:val="24"/>
          <w:szCs w:val="24"/>
        </w:rPr>
        <w:t>развития академической мобильности студентов и преподавателей.</w:t>
      </w:r>
    </w:p>
    <w:p w:rsidR="00AA67CD" w:rsidRPr="0057353A" w:rsidRDefault="00AA67CD" w:rsidP="006910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57353A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Ключевые слова: </w:t>
      </w:r>
      <w:r w:rsidRPr="0057353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академическая мобильность, нелинейная модель высшего образования, макрорегион, образовательные общности, университеты</w:t>
      </w:r>
    </w:p>
    <w:p w:rsidR="00AA67CD" w:rsidRDefault="00AA67CD" w:rsidP="0091197F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A67CD" w:rsidRPr="00691026" w:rsidRDefault="00AA67CD" w:rsidP="00691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026">
        <w:rPr>
          <w:rFonts w:ascii="Times New Roman" w:hAnsi="Times New Roman"/>
          <w:sz w:val="24"/>
          <w:szCs w:val="24"/>
        </w:rPr>
        <w:t>В современном российском образовательном пространстве стараются делать многое для сближения отечественной системы образования с европейскими аналогами. Было введено профильное обучение на старшей ступени школьного образования, благодаря которому, с одной стороны, максимально могут быть учтены образовательные запросы молодых людей, а с другой — созданы условия для их более сознательной подготовки к продолжению своей траектории образования в высшем учебном заведении. Также в России на сегодняшний день реализуется программа Единого государственного экзамена, целью которой является реализовать идею преемственности между требованиями средней школы к выпускникам и требованиями вуза к абитуриентам. Помимо этого, предпринимаются и другие шаги, нацеленные на развитие отрытого образовательного пространства, которое бы убирало препятствия для выпускников различных школ (как городских, так и сельских) при продолжении образования в вузах.</w:t>
      </w:r>
    </w:p>
    <w:p w:rsidR="00AA67CD" w:rsidRPr="00691026" w:rsidRDefault="00AA67CD" w:rsidP="00691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026">
        <w:rPr>
          <w:rFonts w:ascii="Times New Roman" w:hAnsi="Times New Roman"/>
          <w:sz w:val="24"/>
          <w:szCs w:val="24"/>
        </w:rPr>
        <w:t>Академическая мобильность является одним из явлений, необходимых для увеличения количества существующих возможностей для самореализации, удовлетворения разнообразных потребностей и интересов студентов и научно-педагогических работников. Академическая мобильность приобретает еще большую актуальность в условиях перехода к нелинейной системе образования. Однако, по мнению некоторых исследователей, в Российском образовательном пространстве в ходе постоянного реформирования появляется все больше противоречий в развитии системы высшего образования. Из-за усложнения структуры различных (институциональных, организационных и межличностных) взаимодействий при условии противоречивости глобализации и регионализации, унификации и индивидуализации, создается только видимости изменений, либо созданию каких-либо весьма слабофункционирующих структур. В эти же процессы относят и феномен академической мобильности.</w:t>
      </w:r>
    </w:p>
    <w:p w:rsidR="00AA67CD" w:rsidRPr="00691026" w:rsidRDefault="00AA67CD" w:rsidP="00691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026">
        <w:rPr>
          <w:rFonts w:ascii="Times New Roman" w:hAnsi="Times New Roman"/>
          <w:sz w:val="24"/>
          <w:szCs w:val="24"/>
        </w:rPr>
        <w:t>Нами было проанализировано одно из немногочисленных, но основательных исследований по теме академической мобильности, а именно мониторинг эффективности внедрения ФГОС учреждениями высшего профессионального образования, подведомственными Министерства науки и высшего образования Российской Федерации, проведенного Ю.Д. Артамоновой и А.Л. Демчук (МГУ им. М.В. Ломоносова), в рамках которого проходило сравнение данных анкетирования и интервью руководства вузов и их подразделений, а также результаты анализа сайтов с данными анкетирования и интервью студентов и преподавателей.</w:t>
      </w:r>
    </w:p>
    <w:p w:rsidR="00AA67CD" w:rsidRPr="00691026" w:rsidRDefault="00AA67CD" w:rsidP="00691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026">
        <w:rPr>
          <w:rFonts w:ascii="Times New Roman" w:hAnsi="Times New Roman"/>
          <w:sz w:val="24"/>
          <w:szCs w:val="24"/>
        </w:rPr>
        <w:t xml:space="preserve">Исследуя вопрос о содействии вузов по развитию индивидуальной академической мобильности среди студентов, руководство вузов подразумевает под этим в первую очередь информационную и организационную поддержку, например, помощь в установлении контактов, при получении визы и т.д.– об этом заявили соответственно 97% и 87% из числа опрошенных. Таким образом, мы можем говорить, о том, что 3% вузов не оказывают даже информационной поддержки студентам в реализации процесса академической мобильности. Это означает, что студентам не предоставляются сведения о возможностях обучения в других вузах, в том числе зарубежных. </w:t>
      </w:r>
    </w:p>
    <w:p w:rsidR="00AA67CD" w:rsidRPr="00691026" w:rsidRDefault="00AA67CD" w:rsidP="00691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026">
        <w:rPr>
          <w:rFonts w:ascii="Times New Roman" w:hAnsi="Times New Roman"/>
          <w:sz w:val="24"/>
          <w:szCs w:val="24"/>
        </w:rPr>
        <w:t>Далее было изучено, как студенты оценивают развитие академической мобильности в своем вузе. Подавляющее большинство опрошенных (94%) не осваивали образовательную программу в другом вузе. Также всего лишь 15% опрошенных планируют пройти часть обучения в другом высшем учебном заведении, тогда как 85% не рассматривают эту возможность и не имеют плана действия по ее реализации.</w:t>
      </w:r>
    </w:p>
    <w:p w:rsidR="00AA67CD" w:rsidRPr="00691026" w:rsidRDefault="00AA67CD" w:rsidP="00691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026">
        <w:rPr>
          <w:rFonts w:ascii="Times New Roman" w:hAnsi="Times New Roman"/>
          <w:sz w:val="24"/>
          <w:szCs w:val="24"/>
        </w:rPr>
        <w:t>Исследователи затронули вопрос об осведомлённости студентами организации процесса академической мобильности в их вузе. Так, 23% студентов знают, что существует возможность освоения части образовательной программы в другом вузе в рамках их образовательного процесса на факультете (институте), но 51% опрошенных не осведомлены об этом, а 25% респондентов уверены, что такой возможности не существует. В исследуемой работе делается следующий вывод – в первую очередь вузам необходимо всего лишь проинформировать студентов о возможности освоения части основной образовательной программы в другом вузе (российском или зарубежном), как одной из возможных стратегий индивидуальной образовательной траектории развития – ведь три четверти опрошенных студентов элементарно об этом не проинформированы.</w:t>
      </w:r>
    </w:p>
    <w:p w:rsidR="00AA67CD" w:rsidRPr="00691026" w:rsidRDefault="00AA67CD" w:rsidP="00691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026">
        <w:rPr>
          <w:rFonts w:ascii="Times New Roman" w:hAnsi="Times New Roman"/>
          <w:sz w:val="24"/>
          <w:szCs w:val="24"/>
        </w:rPr>
        <w:t>Также был проведен анализ того, как студенты российских вузов представляют освоение части образовательной программы в другом вузе. Большинство опрошенных (52%) полагают, что это освоение отдельных дисциплин, научно-исследовательская работа (45%), прохождение практики (41%). 17% опрошенных не имеют представления о том, что это подразумевает собой. Помимо этого, важно отметить, что студенты в большинстве случаев полагаются исключительно на инициативу университета (института) при реализации академической мобильности. Только около 20% студентов считают, что возможно освоить модуль дисциплин в другом вузе, и самостоятельно реализуют эту траекторию своего образования.</w:t>
      </w:r>
    </w:p>
    <w:p w:rsidR="00AA67CD" w:rsidRPr="00691026" w:rsidRDefault="00AA67CD" w:rsidP="00691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026">
        <w:rPr>
          <w:rFonts w:ascii="Times New Roman" w:hAnsi="Times New Roman"/>
          <w:sz w:val="24"/>
          <w:szCs w:val="24"/>
        </w:rPr>
        <w:t>Далее был изучен еще один интересный аспект – а именно предпочтение студентов между российскими и зарубежными вузами. Среди студентов обучение в зарубежном вузе не является приоритетом. Из 14% студентов, которые планируют пройти обучение в другом вузе 44% отдают предпочтение зарубежным вуза, а 35% - российским.</w:t>
      </w:r>
    </w:p>
    <w:p w:rsidR="00AA67CD" w:rsidRPr="00691026" w:rsidRDefault="00AA67CD" w:rsidP="00691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026">
        <w:rPr>
          <w:rFonts w:ascii="Times New Roman" w:hAnsi="Times New Roman"/>
          <w:sz w:val="24"/>
          <w:szCs w:val="24"/>
        </w:rPr>
        <w:t>Изучив результаты опроса студентов, которые участвовали в академической мобильности, было выявлено, что каждый седьмой студент не столкнулся ни с какими трудностями. Остальные же отмечают, что возникали проблемы в организационных вопросах, например, при оформлении документов (29%); в финансовых вопросах (25%); столкнулись с отсутствием информации о возможностях пройти обучение в желаемом вузе (21%); психологические барьеры, а именно адаптация в условиях другого вуза (17%); сложности при перезачете в своем вузе дисциплин, которые были изучены в других высших учебных заведениях (13%); и были трудности при получении разрешения у администрации собственного вуза изучать часть программы в другом образовательном учреждении (4%). Таким образом, основной проблемой является непосредственно организация (оформление документов и пр.) академической мобильности. Исследователи считают, что это проблема относится не столько к университетам, а сколько к порядку финансовой и прочей отчетности, устанавливаемой не вузами. Например, интервьюируемые указали, что невозможно оформить поездку студента в рамках академической мобильности как командировку и произвести оплату из бюджета университета, потому что студенты не состоят в трудовых отношениях с вузом. Поэтому выводится предложение, чтобы вузы ходатайствовали о создании унифицированного оптимального процесса оформления документов участников академической мобильности на государственном уровне.</w:t>
      </w:r>
    </w:p>
    <w:p w:rsidR="00AA67CD" w:rsidRPr="00691026" w:rsidRDefault="00AA67CD" w:rsidP="00691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026">
        <w:rPr>
          <w:rFonts w:ascii="Times New Roman" w:hAnsi="Times New Roman"/>
          <w:sz w:val="24"/>
          <w:szCs w:val="24"/>
        </w:rPr>
        <w:t>Академическая мобильность профессорско-преподавательского состава также была изучена, и выявлено, что 79% опрошенных преподавателей никогда не принимали участие в этом процессе.  Однако отмечается, что среди оставшегося 21% опрошенных речь идет об 1-3 поездках за все время, таким образом, подводится итог, что только 3% опрошенных преподавателей регулярно выезжают на работу в другие вузы (российские или зарубежные). Но тем не менее, исследователи не описывают это ситуацию, как «плохую», приводя следующие доводы: у преподавателей есть постоянное место работы, поэтому частые отъезды могут создать проблемы в организации учебного процесса; возможности академической мобильности дифференцируются на факультетах; более ярко выражена финансовая проблема.</w:t>
      </w:r>
    </w:p>
    <w:p w:rsidR="00AA67CD" w:rsidRPr="00691026" w:rsidRDefault="00AA67CD" w:rsidP="00691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026">
        <w:rPr>
          <w:rFonts w:ascii="Times New Roman" w:hAnsi="Times New Roman"/>
          <w:sz w:val="24"/>
          <w:szCs w:val="24"/>
        </w:rPr>
        <w:t>Вышеуказанные данные о выездах в рамках академической мобильности соответствуют ответам на вопрос об осведомленности о поездках других преподавателей вуза. Так, 39% опрошенных не знают о таких фактах, а 61% осведомленных говорит также од 1-3 поездках.</w:t>
      </w:r>
    </w:p>
    <w:p w:rsidR="00AA67CD" w:rsidRPr="00691026" w:rsidRDefault="00AA67CD" w:rsidP="00691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026">
        <w:rPr>
          <w:rFonts w:ascii="Times New Roman" w:hAnsi="Times New Roman"/>
          <w:sz w:val="24"/>
          <w:szCs w:val="24"/>
        </w:rPr>
        <w:t>Исследуя вопрос о помощи со стороны администрации собственного вуза, были выделены следующие результаты. 38% преподавателей отмечают, что академическая мобильность поощряется, 55% затруднились ответить, а 8% утверждают, что руководство не поощряет такие поездки. В отличие от студентов, у преподавателей не возникает проблем с отсутствием информации об академической мобильности. 54% отмечают информационную поддержку администрации, 43% - финансовую и 34% - помощь в оформлении документов.</w:t>
      </w:r>
    </w:p>
    <w:p w:rsidR="00AA67CD" w:rsidRPr="00691026" w:rsidRDefault="00AA67CD" w:rsidP="00691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026">
        <w:rPr>
          <w:rFonts w:ascii="Times New Roman" w:hAnsi="Times New Roman"/>
          <w:sz w:val="24"/>
          <w:szCs w:val="24"/>
        </w:rPr>
        <w:t>Преподаватели также выделяют проблему языкового барьера при осуществлении процесса академической мобильности, говоря, что эта проблема ярко выражена как среди преподавателей, так и среди студентов.</w:t>
      </w:r>
    </w:p>
    <w:p w:rsidR="00AA67CD" w:rsidRPr="00691026" w:rsidRDefault="00AA67CD" w:rsidP="00691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026">
        <w:rPr>
          <w:rFonts w:ascii="Times New Roman" w:hAnsi="Times New Roman"/>
          <w:sz w:val="24"/>
          <w:szCs w:val="24"/>
        </w:rPr>
        <w:t>Подводя итог вышерассмотренному исследованию, отмечаем, что сложность перехода к массовой практике реализации академической мобильности связана в первую очередь с тем, что вузы нашей страны работают в не неподготовленном правовом поле и не проявляют инициативы в рамках этого вопроса, и только после этого идут финансовые и прочие вопросы.</w:t>
      </w:r>
    </w:p>
    <w:p w:rsidR="00AA67CD" w:rsidRPr="00691026" w:rsidRDefault="00AA67CD" w:rsidP="00691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026">
        <w:rPr>
          <w:rFonts w:ascii="Times New Roman" w:hAnsi="Times New Roman"/>
          <w:sz w:val="24"/>
          <w:szCs w:val="24"/>
        </w:rPr>
        <w:t>Изучив вышеизложенное, обратимся к основным тенденциям в реализации механизмов академической мобильности в России. В крупных российских высших учебных заведениях уже существуют наработанные контакты с зарубежными вузами, подкрепленные годами сотрудничества и сотнями студентов-участников программ. Но в то же время, мы видим следующую ситуацию - большинство крупных российских вузов, сотрудничающих с одним иностранным, не имеют никакой связи друг с другом, не говоря об университетах меньшего масштаба. Однако в данном случае сотрудничество между ними могло бы быть налажено довольно легко по ряду причин:</w:t>
      </w:r>
    </w:p>
    <w:p w:rsidR="00AA67CD" w:rsidRPr="00691026" w:rsidRDefault="00AA67CD" w:rsidP="00691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026">
        <w:rPr>
          <w:rFonts w:ascii="Times New Roman" w:hAnsi="Times New Roman"/>
          <w:sz w:val="24"/>
          <w:szCs w:val="24"/>
        </w:rPr>
        <w:t>− эти российские вузы имеют опыт участия в программах академической мобильности, следовательно, они заинтересованы в создании более разнообразной образовательной системы и в высоком качестве приобретаемых студентами знаний;</w:t>
      </w:r>
    </w:p>
    <w:p w:rsidR="00AA67CD" w:rsidRPr="00691026" w:rsidRDefault="00AA67CD" w:rsidP="00691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026">
        <w:rPr>
          <w:rFonts w:ascii="Times New Roman" w:hAnsi="Times New Roman"/>
          <w:sz w:val="24"/>
          <w:szCs w:val="24"/>
        </w:rPr>
        <w:t>− перерасчет кредитов и академических часов с целью зачета периода обучения в другом вузе.</w:t>
      </w:r>
    </w:p>
    <w:p w:rsidR="00AA67CD" w:rsidRPr="00691026" w:rsidRDefault="00AA67CD" w:rsidP="00691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026">
        <w:rPr>
          <w:rFonts w:ascii="Times New Roman" w:hAnsi="Times New Roman"/>
          <w:sz w:val="24"/>
          <w:szCs w:val="24"/>
        </w:rPr>
        <w:t>В данной ситуации налаживание связей и установление программ академической мобильности между двумя российскими вузами будет намного проще. Руководство университета сможет создать более разнообразную академическую среду, повысить заинтересованность студентов в получении разносторонних знаний и самосовершенствовании, а также поделиться опытом взаимодействия с зарубежными учебными заведениями. Сотрудничество между университетами приведет к разработке совместных проектов, реализации научных программ, проведению научных конференций, что значительно расширит возможности к обучению студентов каждого отдельного университета.</w:t>
      </w:r>
    </w:p>
    <w:p w:rsidR="00AA67CD" w:rsidRPr="00691026" w:rsidRDefault="00AA67CD" w:rsidP="00691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026">
        <w:rPr>
          <w:rFonts w:ascii="Times New Roman" w:hAnsi="Times New Roman"/>
          <w:sz w:val="24"/>
          <w:szCs w:val="24"/>
        </w:rPr>
        <w:t>Этот вопрос является одним из важнейших в заявленной теме. Важной чертой нелинейности российской системы образования является многообразие видов мобильности образовательных общностей внутри регионов – федеральных округов. В каждом из восьми федеральных округов есть федеральные и научно-исследовательские университеты, в которых объективно созданы все условия для академической мобильности внутри страны, то есть существует потенциал для сетевого обмена опытом. Если рассмотреть в качестве примера Уральский федеральный округ, то Уральским отделением РАН взят курс на развитие интеграционных процессов в регионе. Уральские ученые активно привлекаются к преподавательской работе в вузах-лидерах, создаются центры коллективного пользования уникальным оборудованием, академическими структурами и ведущими университетами совместно реализуются научные исследования. Следующим этапом развития условий для внутренней академической мобильности может стать активное включение в интеграционные процессы региональных вузов.</w:t>
      </w:r>
    </w:p>
    <w:p w:rsidR="00AA67CD" w:rsidRPr="00691026" w:rsidRDefault="00AA67CD" w:rsidP="00691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026">
        <w:rPr>
          <w:rFonts w:ascii="Times New Roman" w:hAnsi="Times New Roman"/>
          <w:sz w:val="24"/>
          <w:szCs w:val="24"/>
        </w:rPr>
        <w:t xml:space="preserve">Таким образом, мы говорим о том, что в существующей ситуации в российском образовательном пространстве существует потребность в организации академической мобильности, согласно немногочисленным исследованиям по изучаемой теме. Российская Федерация является участников различных программ в рамках академической мобильности с другими участниками Болонского процесса. Но отмечается, что подавляющее большинство среди успешно реализованных поездов в рамках академической мобильности приходится на крупные столичные университеты и университеты </w:t>
      </w:r>
      <w:r>
        <w:rPr>
          <w:rFonts w:ascii="Times New Roman" w:hAnsi="Times New Roman"/>
          <w:sz w:val="24"/>
          <w:szCs w:val="24"/>
        </w:rPr>
        <w:t>крупных городов</w:t>
      </w:r>
      <w:r w:rsidRPr="00691026">
        <w:rPr>
          <w:rFonts w:ascii="Times New Roman" w:hAnsi="Times New Roman"/>
          <w:sz w:val="24"/>
          <w:szCs w:val="24"/>
        </w:rPr>
        <w:t xml:space="preserve">, что может быть связано с масштабом, престижем, финансированием вузов. А университеты (институты) менее крупных городов изредка проявляют самостоятельные попытки реализации исследуемого процесса и, не добиваясь успеха либо встречая на пути сложности, инициативность пропадает. В изученных вторичных исследованиях выделяются следующие проблемы, возникающие на пути реализации этого процесса: низкий уровень информированности студентов, поддержки инициативы студентов и преподавателей со стороны администрации вузов, языковой барьер, финансовые затруднения, низкая мобильность в целом у населения нашей страны. </w:t>
      </w:r>
    </w:p>
    <w:p w:rsidR="00AA67CD" w:rsidRPr="00691026" w:rsidRDefault="00AA67CD" w:rsidP="00691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7CD" w:rsidRDefault="00AA67CD" w:rsidP="006910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Библиографический список</w:t>
      </w:r>
    </w:p>
    <w:p w:rsidR="00AA67CD" w:rsidRPr="00691026" w:rsidRDefault="00AA67CD" w:rsidP="00691026">
      <w:pPr>
        <w:pStyle w:val="FootnoteText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026">
        <w:rPr>
          <w:rFonts w:ascii="Times New Roman" w:hAnsi="Times New Roman"/>
          <w:sz w:val="24"/>
          <w:szCs w:val="24"/>
        </w:rPr>
        <w:t>Андреева К.С. международная академическая мобильность как фактор развития внутренней академической мобильности // Университет им. В.И. Вернадского. – 2016. – № 4(42). С. 86.</w:t>
      </w:r>
    </w:p>
    <w:p w:rsidR="00AA67CD" w:rsidRPr="00691026" w:rsidRDefault="00AA67CD" w:rsidP="006910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026">
        <w:rPr>
          <w:rFonts w:ascii="Times New Roman" w:hAnsi="Times New Roman"/>
          <w:sz w:val="24"/>
          <w:szCs w:val="24"/>
        </w:rPr>
        <w:t>Артамонова, Ю.Д. Развитие академической мобильности в вузах России и ФГОС [Текст] / Ю.Д. Артамонова, А.Л. Демчук // Высшее образование в России. – 2012. – № 12. – С. 86–95.</w:t>
      </w:r>
    </w:p>
    <w:p w:rsidR="00AA67CD" w:rsidRPr="00691026" w:rsidRDefault="00AA67CD" w:rsidP="006910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026">
        <w:rPr>
          <w:rFonts w:ascii="Times New Roman" w:hAnsi="Times New Roman"/>
          <w:sz w:val="24"/>
          <w:szCs w:val="24"/>
        </w:rPr>
        <w:t>Зборовский Г. Е., Шуклина Е. А. О концепции нелинейного высшегообразования в России // Вестник СурГПУ. – 2016. – № 2. – С. 52–62.</w:t>
      </w:r>
    </w:p>
    <w:p w:rsidR="00AA67CD" w:rsidRPr="00691026" w:rsidRDefault="00AA67CD" w:rsidP="00691026">
      <w:pPr>
        <w:pStyle w:val="FootnoteText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026">
        <w:rPr>
          <w:rFonts w:ascii="Times New Roman" w:hAnsi="Times New Roman"/>
          <w:sz w:val="24"/>
          <w:szCs w:val="24"/>
        </w:rPr>
        <w:t>Нелинейная модель российского высшего образования в макрорегионе: теоретическая концепция и практические возможности : монография / под ред. Г. Е. Зборовского – Екатеринбург : Гуманитарный университет, 2016. С. 200.</w:t>
      </w:r>
    </w:p>
    <w:p w:rsidR="00AA67CD" w:rsidRPr="00691026" w:rsidRDefault="00AA67CD" w:rsidP="006910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026">
        <w:rPr>
          <w:rFonts w:ascii="Times New Roman" w:hAnsi="Times New Roman"/>
          <w:sz w:val="24"/>
          <w:szCs w:val="24"/>
        </w:rPr>
        <w:t>Певная М. В., Калинина А. Н. Академическая мобильность как объект исследований в контексте понимания нелинейности высшего образования в России // Вестник СурГПУ. – 2016. – № 2. – С. 73–81.</w:t>
      </w:r>
    </w:p>
    <w:p w:rsidR="00AA67CD" w:rsidRPr="00691026" w:rsidRDefault="00AA67CD" w:rsidP="006910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026">
        <w:rPr>
          <w:rFonts w:ascii="Times New Roman" w:hAnsi="Times New Roman"/>
          <w:sz w:val="24"/>
          <w:szCs w:val="24"/>
        </w:rPr>
        <w:t>Харитонова, О.В. Академическая мобильность в пространстве высшего образования [Текст] / О.В. Харитонова // Человек и образование. – 2012. – № 2. – С. 41−44.</w:t>
      </w:r>
    </w:p>
    <w:p w:rsidR="00AA67CD" w:rsidRDefault="00AA67CD" w:rsidP="0069102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A67CD" w:rsidRDefault="00AA67CD" w:rsidP="006910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1FBA">
        <w:rPr>
          <w:rFonts w:ascii="Times New Roman" w:hAnsi="Times New Roman"/>
          <w:b/>
          <w:sz w:val="24"/>
          <w:szCs w:val="24"/>
        </w:rPr>
        <w:t>Информация об авторах</w:t>
      </w:r>
    </w:p>
    <w:p w:rsidR="00AA67CD" w:rsidRPr="008918A9" w:rsidRDefault="00AA67CD" w:rsidP="006910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18A9">
        <w:rPr>
          <w:rFonts w:ascii="Times New Roman" w:hAnsi="Times New Roman"/>
          <w:sz w:val="24"/>
          <w:szCs w:val="24"/>
        </w:rPr>
        <w:t>Власова Ольга Владимировна (Россия, Сургут)</w:t>
      </w:r>
      <w:r w:rsidRPr="008918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к.соц.н., доцент, декан факультета управления БУ ВО ХМАО-Югры «Сургутский государственный педагогический университет», </w:t>
      </w:r>
      <w:r w:rsidRPr="00173E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628400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 Сургут, ул. 50 лет ВЛКСМ 10</w:t>
      </w:r>
      <w:r w:rsidRPr="00173E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2, </w:t>
      </w:r>
      <w:hyperlink r:id="rId7" w:history="1">
        <w:r w:rsidRPr="008B6BC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f</w:t>
        </w:r>
        <w:r w:rsidRPr="008B6BC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_</w:t>
        </w:r>
        <w:r w:rsidRPr="008B6BC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manager</w:t>
        </w:r>
        <w:r w:rsidRPr="008B6BC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Pr="008B6BC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surgpu</w:t>
        </w:r>
        <w:r w:rsidRPr="008B6BC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8B6BC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AA67CD" w:rsidRPr="00691026" w:rsidRDefault="00AA67CD" w:rsidP="006910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Казакова Екатерина Федоровна </w:t>
      </w:r>
      <w:r w:rsidRPr="008918A9">
        <w:rPr>
          <w:rFonts w:ascii="Times New Roman" w:hAnsi="Times New Roman"/>
          <w:sz w:val="24"/>
          <w:szCs w:val="24"/>
        </w:rPr>
        <w:t>(Россия, Сургут)</w:t>
      </w:r>
      <w:r w:rsidRPr="008918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магистрант направления подготовки Социология факультета управления БУ ВО ХМАО-Югры «Сургутский государственный педагогический университет», </w:t>
      </w:r>
      <w:r w:rsidRPr="00173E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628400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 Сургут, ул. 50 лет ВЛКСМ 10</w:t>
      </w:r>
      <w:r w:rsidRPr="00173E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2, </w:t>
      </w:r>
      <w:r w:rsidRPr="006910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kkazakova19@gmail.com</w:t>
      </w:r>
    </w:p>
    <w:p w:rsidR="00AA67CD" w:rsidRDefault="00AA67CD" w:rsidP="00691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67CD" w:rsidRDefault="00AA67CD" w:rsidP="006910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A67CD" w:rsidRDefault="00AA67CD" w:rsidP="006910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A67CD" w:rsidRPr="00691026" w:rsidRDefault="00AA67CD" w:rsidP="006910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en-US"/>
        </w:rPr>
      </w:pPr>
      <w:r w:rsidRPr="00691026">
        <w:rPr>
          <w:rFonts w:ascii="Times New Roman" w:hAnsi="Times New Roman"/>
          <w:sz w:val="24"/>
          <w:szCs w:val="24"/>
          <w:lang w:val="en-US"/>
        </w:rPr>
        <w:t>Vlasova OV, Kazakova E.F.</w:t>
      </w:r>
    </w:p>
    <w:p w:rsidR="00AA67CD" w:rsidRPr="00691026" w:rsidRDefault="00AA67CD" w:rsidP="006910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67CD" w:rsidRPr="00691026" w:rsidRDefault="00AA67CD" w:rsidP="006910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1026">
        <w:rPr>
          <w:rFonts w:ascii="Times New Roman" w:hAnsi="Times New Roman"/>
          <w:b/>
          <w:sz w:val="24"/>
          <w:szCs w:val="24"/>
          <w:lang w:val="en-US"/>
        </w:rPr>
        <w:t>Trends in the development of academic mobility in the modern system of higher education in Russia.</w:t>
      </w:r>
    </w:p>
    <w:p w:rsidR="00AA67CD" w:rsidRPr="00691026" w:rsidRDefault="00AA67CD" w:rsidP="006910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67CD" w:rsidRPr="00691026" w:rsidRDefault="00AA67CD" w:rsidP="006910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91026">
        <w:rPr>
          <w:rFonts w:ascii="Times New Roman" w:hAnsi="Times New Roman"/>
          <w:sz w:val="24"/>
          <w:szCs w:val="24"/>
          <w:lang w:val="en-US"/>
        </w:rPr>
        <w:t>Abstract: The article discusses trends in the development of academic mobility in the modern system of higher education in Russia, the conditions for its implementation in the country as a whole. The main difficulties of the development of academic mobility of students and teachers are described.</w:t>
      </w:r>
    </w:p>
    <w:p w:rsidR="00AA67CD" w:rsidRPr="00691026" w:rsidRDefault="00AA67CD" w:rsidP="006910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91026">
        <w:rPr>
          <w:rFonts w:ascii="Times New Roman" w:hAnsi="Times New Roman"/>
          <w:sz w:val="24"/>
          <w:szCs w:val="24"/>
          <w:lang w:val="en-US"/>
        </w:rPr>
        <w:t>Keywords: academic mobility, non-linear model of higher education, macro-region, educational communities, universities.</w:t>
      </w:r>
    </w:p>
    <w:p w:rsidR="00AA67CD" w:rsidRDefault="00AA67CD" w:rsidP="006910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7CD" w:rsidRPr="00302B93" w:rsidRDefault="00AA67CD" w:rsidP="0069102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02B93">
        <w:rPr>
          <w:rFonts w:ascii="Times New Roman" w:hAnsi="Times New Roman"/>
          <w:b/>
          <w:sz w:val="24"/>
          <w:szCs w:val="24"/>
          <w:lang w:val="en-US"/>
        </w:rPr>
        <w:t>Information about the authors</w:t>
      </w:r>
    </w:p>
    <w:p w:rsidR="00AA67CD" w:rsidRPr="00302B93" w:rsidRDefault="00AA67CD" w:rsidP="006910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02B93">
        <w:rPr>
          <w:rFonts w:ascii="Times New Roman" w:hAnsi="Times New Roman"/>
          <w:sz w:val="24"/>
          <w:szCs w:val="24"/>
          <w:lang w:val="en-US"/>
        </w:rPr>
        <w:t xml:space="preserve">Vlasova Olga Vladimirovna (Russia, Surgut) Candidate of Sociology, Associate Professor, Dean of the Faculty of Management, Surgut State Pedagogical University, 628400 Surgut, 50 years of VLKSM 10/2, </w:t>
      </w:r>
      <w:hyperlink r:id="rId8" w:history="1">
        <w:r w:rsidRPr="00302B93">
          <w:rPr>
            <w:rStyle w:val="Hyperlink"/>
            <w:rFonts w:ascii="Times New Roman" w:hAnsi="Times New Roman"/>
            <w:sz w:val="24"/>
            <w:szCs w:val="24"/>
            <w:lang w:val="en-US"/>
          </w:rPr>
          <w:t>f_manager@surgpu.ru</w:t>
        </w:r>
      </w:hyperlink>
    </w:p>
    <w:p w:rsidR="00AA67CD" w:rsidRPr="00691026" w:rsidRDefault="00AA67CD" w:rsidP="006910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302B93">
        <w:rPr>
          <w:rFonts w:ascii="Times New Roman" w:hAnsi="Times New Roman"/>
          <w:sz w:val="24"/>
          <w:szCs w:val="24"/>
          <w:lang w:val="en-US"/>
        </w:rPr>
        <w:t xml:space="preserve">Kazakova Ekaterina Fedorovna (Russia, Surgut) master of the direction of training Sociology of the Faculty of Management Surgut State Pedagogical University, 628400 Surgut, 50 years of VLKSM 10/2, </w:t>
      </w:r>
      <w:r w:rsidRPr="00691026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kkazakova19@gmail.com</w:t>
      </w:r>
    </w:p>
    <w:p w:rsidR="00AA67CD" w:rsidRPr="00691026" w:rsidRDefault="00AA67CD" w:rsidP="00691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A67CD" w:rsidRPr="00302B93" w:rsidRDefault="00AA67CD" w:rsidP="00691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02B93">
        <w:rPr>
          <w:rFonts w:ascii="Times New Roman" w:hAnsi="Times New Roman"/>
          <w:b/>
          <w:sz w:val="24"/>
          <w:szCs w:val="24"/>
          <w:lang w:val="en-US"/>
        </w:rPr>
        <w:t>Bibliographic list</w:t>
      </w:r>
    </w:p>
    <w:p w:rsidR="00AA67CD" w:rsidRPr="00691026" w:rsidRDefault="00AA67CD" w:rsidP="006910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91026">
        <w:rPr>
          <w:rFonts w:ascii="Times New Roman" w:hAnsi="Times New Roman"/>
          <w:sz w:val="24"/>
          <w:szCs w:val="24"/>
          <w:lang w:val="en-US"/>
        </w:rPr>
        <w:t>1. Andreeva K.S. international academic mobility as a factor in the development of internal academic mobility // University. IN AND. Vernadsky. - 2016. - № 4 (42). S. 86.</w:t>
      </w:r>
    </w:p>
    <w:p w:rsidR="00AA67CD" w:rsidRPr="00691026" w:rsidRDefault="00AA67CD" w:rsidP="006910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91026">
        <w:rPr>
          <w:rFonts w:ascii="Times New Roman" w:hAnsi="Times New Roman"/>
          <w:sz w:val="24"/>
          <w:szCs w:val="24"/>
          <w:lang w:val="en-US"/>
        </w:rPr>
        <w:t>2. Artamonov, Yu.D. The development of academic mobility in universities of Russia and the GEF [Text] / Yu.D. Artamonov, A.L. Demchuk // Higher Education in Russia. - 2012. - № 12. - P. 86–95.</w:t>
      </w:r>
    </w:p>
    <w:p w:rsidR="00AA67CD" w:rsidRPr="00691026" w:rsidRDefault="00AA67CD" w:rsidP="006910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91026">
        <w:rPr>
          <w:rFonts w:ascii="Times New Roman" w:hAnsi="Times New Roman"/>
          <w:sz w:val="24"/>
          <w:szCs w:val="24"/>
          <w:lang w:val="en-US"/>
        </w:rPr>
        <w:t>3. Zborovsky G. E., Shuklina E. A. On the concept of nonlinear higher education in Russia // SurGPU Bulletin. - 2016. - № 2. - p. 52–62.</w:t>
      </w:r>
    </w:p>
    <w:p w:rsidR="00AA67CD" w:rsidRPr="00691026" w:rsidRDefault="00AA67CD" w:rsidP="006910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91026">
        <w:rPr>
          <w:rFonts w:ascii="Times New Roman" w:hAnsi="Times New Roman"/>
          <w:sz w:val="24"/>
          <w:szCs w:val="24"/>
          <w:lang w:val="en-US"/>
        </w:rPr>
        <w:t>4. Nonlinear model of Russian higher education in the macroregion: theoretical concept and practical possibilities: monograph / ed. G. E. Zborovsky - Ekaterinburg: The Humanitarian University, 2016. P. 200.</w:t>
      </w:r>
    </w:p>
    <w:p w:rsidR="00AA67CD" w:rsidRPr="00691026" w:rsidRDefault="00AA67CD" w:rsidP="006910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91026">
        <w:rPr>
          <w:rFonts w:ascii="Times New Roman" w:hAnsi="Times New Roman"/>
          <w:sz w:val="24"/>
          <w:szCs w:val="24"/>
          <w:lang w:val="en-US"/>
        </w:rPr>
        <w:t>5. Pevnaya M.V., Kalinina A.N. Academic mobility as an object of research in the context of understanding the nonlinearity of higher education in Russia // SurGPU Bulletin. - 2016. - № 2. - p. 73–81.</w:t>
      </w:r>
    </w:p>
    <w:p w:rsidR="00AA67CD" w:rsidRPr="00691026" w:rsidRDefault="00AA67CD" w:rsidP="006910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91026">
        <w:rPr>
          <w:rFonts w:ascii="Times New Roman" w:hAnsi="Times New Roman"/>
          <w:sz w:val="24"/>
          <w:szCs w:val="24"/>
          <w:lang w:val="en-US"/>
        </w:rPr>
        <w:t>6. Kharitonov, O.V. Academic mobility in the space of higher education [Text] / O.V. Kharitonov // Man and Education. - 2012. - № 2. - p. 41−44.</w:t>
      </w:r>
    </w:p>
    <w:p w:rsidR="00AA67CD" w:rsidRPr="00691026" w:rsidRDefault="00AA67CD" w:rsidP="006910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AA67CD" w:rsidRPr="00691026" w:rsidSect="006910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7CD" w:rsidRDefault="00AA67CD" w:rsidP="0091197F">
      <w:pPr>
        <w:spacing w:after="0" w:line="240" w:lineRule="auto"/>
      </w:pPr>
      <w:r>
        <w:separator/>
      </w:r>
    </w:p>
  </w:endnote>
  <w:endnote w:type="continuationSeparator" w:id="0">
    <w:p w:rsidR="00AA67CD" w:rsidRDefault="00AA67CD" w:rsidP="0091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7CD" w:rsidRDefault="00AA67CD" w:rsidP="0091197F">
      <w:pPr>
        <w:spacing w:after="0" w:line="240" w:lineRule="auto"/>
      </w:pPr>
      <w:r>
        <w:separator/>
      </w:r>
    </w:p>
  </w:footnote>
  <w:footnote w:type="continuationSeparator" w:id="0">
    <w:p w:rsidR="00AA67CD" w:rsidRDefault="00AA67CD" w:rsidP="00911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E6C25"/>
    <w:multiLevelType w:val="hybridMultilevel"/>
    <w:tmpl w:val="4EBA9E30"/>
    <w:lvl w:ilvl="0" w:tplc="D6AAC97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B6F6D1F"/>
    <w:multiLevelType w:val="hybridMultilevel"/>
    <w:tmpl w:val="FB32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CF448F"/>
    <w:multiLevelType w:val="hybridMultilevel"/>
    <w:tmpl w:val="4B4287D0"/>
    <w:lvl w:ilvl="0" w:tplc="DA06CD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5AF"/>
    <w:rsid w:val="00037E58"/>
    <w:rsid w:val="00054303"/>
    <w:rsid w:val="00065C30"/>
    <w:rsid w:val="00073060"/>
    <w:rsid w:val="000F062A"/>
    <w:rsid w:val="00105AA7"/>
    <w:rsid w:val="00156282"/>
    <w:rsid w:val="00173EAB"/>
    <w:rsid w:val="001B7A0A"/>
    <w:rsid w:val="001F5B0C"/>
    <w:rsid w:val="002C78FA"/>
    <w:rsid w:val="002F3E2B"/>
    <w:rsid w:val="00302B93"/>
    <w:rsid w:val="003260D0"/>
    <w:rsid w:val="00352058"/>
    <w:rsid w:val="003C2A9F"/>
    <w:rsid w:val="003D2353"/>
    <w:rsid w:val="003E766E"/>
    <w:rsid w:val="004665AF"/>
    <w:rsid w:val="00481BC9"/>
    <w:rsid w:val="004A5C2A"/>
    <w:rsid w:val="004D7225"/>
    <w:rsid w:val="004E690D"/>
    <w:rsid w:val="00502C61"/>
    <w:rsid w:val="005038C4"/>
    <w:rsid w:val="005249ED"/>
    <w:rsid w:val="00525AD5"/>
    <w:rsid w:val="00544FEC"/>
    <w:rsid w:val="00553CAC"/>
    <w:rsid w:val="0057353A"/>
    <w:rsid w:val="005755DF"/>
    <w:rsid w:val="0058559A"/>
    <w:rsid w:val="005A0414"/>
    <w:rsid w:val="005D6119"/>
    <w:rsid w:val="00617606"/>
    <w:rsid w:val="00630E2C"/>
    <w:rsid w:val="006507BD"/>
    <w:rsid w:val="0065384D"/>
    <w:rsid w:val="00657347"/>
    <w:rsid w:val="00691026"/>
    <w:rsid w:val="00700729"/>
    <w:rsid w:val="00740DBE"/>
    <w:rsid w:val="00751957"/>
    <w:rsid w:val="00771E1B"/>
    <w:rsid w:val="007D02AB"/>
    <w:rsid w:val="007F3E70"/>
    <w:rsid w:val="008135FA"/>
    <w:rsid w:val="008444E0"/>
    <w:rsid w:val="0084619F"/>
    <w:rsid w:val="00862855"/>
    <w:rsid w:val="008918A9"/>
    <w:rsid w:val="008A3CC7"/>
    <w:rsid w:val="008B6BCB"/>
    <w:rsid w:val="008B6DAA"/>
    <w:rsid w:val="008F40BE"/>
    <w:rsid w:val="0091197F"/>
    <w:rsid w:val="009658E4"/>
    <w:rsid w:val="009B3FE4"/>
    <w:rsid w:val="009B689A"/>
    <w:rsid w:val="009E0E5C"/>
    <w:rsid w:val="009F43EE"/>
    <w:rsid w:val="00A47B49"/>
    <w:rsid w:val="00A51E7B"/>
    <w:rsid w:val="00A64D21"/>
    <w:rsid w:val="00AA67CD"/>
    <w:rsid w:val="00AC5C8E"/>
    <w:rsid w:val="00B7433C"/>
    <w:rsid w:val="00B866DA"/>
    <w:rsid w:val="00B9787E"/>
    <w:rsid w:val="00BB1C6C"/>
    <w:rsid w:val="00BB6A43"/>
    <w:rsid w:val="00BE57EC"/>
    <w:rsid w:val="00C2018F"/>
    <w:rsid w:val="00C20BC4"/>
    <w:rsid w:val="00CC69C9"/>
    <w:rsid w:val="00CD4F08"/>
    <w:rsid w:val="00D03B46"/>
    <w:rsid w:val="00D071E2"/>
    <w:rsid w:val="00D819A3"/>
    <w:rsid w:val="00DA2361"/>
    <w:rsid w:val="00DA3114"/>
    <w:rsid w:val="00DB5334"/>
    <w:rsid w:val="00DC2A5E"/>
    <w:rsid w:val="00DF3B48"/>
    <w:rsid w:val="00EC0F05"/>
    <w:rsid w:val="00EC3E81"/>
    <w:rsid w:val="00EE1FBA"/>
    <w:rsid w:val="00EF59C5"/>
    <w:rsid w:val="00F03511"/>
    <w:rsid w:val="00F41298"/>
    <w:rsid w:val="00F52EAA"/>
    <w:rsid w:val="00FA4B3E"/>
    <w:rsid w:val="00FA72C4"/>
    <w:rsid w:val="00FF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97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197F"/>
    <w:pPr>
      <w:ind w:left="720"/>
      <w:contextualSpacing/>
    </w:pPr>
    <w:rPr>
      <w:rFonts w:eastAsia="Calibri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91197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1197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1197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70072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65C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0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_manager@surgp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_manager@surg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2491</Words>
  <Characters>14204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378</dc:title>
  <dc:subject/>
  <dc:creator>Пользователь</dc:creator>
  <cp:keywords/>
  <dc:description/>
  <cp:lastModifiedBy>Татьяна</cp:lastModifiedBy>
  <cp:revision>3</cp:revision>
  <dcterms:created xsi:type="dcterms:W3CDTF">2019-03-24T16:01:00Z</dcterms:created>
  <dcterms:modified xsi:type="dcterms:W3CDTF">2019-03-24T16:02:00Z</dcterms:modified>
</cp:coreProperties>
</file>