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0595" w:rsidRDefault="005A0595" w:rsidP="007B3A9E">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УДК </w:t>
      </w:r>
      <w:r w:rsidR="007B3A9E" w:rsidRPr="007B3A9E">
        <w:rPr>
          <w:rFonts w:ascii="Times New Roman" w:hAnsi="Times New Roman" w:cs="Times New Roman"/>
          <w:sz w:val="24"/>
          <w:szCs w:val="24"/>
        </w:rPr>
        <w:t>316.33 (470.12)</w:t>
      </w:r>
    </w:p>
    <w:p w:rsidR="007B3A9E" w:rsidRDefault="007B3A9E" w:rsidP="007B3A9E">
      <w:pPr>
        <w:spacing w:after="0" w:line="240" w:lineRule="auto"/>
        <w:ind w:firstLine="709"/>
        <w:rPr>
          <w:rFonts w:ascii="Times New Roman" w:hAnsi="Times New Roman" w:cs="Times New Roman"/>
          <w:sz w:val="24"/>
          <w:szCs w:val="24"/>
        </w:rPr>
      </w:pPr>
      <w:r w:rsidRPr="007B3A9E">
        <w:rPr>
          <w:rFonts w:ascii="Times New Roman" w:hAnsi="Times New Roman" w:cs="Times New Roman"/>
          <w:sz w:val="24"/>
          <w:szCs w:val="24"/>
        </w:rPr>
        <w:t>ББК 65.261.94 (2Рос-4Вол)</w:t>
      </w:r>
      <w:r w:rsidRPr="007B3A9E">
        <w:rPr>
          <w:rFonts w:ascii="Times New Roman" w:hAnsi="Times New Roman" w:cs="Times New Roman"/>
          <w:sz w:val="24"/>
          <w:szCs w:val="24"/>
        </w:rPr>
        <w:cr/>
      </w:r>
    </w:p>
    <w:p w:rsidR="005A0595" w:rsidRPr="00373E4E" w:rsidRDefault="005A0595" w:rsidP="005A0595">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Устинова К.А.</w:t>
      </w:r>
    </w:p>
    <w:p w:rsidR="005A0595" w:rsidRPr="00F014DD" w:rsidRDefault="005A0595" w:rsidP="005A0595">
      <w:pPr>
        <w:spacing w:after="0" w:line="240" w:lineRule="auto"/>
        <w:jc w:val="center"/>
        <w:rPr>
          <w:rFonts w:ascii="Times New Roman" w:hAnsi="Times New Roman" w:cs="Times New Roman"/>
          <w:sz w:val="24"/>
          <w:szCs w:val="24"/>
        </w:rPr>
      </w:pPr>
    </w:p>
    <w:p w:rsidR="005A0595" w:rsidRPr="007B3A9E" w:rsidRDefault="00DD4214" w:rsidP="005A0595">
      <w:pPr>
        <w:spacing w:after="0" w:line="240" w:lineRule="auto"/>
        <w:jc w:val="center"/>
        <w:rPr>
          <w:rFonts w:ascii="Times New Roman Полужирный" w:hAnsi="Times New Roman Полужирный" w:cs="Times New Roman"/>
          <w:b/>
          <w:caps/>
          <w:sz w:val="24"/>
          <w:szCs w:val="24"/>
        </w:rPr>
      </w:pPr>
      <w:r w:rsidRPr="007B3A9E">
        <w:rPr>
          <w:rFonts w:ascii="Times New Roman Полужирный" w:hAnsi="Times New Roman Полужирный" w:cs="Times New Roman"/>
          <w:b/>
          <w:caps/>
          <w:sz w:val="24"/>
          <w:szCs w:val="24"/>
        </w:rPr>
        <w:t>Финансовая грамотность</w:t>
      </w:r>
      <w:r w:rsidR="005A0595" w:rsidRPr="007B3A9E">
        <w:rPr>
          <w:rFonts w:ascii="Times New Roman Полужирный" w:hAnsi="Times New Roman Полужирный" w:cs="Times New Roman"/>
          <w:b/>
          <w:caps/>
          <w:sz w:val="24"/>
          <w:szCs w:val="24"/>
        </w:rPr>
        <w:t xml:space="preserve"> в оценках населения</w:t>
      </w:r>
    </w:p>
    <w:p w:rsidR="005A0595" w:rsidRPr="00D204E9" w:rsidRDefault="005A0595" w:rsidP="002C1F0D">
      <w:pPr>
        <w:spacing w:after="0" w:line="240" w:lineRule="auto"/>
        <w:rPr>
          <w:rFonts w:ascii="Times New Roman" w:hAnsi="Times New Roman" w:cs="Times New Roman"/>
          <w:sz w:val="24"/>
          <w:szCs w:val="24"/>
        </w:rPr>
      </w:pPr>
    </w:p>
    <w:p w:rsidR="00C8655F" w:rsidRDefault="00C8655F" w:rsidP="00C8655F">
      <w:pPr>
        <w:spacing w:after="0" w:line="240" w:lineRule="auto"/>
        <w:jc w:val="both"/>
        <w:rPr>
          <w:rFonts w:ascii="Times New Roman" w:hAnsi="Times New Roman" w:cs="Times New Roman"/>
          <w:i/>
          <w:sz w:val="24"/>
          <w:szCs w:val="24"/>
        </w:rPr>
      </w:pPr>
      <w:r w:rsidRPr="00D204E9">
        <w:rPr>
          <w:rFonts w:ascii="Times New Roman" w:hAnsi="Times New Roman" w:cs="Times New Roman"/>
          <w:sz w:val="24"/>
          <w:szCs w:val="24"/>
        </w:rPr>
        <w:tab/>
      </w:r>
      <w:r>
        <w:rPr>
          <w:rFonts w:ascii="Times New Roman" w:hAnsi="Times New Roman" w:cs="Times New Roman"/>
          <w:i/>
          <w:sz w:val="24"/>
          <w:szCs w:val="24"/>
        </w:rPr>
        <w:t>В статье на основе как всероссийских, так и региональных социологических исслед</w:t>
      </w:r>
      <w:r>
        <w:rPr>
          <w:rFonts w:ascii="Times New Roman" w:hAnsi="Times New Roman" w:cs="Times New Roman"/>
          <w:i/>
          <w:sz w:val="24"/>
          <w:szCs w:val="24"/>
        </w:rPr>
        <w:t>о</w:t>
      </w:r>
      <w:r>
        <w:rPr>
          <w:rFonts w:ascii="Times New Roman" w:hAnsi="Times New Roman" w:cs="Times New Roman"/>
          <w:i/>
          <w:sz w:val="24"/>
          <w:szCs w:val="24"/>
        </w:rPr>
        <w:t xml:space="preserve">ваний рассматриваются вопросы, связанные с оценкой финансовой грамотности населения и факторов её определяющих. Обращено внимание </w:t>
      </w:r>
      <w:proofErr w:type="gramStart"/>
      <w:r>
        <w:rPr>
          <w:rFonts w:ascii="Times New Roman" w:hAnsi="Times New Roman" w:cs="Times New Roman"/>
          <w:i/>
          <w:sz w:val="24"/>
          <w:szCs w:val="24"/>
        </w:rPr>
        <w:t>на те</w:t>
      </w:r>
      <w:proofErr w:type="gramEnd"/>
      <w:r>
        <w:rPr>
          <w:rFonts w:ascii="Times New Roman" w:hAnsi="Times New Roman" w:cs="Times New Roman"/>
          <w:i/>
          <w:sz w:val="24"/>
          <w:szCs w:val="24"/>
        </w:rPr>
        <w:t xml:space="preserve"> проблемы, которые существуют в отношении формирования у н</w:t>
      </w:r>
      <w:bookmarkStart w:id="0" w:name="_GoBack"/>
      <w:bookmarkEnd w:id="0"/>
      <w:r>
        <w:rPr>
          <w:rFonts w:ascii="Times New Roman" w:hAnsi="Times New Roman" w:cs="Times New Roman"/>
          <w:i/>
          <w:sz w:val="24"/>
          <w:szCs w:val="24"/>
        </w:rPr>
        <w:t>аселения финансовых знаний и навыков. Приведены меропри</w:t>
      </w:r>
      <w:r>
        <w:rPr>
          <w:rFonts w:ascii="Times New Roman" w:hAnsi="Times New Roman" w:cs="Times New Roman"/>
          <w:i/>
          <w:sz w:val="24"/>
          <w:szCs w:val="24"/>
        </w:rPr>
        <w:t>я</w:t>
      </w:r>
      <w:r>
        <w:rPr>
          <w:rFonts w:ascii="Times New Roman" w:hAnsi="Times New Roman" w:cs="Times New Roman"/>
          <w:i/>
          <w:sz w:val="24"/>
          <w:szCs w:val="24"/>
        </w:rPr>
        <w:t>тия, направленные на преодоление обозначенных проблем.</w:t>
      </w:r>
    </w:p>
    <w:p w:rsidR="00C8655F" w:rsidRPr="00C8655F" w:rsidRDefault="00C8655F" w:rsidP="00C8655F">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ab/>
        <w:t xml:space="preserve">Ключевые слова: </w:t>
      </w:r>
      <w:r w:rsidR="00E00E1A">
        <w:rPr>
          <w:rFonts w:ascii="Times New Roman" w:hAnsi="Times New Roman" w:cs="Times New Roman"/>
          <w:i/>
          <w:sz w:val="24"/>
          <w:szCs w:val="24"/>
        </w:rPr>
        <w:t>финансовая грамотность, социально-демографические характер</w:t>
      </w:r>
      <w:r w:rsidR="00E00E1A">
        <w:rPr>
          <w:rFonts w:ascii="Times New Roman" w:hAnsi="Times New Roman" w:cs="Times New Roman"/>
          <w:i/>
          <w:sz w:val="24"/>
          <w:szCs w:val="24"/>
        </w:rPr>
        <w:t>и</w:t>
      </w:r>
      <w:r w:rsidR="00E00E1A">
        <w:rPr>
          <w:rFonts w:ascii="Times New Roman" w:hAnsi="Times New Roman" w:cs="Times New Roman"/>
          <w:i/>
          <w:sz w:val="24"/>
          <w:szCs w:val="24"/>
        </w:rPr>
        <w:t>стики, институциональное доверие, общественное мнение</w:t>
      </w:r>
    </w:p>
    <w:p w:rsidR="00C8655F" w:rsidRPr="00C8655F" w:rsidRDefault="00C8655F" w:rsidP="002C1F0D">
      <w:pPr>
        <w:spacing w:after="0" w:line="240" w:lineRule="auto"/>
        <w:rPr>
          <w:rFonts w:ascii="Times New Roman" w:hAnsi="Times New Roman" w:cs="Times New Roman"/>
          <w:sz w:val="24"/>
          <w:szCs w:val="24"/>
        </w:rPr>
      </w:pPr>
    </w:p>
    <w:p w:rsidR="001D37A9" w:rsidRPr="001D37A9" w:rsidRDefault="007B3A9E" w:rsidP="001D37A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00D02DD6">
        <w:rPr>
          <w:rFonts w:ascii="Times New Roman" w:hAnsi="Times New Roman" w:cs="Times New Roman"/>
          <w:sz w:val="24"/>
          <w:szCs w:val="24"/>
        </w:rPr>
        <w:t>Значимость</w:t>
      </w:r>
      <w:r>
        <w:rPr>
          <w:rFonts w:ascii="Times New Roman" w:hAnsi="Times New Roman" w:cs="Times New Roman"/>
          <w:sz w:val="24"/>
          <w:szCs w:val="24"/>
        </w:rPr>
        <w:t xml:space="preserve"> финансовой грамотности для личности и общества очень хорошо демо</w:t>
      </w:r>
      <w:r>
        <w:rPr>
          <w:rFonts w:ascii="Times New Roman" w:hAnsi="Times New Roman" w:cs="Times New Roman"/>
          <w:sz w:val="24"/>
          <w:szCs w:val="24"/>
        </w:rPr>
        <w:t>н</w:t>
      </w:r>
      <w:r>
        <w:rPr>
          <w:rFonts w:ascii="Times New Roman" w:hAnsi="Times New Roman" w:cs="Times New Roman"/>
          <w:sz w:val="24"/>
          <w:szCs w:val="24"/>
        </w:rPr>
        <w:t xml:space="preserve">стрирует высказывание </w:t>
      </w:r>
      <w:r w:rsidRPr="007B3A9E">
        <w:rPr>
          <w:rFonts w:ascii="Times New Roman" w:hAnsi="Times New Roman" w:cs="Times New Roman"/>
          <w:sz w:val="24"/>
          <w:szCs w:val="24"/>
        </w:rPr>
        <w:t>вице-президента Совета</w:t>
      </w:r>
      <w:r>
        <w:rPr>
          <w:rFonts w:ascii="Times New Roman" w:hAnsi="Times New Roman" w:cs="Times New Roman"/>
          <w:sz w:val="24"/>
          <w:szCs w:val="24"/>
        </w:rPr>
        <w:t xml:space="preserve"> по финансовой грамотности при </w:t>
      </w:r>
      <w:r w:rsidRPr="007B3A9E">
        <w:rPr>
          <w:rFonts w:ascii="Times New Roman" w:hAnsi="Times New Roman" w:cs="Times New Roman"/>
          <w:sz w:val="24"/>
          <w:szCs w:val="24"/>
        </w:rPr>
        <w:t xml:space="preserve">Президенте США Джона </w:t>
      </w:r>
      <w:proofErr w:type="spellStart"/>
      <w:r w:rsidRPr="007B3A9E">
        <w:rPr>
          <w:rFonts w:ascii="Times New Roman" w:hAnsi="Times New Roman" w:cs="Times New Roman"/>
          <w:sz w:val="24"/>
          <w:szCs w:val="24"/>
        </w:rPr>
        <w:t>Брайанта</w:t>
      </w:r>
      <w:proofErr w:type="spellEnd"/>
      <w:r>
        <w:rPr>
          <w:rFonts w:ascii="Times New Roman" w:hAnsi="Times New Roman" w:cs="Times New Roman"/>
          <w:sz w:val="24"/>
          <w:szCs w:val="24"/>
        </w:rPr>
        <w:t>, который отмечал, что финансовая культура в настоящее время стан</w:t>
      </w:r>
      <w:r>
        <w:rPr>
          <w:rFonts w:ascii="Times New Roman" w:hAnsi="Times New Roman" w:cs="Times New Roman"/>
          <w:sz w:val="24"/>
          <w:szCs w:val="24"/>
        </w:rPr>
        <w:t>о</w:t>
      </w:r>
      <w:r>
        <w:rPr>
          <w:rFonts w:ascii="Times New Roman" w:hAnsi="Times New Roman" w:cs="Times New Roman"/>
          <w:sz w:val="24"/>
          <w:szCs w:val="24"/>
        </w:rPr>
        <w:t xml:space="preserve">вится одним из важнейших элементов в системе навыков и правил поведения, поскольку позволяет не зависеть от обстоятельств, от воли других людей, а сам образованный человек </w:t>
      </w:r>
      <w:r w:rsidR="001D37A9">
        <w:rPr>
          <w:rFonts w:ascii="Times New Roman" w:hAnsi="Times New Roman" w:cs="Times New Roman"/>
          <w:sz w:val="24"/>
          <w:szCs w:val="24"/>
        </w:rPr>
        <w:t>может создава</w:t>
      </w:r>
      <w:r w:rsidR="00875A9F">
        <w:rPr>
          <w:rFonts w:ascii="Times New Roman" w:hAnsi="Times New Roman" w:cs="Times New Roman"/>
          <w:sz w:val="24"/>
          <w:szCs w:val="24"/>
        </w:rPr>
        <w:t>ть</w:t>
      </w:r>
      <w:r w:rsidR="001D37A9">
        <w:rPr>
          <w:rFonts w:ascii="Times New Roman" w:hAnsi="Times New Roman" w:cs="Times New Roman"/>
          <w:sz w:val="24"/>
          <w:szCs w:val="24"/>
        </w:rPr>
        <w:t xml:space="preserve"> материальную основу для развития</w:t>
      </w:r>
      <w:proofErr w:type="gramEnd"/>
      <w:r w:rsidR="001D37A9">
        <w:rPr>
          <w:rFonts w:ascii="Times New Roman" w:hAnsi="Times New Roman" w:cs="Times New Roman"/>
          <w:sz w:val="24"/>
          <w:szCs w:val="24"/>
        </w:rPr>
        <w:t xml:space="preserve"> общества</w:t>
      </w:r>
      <w:r w:rsidR="001D37A9">
        <w:rPr>
          <w:rStyle w:val="a6"/>
          <w:rFonts w:ascii="Times New Roman" w:hAnsi="Times New Roman" w:cs="Times New Roman"/>
          <w:sz w:val="24"/>
          <w:szCs w:val="24"/>
        </w:rPr>
        <w:footnoteReference w:id="1"/>
      </w:r>
      <w:r w:rsidR="001D37A9">
        <w:rPr>
          <w:rFonts w:ascii="Times New Roman" w:hAnsi="Times New Roman" w:cs="Times New Roman"/>
          <w:sz w:val="24"/>
          <w:szCs w:val="24"/>
        </w:rPr>
        <w:t xml:space="preserve">. </w:t>
      </w:r>
      <w:r w:rsidR="00875A9F">
        <w:rPr>
          <w:rFonts w:ascii="Times New Roman" w:hAnsi="Times New Roman" w:cs="Times New Roman"/>
          <w:sz w:val="24"/>
          <w:szCs w:val="24"/>
        </w:rPr>
        <w:t xml:space="preserve">Очень наглядно проблема финансовой грамотности населения проявилась в условиях глобального экономического кризиса, когда материальное положение отдельных групп населения стало </w:t>
      </w:r>
      <w:r w:rsidR="00DF4143">
        <w:rPr>
          <w:rFonts w:ascii="Times New Roman" w:hAnsi="Times New Roman" w:cs="Times New Roman"/>
          <w:sz w:val="24"/>
          <w:szCs w:val="24"/>
        </w:rPr>
        <w:t xml:space="preserve">ухудшаться, в том числе вследствие </w:t>
      </w:r>
      <w:r w:rsidR="00FE66A6" w:rsidRPr="001D37A9">
        <w:rPr>
          <w:rFonts w:ascii="Times New Roman" w:hAnsi="Times New Roman" w:cs="Times New Roman"/>
          <w:sz w:val="24"/>
          <w:szCs w:val="24"/>
        </w:rPr>
        <w:t>отсутствия сбережений,</w:t>
      </w:r>
      <w:r w:rsidR="00FE66A6">
        <w:rPr>
          <w:rFonts w:ascii="Times New Roman" w:hAnsi="Times New Roman" w:cs="Times New Roman"/>
          <w:sz w:val="24"/>
          <w:szCs w:val="24"/>
        </w:rPr>
        <w:t xml:space="preserve"> </w:t>
      </w:r>
      <w:r w:rsidR="00DF4143">
        <w:rPr>
          <w:rFonts w:ascii="Times New Roman" w:hAnsi="Times New Roman" w:cs="Times New Roman"/>
          <w:sz w:val="24"/>
          <w:szCs w:val="24"/>
        </w:rPr>
        <w:t xml:space="preserve">усугубления </w:t>
      </w:r>
      <w:r w:rsidR="00DF4143" w:rsidRPr="001D37A9">
        <w:rPr>
          <w:rFonts w:ascii="Times New Roman" w:hAnsi="Times New Roman" w:cs="Times New Roman"/>
          <w:sz w:val="24"/>
          <w:szCs w:val="24"/>
        </w:rPr>
        <w:t>долговой нагрузки,</w:t>
      </w:r>
      <w:r w:rsidR="00DF4143">
        <w:rPr>
          <w:rFonts w:ascii="Times New Roman" w:hAnsi="Times New Roman" w:cs="Times New Roman"/>
          <w:sz w:val="24"/>
          <w:szCs w:val="24"/>
        </w:rPr>
        <w:t xml:space="preserve"> </w:t>
      </w:r>
      <w:r w:rsidR="00D67821">
        <w:rPr>
          <w:rFonts w:ascii="Times New Roman" w:hAnsi="Times New Roman" w:cs="Times New Roman"/>
          <w:sz w:val="24"/>
          <w:szCs w:val="24"/>
        </w:rPr>
        <w:t xml:space="preserve">а также </w:t>
      </w:r>
      <w:r w:rsidR="000A7E48">
        <w:rPr>
          <w:rFonts w:ascii="Times New Roman" w:hAnsi="Times New Roman" w:cs="Times New Roman"/>
          <w:sz w:val="24"/>
          <w:szCs w:val="24"/>
        </w:rPr>
        <w:t>неспосо</w:t>
      </w:r>
      <w:r w:rsidR="000A7E48">
        <w:rPr>
          <w:rFonts w:ascii="Times New Roman" w:hAnsi="Times New Roman" w:cs="Times New Roman"/>
          <w:sz w:val="24"/>
          <w:szCs w:val="24"/>
        </w:rPr>
        <w:t>б</w:t>
      </w:r>
      <w:r w:rsidR="000A7E48">
        <w:rPr>
          <w:rFonts w:ascii="Times New Roman" w:hAnsi="Times New Roman" w:cs="Times New Roman"/>
          <w:sz w:val="24"/>
          <w:szCs w:val="24"/>
        </w:rPr>
        <w:t>ности принимать адекватные меры, направленные на защиту собственного благосостояния. Как отмечается, именно после этого правительства разных стран стали обращать больше внимания на вопросы, связанные с повышением финансовой грамотности населения</w:t>
      </w:r>
      <w:r w:rsidR="00307C6B">
        <w:rPr>
          <w:rFonts w:ascii="Times New Roman" w:hAnsi="Times New Roman" w:cs="Times New Roman"/>
          <w:sz w:val="24"/>
          <w:szCs w:val="24"/>
        </w:rPr>
        <w:t xml:space="preserve"> </w:t>
      </w:r>
      <w:r w:rsidR="00307C6B" w:rsidRPr="00307C6B">
        <w:rPr>
          <w:rFonts w:ascii="Times New Roman" w:hAnsi="Times New Roman" w:cs="Times New Roman"/>
          <w:sz w:val="24"/>
          <w:szCs w:val="24"/>
        </w:rPr>
        <w:t>[</w:t>
      </w:r>
      <w:r w:rsidR="00307C6B">
        <w:rPr>
          <w:rFonts w:ascii="Times New Roman" w:hAnsi="Times New Roman" w:cs="Times New Roman"/>
          <w:sz w:val="24"/>
          <w:szCs w:val="24"/>
        </w:rPr>
        <w:t>3, с. 78</w:t>
      </w:r>
      <w:r w:rsidR="00307C6B" w:rsidRPr="00307C6B">
        <w:rPr>
          <w:rFonts w:ascii="Times New Roman" w:hAnsi="Times New Roman" w:cs="Times New Roman"/>
          <w:sz w:val="24"/>
          <w:szCs w:val="24"/>
        </w:rPr>
        <w:t>]</w:t>
      </w:r>
      <w:r w:rsidR="001D37A9" w:rsidRPr="001D37A9">
        <w:rPr>
          <w:rFonts w:ascii="Times New Roman" w:hAnsi="Times New Roman" w:cs="Times New Roman"/>
          <w:sz w:val="24"/>
          <w:szCs w:val="24"/>
        </w:rPr>
        <w:t>.</w:t>
      </w:r>
    </w:p>
    <w:p w:rsidR="0020311D" w:rsidRDefault="001153F3" w:rsidP="00430EC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 xml:space="preserve">Помимо практической значимости исследования вопроса финансовой грамотности населения и факторов, её определяющих, </w:t>
      </w:r>
      <w:r w:rsidR="00FE66A6">
        <w:rPr>
          <w:rFonts w:ascii="Times New Roman" w:hAnsi="Times New Roman" w:cs="Times New Roman"/>
          <w:sz w:val="24"/>
          <w:szCs w:val="24"/>
        </w:rPr>
        <w:t>следует отметить и научную.</w:t>
      </w:r>
      <w:proofErr w:type="gramEnd"/>
      <w:r w:rsidR="00FE66A6">
        <w:rPr>
          <w:rFonts w:ascii="Times New Roman" w:hAnsi="Times New Roman" w:cs="Times New Roman"/>
          <w:sz w:val="24"/>
          <w:szCs w:val="24"/>
        </w:rPr>
        <w:t xml:space="preserve"> В частности, следует подчеркнуть, что вопрос о включении предмета финансовой грамотности в школьную пр</w:t>
      </w:r>
      <w:r w:rsidR="00FE66A6">
        <w:rPr>
          <w:rFonts w:ascii="Times New Roman" w:hAnsi="Times New Roman" w:cs="Times New Roman"/>
          <w:sz w:val="24"/>
          <w:szCs w:val="24"/>
        </w:rPr>
        <w:t>о</w:t>
      </w:r>
      <w:r w:rsidR="00FE66A6">
        <w:rPr>
          <w:rFonts w:ascii="Times New Roman" w:hAnsi="Times New Roman" w:cs="Times New Roman"/>
          <w:sz w:val="24"/>
          <w:szCs w:val="24"/>
        </w:rPr>
        <w:t xml:space="preserve">грамму поднимался в исследованиях </w:t>
      </w:r>
      <w:proofErr w:type="spellStart"/>
      <w:r w:rsidR="00FE66A6" w:rsidRPr="00DD4214">
        <w:rPr>
          <w:rFonts w:ascii="Times New Roman" w:hAnsi="Times New Roman" w:cs="Times New Roman"/>
          <w:sz w:val="24"/>
          <w:szCs w:val="24"/>
        </w:rPr>
        <w:t>Danes</w:t>
      </w:r>
      <w:proofErr w:type="spellEnd"/>
      <w:r w:rsidR="00FE66A6" w:rsidRPr="00DD4214">
        <w:rPr>
          <w:rFonts w:ascii="Times New Roman" w:hAnsi="Times New Roman" w:cs="Times New Roman"/>
          <w:sz w:val="24"/>
          <w:szCs w:val="24"/>
        </w:rPr>
        <w:t xml:space="preserve"> S.M., </w:t>
      </w:r>
      <w:proofErr w:type="spellStart"/>
      <w:r w:rsidR="00FE66A6" w:rsidRPr="00DD4214">
        <w:rPr>
          <w:rFonts w:ascii="Times New Roman" w:hAnsi="Times New Roman" w:cs="Times New Roman"/>
          <w:sz w:val="24"/>
          <w:szCs w:val="24"/>
        </w:rPr>
        <w:t>Hira</w:t>
      </w:r>
      <w:proofErr w:type="spellEnd"/>
      <w:r w:rsidR="00FE66A6" w:rsidRPr="00DD4214">
        <w:rPr>
          <w:rFonts w:ascii="Times New Roman" w:hAnsi="Times New Roman" w:cs="Times New Roman"/>
          <w:sz w:val="24"/>
          <w:szCs w:val="24"/>
        </w:rPr>
        <w:t xml:space="preserve"> T.K. (</w:t>
      </w:r>
      <w:r w:rsidR="00FE66A6" w:rsidRPr="00307C6B">
        <w:rPr>
          <w:rFonts w:ascii="Times New Roman" w:hAnsi="Times New Roman" w:cs="Times New Roman"/>
          <w:sz w:val="24"/>
          <w:szCs w:val="24"/>
        </w:rPr>
        <w:t>1987 [</w:t>
      </w:r>
      <w:r w:rsidR="00307C6B" w:rsidRPr="00307C6B">
        <w:rPr>
          <w:rFonts w:ascii="Times New Roman" w:hAnsi="Times New Roman" w:cs="Times New Roman"/>
          <w:sz w:val="24"/>
          <w:szCs w:val="24"/>
        </w:rPr>
        <w:t>7</w:t>
      </w:r>
      <w:r w:rsidR="00FE66A6" w:rsidRPr="00307C6B">
        <w:rPr>
          <w:rFonts w:ascii="Times New Roman" w:hAnsi="Times New Roman" w:cs="Times New Roman"/>
          <w:sz w:val="24"/>
          <w:szCs w:val="24"/>
        </w:rPr>
        <w:t>]), а</w:t>
      </w:r>
      <w:r w:rsidR="00FE66A6" w:rsidRPr="00DD4214">
        <w:rPr>
          <w:rFonts w:ascii="Times New Roman" w:hAnsi="Times New Roman" w:cs="Times New Roman"/>
          <w:sz w:val="24"/>
          <w:szCs w:val="24"/>
        </w:rPr>
        <w:t xml:space="preserve"> также </w:t>
      </w:r>
      <w:r w:rsidR="00FE66A6">
        <w:rPr>
          <w:rFonts w:ascii="Times New Roman" w:hAnsi="Times New Roman" w:cs="Times New Roman"/>
          <w:sz w:val="24"/>
          <w:szCs w:val="24"/>
        </w:rPr>
        <w:t xml:space="preserve">в </w:t>
      </w:r>
      <w:r w:rsidR="00FE66A6" w:rsidRPr="00DD4214">
        <w:rPr>
          <w:rFonts w:ascii="Times New Roman" w:hAnsi="Times New Roman" w:cs="Times New Roman"/>
          <w:sz w:val="24"/>
          <w:szCs w:val="24"/>
        </w:rPr>
        <w:t>работ</w:t>
      </w:r>
      <w:r w:rsidR="00FE66A6">
        <w:rPr>
          <w:rFonts w:ascii="Times New Roman" w:hAnsi="Times New Roman" w:cs="Times New Roman"/>
          <w:sz w:val="24"/>
          <w:szCs w:val="24"/>
        </w:rPr>
        <w:t>ах</w:t>
      </w:r>
      <w:r w:rsidR="00FE66A6" w:rsidRPr="00DD4214">
        <w:rPr>
          <w:rFonts w:ascii="Times New Roman" w:hAnsi="Times New Roman" w:cs="Times New Roman"/>
          <w:sz w:val="24"/>
          <w:szCs w:val="24"/>
        </w:rPr>
        <w:t xml:space="preserve"> </w:t>
      </w:r>
      <w:proofErr w:type="spellStart"/>
      <w:r w:rsidR="00FE66A6" w:rsidRPr="00DD4214">
        <w:rPr>
          <w:rFonts w:ascii="Times New Roman" w:hAnsi="Times New Roman" w:cs="Times New Roman"/>
          <w:sz w:val="24"/>
          <w:szCs w:val="24"/>
        </w:rPr>
        <w:t>Lusardi</w:t>
      </w:r>
      <w:proofErr w:type="spellEnd"/>
      <w:r w:rsidR="00FE66A6" w:rsidRPr="00DD4214">
        <w:rPr>
          <w:rFonts w:ascii="Times New Roman" w:hAnsi="Times New Roman" w:cs="Times New Roman"/>
          <w:sz w:val="24"/>
          <w:szCs w:val="24"/>
        </w:rPr>
        <w:t xml:space="preserve"> A</w:t>
      </w:r>
      <w:r w:rsidR="00FE66A6" w:rsidRPr="00307C6B">
        <w:rPr>
          <w:rFonts w:ascii="Times New Roman" w:hAnsi="Times New Roman" w:cs="Times New Roman"/>
          <w:sz w:val="24"/>
          <w:szCs w:val="24"/>
        </w:rPr>
        <w:t>. [</w:t>
      </w:r>
      <w:r w:rsidR="00307C6B" w:rsidRPr="00307C6B">
        <w:rPr>
          <w:rFonts w:ascii="Times New Roman" w:hAnsi="Times New Roman" w:cs="Times New Roman"/>
          <w:sz w:val="24"/>
          <w:szCs w:val="24"/>
        </w:rPr>
        <w:t>8</w:t>
      </w:r>
      <w:r w:rsidR="00FE66A6" w:rsidRPr="00307C6B">
        <w:rPr>
          <w:rFonts w:ascii="Times New Roman" w:hAnsi="Times New Roman" w:cs="Times New Roman"/>
          <w:sz w:val="24"/>
          <w:szCs w:val="24"/>
        </w:rPr>
        <w:t>]. То,</w:t>
      </w:r>
      <w:r w:rsidR="00FE66A6">
        <w:rPr>
          <w:rFonts w:ascii="Times New Roman" w:hAnsi="Times New Roman" w:cs="Times New Roman"/>
          <w:sz w:val="24"/>
          <w:szCs w:val="24"/>
        </w:rPr>
        <w:t xml:space="preserve"> каким образом </w:t>
      </w:r>
      <w:r w:rsidR="008405D4">
        <w:rPr>
          <w:rFonts w:ascii="Times New Roman" w:hAnsi="Times New Roman" w:cs="Times New Roman"/>
          <w:sz w:val="24"/>
          <w:szCs w:val="24"/>
        </w:rPr>
        <w:t xml:space="preserve">тогда </w:t>
      </w:r>
      <w:r w:rsidR="00FE66A6">
        <w:rPr>
          <w:rFonts w:ascii="Times New Roman" w:hAnsi="Times New Roman" w:cs="Times New Roman"/>
          <w:sz w:val="24"/>
          <w:szCs w:val="24"/>
        </w:rPr>
        <w:t xml:space="preserve">оценивалась финансовая грамотность, к сожалению, не позволяло прогнозировать финансовое поведение населения, поскольку в зоне внимания было лишь тестирование аудитории на предмет знания тех или иных финансовых терминов. </w:t>
      </w:r>
      <w:r w:rsidR="007146AD">
        <w:rPr>
          <w:rFonts w:ascii="Times New Roman" w:hAnsi="Times New Roman" w:cs="Times New Roman"/>
          <w:sz w:val="24"/>
          <w:szCs w:val="24"/>
        </w:rPr>
        <w:t xml:space="preserve">Лишь впоследствии, например у </w:t>
      </w:r>
      <w:r w:rsidR="007146AD" w:rsidRPr="00DD4214">
        <w:rPr>
          <w:rFonts w:ascii="Times New Roman" w:hAnsi="Times New Roman" w:cs="Times New Roman"/>
          <w:sz w:val="24"/>
          <w:szCs w:val="24"/>
        </w:rPr>
        <w:t xml:space="preserve">D. </w:t>
      </w:r>
      <w:proofErr w:type="spellStart"/>
      <w:r w:rsidR="007146AD" w:rsidRPr="00DD4214">
        <w:rPr>
          <w:rFonts w:ascii="Times New Roman" w:hAnsi="Times New Roman" w:cs="Times New Roman"/>
          <w:sz w:val="24"/>
          <w:szCs w:val="24"/>
        </w:rPr>
        <w:t>Bernheim</w:t>
      </w:r>
      <w:proofErr w:type="spellEnd"/>
      <w:r w:rsidR="007146AD" w:rsidRPr="00DD4214">
        <w:rPr>
          <w:rFonts w:ascii="Times New Roman" w:hAnsi="Times New Roman" w:cs="Times New Roman"/>
          <w:sz w:val="24"/>
          <w:szCs w:val="24"/>
        </w:rPr>
        <w:t xml:space="preserve"> (1995)</w:t>
      </w:r>
      <w:r w:rsidR="007146AD">
        <w:rPr>
          <w:rFonts w:ascii="Times New Roman" w:hAnsi="Times New Roman" w:cs="Times New Roman"/>
          <w:sz w:val="24"/>
          <w:szCs w:val="24"/>
        </w:rPr>
        <w:t>, внимание было сосредоточено на том, каким образом наличие у населения того или иного уровня финансовой грамотности позв</w:t>
      </w:r>
      <w:r w:rsidR="007146AD">
        <w:rPr>
          <w:rFonts w:ascii="Times New Roman" w:hAnsi="Times New Roman" w:cs="Times New Roman"/>
          <w:sz w:val="24"/>
          <w:szCs w:val="24"/>
        </w:rPr>
        <w:t>о</w:t>
      </w:r>
      <w:r w:rsidR="007146AD">
        <w:rPr>
          <w:rFonts w:ascii="Times New Roman" w:hAnsi="Times New Roman" w:cs="Times New Roman"/>
          <w:sz w:val="24"/>
          <w:szCs w:val="24"/>
        </w:rPr>
        <w:t xml:space="preserve">ляет решать </w:t>
      </w:r>
      <w:r w:rsidR="008405D4">
        <w:rPr>
          <w:rFonts w:ascii="Times New Roman" w:hAnsi="Times New Roman" w:cs="Times New Roman"/>
          <w:sz w:val="24"/>
          <w:szCs w:val="24"/>
        </w:rPr>
        <w:t>возникающие</w:t>
      </w:r>
      <w:r w:rsidR="007146AD">
        <w:rPr>
          <w:rFonts w:ascii="Times New Roman" w:hAnsi="Times New Roman" w:cs="Times New Roman"/>
          <w:sz w:val="24"/>
          <w:szCs w:val="24"/>
        </w:rPr>
        <w:t xml:space="preserve"> финансовые проблемы. </w:t>
      </w:r>
      <w:proofErr w:type="gramStart"/>
      <w:r w:rsidR="0020311D">
        <w:rPr>
          <w:rFonts w:ascii="Times New Roman" w:hAnsi="Times New Roman" w:cs="Times New Roman"/>
          <w:sz w:val="24"/>
          <w:szCs w:val="24"/>
        </w:rPr>
        <w:t>Помимо этого, стало обращаться вним</w:t>
      </w:r>
      <w:r w:rsidR="0020311D">
        <w:rPr>
          <w:rFonts w:ascii="Times New Roman" w:hAnsi="Times New Roman" w:cs="Times New Roman"/>
          <w:sz w:val="24"/>
          <w:szCs w:val="24"/>
        </w:rPr>
        <w:t>а</w:t>
      </w:r>
      <w:r w:rsidR="0020311D">
        <w:rPr>
          <w:rFonts w:ascii="Times New Roman" w:hAnsi="Times New Roman" w:cs="Times New Roman"/>
          <w:sz w:val="24"/>
          <w:szCs w:val="24"/>
        </w:rPr>
        <w:t>ние и на то, каким образом финансовая грамотность населения отражается на участие нас</w:t>
      </w:r>
      <w:r w:rsidR="0020311D">
        <w:rPr>
          <w:rFonts w:ascii="Times New Roman" w:hAnsi="Times New Roman" w:cs="Times New Roman"/>
          <w:sz w:val="24"/>
          <w:szCs w:val="24"/>
        </w:rPr>
        <w:t>е</w:t>
      </w:r>
      <w:r w:rsidR="0020311D">
        <w:rPr>
          <w:rFonts w:ascii="Times New Roman" w:hAnsi="Times New Roman" w:cs="Times New Roman"/>
          <w:sz w:val="24"/>
          <w:szCs w:val="24"/>
        </w:rPr>
        <w:t>ления на фондовом рынке и инвестирование в акции компаний (</w:t>
      </w:r>
      <w:r w:rsidR="0020311D" w:rsidRPr="00DD4214">
        <w:rPr>
          <w:rFonts w:ascii="Times New Roman" w:hAnsi="Times New Roman" w:cs="Times New Roman"/>
          <w:sz w:val="24"/>
          <w:szCs w:val="24"/>
        </w:rPr>
        <w:t xml:space="preserve">например, в работе M. </w:t>
      </w:r>
      <w:proofErr w:type="spellStart"/>
      <w:r w:rsidR="0020311D" w:rsidRPr="00DD4214">
        <w:rPr>
          <w:rFonts w:ascii="Times New Roman" w:hAnsi="Times New Roman" w:cs="Times New Roman"/>
          <w:sz w:val="24"/>
          <w:szCs w:val="24"/>
        </w:rPr>
        <w:t>van</w:t>
      </w:r>
      <w:proofErr w:type="spellEnd"/>
      <w:r w:rsidR="0020311D" w:rsidRPr="00DD4214">
        <w:rPr>
          <w:rFonts w:ascii="Times New Roman" w:hAnsi="Times New Roman" w:cs="Times New Roman"/>
          <w:sz w:val="24"/>
          <w:szCs w:val="24"/>
        </w:rPr>
        <w:t xml:space="preserve"> </w:t>
      </w:r>
      <w:proofErr w:type="spellStart"/>
      <w:r w:rsidR="0020311D" w:rsidRPr="00DD4214">
        <w:rPr>
          <w:rFonts w:ascii="Times New Roman" w:hAnsi="Times New Roman" w:cs="Times New Roman"/>
          <w:sz w:val="24"/>
          <w:szCs w:val="24"/>
        </w:rPr>
        <w:t>Rooij</w:t>
      </w:r>
      <w:proofErr w:type="spellEnd"/>
      <w:r w:rsidR="0020311D" w:rsidRPr="00DD4214">
        <w:rPr>
          <w:rFonts w:ascii="Times New Roman" w:hAnsi="Times New Roman" w:cs="Times New Roman"/>
          <w:sz w:val="24"/>
          <w:szCs w:val="24"/>
        </w:rPr>
        <w:t>, A.</w:t>
      </w:r>
      <w:proofErr w:type="gramEnd"/>
      <w:r w:rsidR="0020311D" w:rsidRPr="00DD4214">
        <w:rPr>
          <w:rFonts w:ascii="Times New Roman" w:hAnsi="Times New Roman" w:cs="Times New Roman"/>
          <w:sz w:val="24"/>
          <w:szCs w:val="24"/>
        </w:rPr>
        <w:t xml:space="preserve"> </w:t>
      </w:r>
      <w:proofErr w:type="spellStart"/>
      <w:r w:rsidR="0020311D" w:rsidRPr="00DD4214">
        <w:rPr>
          <w:rFonts w:ascii="Times New Roman" w:hAnsi="Times New Roman" w:cs="Times New Roman"/>
          <w:sz w:val="24"/>
          <w:szCs w:val="24"/>
        </w:rPr>
        <w:t>Lusardi</w:t>
      </w:r>
      <w:proofErr w:type="spellEnd"/>
      <w:r w:rsidR="0020311D" w:rsidRPr="00DD4214">
        <w:rPr>
          <w:rFonts w:ascii="Times New Roman" w:hAnsi="Times New Roman" w:cs="Times New Roman"/>
          <w:sz w:val="24"/>
          <w:szCs w:val="24"/>
        </w:rPr>
        <w:t xml:space="preserve">, R. </w:t>
      </w:r>
      <w:proofErr w:type="spellStart"/>
      <w:proofErr w:type="gramStart"/>
      <w:r w:rsidR="0020311D" w:rsidRPr="00DD4214">
        <w:rPr>
          <w:rFonts w:ascii="Times New Roman" w:hAnsi="Times New Roman" w:cs="Times New Roman"/>
          <w:sz w:val="24"/>
          <w:szCs w:val="24"/>
        </w:rPr>
        <w:t>Alessie</w:t>
      </w:r>
      <w:proofErr w:type="spellEnd"/>
      <w:r w:rsidR="0020311D" w:rsidRPr="00DD4214">
        <w:rPr>
          <w:rFonts w:ascii="Times New Roman" w:hAnsi="Times New Roman" w:cs="Times New Roman"/>
          <w:sz w:val="24"/>
          <w:szCs w:val="24"/>
        </w:rPr>
        <w:t xml:space="preserve"> (2007</w:t>
      </w:r>
      <w:r w:rsidR="0020311D" w:rsidRPr="00307C6B">
        <w:rPr>
          <w:rFonts w:ascii="Times New Roman" w:hAnsi="Times New Roman" w:cs="Times New Roman"/>
          <w:sz w:val="24"/>
          <w:szCs w:val="24"/>
        </w:rPr>
        <w:t>) [</w:t>
      </w:r>
      <w:r w:rsidR="00307C6B" w:rsidRPr="00307C6B">
        <w:rPr>
          <w:rFonts w:ascii="Times New Roman" w:hAnsi="Times New Roman" w:cs="Times New Roman"/>
          <w:sz w:val="24"/>
          <w:szCs w:val="24"/>
        </w:rPr>
        <w:t>9</w:t>
      </w:r>
      <w:r w:rsidR="0020311D" w:rsidRPr="00307C6B">
        <w:rPr>
          <w:rFonts w:ascii="Times New Roman" w:hAnsi="Times New Roman" w:cs="Times New Roman"/>
          <w:sz w:val="24"/>
          <w:szCs w:val="24"/>
        </w:rPr>
        <w:t>]).</w:t>
      </w:r>
      <w:proofErr w:type="gramEnd"/>
      <w:r w:rsidR="0020311D">
        <w:rPr>
          <w:rFonts w:ascii="Times New Roman" w:hAnsi="Times New Roman" w:cs="Times New Roman"/>
          <w:sz w:val="24"/>
          <w:szCs w:val="24"/>
        </w:rPr>
        <w:t xml:space="preserve"> </w:t>
      </w:r>
      <w:r w:rsidR="00430EC2">
        <w:rPr>
          <w:rFonts w:ascii="Times New Roman" w:hAnsi="Times New Roman" w:cs="Times New Roman"/>
          <w:sz w:val="24"/>
          <w:szCs w:val="24"/>
        </w:rPr>
        <w:t>Подтверждение некоторых выводов, полученных в трудах зарубежных учёных, можно найти среди отечественных исследователей (</w:t>
      </w:r>
      <w:r w:rsidR="00430EC2" w:rsidRPr="00430EC2">
        <w:rPr>
          <w:rFonts w:ascii="Times New Roman" w:hAnsi="Times New Roman" w:cs="Times New Roman"/>
          <w:sz w:val="24"/>
          <w:szCs w:val="24"/>
        </w:rPr>
        <w:t>.В. Гукова, О.Е. Кузина, Л.В. Стахович, Е.Г. Попкова и др.</w:t>
      </w:r>
      <w:r w:rsidR="00430EC2">
        <w:rPr>
          <w:rFonts w:ascii="Times New Roman" w:hAnsi="Times New Roman" w:cs="Times New Roman"/>
          <w:sz w:val="24"/>
          <w:szCs w:val="24"/>
        </w:rPr>
        <w:t xml:space="preserve">), которые также обосновывали </w:t>
      </w:r>
      <w:r w:rsidR="00430EC2" w:rsidRPr="00430EC2">
        <w:rPr>
          <w:rFonts w:ascii="Times New Roman" w:hAnsi="Times New Roman" w:cs="Times New Roman"/>
          <w:sz w:val="24"/>
          <w:szCs w:val="24"/>
        </w:rPr>
        <w:t xml:space="preserve">тезис </w:t>
      </w:r>
      <w:proofErr w:type="gramStart"/>
      <w:r w:rsidR="00430EC2" w:rsidRPr="00430EC2">
        <w:rPr>
          <w:rFonts w:ascii="Times New Roman" w:hAnsi="Times New Roman" w:cs="Times New Roman"/>
          <w:sz w:val="24"/>
          <w:szCs w:val="24"/>
        </w:rPr>
        <w:t xml:space="preserve">о </w:t>
      </w:r>
      <w:proofErr w:type="spellStart"/>
      <w:r w:rsidR="00430EC2" w:rsidRPr="00430EC2">
        <w:rPr>
          <w:rFonts w:ascii="Times New Roman" w:hAnsi="Times New Roman" w:cs="Times New Roman"/>
          <w:sz w:val="24"/>
          <w:szCs w:val="24"/>
        </w:rPr>
        <w:t>б</w:t>
      </w:r>
      <w:proofErr w:type="gramEnd"/>
      <w:r w:rsidR="00430EC2" w:rsidRPr="00430EC2">
        <w:rPr>
          <w:rFonts w:ascii="Times New Roman" w:hAnsi="Times New Roman" w:cs="Times New Roman"/>
          <w:sz w:val="24"/>
          <w:szCs w:val="24"/>
        </w:rPr>
        <w:t>óл</w:t>
      </w:r>
      <w:r w:rsidR="00430EC2" w:rsidRPr="00430EC2">
        <w:rPr>
          <w:rFonts w:ascii="Times New Roman" w:hAnsi="Times New Roman" w:cs="Times New Roman"/>
          <w:sz w:val="24"/>
          <w:szCs w:val="24"/>
        </w:rPr>
        <w:t>ь</w:t>
      </w:r>
      <w:r w:rsidR="00430EC2" w:rsidRPr="00430EC2">
        <w:rPr>
          <w:rFonts w:ascii="Times New Roman" w:hAnsi="Times New Roman" w:cs="Times New Roman"/>
          <w:sz w:val="24"/>
          <w:szCs w:val="24"/>
        </w:rPr>
        <w:t>шей</w:t>
      </w:r>
      <w:proofErr w:type="spellEnd"/>
      <w:r w:rsidR="00430EC2" w:rsidRPr="00430EC2">
        <w:rPr>
          <w:rFonts w:ascii="Times New Roman" w:hAnsi="Times New Roman" w:cs="Times New Roman"/>
          <w:sz w:val="24"/>
          <w:szCs w:val="24"/>
        </w:rPr>
        <w:t xml:space="preserve"> активности на финансовом рынке финансово грамотных </w:t>
      </w:r>
      <w:r w:rsidR="00430EC2" w:rsidRPr="00307C6B">
        <w:rPr>
          <w:rFonts w:ascii="Times New Roman" w:hAnsi="Times New Roman" w:cs="Times New Roman"/>
          <w:sz w:val="24"/>
          <w:szCs w:val="24"/>
        </w:rPr>
        <w:t>людей [</w:t>
      </w:r>
      <w:r w:rsidR="00307C6B" w:rsidRPr="00307C6B">
        <w:rPr>
          <w:rFonts w:ascii="Times New Roman" w:hAnsi="Times New Roman" w:cs="Times New Roman"/>
          <w:sz w:val="24"/>
          <w:szCs w:val="24"/>
        </w:rPr>
        <w:t>4</w:t>
      </w:r>
      <w:r w:rsidR="00430EC2" w:rsidRPr="00307C6B">
        <w:rPr>
          <w:rFonts w:ascii="Times New Roman" w:hAnsi="Times New Roman" w:cs="Times New Roman"/>
          <w:sz w:val="24"/>
          <w:szCs w:val="24"/>
        </w:rPr>
        <w:t>, с. 106].</w:t>
      </w:r>
    </w:p>
    <w:p w:rsidR="00864C52" w:rsidRDefault="00430EC2" w:rsidP="00F52474">
      <w:pPr>
        <w:spacing w:after="0" w:line="240" w:lineRule="auto"/>
        <w:ind w:firstLine="708"/>
        <w:jc w:val="both"/>
        <w:rPr>
          <w:rFonts w:ascii="Times New Roman" w:hAnsi="Times New Roman" w:cs="Times New Roman"/>
          <w:sz w:val="24"/>
          <w:szCs w:val="24"/>
        </w:rPr>
      </w:pPr>
      <w:proofErr w:type="gramStart"/>
      <w:r>
        <w:rPr>
          <w:rFonts w:ascii="Times New Roman" w:hAnsi="Times New Roman" w:cs="Times New Roman"/>
          <w:sz w:val="24"/>
          <w:szCs w:val="24"/>
        </w:rPr>
        <w:t xml:space="preserve">Обращаясь к вопросу, связанному с оценкой финансовой грамотности населения, в частности, </w:t>
      </w:r>
      <w:r w:rsidR="00F52474">
        <w:rPr>
          <w:rFonts w:ascii="Times New Roman" w:hAnsi="Times New Roman" w:cs="Times New Roman"/>
          <w:sz w:val="24"/>
          <w:szCs w:val="24"/>
        </w:rPr>
        <w:t>с</w:t>
      </w:r>
      <w:r>
        <w:rPr>
          <w:rFonts w:ascii="Times New Roman" w:hAnsi="Times New Roman" w:cs="Times New Roman"/>
          <w:sz w:val="24"/>
          <w:szCs w:val="24"/>
        </w:rPr>
        <w:t xml:space="preserve"> более содержательн</w:t>
      </w:r>
      <w:r w:rsidR="00B56BE2">
        <w:rPr>
          <w:rFonts w:ascii="Times New Roman" w:hAnsi="Times New Roman" w:cs="Times New Roman"/>
          <w:sz w:val="24"/>
          <w:szCs w:val="24"/>
        </w:rPr>
        <w:t>ым</w:t>
      </w:r>
      <w:r>
        <w:rPr>
          <w:rFonts w:ascii="Times New Roman" w:hAnsi="Times New Roman" w:cs="Times New Roman"/>
          <w:sz w:val="24"/>
          <w:szCs w:val="24"/>
        </w:rPr>
        <w:t xml:space="preserve"> </w:t>
      </w:r>
      <w:r w:rsidR="00864C52">
        <w:rPr>
          <w:rFonts w:ascii="Times New Roman" w:hAnsi="Times New Roman" w:cs="Times New Roman"/>
          <w:sz w:val="24"/>
          <w:szCs w:val="24"/>
        </w:rPr>
        <w:t>освещени</w:t>
      </w:r>
      <w:r w:rsidR="00B56BE2">
        <w:rPr>
          <w:rFonts w:ascii="Times New Roman" w:hAnsi="Times New Roman" w:cs="Times New Roman"/>
          <w:sz w:val="24"/>
          <w:szCs w:val="24"/>
        </w:rPr>
        <w:t>ем</w:t>
      </w:r>
      <w:r w:rsidR="00864C52">
        <w:rPr>
          <w:rFonts w:ascii="Times New Roman" w:hAnsi="Times New Roman" w:cs="Times New Roman"/>
          <w:sz w:val="24"/>
          <w:szCs w:val="24"/>
        </w:rPr>
        <w:t xml:space="preserve"> проблем, которые отмечаются в литературе, подчеркнём, что к их числу исследователи относили следующие: </w:t>
      </w:r>
      <w:r w:rsidR="006C6B38" w:rsidRPr="006C6B38">
        <w:rPr>
          <w:rFonts w:ascii="Times New Roman" w:hAnsi="Times New Roman" w:cs="Times New Roman"/>
          <w:sz w:val="24"/>
          <w:szCs w:val="24"/>
        </w:rPr>
        <w:t>невысокий уровень баз</w:t>
      </w:r>
      <w:r w:rsidR="006C6B38" w:rsidRPr="006C6B38">
        <w:rPr>
          <w:rFonts w:ascii="Times New Roman" w:hAnsi="Times New Roman" w:cs="Times New Roman"/>
          <w:sz w:val="24"/>
          <w:szCs w:val="24"/>
        </w:rPr>
        <w:t>о</w:t>
      </w:r>
      <w:r w:rsidR="006C6B38" w:rsidRPr="006C6B38">
        <w:rPr>
          <w:rFonts w:ascii="Times New Roman" w:hAnsi="Times New Roman" w:cs="Times New Roman"/>
          <w:sz w:val="24"/>
          <w:szCs w:val="24"/>
        </w:rPr>
        <w:t>вых знаний в области финансов (у 32% респондентов оценки своей финансовой грамотности неудовлетворительные), непопулярность планирования и ведения семейного бюджета (68% не контролируют семейные финансы</w:t>
      </w:r>
      <w:r w:rsidR="006C6B38" w:rsidRPr="00307C6B">
        <w:rPr>
          <w:rFonts w:ascii="Times New Roman" w:hAnsi="Times New Roman" w:cs="Times New Roman"/>
          <w:sz w:val="24"/>
          <w:szCs w:val="24"/>
        </w:rPr>
        <w:t>)</w:t>
      </w:r>
      <w:r w:rsidR="00F52474" w:rsidRPr="00307C6B">
        <w:rPr>
          <w:rStyle w:val="a6"/>
          <w:rFonts w:ascii="Times New Roman" w:hAnsi="Times New Roman" w:cs="Times New Roman"/>
          <w:sz w:val="24"/>
          <w:szCs w:val="24"/>
        </w:rPr>
        <w:t xml:space="preserve"> </w:t>
      </w:r>
      <w:r w:rsidR="00F52474" w:rsidRPr="00307C6B">
        <w:rPr>
          <w:rFonts w:ascii="Times New Roman" w:hAnsi="Times New Roman" w:cs="Times New Roman"/>
          <w:sz w:val="24"/>
          <w:szCs w:val="24"/>
        </w:rPr>
        <w:t>[</w:t>
      </w:r>
      <w:r w:rsidR="00307C6B" w:rsidRPr="00307C6B">
        <w:rPr>
          <w:rFonts w:ascii="Times New Roman" w:hAnsi="Times New Roman" w:cs="Times New Roman"/>
          <w:sz w:val="24"/>
          <w:szCs w:val="24"/>
        </w:rPr>
        <w:t>1</w:t>
      </w:r>
      <w:r w:rsidR="00F52474" w:rsidRPr="00307C6B">
        <w:rPr>
          <w:rFonts w:ascii="Times New Roman" w:hAnsi="Times New Roman" w:cs="Times New Roman"/>
          <w:sz w:val="24"/>
          <w:szCs w:val="24"/>
        </w:rPr>
        <w:t>, с. 82]</w:t>
      </w:r>
      <w:r w:rsidR="006C6B38" w:rsidRPr="00307C6B">
        <w:rPr>
          <w:rFonts w:ascii="Times New Roman" w:hAnsi="Times New Roman" w:cs="Times New Roman"/>
          <w:sz w:val="24"/>
          <w:szCs w:val="24"/>
        </w:rPr>
        <w:t xml:space="preserve">, </w:t>
      </w:r>
      <w:r w:rsidR="00F52474" w:rsidRPr="00307C6B">
        <w:rPr>
          <w:rFonts w:ascii="Times New Roman" w:hAnsi="Times New Roman" w:cs="Times New Roman"/>
          <w:sz w:val="24"/>
          <w:szCs w:val="24"/>
        </w:rPr>
        <w:t>отсутствие</w:t>
      </w:r>
      <w:r w:rsidR="00F52474" w:rsidRPr="006C6B38">
        <w:rPr>
          <w:rFonts w:ascii="Times New Roman" w:hAnsi="Times New Roman" w:cs="Times New Roman"/>
          <w:sz w:val="24"/>
          <w:szCs w:val="24"/>
        </w:rPr>
        <w:t xml:space="preserve"> стратегий накопления</w:t>
      </w:r>
      <w:proofErr w:type="gramEnd"/>
      <w:r w:rsidR="00F52474" w:rsidRPr="006C6B38">
        <w:rPr>
          <w:rFonts w:ascii="Times New Roman" w:hAnsi="Times New Roman" w:cs="Times New Roman"/>
          <w:sz w:val="24"/>
          <w:szCs w:val="24"/>
        </w:rPr>
        <w:t xml:space="preserve"> на обесп</w:t>
      </w:r>
      <w:r w:rsidR="00F52474" w:rsidRPr="006C6B38">
        <w:rPr>
          <w:rFonts w:ascii="Times New Roman" w:hAnsi="Times New Roman" w:cs="Times New Roman"/>
          <w:sz w:val="24"/>
          <w:szCs w:val="24"/>
        </w:rPr>
        <w:t>е</w:t>
      </w:r>
      <w:r w:rsidR="00F52474" w:rsidRPr="006C6B38">
        <w:rPr>
          <w:rFonts w:ascii="Times New Roman" w:hAnsi="Times New Roman" w:cs="Times New Roman"/>
          <w:sz w:val="24"/>
          <w:szCs w:val="24"/>
        </w:rPr>
        <w:lastRenderedPageBreak/>
        <w:t>чение старости и привычки сравнивать условия получения финансовых услуг, неготовность нести ответственн</w:t>
      </w:r>
      <w:r w:rsidR="00F52474">
        <w:rPr>
          <w:rFonts w:ascii="Times New Roman" w:hAnsi="Times New Roman" w:cs="Times New Roman"/>
          <w:sz w:val="24"/>
          <w:szCs w:val="24"/>
        </w:rPr>
        <w:t xml:space="preserve">ость за свои финансовые </w:t>
      </w:r>
      <w:r w:rsidR="00F52474" w:rsidRPr="00307C6B">
        <w:rPr>
          <w:rFonts w:ascii="Times New Roman" w:hAnsi="Times New Roman" w:cs="Times New Roman"/>
          <w:sz w:val="24"/>
          <w:szCs w:val="24"/>
        </w:rPr>
        <w:t>решения [</w:t>
      </w:r>
      <w:r w:rsidR="00307C6B" w:rsidRPr="00307C6B">
        <w:rPr>
          <w:rFonts w:ascii="Times New Roman" w:hAnsi="Times New Roman" w:cs="Times New Roman"/>
          <w:sz w:val="24"/>
          <w:szCs w:val="24"/>
        </w:rPr>
        <w:t>2</w:t>
      </w:r>
      <w:r w:rsidR="00F52474" w:rsidRPr="00307C6B">
        <w:rPr>
          <w:rFonts w:ascii="Times New Roman" w:hAnsi="Times New Roman" w:cs="Times New Roman"/>
          <w:sz w:val="24"/>
          <w:szCs w:val="24"/>
        </w:rPr>
        <w:t xml:space="preserve">, с. 211], </w:t>
      </w:r>
      <w:r w:rsidR="006C6B38" w:rsidRPr="00307C6B">
        <w:rPr>
          <w:rFonts w:ascii="Times New Roman" w:hAnsi="Times New Roman" w:cs="Times New Roman"/>
          <w:sz w:val="24"/>
          <w:szCs w:val="24"/>
        </w:rPr>
        <w:t>налоговая</w:t>
      </w:r>
      <w:r w:rsidR="006C6B38" w:rsidRPr="006C6B38">
        <w:rPr>
          <w:rFonts w:ascii="Times New Roman" w:hAnsi="Times New Roman" w:cs="Times New Roman"/>
          <w:sz w:val="24"/>
          <w:szCs w:val="24"/>
        </w:rPr>
        <w:t xml:space="preserve"> безграмотность (44% плохо информированы о последствиях неуплаты налогов), недоверие к финансовым институтам</w:t>
      </w:r>
      <w:r w:rsidR="00F52474">
        <w:rPr>
          <w:rFonts w:ascii="Times New Roman" w:hAnsi="Times New Roman" w:cs="Times New Roman"/>
          <w:sz w:val="24"/>
          <w:szCs w:val="24"/>
        </w:rPr>
        <w:t xml:space="preserve"> и др</w:t>
      </w:r>
      <w:r w:rsidR="006C6B38" w:rsidRPr="006C6B38">
        <w:rPr>
          <w:rFonts w:ascii="Times New Roman" w:hAnsi="Times New Roman" w:cs="Times New Roman"/>
          <w:sz w:val="24"/>
          <w:szCs w:val="24"/>
        </w:rPr>
        <w:t xml:space="preserve">. </w:t>
      </w:r>
    </w:p>
    <w:p w:rsidR="00F52474" w:rsidRDefault="00F52474" w:rsidP="00DD42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Схожие проблемы выявлены и на региональном уровне с использованием данных </w:t>
      </w:r>
      <w:r w:rsidR="00DD4214" w:rsidRPr="00DD4214">
        <w:rPr>
          <w:rFonts w:ascii="Times New Roman" w:hAnsi="Times New Roman" w:cs="Times New Roman"/>
          <w:sz w:val="24"/>
          <w:szCs w:val="24"/>
        </w:rPr>
        <w:t>с</w:t>
      </w:r>
      <w:r w:rsidR="00DD4214" w:rsidRPr="00DD4214">
        <w:rPr>
          <w:rFonts w:ascii="Times New Roman" w:hAnsi="Times New Roman" w:cs="Times New Roman"/>
          <w:sz w:val="24"/>
          <w:szCs w:val="24"/>
        </w:rPr>
        <w:t>о</w:t>
      </w:r>
      <w:r w:rsidR="00DD4214" w:rsidRPr="00DD4214">
        <w:rPr>
          <w:rFonts w:ascii="Times New Roman" w:hAnsi="Times New Roman" w:cs="Times New Roman"/>
          <w:sz w:val="24"/>
          <w:szCs w:val="24"/>
        </w:rPr>
        <w:t xml:space="preserve">циологического опроса, проведенного сотрудниками ФГБУН </w:t>
      </w:r>
      <w:proofErr w:type="spellStart"/>
      <w:r w:rsidR="00DD4214" w:rsidRPr="00DD4214">
        <w:rPr>
          <w:rFonts w:ascii="Times New Roman" w:hAnsi="Times New Roman" w:cs="Times New Roman"/>
          <w:sz w:val="24"/>
          <w:szCs w:val="24"/>
        </w:rPr>
        <w:t>ВолНЦ</w:t>
      </w:r>
      <w:proofErr w:type="spellEnd"/>
      <w:r w:rsidR="00DD4214" w:rsidRPr="00DD4214">
        <w:rPr>
          <w:rFonts w:ascii="Times New Roman" w:hAnsi="Times New Roman" w:cs="Times New Roman"/>
          <w:sz w:val="24"/>
          <w:szCs w:val="24"/>
        </w:rPr>
        <w:t xml:space="preserve"> РАН в 2018 г. на терр</w:t>
      </w:r>
      <w:r w:rsidR="00DD4214" w:rsidRPr="00DD4214">
        <w:rPr>
          <w:rFonts w:ascii="Times New Roman" w:hAnsi="Times New Roman" w:cs="Times New Roman"/>
          <w:sz w:val="24"/>
          <w:szCs w:val="24"/>
        </w:rPr>
        <w:t>и</w:t>
      </w:r>
      <w:r w:rsidR="00DD4214" w:rsidRPr="00DD4214">
        <w:rPr>
          <w:rFonts w:ascii="Times New Roman" w:hAnsi="Times New Roman" w:cs="Times New Roman"/>
          <w:sz w:val="24"/>
          <w:szCs w:val="24"/>
        </w:rPr>
        <w:t>тории четырех субъектов Северо-Западного федерального округа (Калининградской, Пско</w:t>
      </w:r>
      <w:r w:rsidR="00DD4214" w:rsidRPr="00DD4214">
        <w:rPr>
          <w:rFonts w:ascii="Times New Roman" w:hAnsi="Times New Roman" w:cs="Times New Roman"/>
          <w:sz w:val="24"/>
          <w:szCs w:val="24"/>
        </w:rPr>
        <w:t>в</w:t>
      </w:r>
      <w:r w:rsidR="00DD4214" w:rsidRPr="00DD4214">
        <w:rPr>
          <w:rFonts w:ascii="Times New Roman" w:hAnsi="Times New Roman" w:cs="Times New Roman"/>
          <w:sz w:val="24"/>
          <w:szCs w:val="24"/>
        </w:rPr>
        <w:t>ской, Архангельской, Вологодской областях). Общий объем выборочной совокупности с</w:t>
      </w:r>
      <w:r w:rsidR="00DD4214" w:rsidRPr="00DD4214">
        <w:rPr>
          <w:rFonts w:ascii="Times New Roman" w:hAnsi="Times New Roman" w:cs="Times New Roman"/>
          <w:sz w:val="24"/>
          <w:szCs w:val="24"/>
        </w:rPr>
        <w:t>о</w:t>
      </w:r>
      <w:r w:rsidR="00B56BE2">
        <w:rPr>
          <w:rFonts w:ascii="Times New Roman" w:hAnsi="Times New Roman" w:cs="Times New Roman"/>
          <w:sz w:val="24"/>
          <w:szCs w:val="24"/>
        </w:rPr>
        <w:t>ставил 2000 человек,</w:t>
      </w:r>
      <w:r w:rsidR="00DD4214" w:rsidRPr="00DD4214">
        <w:rPr>
          <w:rFonts w:ascii="Times New Roman" w:hAnsi="Times New Roman" w:cs="Times New Roman"/>
          <w:sz w:val="24"/>
          <w:szCs w:val="24"/>
        </w:rPr>
        <w:t xml:space="preserve"> </w:t>
      </w:r>
      <w:r w:rsidR="00B56BE2">
        <w:rPr>
          <w:rFonts w:ascii="Times New Roman" w:hAnsi="Times New Roman" w:cs="Times New Roman"/>
          <w:sz w:val="24"/>
          <w:szCs w:val="24"/>
        </w:rPr>
        <w:t>в</w:t>
      </w:r>
      <w:r w:rsidR="00DD4214" w:rsidRPr="00DD4214">
        <w:rPr>
          <w:rFonts w:ascii="Times New Roman" w:hAnsi="Times New Roman" w:cs="Times New Roman"/>
          <w:sz w:val="24"/>
          <w:szCs w:val="24"/>
        </w:rPr>
        <w:t>ыбор</w:t>
      </w:r>
      <w:r w:rsidR="00A94678">
        <w:rPr>
          <w:rFonts w:ascii="Times New Roman" w:hAnsi="Times New Roman" w:cs="Times New Roman"/>
          <w:sz w:val="24"/>
          <w:szCs w:val="24"/>
        </w:rPr>
        <w:t>ка</w:t>
      </w:r>
      <w:r w:rsidR="00DD4214" w:rsidRPr="00DD4214">
        <w:rPr>
          <w:rFonts w:ascii="Times New Roman" w:hAnsi="Times New Roman" w:cs="Times New Roman"/>
          <w:sz w:val="24"/>
          <w:szCs w:val="24"/>
        </w:rPr>
        <w:t xml:space="preserve"> репрезентативна в </w:t>
      </w:r>
      <w:proofErr w:type="gramStart"/>
      <w:r w:rsidR="00DD4214" w:rsidRPr="00DD4214">
        <w:rPr>
          <w:rFonts w:ascii="Times New Roman" w:hAnsi="Times New Roman" w:cs="Times New Roman"/>
          <w:sz w:val="24"/>
          <w:szCs w:val="24"/>
        </w:rPr>
        <w:t>поло-возрастном</w:t>
      </w:r>
      <w:proofErr w:type="gramEnd"/>
      <w:r w:rsidR="00DD4214" w:rsidRPr="00DD4214">
        <w:rPr>
          <w:rFonts w:ascii="Times New Roman" w:hAnsi="Times New Roman" w:cs="Times New Roman"/>
          <w:sz w:val="24"/>
          <w:szCs w:val="24"/>
        </w:rPr>
        <w:t xml:space="preserve"> и территориальном разр</w:t>
      </w:r>
      <w:r w:rsidR="00DD4214" w:rsidRPr="00DD4214">
        <w:rPr>
          <w:rFonts w:ascii="Times New Roman" w:hAnsi="Times New Roman" w:cs="Times New Roman"/>
          <w:sz w:val="24"/>
          <w:szCs w:val="24"/>
        </w:rPr>
        <w:t>е</w:t>
      </w:r>
      <w:r w:rsidR="00DD4214" w:rsidRPr="00DD4214">
        <w:rPr>
          <w:rFonts w:ascii="Times New Roman" w:hAnsi="Times New Roman" w:cs="Times New Roman"/>
          <w:sz w:val="24"/>
          <w:szCs w:val="24"/>
        </w:rPr>
        <w:t xml:space="preserve">зе (город / село). </w:t>
      </w:r>
    </w:p>
    <w:p w:rsidR="00A94678" w:rsidRDefault="00B56BE2" w:rsidP="00DD42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Полученные данные свидетельствуют о том, что в среднем примерно в половине сл</w:t>
      </w:r>
      <w:r>
        <w:rPr>
          <w:rFonts w:ascii="Times New Roman" w:hAnsi="Times New Roman" w:cs="Times New Roman"/>
          <w:sz w:val="24"/>
          <w:szCs w:val="24"/>
        </w:rPr>
        <w:t>у</w:t>
      </w:r>
      <w:r>
        <w:rPr>
          <w:rFonts w:ascii="Times New Roman" w:hAnsi="Times New Roman" w:cs="Times New Roman"/>
          <w:sz w:val="24"/>
          <w:szCs w:val="24"/>
        </w:rPr>
        <w:t>чаев уровень знаний и навыков населения в финансовой сфере оценива</w:t>
      </w:r>
      <w:r w:rsidR="00D67946">
        <w:rPr>
          <w:rFonts w:ascii="Times New Roman" w:hAnsi="Times New Roman" w:cs="Times New Roman"/>
          <w:sz w:val="24"/>
          <w:szCs w:val="24"/>
        </w:rPr>
        <w:t>л</w:t>
      </w:r>
      <w:r>
        <w:rPr>
          <w:rFonts w:ascii="Times New Roman" w:hAnsi="Times New Roman" w:cs="Times New Roman"/>
          <w:sz w:val="24"/>
          <w:szCs w:val="24"/>
        </w:rPr>
        <w:t>ся как удовлетвор</w:t>
      </w:r>
      <w:r>
        <w:rPr>
          <w:rFonts w:ascii="Times New Roman" w:hAnsi="Times New Roman" w:cs="Times New Roman"/>
          <w:sz w:val="24"/>
          <w:szCs w:val="24"/>
        </w:rPr>
        <w:t>и</w:t>
      </w:r>
      <w:r>
        <w:rPr>
          <w:rFonts w:ascii="Times New Roman" w:hAnsi="Times New Roman" w:cs="Times New Roman"/>
          <w:sz w:val="24"/>
          <w:szCs w:val="24"/>
        </w:rPr>
        <w:t xml:space="preserve">тельный, каждый пятый </w:t>
      </w:r>
      <w:r w:rsidR="007B638A">
        <w:rPr>
          <w:rFonts w:ascii="Times New Roman" w:hAnsi="Times New Roman" w:cs="Times New Roman"/>
          <w:sz w:val="24"/>
          <w:szCs w:val="24"/>
        </w:rPr>
        <w:t>находил его</w:t>
      </w:r>
      <w:r>
        <w:rPr>
          <w:rFonts w:ascii="Times New Roman" w:hAnsi="Times New Roman" w:cs="Times New Roman"/>
          <w:sz w:val="24"/>
          <w:szCs w:val="24"/>
        </w:rPr>
        <w:t xml:space="preserve"> неудовлетворительным, каждый десятый вообще ук</w:t>
      </w:r>
      <w:r>
        <w:rPr>
          <w:rFonts w:ascii="Times New Roman" w:hAnsi="Times New Roman" w:cs="Times New Roman"/>
          <w:sz w:val="24"/>
          <w:szCs w:val="24"/>
        </w:rPr>
        <w:t>а</w:t>
      </w:r>
      <w:r>
        <w:rPr>
          <w:rFonts w:ascii="Times New Roman" w:hAnsi="Times New Roman" w:cs="Times New Roman"/>
          <w:sz w:val="24"/>
          <w:szCs w:val="24"/>
        </w:rPr>
        <w:t xml:space="preserve">зывал на </w:t>
      </w:r>
      <w:r w:rsidR="007B638A">
        <w:rPr>
          <w:rFonts w:ascii="Times New Roman" w:hAnsi="Times New Roman" w:cs="Times New Roman"/>
          <w:sz w:val="24"/>
          <w:szCs w:val="24"/>
        </w:rPr>
        <w:t xml:space="preserve">отсутствие знаний и навыков </w:t>
      </w:r>
      <w:r w:rsidR="006958D9">
        <w:rPr>
          <w:rFonts w:ascii="Times New Roman" w:hAnsi="Times New Roman" w:cs="Times New Roman"/>
          <w:sz w:val="24"/>
          <w:szCs w:val="24"/>
        </w:rPr>
        <w:t>по данным вопросам</w:t>
      </w:r>
      <w:r>
        <w:rPr>
          <w:rFonts w:ascii="Times New Roman" w:hAnsi="Times New Roman" w:cs="Times New Roman"/>
          <w:sz w:val="24"/>
          <w:szCs w:val="24"/>
        </w:rPr>
        <w:t xml:space="preserve">. </w:t>
      </w:r>
      <w:proofErr w:type="gramStart"/>
      <w:r w:rsidR="00A94678">
        <w:rPr>
          <w:rFonts w:ascii="Times New Roman" w:hAnsi="Times New Roman" w:cs="Times New Roman"/>
          <w:sz w:val="24"/>
          <w:szCs w:val="24"/>
        </w:rPr>
        <w:t xml:space="preserve">Аналогичные оценки можно встретить и в целом </w:t>
      </w:r>
      <w:r w:rsidR="0019271D">
        <w:rPr>
          <w:rFonts w:ascii="Times New Roman" w:hAnsi="Times New Roman" w:cs="Times New Roman"/>
          <w:sz w:val="24"/>
          <w:szCs w:val="24"/>
        </w:rPr>
        <w:t xml:space="preserve">по стране, </w:t>
      </w:r>
      <w:r w:rsidR="00A94678">
        <w:rPr>
          <w:rFonts w:ascii="Times New Roman" w:hAnsi="Times New Roman" w:cs="Times New Roman"/>
          <w:sz w:val="24"/>
          <w:szCs w:val="24"/>
        </w:rPr>
        <w:t xml:space="preserve">в рамках </w:t>
      </w:r>
      <w:r w:rsidR="0019271D">
        <w:rPr>
          <w:rFonts w:ascii="Times New Roman" w:hAnsi="Times New Roman" w:cs="Times New Roman"/>
          <w:sz w:val="24"/>
          <w:szCs w:val="24"/>
        </w:rPr>
        <w:t>Всероссийского опроса НАФИ</w:t>
      </w:r>
      <w:r w:rsidR="0017098B">
        <w:rPr>
          <w:rStyle w:val="a6"/>
          <w:rFonts w:ascii="Times New Roman" w:hAnsi="Times New Roman" w:cs="Times New Roman"/>
          <w:sz w:val="24"/>
          <w:szCs w:val="24"/>
        </w:rPr>
        <w:footnoteReference w:id="2"/>
      </w:r>
      <w:r w:rsidR="0019271D">
        <w:rPr>
          <w:rFonts w:ascii="Times New Roman" w:hAnsi="Times New Roman" w:cs="Times New Roman"/>
          <w:sz w:val="24"/>
          <w:szCs w:val="24"/>
        </w:rPr>
        <w:t>, который проводи</w:t>
      </w:r>
      <w:r w:rsidR="0019271D">
        <w:rPr>
          <w:rFonts w:ascii="Times New Roman" w:hAnsi="Times New Roman" w:cs="Times New Roman"/>
          <w:sz w:val="24"/>
          <w:szCs w:val="24"/>
        </w:rPr>
        <w:t>л</w:t>
      </w:r>
      <w:r w:rsidR="0019271D">
        <w:rPr>
          <w:rFonts w:ascii="Times New Roman" w:hAnsi="Times New Roman" w:cs="Times New Roman"/>
          <w:sz w:val="24"/>
          <w:szCs w:val="24"/>
        </w:rPr>
        <w:t xml:space="preserve">ся в 2016 г., также </w:t>
      </w:r>
      <w:r w:rsidR="007B638A">
        <w:rPr>
          <w:rFonts w:ascii="Times New Roman" w:hAnsi="Times New Roman" w:cs="Times New Roman"/>
          <w:sz w:val="24"/>
          <w:szCs w:val="24"/>
        </w:rPr>
        <w:t xml:space="preserve">только </w:t>
      </w:r>
      <w:r w:rsidR="0019271D">
        <w:rPr>
          <w:rFonts w:ascii="Times New Roman" w:hAnsi="Times New Roman" w:cs="Times New Roman"/>
          <w:sz w:val="24"/>
          <w:szCs w:val="24"/>
        </w:rPr>
        <w:t>примерно половина нас</w:t>
      </w:r>
      <w:r w:rsidR="007B638A">
        <w:rPr>
          <w:rFonts w:ascii="Times New Roman" w:hAnsi="Times New Roman" w:cs="Times New Roman"/>
          <w:sz w:val="24"/>
          <w:szCs w:val="24"/>
        </w:rPr>
        <w:t>е</w:t>
      </w:r>
      <w:r w:rsidR="0019271D">
        <w:rPr>
          <w:rFonts w:ascii="Times New Roman" w:hAnsi="Times New Roman" w:cs="Times New Roman"/>
          <w:sz w:val="24"/>
          <w:szCs w:val="24"/>
        </w:rPr>
        <w:t>ления была удовлетвор</w:t>
      </w:r>
      <w:r w:rsidR="007B638A">
        <w:rPr>
          <w:rFonts w:ascii="Times New Roman" w:hAnsi="Times New Roman" w:cs="Times New Roman"/>
          <w:sz w:val="24"/>
          <w:szCs w:val="24"/>
        </w:rPr>
        <w:t>ена своими знан</w:t>
      </w:r>
      <w:r w:rsidR="007B638A">
        <w:rPr>
          <w:rFonts w:ascii="Times New Roman" w:hAnsi="Times New Roman" w:cs="Times New Roman"/>
          <w:sz w:val="24"/>
          <w:szCs w:val="24"/>
        </w:rPr>
        <w:t>и</w:t>
      </w:r>
      <w:r w:rsidR="007B638A">
        <w:rPr>
          <w:rFonts w:ascii="Times New Roman" w:hAnsi="Times New Roman" w:cs="Times New Roman"/>
          <w:sz w:val="24"/>
          <w:szCs w:val="24"/>
        </w:rPr>
        <w:t xml:space="preserve">ями и навыками </w:t>
      </w:r>
      <w:r w:rsidR="006958D9">
        <w:rPr>
          <w:rFonts w:ascii="Times New Roman" w:hAnsi="Times New Roman" w:cs="Times New Roman"/>
          <w:sz w:val="24"/>
          <w:szCs w:val="24"/>
        </w:rPr>
        <w:t>в финансовой сфере, четверть опрошенных давали хорошие и отличные оценки уровню своей финансовой грамотности, примерно столько же оценивали его как н</w:t>
      </w:r>
      <w:r w:rsidR="006958D9">
        <w:rPr>
          <w:rFonts w:ascii="Times New Roman" w:hAnsi="Times New Roman" w:cs="Times New Roman"/>
          <w:sz w:val="24"/>
          <w:szCs w:val="24"/>
        </w:rPr>
        <w:t>е</w:t>
      </w:r>
      <w:r w:rsidR="006958D9">
        <w:rPr>
          <w:rFonts w:ascii="Times New Roman" w:hAnsi="Times New Roman" w:cs="Times New Roman"/>
          <w:sz w:val="24"/>
          <w:szCs w:val="24"/>
        </w:rPr>
        <w:t>удовлетворительный</w:t>
      </w:r>
      <w:r w:rsidR="00307C6B">
        <w:rPr>
          <w:rFonts w:ascii="Times New Roman" w:hAnsi="Times New Roman" w:cs="Times New Roman"/>
          <w:sz w:val="24"/>
          <w:szCs w:val="24"/>
        </w:rPr>
        <w:t xml:space="preserve"> </w:t>
      </w:r>
      <w:r w:rsidR="00307C6B" w:rsidRPr="00307C6B">
        <w:rPr>
          <w:rFonts w:ascii="Times New Roman" w:hAnsi="Times New Roman" w:cs="Times New Roman"/>
          <w:sz w:val="24"/>
          <w:szCs w:val="24"/>
        </w:rPr>
        <w:t>[5]</w:t>
      </w:r>
      <w:r w:rsidR="006958D9">
        <w:rPr>
          <w:rFonts w:ascii="Times New Roman" w:hAnsi="Times New Roman" w:cs="Times New Roman"/>
          <w:sz w:val="24"/>
          <w:szCs w:val="24"/>
        </w:rPr>
        <w:t>.</w:t>
      </w:r>
      <w:proofErr w:type="gramEnd"/>
      <w:r w:rsidR="006958D9">
        <w:rPr>
          <w:rFonts w:ascii="Times New Roman" w:hAnsi="Times New Roman" w:cs="Times New Roman"/>
          <w:sz w:val="24"/>
          <w:szCs w:val="24"/>
        </w:rPr>
        <w:t xml:space="preserve"> </w:t>
      </w:r>
      <w:r w:rsidR="00A94678">
        <w:rPr>
          <w:rFonts w:ascii="Times New Roman" w:hAnsi="Times New Roman" w:cs="Times New Roman"/>
          <w:sz w:val="24"/>
          <w:szCs w:val="24"/>
        </w:rPr>
        <w:t xml:space="preserve">Некоторые проблемы в области финансовой грамотности населения были выделены нами и с использованием данных </w:t>
      </w:r>
      <w:r w:rsidR="00A94678" w:rsidRPr="00540CDE">
        <w:rPr>
          <w:rFonts w:ascii="Times New Roman" w:hAnsi="Times New Roman" w:cs="Times New Roman"/>
          <w:sz w:val="24"/>
          <w:szCs w:val="24"/>
        </w:rPr>
        <w:t xml:space="preserve">социологическом исследовании «Качество жизни-2016», проведенном сотрудниками ФГБУН </w:t>
      </w:r>
      <w:proofErr w:type="spellStart"/>
      <w:r w:rsidR="00A94678" w:rsidRPr="00540CDE">
        <w:rPr>
          <w:rFonts w:ascii="Times New Roman" w:hAnsi="Times New Roman" w:cs="Times New Roman"/>
          <w:sz w:val="24"/>
          <w:szCs w:val="24"/>
        </w:rPr>
        <w:t>ВолНЦ</w:t>
      </w:r>
      <w:proofErr w:type="spellEnd"/>
      <w:r w:rsidR="00A94678" w:rsidRPr="00540CDE">
        <w:rPr>
          <w:rFonts w:ascii="Times New Roman" w:hAnsi="Times New Roman" w:cs="Times New Roman"/>
          <w:sz w:val="24"/>
          <w:szCs w:val="24"/>
        </w:rPr>
        <w:t xml:space="preserve"> РАН на территории Вологодской области</w:t>
      </w:r>
      <w:r w:rsidR="00A94678">
        <w:rPr>
          <w:rFonts w:ascii="Times New Roman" w:hAnsi="Times New Roman" w:cs="Times New Roman"/>
          <w:sz w:val="24"/>
          <w:szCs w:val="24"/>
        </w:rPr>
        <w:t xml:space="preserve">. </w:t>
      </w:r>
      <w:proofErr w:type="gramStart"/>
      <w:r w:rsidR="00A94678">
        <w:rPr>
          <w:rFonts w:ascii="Times New Roman" w:hAnsi="Times New Roman" w:cs="Times New Roman"/>
          <w:sz w:val="24"/>
          <w:szCs w:val="24"/>
        </w:rPr>
        <w:t xml:space="preserve">В частности, было определено, что </w:t>
      </w:r>
      <w:r w:rsidR="002B4BC4">
        <w:rPr>
          <w:rFonts w:ascii="Times New Roman" w:hAnsi="Times New Roman" w:cs="Times New Roman"/>
          <w:sz w:val="24"/>
          <w:szCs w:val="24"/>
        </w:rPr>
        <w:t>почти ¾ населения не ведут письменного учёта своих доходов и расходов, каждый второй как по районам, так и в целом по Вологодской о</w:t>
      </w:r>
      <w:r w:rsidR="002B4BC4">
        <w:rPr>
          <w:rFonts w:ascii="Times New Roman" w:hAnsi="Times New Roman" w:cs="Times New Roman"/>
          <w:sz w:val="24"/>
          <w:szCs w:val="24"/>
        </w:rPr>
        <w:t>б</w:t>
      </w:r>
      <w:r w:rsidR="002B4BC4">
        <w:rPr>
          <w:rFonts w:ascii="Times New Roman" w:hAnsi="Times New Roman" w:cs="Times New Roman"/>
          <w:sz w:val="24"/>
          <w:szCs w:val="24"/>
        </w:rPr>
        <w:t>ласти деньги тратит в первую очередь на текущие нужды, у каждого третьего нет опыта по</w:t>
      </w:r>
      <w:r w:rsidR="002B4BC4">
        <w:rPr>
          <w:rFonts w:ascii="Times New Roman" w:hAnsi="Times New Roman" w:cs="Times New Roman"/>
          <w:sz w:val="24"/>
          <w:szCs w:val="24"/>
        </w:rPr>
        <w:t>д</w:t>
      </w:r>
      <w:r w:rsidR="002B4BC4">
        <w:rPr>
          <w:rFonts w:ascii="Times New Roman" w:hAnsi="Times New Roman" w:cs="Times New Roman"/>
          <w:sz w:val="24"/>
          <w:szCs w:val="24"/>
        </w:rPr>
        <w:t>писания договоров на оказание финансовых услуг, каждый пятый редко занимается соп</w:t>
      </w:r>
      <w:r w:rsidR="002B4BC4">
        <w:rPr>
          <w:rFonts w:ascii="Times New Roman" w:hAnsi="Times New Roman" w:cs="Times New Roman"/>
          <w:sz w:val="24"/>
          <w:szCs w:val="24"/>
        </w:rPr>
        <w:t>о</w:t>
      </w:r>
      <w:r w:rsidR="002B4BC4">
        <w:rPr>
          <w:rFonts w:ascii="Times New Roman" w:hAnsi="Times New Roman" w:cs="Times New Roman"/>
          <w:sz w:val="24"/>
          <w:szCs w:val="24"/>
        </w:rPr>
        <w:t>ставлением условий предоставления финансовых услуг.</w:t>
      </w:r>
      <w:proofErr w:type="gramEnd"/>
      <w:r w:rsidR="002B4BC4">
        <w:rPr>
          <w:rFonts w:ascii="Times New Roman" w:hAnsi="Times New Roman" w:cs="Times New Roman"/>
          <w:sz w:val="24"/>
          <w:szCs w:val="24"/>
        </w:rPr>
        <w:t xml:space="preserve"> </w:t>
      </w:r>
      <w:r w:rsidR="00A94678" w:rsidRPr="00A94678">
        <w:rPr>
          <w:rFonts w:ascii="Times New Roman" w:hAnsi="Times New Roman" w:cs="Times New Roman"/>
          <w:sz w:val="24"/>
          <w:szCs w:val="24"/>
        </w:rPr>
        <w:t>Приведенные данные свидетел</w:t>
      </w:r>
      <w:r w:rsidR="00A94678" w:rsidRPr="00A94678">
        <w:rPr>
          <w:rFonts w:ascii="Times New Roman" w:hAnsi="Times New Roman" w:cs="Times New Roman"/>
          <w:sz w:val="24"/>
          <w:szCs w:val="24"/>
        </w:rPr>
        <w:t>ь</w:t>
      </w:r>
      <w:r w:rsidR="00A94678" w:rsidRPr="00A94678">
        <w:rPr>
          <w:rFonts w:ascii="Times New Roman" w:hAnsi="Times New Roman" w:cs="Times New Roman"/>
          <w:sz w:val="24"/>
          <w:szCs w:val="24"/>
        </w:rPr>
        <w:t>ствуют о невысоком уровне финансовой грамотности населения, что проявляется как в сам</w:t>
      </w:r>
      <w:r w:rsidR="00A94678" w:rsidRPr="00A94678">
        <w:rPr>
          <w:rFonts w:ascii="Times New Roman" w:hAnsi="Times New Roman" w:cs="Times New Roman"/>
          <w:sz w:val="24"/>
          <w:szCs w:val="24"/>
        </w:rPr>
        <w:t>о</w:t>
      </w:r>
      <w:r w:rsidR="00A94678" w:rsidRPr="00A94678">
        <w:rPr>
          <w:rFonts w:ascii="Times New Roman" w:hAnsi="Times New Roman" w:cs="Times New Roman"/>
          <w:sz w:val="24"/>
          <w:szCs w:val="24"/>
        </w:rPr>
        <w:t>оценках относительно имеющихся знаний и навыков в области финансов, так и в направл</w:t>
      </w:r>
      <w:r w:rsidR="00A94678" w:rsidRPr="00A94678">
        <w:rPr>
          <w:rFonts w:ascii="Times New Roman" w:hAnsi="Times New Roman" w:cs="Times New Roman"/>
          <w:sz w:val="24"/>
          <w:szCs w:val="24"/>
        </w:rPr>
        <w:t>е</w:t>
      </w:r>
      <w:r w:rsidR="00A94678" w:rsidRPr="00A94678">
        <w:rPr>
          <w:rFonts w:ascii="Times New Roman" w:hAnsi="Times New Roman" w:cs="Times New Roman"/>
          <w:sz w:val="24"/>
          <w:szCs w:val="24"/>
        </w:rPr>
        <w:t>ниях их использования</w:t>
      </w:r>
      <w:r w:rsidR="00307C6B" w:rsidRPr="00307C6B">
        <w:rPr>
          <w:rFonts w:ascii="Times New Roman" w:hAnsi="Times New Roman" w:cs="Times New Roman"/>
          <w:sz w:val="24"/>
          <w:szCs w:val="24"/>
        </w:rPr>
        <w:t xml:space="preserve"> [6]</w:t>
      </w:r>
      <w:r w:rsidR="00A94678" w:rsidRPr="00A94678">
        <w:rPr>
          <w:rFonts w:ascii="Times New Roman" w:hAnsi="Times New Roman" w:cs="Times New Roman"/>
          <w:sz w:val="24"/>
          <w:szCs w:val="24"/>
        </w:rPr>
        <w:t xml:space="preserve">. </w:t>
      </w:r>
    </w:p>
    <w:p w:rsidR="00DD4214" w:rsidRPr="00DD4214" w:rsidRDefault="00093ADB" w:rsidP="005513B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Данные, полученные в </w:t>
      </w:r>
      <w:r w:rsidR="005513B3">
        <w:rPr>
          <w:rFonts w:ascii="Times New Roman" w:hAnsi="Times New Roman" w:cs="Times New Roman"/>
          <w:sz w:val="24"/>
          <w:szCs w:val="24"/>
        </w:rPr>
        <w:t xml:space="preserve">рамках </w:t>
      </w:r>
      <w:r>
        <w:rPr>
          <w:rFonts w:ascii="Times New Roman" w:hAnsi="Times New Roman" w:cs="Times New Roman"/>
          <w:sz w:val="24"/>
          <w:szCs w:val="24"/>
        </w:rPr>
        <w:t>социологическо</w:t>
      </w:r>
      <w:r w:rsidR="005513B3">
        <w:rPr>
          <w:rFonts w:ascii="Times New Roman" w:hAnsi="Times New Roman" w:cs="Times New Roman"/>
          <w:sz w:val="24"/>
          <w:szCs w:val="24"/>
        </w:rPr>
        <w:t>го</w:t>
      </w:r>
      <w:r>
        <w:rPr>
          <w:rFonts w:ascii="Times New Roman" w:hAnsi="Times New Roman" w:cs="Times New Roman"/>
          <w:sz w:val="24"/>
          <w:szCs w:val="24"/>
        </w:rPr>
        <w:t xml:space="preserve"> исследовани</w:t>
      </w:r>
      <w:r w:rsidR="005513B3">
        <w:rPr>
          <w:rFonts w:ascii="Times New Roman" w:hAnsi="Times New Roman" w:cs="Times New Roman"/>
          <w:sz w:val="24"/>
          <w:szCs w:val="24"/>
        </w:rPr>
        <w:t>я</w:t>
      </w:r>
      <w:r>
        <w:rPr>
          <w:rFonts w:ascii="Times New Roman" w:hAnsi="Times New Roman" w:cs="Times New Roman"/>
          <w:sz w:val="24"/>
          <w:szCs w:val="24"/>
        </w:rPr>
        <w:t>, проведенно</w:t>
      </w:r>
      <w:r w:rsidR="005513B3">
        <w:rPr>
          <w:rFonts w:ascii="Times New Roman" w:hAnsi="Times New Roman" w:cs="Times New Roman"/>
          <w:sz w:val="24"/>
          <w:szCs w:val="24"/>
        </w:rPr>
        <w:t>го</w:t>
      </w:r>
      <w:r>
        <w:rPr>
          <w:rFonts w:ascii="Times New Roman" w:hAnsi="Times New Roman" w:cs="Times New Roman"/>
          <w:sz w:val="24"/>
          <w:szCs w:val="24"/>
        </w:rPr>
        <w:t xml:space="preserve"> в 2018</w:t>
      </w:r>
      <w:r w:rsidR="005513B3">
        <w:rPr>
          <w:rFonts w:ascii="Times New Roman" w:hAnsi="Times New Roman" w:cs="Times New Roman"/>
          <w:sz w:val="24"/>
          <w:szCs w:val="24"/>
        </w:rPr>
        <w:t> </w:t>
      </w:r>
      <w:r>
        <w:rPr>
          <w:rFonts w:ascii="Times New Roman" w:hAnsi="Times New Roman" w:cs="Times New Roman"/>
          <w:sz w:val="24"/>
          <w:szCs w:val="24"/>
        </w:rPr>
        <w:t xml:space="preserve">г., свидетельствуют о том, что </w:t>
      </w:r>
      <w:r w:rsidR="00A94678">
        <w:rPr>
          <w:rFonts w:ascii="Times New Roman" w:hAnsi="Times New Roman" w:cs="Times New Roman"/>
          <w:sz w:val="24"/>
          <w:szCs w:val="24"/>
        </w:rPr>
        <w:t>уровень финансовой грамотности различается в завис</w:t>
      </w:r>
      <w:r w:rsidR="00A94678">
        <w:rPr>
          <w:rFonts w:ascii="Times New Roman" w:hAnsi="Times New Roman" w:cs="Times New Roman"/>
          <w:sz w:val="24"/>
          <w:szCs w:val="24"/>
        </w:rPr>
        <w:t>и</w:t>
      </w:r>
      <w:r w:rsidR="00A94678">
        <w:rPr>
          <w:rFonts w:ascii="Times New Roman" w:hAnsi="Times New Roman" w:cs="Times New Roman"/>
          <w:sz w:val="24"/>
          <w:szCs w:val="24"/>
        </w:rPr>
        <w:t xml:space="preserve">мости от социально-демографических характеристик населения. В частности, нами было определено, что в разрезе групп населения, выделенных по доходу, </w:t>
      </w:r>
      <w:r w:rsidR="00A94678" w:rsidRPr="00A94678">
        <w:rPr>
          <w:rFonts w:ascii="Times New Roman" w:hAnsi="Times New Roman" w:cs="Times New Roman"/>
          <w:sz w:val="24"/>
          <w:szCs w:val="24"/>
        </w:rPr>
        <w:t>среди 20% наиболее обеспеченных</w:t>
      </w:r>
      <w:r w:rsidR="00A94678">
        <w:rPr>
          <w:rFonts w:ascii="Times New Roman" w:hAnsi="Times New Roman" w:cs="Times New Roman"/>
          <w:sz w:val="24"/>
          <w:szCs w:val="24"/>
        </w:rPr>
        <w:t xml:space="preserve"> </w:t>
      </w:r>
      <w:r w:rsidR="00A94678" w:rsidRPr="00A94678">
        <w:rPr>
          <w:rFonts w:ascii="Times New Roman" w:hAnsi="Times New Roman" w:cs="Times New Roman"/>
          <w:sz w:val="24"/>
          <w:szCs w:val="24"/>
        </w:rPr>
        <w:t>чаще</w:t>
      </w:r>
      <w:r w:rsidR="00A94678">
        <w:rPr>
          <w:rFonts w:ascii="Times New Roman" w:hAnsi="Times New Roman" w:cs="Times New Roman"/>
          <w:sz w:val="24"/>
          <w:szCs w:val="24"/>
        </w:rPr>
        <w:t xml:space="preserve"> </w:t>
      </w:r>
      <w:r w:rsidR="00A94678" w:rsidRPr="00A94678">
        <w:rPr>
          <w:rFonts w:ascii="Times New Roman" w:hAnsi="Times New Roman" w:cs="Times New Roman"/>
          <w:sz w:val="24"/>
          <w:szCs w:val="24"/>
        </w:rPr>
        <w:t>встречалось население с хорошим уровнем знаний и навыков в области финансов.</w:t>
      </w:r>
      <w:r w:rsidR="00A94678">
        <w:rPr>
          <w:rFonts w:ascii="Times New Roman" w:hAnsi="Times New Roman" w:cs="Times New Roman"/>
          <w:sz w:val="24"/>
          <w:szCs w:val="24"/>
        </w:rPr>
        <w:t xml:space="preserve"> </w:t>
      </w:r>
      <w:r w:rsidR="005513B3">
        <w:rPr>
          <w:rFonts w:ascii="Times New Roman" w:hAnsi="Times New Roman" w:cs="Times New Roman"/>
          <w:sz w:val="24"/>
          <w:szCs w:val="24"/>
        </w:rPr>
        <w:t>Помимо этого, ещё одним параметром, влияющим на уровень финансовой гр</w:t>
      </w:r>
      <w:r w:rsidR="005513B3">
        <w:rPr>
          <w:rFonts w:ascii="Times New Roman" w:hAnsi="Times New Roman" w:cs="Times New Roman"/>
          <w:sz w:val="24"/>
          <w:szCs w:val="24"/>
        </w:rPr>
        <w:t>а</w:t>
      </w:r>
      <w:r w:rsidR="005513B3">
        <w:rPr>
          <w:rFonts w:ascii="Times New Roman" w:hAnsi="Times New Roman" w:cs="Times New Roman"/>
          <w:sz w:val="24"/>
          <w:szCs w:val="24"/>
        </w:rPr>
        <w:t>мотности, выступает место проживания (городская / сельская местность). Так, например, данные всероссийского опроса НАФИ за 2017 г. позволяют заключить, что селяне остаются той группой населения, которая в большей степени исключена из потребления финансовых продуктов. Как нами уже было показано выше, важным параметром, влияющим на финанс</w:t>
      </w:r>
      <w:r w:rsidR="005513B3">
        <w:rPr>
          <w:rFonts w:ascii="Times New Roman" w:hAnsi="Times New Roman" w:cs="Times New Roman"/>
          <w:sz w:val="24"/>
          <w:szCs w:val="24"/>
        </w:rPr>
        <w:t>о</w:t>
      </w:r>
      <w:r w:rsidR="005513B3">
        <w:rPr>
          <w:rFonts w:ascii="Times New Roman" w:hAnsi="Times New Roman" w:cs="Times New Roman"/>
          <w:sz w:val="24"/>
          <w:szCs w:val="24"/>
        </w:rPr>
        <w:t xml:space="preserve">вую грамотность и финансовое поведение населения, является институциональное доверие, </w:t>
      </w:r>
      <w:r w:rsidR="005513B3" w:rsidRPr="005513B3">
        <w:rPr>
          <w:rFonts w:ascii="Times New Roman" w:hAnsi="Times New Roman" w:cs="Times New Roman"/>
          <w:sz w:val="24"/>
          <w:szCs w:val="24"/>
        </w:rPr>
        <w:t xml:space="preserve">доверие к финансовым структурам. Полученные данные свидетельствуют, что </w:t>
      </w:r>
      <w:r w:rsidR="00DD4214" w:rsidRPr="005513B3">
        <w:rPr>
          <w:rFonts w:ascii="Times New Roman" w:hAnsi="Times New Roman" w:cs="Times New Roman"/>
          <w:sz w:val="24"/>
          <w:szCs w:val="24"/>
        </w:rPr>
        <w:t xml:space="preserve">среди не </w:t>
      </w:r>
      <w:proofErr w:type="gramStart"/>
      <w:r w:rsidR="00DD4214" w:rsidRPr="005513B3">
        <w:rPr>
          <w:rFonts w:ascii="Times New Roman" w:hAnsi="Times New Roman" w:cs="Times New Roman"/>
          <w:sz w:val="24"/>
          <w:szCs w:val="24"/>
        </w:rPr>
        <w:t>д</w:t>
      </w:r>
      <w:r w:rsidR="00DD4214" w:rsidRPr="005513B3">
        <w:rPr>
          <w:rFonts w:ascii="Times New Roman" w:hAnsi="Times New Roman" w:cs="Times New Roman"/>
          <w:sz w:val="24"/>
          <w:szCs w:val="24"/>
        </w:rPr>
        <w:t>о</w:t>
      </w:r>
      <w:r w:rsidR="00DD4214" w:rsidRPr="005513B3">
        <w:rPr>
          <w:rFonts w:ascii="Times New Roman" w:hAnsi="Times New Roman" w:cs="Times New Roman"/>
          <w:sz w:val="24"/>
          <w:szCs w:val="24"/>
        </w:rPr>
        <w:t>веряющих</w:t>
      </w:r>
      <w:proofErr w:type="gramEnd"/>
      <w:r w:rsidR="00DD4214" w:rsidRPr="005513B3">
        <w:rPr>
          <w:rFonts w:ascii="Times New Roman" w:hAnsi="Times New Roman" w:cs="Times New Roman"/>
          <w:sz w:val="24"/>
          <w:szCs w:val="24"/>
        </w:rPr>
        <w:t xml:space="preserve"> </w:t>
      </w:r>
      <w:proofErr w:type="spellStart"/>
      <w:r w:rsidR="00DD4214" w:rsidRPr="005513B3">
        <w:rPr>
          <w:rFonts w:ascii="Times New Roman" w:hAnsi="Times New Roman" w:cs="Times New Roman"/>
          <w:sz w:val="24"/>
          <w:szCs w:val="24"/>
        </w:rPr>
        <w:t>бóльшее</w:t>
      </w:r>
      <w:proofErr w:type="spellEnd"/>
      <w:r w:rsidR="00DD4214" w:rsidRPr="005513B3">
        <w:rPr>
          <w:rFonts w:ascii="Times New Roman" w:hAnsi="Times New Roman" w:cs="Times New Roman"/>
          <w:sz w:val="24"/>
          <w:szCs w:val="24"/>
        </w:rPr>
        <w:t xml:space="preserve"> количество населения обладает неудовлетворительными знаниями и навыками в финансовой сфере, чем среди доверяющих (например, среди не доверяющих коммерческим банкам было 24% населения с неудовлетворительным уровнем финансовой грамотности, в то время как с</w:t>
      </w:r>
      <w:r w:rsidR="005513B3" w:rsidRPr="005513B3">
        <w:rPr>
          <w:rFonts w:ascii="Times New Roman" w:hAnsi="Times New Roman" w:cs="Times New Roman"/>
          <w:sz w:val="24"/>
          <w:szCs w:val="24"/>
        </w:rPr>
        <w:t>реди доверяющих – 14,6%</w:t>
      </w:r>
      <w:r w:rsidR="00DD4214" w:rsidRPr="005513B3">
        <w:rPr>
          <w:rFonts w:ascii="Times New Roman" w:hAnsi="Times New Roman" w:cs="Times New Roman"/>
          <w:sz w:val="24"/>
          <w:szCs w:val="24"/>
        </w:rPr>
        <w:t>).</w:t>
      </w:r>
    </w:p>
    <w:p w:rsidR="00493111" w:rsidRDefault="005513B3" w:rsidP="00DD42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0C44C6">
        <w:rPr>
          <w:rFonts w:ascii="Times New Roman" w:hAnsi="Times New Roman" w:cs="Times New Roman"/>
          <w:sz w:val="24"/>
          <w:szCs w:val="24"/>
        </w:rPr>
        <w:t xml:space="preserve">В исследовании нами обращалось внимание не только </w:t>
      </w:r>
      <w:proofErr w:type="gramStart"/>
      <w:r w:rsidR="000C44C6">
        <w:rPr>
          <w:rFonts w:ascii="Times New Roman" w:hAnsi="Times New Roman" w:cs="Times New Roman"/>
          <w:sz w:val="24"/>
          <w:szCs w:val="24"/>
        </w:rPr>
        <w:t>на те</w:t>
      </w:r>
      <w:proofErr w:type="gramEnd"/>
      <w:r w:rsidR="000C44C6">
        <w:rPr>
          <w:rFonts w:ascii="Times New Roman" w:hAnsi="Times New Roman" w:cs="Times New Roman"/>
          <w:sz w:val="24"/>
          <w:szCs w:val="24"/>
        </w:rPr>
        <w:t xml:space="preserve"> проблемы, которые сущ</w:t>
      </w:r>
      <w:r w:rsidR="000C44C6">
        <w:rPr>
          <w:rFonts w:ascii="Times New Roman" w:hAnsi="Times New Roman" w:cs="Times New Roman"/>
          <w:sz w:val="24"/>
          <w:szCs w:val="24"/>
        </w:rPr>
        <w:t>е</w:t>
      </w:r>
      <w:r w:rsidR="000C44C6">
        <w:rPr>
          <w:rFonts w:ascii="Times New Roman" w:hAnsi="Times New Roman" w:cs="Times New Roman"/>
          <w:sz w:val="24"/>
          <w:szCs w:val="24"/>
        </w:rPr>
        <w:t>ствуют в области финансовой грамотности населения, но и на направления по их преодол</w:t>
      </w:r>
      <w:r w:rsidR="000C44C6">
        <w:rPr>
          <w:rFonts w:ascii="Times New Roman" w:hAnsi="Times New Roman" w:cs="Times New Roman"/>
          <w:sz w:val="24"/>
          <w:szCs w:val="24"/>
        </w:rPr>
        <w:t>е</w:t>
      </w:r>
      <w:r w:rsidR="000C44C6">
        <w:rPr>
          <w:rFonts w:ascii="Times New Roman" w:hAnsi="Times New Roman" w:cs="Times New Roman"/>
          <w:sz w:val="24"/>
          <w:szCs w:val="24"/>
        </w:rPr>
        <w:t xml:space="preserve">нию. В первую очередь для нас было значимым определить, каков спрос среди населения на </w:t>
      </w:r>
      <w:r w:rsidR="000C44C6">
        <w:rPr>
          <w:rFonts w:ascii="Times New Roman" w:hAnsi="Times New Roman" w:cs="Times New Roman"/>
          <w:sz w:val="24"/>
          <w:szCs w:val="24"/>
        </w:rPr>
        <w:lastRenderedPageBreak/>
        <w:t>повышение уровня своих знаний и навыков в финансовой сфере. Проведенный анализ позв</w:t>
      </w:r>
      <w:r w:rsidR="000C44C6">
        <w:rPr>
          <w:rFonts w:ascii="Times New Roman" w:hAnsi="Times New Roman" w:cs="Times New Roman"/>
          <w:sz w:val="24"/>
          <w:szCs w:val="24"/>
        </w:rPr>
        <w:t>о</w:t>
      </w:r>
      <w:r w:rsidR="000C44C6">
        <w:rPr>
          <w:rFonts w:ascii="Times New Roman" w:hAnsi="Times New Roman" w:cs="Times New Roman"/>
          <w:sz w:val="24"/>
          <w:szCs w:val="24"/>
        </w:rPr>
        <w:t xml:space="preserve">ляет заключить о том, что </w:t>
      </w:r>
      <w:r w:rsidR="00493111" w:rsidRPr="00DD4214">
        <w:rPr>
          <w:rFonts w:ascii="Times New Roman" w:hAnsi="Times New Roman" w:cs="Times New Roman"/>
          <w:sz w:val="24"/>
          <w:szCs w:val="24"/>
        </w:rPr>
        <w:t>каждый третий</w:t>
      </w:r>
      <w:r w:rsidR="00493111">
        <w:rPr>
          <w:rFonts w:ascii="Times New Roman" w:hAnsi="Times New Roman" w:cs="Times New Roman"/>
          <w:sz w:val="24"/>
          <w:szCs w:val="24"/>
        </w:rPr>
        <w:t xml:space="preserve"> участник опроса чувствует необходимость в с</w:t>
      </w:r>
      <w:r w:rsidR="00493111">
        <w:rPr>
          <w:rFonts w:ascii="Times New Roman" w:hAnsi="Times New Roman" w:cs="Times New Roman"/>
          <w:sz w:val="24"/>
          <w:szCs w:val="24"/>
        </w:rPr>
        <w:t>о</w:t>
      </w:r>
      <w:r w:rsidR="00493111">
        <w:rPr>
          <w:rFonts w:ascii="Times New Roman" w:hAnsi="Times New Roman" w:cs="Times New Roman"/>
          <w:sz w:val="24"/>
          <w:szCs w:val="24"/>
        </w:rPr>
        <w:t>вершенствовании себя в данном направлении, однако практически такое же количество п</w:t>
      </w:r>
      <w:r w:rsidR="00493111">
        <w:rPr>
          <w:rFonts w:ascii="Times New Roman" w:hAnsi="Times New Roman" w:cs="Times New Roman"/>
          <w:sz w:val="24"/>
          <w:szCs w:val="24"/>
        </w:rPr>
        <w:t>о</w:t>
      </w:r>
      <w:r w:rsidR="00493111">
        <w:rPr>
          <w:rFonts w:ascii="Times New Roman" w:hAnsi="Times New Roman" w:cs="Times New Roman"/>
          <w:sz w:val="24"/>
          <w:szCs w:val="24"/>
        </w:rPr>
        <w:t xml:space="preserve">добной потребности не испытывают или не задумывались об этом. Населением среди направлений, способствующих повышению финансовой грамотности, отмечались </w:t>
      </w:r>
      <w:r w:rsidR="00DD4214" w:rsidRPr="00DD4214">
        <w:rPr>
          <w:rFonts w:ascii="Times New Roman" w:hAnsi="Times New Roman" w:cs="Times New Roman"/>
          <w:sz w:val="24"/>
          <w:szCs w:val="24"/>
        </w:rPr>
        <w:t>организ</w:t>
      </w:r>
      <w:r w:rsidR="00DD4214" w:rsidRPr="00DD4214">
        <w:rPr>
          <w:rFonts w:ascii="Times New Roman" w:hAnsi="Times New Roman" w:cs="Times New Roman"/>
          <w:sz w:val="24"/>
          <w:szCs w:val="24"/>
        </w:rPr>
        <w:t>а</w:t>
      </w:r>
      <w:r w:rsidR="00DD4214" w:rsidRPr="00DD4214">
        <w:rPr>
          <w:rFonts w:ascii="Times New Roman" w:hAnsi="Times New Roman" w:cs="Times New Roman"/>
          <w:sz w:val="24"/>
          <w:szCs w:val="24"/>
        </w:rPr>
        <w:t xml:space="preserve">ции специализированных консультаций, обучающих семинаров и курсов (как в виртуальном, так и в реальном пространстве), наличия специальных печатных изданий. </w:t>
      </w:r>
    </w:p>
    <w:p w:rsidR="005A0595" w:rsidRDefault="00493111" w:rsidP="002C1F0D">
      <w:pPr>
        <w:spacing w:after="0" w:line="240" w:lineRule="auto"/>
        <w:rPr>
          <w:rFonts w:ascii="Times New Roman" w:hAnsi="Times New Roman" w:cs="Times New Roman"/>
          <w:sz w:val="24"/>
          <w:szCs w:val="24"/>
        </w:rPr>
      </w:pPr>
      <w:r>
        <w:rPr>
          <w:rFonts w:ascii="Times New Roman" w:hAnsi="Times New Roman" w:cs="Times New Roman"/>
          <w:sz w:val="24"/>
          <w:szCs w:val="24"/>
        </w:rPr>
        <w:tab/>
        <w:t>Обобщая, отметим следующее:</w:t>
      </w:r>
    </w:p>
    <w:p w:rsidR="00D158F9" w:rsidRPr="00D158F9" w:rsidRDefault="00D158F9" w:rsidP="00493111">
      <w:pPr>
        <w:spacing w:after="0" w:line="240" w:lineRule="auto"/>
        <w:ind w:firstLine="709"/>
        <w:jc w:val="both"/>
        <w:rPr>
          <w:rFonts w:ascii="Times New Roman" w:hAnsi="Times New Roman" w:cs="Times New Roman"/>
          <w:sz w:val="24"/>
          <w:szCs w:val="24"/>
        </w:rPr>
      </w:pPr>
      <w:proofErr w:type="gramStart"/>
      <w:r w:rsidRPr="00D158F9">
        <w:rPr>
          <w:rFonts w:ascii="Times New Roman" w:hAnsi="Times New Roman" w:cs="Times New Roman"/>
          <w:sz w:val="24"/>
          <w:szCs w:val="24"/>
        </w:rPr>
        <w:t>– определен уровень финансовой грамотности населения, показано, что в половине случаев знания и навыки в финансовой сфере могут быть охарактеризованы населением как удовлетворительные, в 20% случаев как неудовлетворительные, у каждого десятого рассма</w:t>
      </w:r>
      <w:r w:rsidRPr="00D158F9">
        <w:rPr>
          <w:rFonts w:ascii="Times New Roman" w:hAnsi="Times New Roman" w:cs="Times New Roman"/>
          <w:sz w:val="24"/>
          <w:szCs w:val="24"/>
        </w:rPr>
        <w:t>т</w:t>
      </w:r>
      <w:r w:rsidRPr="00D158F9">
        <w:rPr>
          <w:rFonts w:ascii="Times New Roman" w:hAnsi="Times New Roman" w:cs="Times New Roman"/>
          <w:sz w:val="24"/>
          <w:szCs w:val="24"/>
        </w:rPr>
        <w:t>риваемые знания и навыки вообще отсутствуют; определено, уровень финансовой грамотн</w:t>
      </w:r>
      <w:r w:rsidRPr="00D158F9">
        <w:rPr>
          <w:rFonts w:ascii="Times New Roman" w:hAnsi="Times New Roman" w:cs="Times New Roman"/>
          <w:sz w:val="24"/>
          <w:szCs w:val="24"/>
        </w:rPr>
        <w:t>о</w:t>
      </w:r>
      <w:r w:rsidRPr="00D158F9">
        <w:rPr>
          <w:rFonts w:ascii="Times New Roman" w:hAnsi="Times New Roman" w:cs="Times New Roman"/>
          <w:sz w:val="24"/>
          <w:szCs w:val="24"/>
        </w:rPr>
        <w:t>сти различается в зависимости от территориального разреза, а также от социально-демографических характеристик населения;</w:t>
      </w:r>
      <w:proofErr w:type="gramEnd"/>
    </w:p>
    <w:p w:rsidR="00D158F9" w:rsidRPr="00D158F9" w:rsidRDefault="00D158F9" w:rsidP="00D158F9">
      <w:pPr>
        <w:spacing w:after="0" w:line="240" w:lineRule="auto"/>
        <w:jc w:val="both"/>
        <w:rPr>
          <w:rFonts w:ascii="Times New Roman" w:hAnsi="Times New Roman" w:cs="Times New Roman"/>
          <w:sz w:val="24"/>
          <w:szCs w:val="24"/>
        </w:rPr>
      </w:pPr>
      <w:r w:rsidRPr="00D158F9">
        <w:rPr>
          <w:rFonts w:ascii="Times New Roman" w:hAnsi="Times New Roman" w:cs="Times New Roman"/>
          <w:sz w:val="24"/>
          <w:szCs w:val="24"/>
        </w:rPr>
        <w:tab/>
        <w:t>– выявлено, что уровень финансовой грамотности может оказывать влияние на инст</w:t>
      </w:r>
      <w:r w:rsidRPr="00D158F9">
        <w:rPr>
          <w:rFonts w:ascii="Times New Roman" w:hAnsi="Times New Roman" w:cs="Times New Roman"/>
          <w:sz w:val="24"/>
          <w:szCs w:val="24"/>
        </w:rPr>
        <w:t>и</w:t>
      </w:r>
      <w:r w:rsidRPr="00D158F9">
        <w:rPr>
          <w:rFonts w:ascii="Times New Roman" w:hAnsi="Times New Roman" w:cs="Times New Roman"/>
          <w:sz w:val="24"/>
          <w:szCs w:val="24"/>
        </w:rPr>
        <w:t xml:space="preserve">туциональное доверие населения (среди не </w:t>
      </w:r>
      <w:proofErr w:type="gramStart"/>
      <w:r w:rsidRPr="00D158F9">
        <w:rPr>
          <w:rFonts w:ascii="Times New Roman" w:hAnsi="Times New Roman" w:cs="Times New Roman"/>
          <w:sz w:val="24"/>
          <w:szCs w:val="24"/>
        </w:rPr>
        <w:t xml:space="preserve">доверяющих </w:t>
      </w:r>
      <w:proofErr w:type="spellStart"/>
      <w:r w:rsidRPr="00D158F9">
        <w:rPr>
          <w:rFonts w:ascii="Times New Roman" w:hAnsi="Times New Roman" w:cs="Times New Roman"/>
          <w:sz w:val="24"/>
          <w:szCs w:val="24"/>
        </w:rPr>
        <w:t>б</w:t>
      </w:r>
      <w:proofErr w:type="gramEnd"/>
      <w:r w:rsidRPr="00D158F9">
        <w:rPr>
          <w:rFonts w:ascii="Times New Roman" w:hAnsi="Times New Roman" w:cs="Times New Roman"/>
          <w:sz w:val="24"/>
          <w:szCs w:val="24"/>
        </w:rPr>
        <w:t>óльшее</w:t>
      </w:r>
      <w:proofErr w:type="spellEnd"/>
      <w:r w:rsidRPr="00D158F9">
        <w:rPr>
          <w:rFonts w:ascii="Times New Roman" w:hAnsi="Times New Roman" w:cs="Times New Roman"/>
          <w:sz w:val="24"/>
          <w:szCs w:val="24"/>
        </w:rPr>
        <w:t xml:space="preserve"> количество населения о</w:t>
      </w:r>
      <w:r w:rsidRPr="00D158F9">
        <w:rPr>
          <w:rFonts w:ascii="Times New Roman" w:hAnsi="Times New Roman" w:cs="Times New Roman"/>
          <w:sz w:val="24"/>
          <w:szCs w:val="24"/>
        </w:rPr>
        <w:t>б</w:t>
      </w:r>
      <w:r w:rsidRPr="00D158F9">
        <w:rPr>
          <w:rFonts w:ascii="Times New Roman" w:hAnsi="Times New Roman" w:cs="Times New Roman"/>
          <w:sz w:val="24"/>
          <w:szCs w:val="24"/>
        </w:rPr>
        <w:t>ладает неудовлетворительными знаниями и навыками в финансовой сфере), на частоту сра</w:t>
      </w:r>
      <w:r w:rsidRPr="00D158F9">
        <w:rPr>
          <w:rFonts w:ascii="Times New Roman" w:hAnsi="Times New Roman" w:cs="Times New Roman"/>
          <w:sz w:val="24"/>
          <w:szCs w:val="24"/>
        </w:rPr>
        <w:t>в</w:t>
      </w:r>
      <w:r w:rsidRPr="00D158F9">
        <w:rPr>
          <w:rFonts w:ascii="Times New Roman" w:hAnsi="Times New Roman" w:cs="Times New Roman"/>
          <w:sz w:val="24"/>
          <w:szCs w:val="24"/>
        </w:rPr>
        <w:t>нения условий предоставления финансовых услуг различными организациями и на другие аспекты финансового поведения;</w:t>
      </w:r>
    </w:p>
    <w:p w:rsidR="005A0595" w:rsidRDefault="00D158F9" w:rsidP="00D158F9">
      <w:pPr>
        <w:spacing w:after="0" w:line="240" w:lineRule="auto"/>
        <w:jc w:val="both"/>
        <w:rPr>
          <w:rFonts w:ascii="Times New Roman" w:hAnsi="Times New Roman" w:cs="Times New Roman"/>
          <w:sz w:val="24"/>
          <w:szCs w:val="24"/>
        </w:rPr>
      </w:pPr>
      <w:r w:rsidRPr="00D158F9">
        <w:rPr>
          <w:rFonts w:ascii="Times New Roman" w:hAnsi="Times New Roman" w:cs="Times New Roman"/>
          <w:sz w:val="24"/>
          <w:szCs w:val="24"/>
        </w:rPr>
        <w:tab/>
        <w:t>– определена потребность в повышении финансовой грамотности. Показано, что, н</w:t>
      </w:r>
      <w:r w:rsidRPr="00D158F9">
        <w:rPr>
          <w:rFonts w:ascii="Times New Roman" w:hAnsi="Times New Roman" w:cs="Times New Roman"/>
          <w:sz w:val="24"/>
          <w:szCs w:val="24"/>
        </w:rPr>
        <w:t>е</w:t>
      </w:r>
      <w:r w:rsidRPr="00D158F9">
        <w:rPr>
          <w:rFonts w:ascii="Times New Roman" w:hAnsi="Times New Roman" w:cs="Times New Roman"/>
          <w:sz w:val="24"/>
          <w:szCs w:val="24"/>
        </w:rPr>
        <w:t>смотря на невысокий уровень финансовой грамотности, только каждый третий считает нео</w:t>
      </w:r>
      <w:r w:rsidRPr="00D158F9">
        <w:rPr>
          <w:rFonts w:ascii="Times New Roman" w:hAnsi="Times New Roman" w:cs="Times New Roman"/>
          <w:sz w:val="24"/>
          <w:szCs w:val="24"/>
        </w:rPr>
        <w:t>б</w:t>
      </w:r>
      <w:r w:rsidRPr="00D158F9">
        <w:rPr>
          <w:rFonts w:ascii="Times New Roman" w:hAnsi="Times New Roman" w:cs="Times New Roman"/>
          <w:sz w:val="24"/>
          <w:szCs w:val="24"/>
        </w:rPr>
        <w:t>ходимым повышать уровень своих знаний и навыков в финансовой сфере, примерно такое же количество не нуждаются в финансовом образовании и даже не задумывались о его нео</w:t>
      </w:r>
      <w:r w:rsidRPr="00D158F9">
        <w:rPr>
          <w:rFonts w:ascii="Times New Roman" w:hAnsi="Times New Roman" w:cs="Times New Roman"/>
          <w:sz w:val="24"/>
          <w:szCs w:val="24"/>
        </w:rPr>
        <w:t>б</w:t>
      </w:r>
      <w:r w:rsidRPr="00D158F9">
        <w:rPr>
          <w:rFonts w:ascii="Times New Roman" w:hAnsi="Times New Roman" w:cs="Times New Roman"/>
          <w:sz w:val="24"/>
          <w:szCs w:val="24"/>
        </w:rPr>
        <w:t xml:space="preserve">ходимости; </w:t>
      </w:r>
      <w:proofErr w:type="gramStart"/>
      <w:r w:rsidRPr="00D158F9">
        <w:rPr>
          <w:rFonts w:ascii="Times New Roman" w:hAnsi="Times New Roman" w:cs="Times New Roman"/>
          <w:sz w:val="24"/>
          <w:szCs w:val="24"/>
        </w:rPr>
        <w:t>на основании данных социологического исследования определены мероприятия, направленные на повышение уровня финансовой грамотности населения, среди которых в первую очередь специализированные консультации, обучающие семинары и курсы (как в виртуальном, так и в реальном пространстве), а также специальные печатные издания.</w:t>
      </w:r>
      <w:proofErr w:type="gramEnd"/>
    </w:p>
    <w:p w:rsidR="005A0595" w:rsidRDefault="005A0595" w:rsidP="002C1F0D">
      <w:pPr>
        <w:spacing w:after="0" w:line="240" w:lineRule="auto"/>
        <w:rPr>
          <w:rFonts w:ascii="Times New Roman" w:hAnsi="Times New Roman" w:cs="Times New Roman"/>
          <w:sz w:val="24"/>
          <w:szCs w:val="24"/>
        </w:rPr>
      </w:pPr>
    </w:p>
    <w:p w:rsidR="003E6E4D" w:rsidRPr="00840019" w:rsidRDefault="003E6E4D" w:rsidP="003E6E4D">
      <w:pPr>
        <w:spacing w:after="0" w:line="240" w:lineRule="auto"/>
        <w:jc w:val="center"/>
        <w:rPr>
          <w:rFonts w:ascii="Times New Roman" w:hAnsi="Times New Roman" w:cs="Times New Roman"/>
          <w:b/>
          <w:sz w:val="24"/>
          <w:szCs w:val="24"/>
        </w:rPr>
      </w:pPr>
      <w:r w:rsidRPr="00840019">
        <w:rPr>
          <w:rFonts w:ascii="Times New Roman" w:hAnsi="Times New Roman" w:cs="Times New Roman"/>
          <w:b/>
          <w:sz w:val="24"/>
          <w:szCs w:val="24"/>
        </w:rPr>
        <w:t>Библиографический список</w:t>
      </w:r>
    </w:p>
    <w:p w:rsidR="003E6E4D" w:rsidRDefault="003E79A0" w:rsidP="003E79A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003E6E4D" w:rsidRPr="003E6E4D">
        <w:rPr>
          <w:rFonts w:ascii="Times New Roman" w:hAnsi="Times New Roman" w:cs="Times New Roman"/>
          <w:sz w:val="24"/>
          <w:szCs w:val="24"/>
        </w:rPr>
        <w:t>Аликперова</w:t>
      </w:r>
      <w:proofErr w:type="spellEnd"/>
      <w:r w:rsidR="003E6E4D" w:rsidRPr="003E6E4D">
        <w:rPr>
          <w:rFonts w:ascii="Times New Roman" w:hAnsi="Times New Roman" w:cs="Times New Roman"/>
          <w:sz w:val="24"/>
          <w:szCs w:val="24"/>
        </w:rPr>
        <w:t xml:space="preserve"> Н.В. Использование банковских карт – индикатор финансовой грамо</w:t>
      </w:r>
      <w:r w:rsidR="003E6E4D" w:rsidRPr="003E6E4D">
        <w:rPr>
          <w:rFonts w:ascii="Times New Roman" w:hAnsi="Times New Roman" w:cs="Times New Roman"/>
          <w:sz w:val="24"/>
          <w:szCs w:val="24"/>
        </w:rPr>
        <w:t>т</w:t>
      </w:r>
      <w:r w:rsidR="003E6E4D" w:rsidRPr="003E6E4D">
        <w:rPr>
          <w:rFonts w:ascii="Times New Roman" w:hAnsi="Times New Roman" w:cs="Times New Roman"/>
          <w:sz w:val="24"/>
          <w:szCs w:val="24"/>
        </w:rPr>
        <w:t>ности населения // Н</w:t>
      </w:r>
      <w:r w:rsidR="003E6E4D">
        <w:rPr>
          <w:rFonts w:ascii="Times New Roman" w:hAnsi="Times New Roman" w:cs="Times New Roman"/>
          <w:sz w:val="24"/>
          <w:szCs w:val="24"/>
        </w:rPr>
        <w:t>ародо</w:t>
      </w:r>
      <w:r w:rsidR="003E6E4D" w:rsidRPr="003E6E4D">
        <w:rPr>
          <w:rFonts w:ascii="Times New Roman" w:hAnsi="Times New Roman" w:cs="Times New Roman"/>
          <w:sz w:val="24"/>
          <w:szCs w:val="24"/>
        </w:rPr>
        <w:t>население. 2014. №4. С. 82-94.</w:t>
      </w:r>
    </w:p>
    <w:p w:rsidR="003E79A0" w:rsidRDefault="003E79A0" w:rsidP="003E79A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3E6E4D">
        <w:rPr>
          <w:rFonts w:ascii="Times New Roman" w:hAnsi="Times New Roman" w:cs="Times New Roman"/>
          <w:sz w:val="24"/>
          <w:szCs w:val="24"/>
        </w:rPr>
        <w:t xml:space="preserve">Гукова А.В. Оценка </w:t>
      </w:r>
      <w:proofErr w:type="gramStart"/>
      <w:r w:rsidRPr="003E6E4D">
        <w:rPr>
          <w:rFonts w:ascii="Times New Roman" w:hAnsi="Times New Roman" w:cs="Times New Roman"/>
          <w:sz w:val="24"/>
          <w:szCs w:val="24"/>
        </w:rPr>
        <w:t>результативности проектов повышения финансовой грамотн</w:t>
      </w:r>
      <w:r w:rsidRPr="003E6E4D">
        <w:rPr>
          <w:rFonts w:ascii="Times New Roman" w:hAnsi="Times New Roman" w:cs="Times New Roman"/>
          <w:sz w:val="24"/>
          <w:szCs w:val="24"/>
        </w:rPr>
        <w:t>о</w:t>
      </w:r>
      <w:r w:rsidRPr="003E6E4D">
        <w:rPr>
          <w:rFonts w:ascii="Times New Roman" w:hAnsi="Times New Roman" w:cs="Times New Roman"/>
          <w:sz w:val="24"/>
          <w:szCs w:val="24"/>
        </w:rPr>
        <w:t>сти населения</w:t>
      </w:r>
      <w:proofErr w:type="gramEnd"/>
      <w:r w:rsidRPr="003E6E4D">
        <w:rPr>
          <w:rFonts w:ascii="Times New Roman" w:hAnsi="Times New Roman" w:cs="Times New Roman"/>
          <w:sz w:val="24"/>
          <w:szCs w:val="24"/>
        </w:rPr>
        <w:t xml:space="preserve"> // Финансы и бизнес. 2012. №4. С. 211-215.</w:t>
      </w:r>
    </w:p>
    <w:p w:rsidR="003E6E4D" w:rsidRDefault="003E79A0" w:rsidP="003E79A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3E6E4D" w:rsidRPr="003E6E4D">
        <w:rPr>
          <w:rFonts w:ascii="Times New Roman" w:hAnsi="Times New Roman" w:cs="Times New Roman"/>
          <w:sz w:val="24"/>
          <w:szCs w:val="24"/>
        </w:rPr>
        <w:t xml:space="preserve">Синельников М. В. Финансовая грамотность населения как основа оптимизации финансового поведения в условиях глобализации // Дискуссия. </w:t>
      </w:r>
      <w:r w:rsidR="003E6E4D" w:rsidRPr="00D204E9">
        <w:rPr>
          <w:rFonts w:ascii="Times New Roman" w:hAnsi="Times New Roman" w:cs="Times New Roman"/>
          <w:sz w:val="24"/>
          <w:szCs w:val="24"/>
        </w:rPr>
        <w:t xml:space="preserve">2018. № 3(88). </w:t>
      </w:r>
      <w:r w:rsidR="003E6E4D" w:rsidRPr="003E6E4D">
        <w:rPr>
          <w:rFonts w:ascii="Times New Roman" w:hAnsi="Times New Roman" w:cs="Times New Roman"/>
          <w:sz w:val="24"/>
          <w:szCs w:val="24"/>
        </w:rPr>
        <w:t>С</w:t>
      </w:r>
      <w:r w:rsidRPr="00D204E9">
        <w:rPr>
          <w:rFonts w:ascii="Times New Roman" w:hAnsi="Times New Roman" w:cs="Times New Roman"/>
          <w:sz w:val="24"/>
          <w:szCs w:val="24"/>
        </w:rPr>
        <w:t>. 77-84</w:t>
      </w:r>
      <w:r w:rsidR="003E6E4D" w:rsidRPr="00D204E9">
        <w:rPr>
          <w:rFonts w:ascii="Times New Roman" w:hAnsi="Times New Roman" w:cs="Times New Roman"/>
          <w:sz w:val="24"/>
          <w:szCs w:val="24"/>
        </w:rPr>
        <w:t>.</w:t>
      </w:r>
    </w:p>
    <w:p w:rsidR="003E79A0" w:rsidRDefault="003E79A0" w:rsidP="003E79A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3E6E4D">
        <w:rPr>
          <w:rFonts w:ascii="Times New Roman" w:hAnsi="Times New Roman" w:cs="Times New Roman"/>
          <w:sz w:val="24"/>
          <w:szCs w:val="24"/>
        </w:rPr>
        <w:t xml:space="preserve">Фёдорова Е.А., </w:t>
      </w:r>
      <w:proofErr w:type="spellStart"/>
      <w:r w:rsidRPr="003E6E4D">
        <w:rPr>
          <w:rFonts w:ascii="Times New Roman" w:hAnsi="Times New Roman" w:cs="Times New Roman"/>
          <w:sz w:val="24"/>
          <w:szCs w:val="24"/>
        </w:rPr>
        <w:t>Нехаенко</w:t>
      </w:r>
      <w:proofErr w:type="spellEnd"/>
      <w:r w:rsidRPr="003E6E4D">
        <w:rPr>
          <w:rFonts w:ascii="Times New Roman" w:hAnsi="Times New Roman" w:cs="Times New Roman"/>
          <w:sz w:val="24"/>
          <w:szCs w:val="24"/>
        </w:rPr>
        <w:t xml:space="preserve"> В.В., Довженко С.Е. Влияние финансовой грамотности населения РФ на поведение на финансовом рынке (эмпирическая оценка) // Проблемы пр</w:t>
      </w:r>
      <w:r w:rsidRPr="003E6E4D">
        <w:rPr>
          <w:rFonts w:ascii="Times New Roman" w:hAnsi="Times New Roman" w:cs="Times New Roman"/>
          <w:sz w:val="24"/>
          <w:szCs w:val="24"/>
        </w:rPr>
        <w:t>о</w:t>
      </w:r>
      <w:r w:rsidRPr="003E6E4D">
        <w:rPr>
          <w:rFonts w:ascii="Times New Roman" w:hAnsi="Times New Roman" w:cs="Times New Roman"/>
          <w:sz w:val="24"/>
          <w:szCs w:val="24"/>
        </w:rPr>
        <w:t>гнозирования. 2015. № 4. С. 105-117.</w:t>
      </w:r>
    </w:p>
    <w:p w:rsidR="003E79A0" w:rsidRDefault="003E79A0" w:rsidP="003E79A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Pr="003E6E4D">
        <w:rPr>
          <w:rFonts w:ascii="Times New Roman" w:hAnsi="Times New Roman" w:cs="Times New Roman"/>
          <w:sz w:val="24"/>
          <w:szCs w:val="24"/>
        </w:rPr>
        <w:t>Финансовая грамотность населения: точки роста. URL: https://nafi.ru/analytics/finansovaya-gramotnost-naseleniya-tochki-rosta/ (дата обращения: 15.01.2019).</w:t>
      </w:r>
    </w:p>
    <w:p w:rsidR="003E79A0" w:rsidRPr="003E79A0" w:rsidRDefault="003E79A0" w:rsidP="003E79A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 xml:space="preserve">6. </w:t>
      </w:r>
      <w:r w:rsidRPr="003E6E4D">
        <w:rPr>
          <w:rFonts w:ascii="Times New Roman" w:hAnsi="Times New Roman" w:cs="Times New Roman"/>
          <w:sz w:val="24"/>
          <w:szCs w:val="24"/>
        </w:rPr>
        <w:t>Устинова К.А. Анализ факторов, определяющих финансовую грамотность и мат</w:t>
      </w:r>
      <w:r w:rsidRPr="003E6E4D">
        <w:rPr>
          <w:rFonts w:ascii="Times New Roman" w:hAnsi="Times New Roman" w:cs="Times New Roman"/>
          <w:sz w:val="24"/>
          <w:szCs w:val="24"/>
        </w:rPr>
        <w:t>е</w:t>
      </w:r>
      <w:r w:rsidRPr="003E6E4D">
        <w:rPr>
          <w:rFonts w:ascii="Times New Roman" w:hAnsi="Times New Roman" w:cs="Times New Roman"/>
          <w:sz w:val="24"/>
          <w:szCs w:val="24"/>
        </w:rPr>
        <w:t>ри</w:t>
      </w:r>
      <w:r>
        <w:rPr>
          <w:rFonts w:ascii="Times New Roman" w:hAnsi="Times New Roman" w:cs="Times New Roman"/>
          <w:sz w:val="24"/>
          <w:szCs w:val="24"/>
        </w:rPr>
        <w:t>альное положение насе</w:t>
      </w:r>
      <w:r w:rsidRPr="003E6E4D">
        <w:rPr>
          <w:rFonts w:ascii="Times New Roman" w:hAnsi="Times New Roman" w:cs="Times New Roman"/>
          <w:sz w:val="24"/>
          <w:szCs w:val="24"/>
        </w:rPr>
        <w:t xml:space="preserve">ления // Региональная экономика: теория и практика. 2018. т. 16. </w:t>
      </w:r>
      <w:proofErr w:type="spellStart"/>
      <w:r w:rsidRPr="003E6E4D">
        <w:rPr>
          <w:rFonts w:ascii="Times New Roman" w:hAnsi="Times New Roman" w:cs="Times New Roman"/>
          <w:sz w:val="24"/>
          <w:szCs w:val="24"/>
        </w:rPr>
        <w:t>вып</w:t>
      </w:r>
      <w:proofErr w:type="spellEnd"/>
      <w:r w:rsidRPr="003E6E4D">
        <w:rPr>
          <w:rFonts w:ascii="Times New Roman" w:hAnsi="Times New Roman" w:cs="Times New Roman"/>
          <w:sz w:val="24"/>
          <w:szCs w:val="24"/>
        </w:rPr>
        <w:t>. 12. С</w:t>
      </w:r>
      <w:r w:rsidRPr="003E79A0">
        <w:rPr>
          <w:rFonts w:ascii="Times New Roman" w:hAnsi="Times New Roman" w:cs="Times New Roman"/>
          <w:sz w:val="24"/>
          <w:szCs w:val="24"/>
          <w:lang w:val="en-US"/>
        </w:rPr>
        <w:t>. 2276-2291.</w:t>
      </w:r>
    </w:p>
    <w:p w:rsidR="003E6E4D" w:rsidRPr="00D204E9" w:rsidRDefault="003E79A0" w:rsidP="003E79A0">
      <w:pPr>
        <w:spacing w:after="0" w:line="240" w:lineRule="auto"/>
        <w:ind w:firstLine="709"/>
        <w:jc w:val="both"/>
        <w:rPr>
          <w:rFonts w:ascii="Times New Roman" w:hAnsi="Times New Roman" w:cs="Times New Roman"/>
          <w:sz w:val="24"/>
          <w:szCs w:val="24"/>
          <w:lang w:val="en-US"/>
        </w:rPr>
      </w:pPr>
      <w:r w:rsidRPr="003E79A0">
        <w:rPr>
          <w:rFonts w:ascii="Times New Roman" w:hAnsi="Times New Roman" w:cs="Times New Roman"/>
          <w:sz w:val="24"/>
          <w:szCs w:val="24"/>
          <w:lang w:val="en-US"/>
        </w:rPr>
        <w:t xml:space="preserve">7. </w:t>
      </w:r>
      <w:r w:rsidR="003E6E4D" w:rsidRPr="003E6E4D">
        <w:rPr>
          <w:rFonts w:ascii="Times New Roman" w:hAnsi="Times New Roman" w:cs="Times New Roman"/>
          <w:sz w:val="24"/>
          <w:szCs w:val="24"/>
          <w:lang w:val="en-US"/>
        </w:rPr>
        <w:t xml:space="preserve">Danes S.M., Hira T.K. Money Management Knowledge of College Students. </w:t>
      </w:r>
      <w:proofErr w:type="gramStart"/>
      <w:r w:rsidR="003E6E4D" w:rsidRPr="003E6E4D">
        <w:rPr>
          <w:rFonts w:ascii="Times New Roman" w:hAnsi="Times New Roman" w:cs="Times New Roman"/>
          <w:sz w:val="24"/>
          <w:szCs w:val="24"/>
          <w:lang w:val="en-US"/>
        </w:rPr>
        <w:t xml:space="preserve">Journal of Student Financial Aid, 1987, vol. 17, </w:t>
      </w:r>
      <w:proofErr w:type="spellStart"/>
      <w:r w:rsidR="003E6E4D" w:rsidRPr="003E6E4D">
        <w:rPr>
          <w:rFonts w:ascii="Times New Roman" w:hAnsi="Times New Roman" w:cs="Times New Roman"/>
          <w:sz w:val="24"/>
          <w:szCs w:val="24"/>
          <w:lang w:val="en-US"/>
        </w:rPr>
        <w:t>iss</w:t>
      </w:r>
      <w:proofErr w:type="spellEnd"/>
      <w:r w:rsidR="003E6E4D" w:rsidRPr="003E6E4D">
        <w:rPr>
          <w:rFonts w:ascii="Times New Roman" w:hAnsi="Times New Roman" w:cs="Times New Roman"/>
          <w:sz w:val="24"/>
          <w:szCs w:val="24"/>
          <w:lang w:val="en-US"/>
        </w:rPr>
        <w:t>.</w:t>
      </w:r>
      <w:proofErr w:type="gramEnd"/>
      <w:r w:rsidR="003E6E4D" w:rsidRPr="003E6E4D">
        <w:rPr>
          <w:rFonts w:ascii="Times New Roman" w:hAnsi="Times New Roman" w:cs="Times New Roman"/>
          <w:sz w:val="24"/>
          <w:szCs w:val="24"/>
          <w:lang w:val="en-US"/>
        </w:rPr>
        <w:t xml:space="preserve"> 1, pp. 4-16.</w:t>
      </w:r>
    </w:p>
    <w:p w:rsidR="003E6E4D" w:rsidRPr="003E79A0" w:rsidRDefault="003E79A0" w:rsidP="003E79A0">
      <w:pPr>
        <w:spacing w:after="0" w:line="240" w:lineRule="auto"/>
        <w:ind w:firstLine="709"/>
        <w:jc w:val="both"/>
        <w:rPr>
          <w:rFonts w:ascii="Times New Roman" w:hAnsi="Times New Roman" w:cs="Times New Roman"/>
          <w:sz w:val="24"/>
          <w:szCs w:val="24"/>
          <w:lang w:val="en-US"/>
        </w:rPr>
      </w:pPr>
      <w:r w:rsidRPr="003E79A0">
        <w:rPr>
          <w:rFonts w:ascii="Times New Roman" w:hAnsi="Times New Roman" w:cs="Times New Roman"/>
          <w:sz w:val="24"/>
          <w:szCs w:val="24"/>
          <w:lang w:val="en-US"/>
        </w:rPr>
        <w:t xml:space="preserve">8. </w:t>
      </w:r>
      <w:r w:rsidR="003E6E4D" w:rsidRPr="003E6E4D">
        <w:rPr>
          <w:rFonts w:ascii="Times New Roman" w:hAnsi="Times New Roman" w:cs="Times New Roman"/>
          <w:sz w:val="24"/>
          <w:szCs w:val="24"/>
          <w:lang w:val="en-US"/>
        </w:rPr>
        <w:t xml:space="preserve">Lusardi A., Mitchell O. Financial Literacy and Retirement Planning: New Evidence from the Rand American Life Panel. Available at: </w:t>
      </w:r>
      <w:hyperlink r:id="rId9" w:history="1">
        <w:r w:rsidRPr="003E79A0">
          <w:rPr>
            <w:rStyle w:val="a7"/>
            <w:rFonts w:ascii="Times New Roman" w:hAnsi="Times New Roman" w:cs="Times New Roman"/>
            <w:color w:val="auto"/>
            <w:sz w:val="24"/>
            <w:szCs w:val="24"/>
            <w:u w:val="none"/>
            <w:lang w:val="en-US"/>
          </w:rPr>
          <w:t>http://www.dartmouth.edu/~alusardi/ Papers/American _Life_Panel.pdf</w:t>
        </w:r>
      </w:hyperlink>
    </w:p>
    <w:p w:rsidR="003E6E4D" w:rsidRPr="003E79A0" w:rsidRDefault="003E79A0" w:rsidP="003E79A0">
      <w:pPr>
        <w:spacing w:after="0" w:line="240" w:lineRule="auto"/>
        <w:ind w:firstLine="709"/>
        <w:jc w:val="both"/>
        <w:rPr>
          <w:rFonts w:ascii="Times New Roman" w:hAnsi="Times New Roman" w:cs="Times New Roman"/>
          <w:sz w:val="24"/>
          <w:szCs w:val="24"/>
        </w:rPr>
      </w:pPr>
      <w:r w:rsidRPr="003E79A0">
        <w:rPr>
          <w:rFonts w:ascii="Times New Roman" w:hAnsi="Times New Roman" w:cs="Times New Roman"/>
          <w:sz w:val="24"/>
          <w:szCs w:val="24"/>
          <w:lang w:val="en-US"/>
        </w:rPr>
        <w:t xml:space="preserve">9. </w:t>
      </w:r>
      <w:proofErr w:type="spellStart"/>
      <w:r w:rsidR="003E6E4D" w:rsidRPr="003E79A0">
        <w:rPr>
          <w:rFonts w:ascii="Times New Roman" w:hAnsi="Times New Roman" w:cs="Times New Roman"/>
          <w:sz w:val="24"/>
          <w:szCs w:val="24"/>
          <w:lang w:val="en-US"/>
        </w:rPr>
        <w:t>Rooij</w:t>
      </w:r>
      <w:proofErr w:type="spellEnd"/>
      <w:r w:rsidR="003E6E4D" w:rsidRPr="003E79A0">
        <w:rPr>
          <w:rFonts w:ascii="Times New Roman" w:hAnsi="Times New Roman" w:cs="Times New Roman"/>
          <w:sz w:val="24"/>
          <w:szCs w:val="24"/>
          <w:lang w:val="en-US"/>
        </w:rPr>
        <w:t xml:space="preserve"> M. van, Lusardi A., </w:t>
      </w:r>
      <w:proofErr w:type="spellStart"/>
      <w:r w:rsidR="003E6E4D" w:rsidRPr="003E79A0">
        <w:rPr>
          <w:rFonts w:ascii="Times New Roman" w:hAnsi="Times New Roman" w:cs="Times New Roman"/>
          <w:sz w:val="24"/>
          <w:szCs w:val="24"/>
          <w:lang w:val="en-US"/>
        </w:rPr>
        <w:t>Alessie</w:t>
      </w:r>
      <w:proofErr w:type="spellEnd"/>
      <w:r w:rsidR="003E6E4D" w:rsidRPr="003E79A0">
        <w:rPr>
          <w:rFonts w:ascii="Times New Roman" w:hAnsi="Times New Roman" w:cs="Times New Roman"/>
          <w:sz w:val="24"/>
          <w:szCs w:val="24"/>
          <w:lang w:val="en-US"/>
        </w:rPr>
        <w:t xml:space="preserve"> R. Financial literacy and stock </w:t>
      </w:r>
      <w:r w:rsidR="003E6E4D" w:rsidRPr="003E6E4D">
        <w:rPr>
          <w:rFonts w:ascii="Times New Roman" w:hAnsi="Times New Roman" w:cs="Times New Roman"/>
          <w:sz w:val="24"/>
          <w:szCs w:val="24"/>
          <w:lang w:val="en-US"/>
        </w:rPr>
        <w:t xml:space="preserve">market participation // NBER Working paper. </w:t>
      </w:r>
      <w:r w:rsidR="001B5CF2">
        <w:rPr>
          <w:rFonts w:ascii="Times New Roman" w:hAnsi="Times New Roman" w:cs="Times New Roman"/>
          <w:sz w:val="24"/>
          <w:szCs w:val="24"/>
          <w:lang w:val="en-US"/>
        </w:rPr>
        <w:t>Octo</w:t>
      </w:r>
      <w:r w:rsidR="003E6E4D" w:rsidRPr="003E79A0">
        <w:rPr>
          <w:rFonts w:ascii="Times New Roman" w:hAnsi="Times New Roman" w:cs="Times New Roman"/>
          <w:sz w:val="24"/>
          <w:szCs w:val="24"/>
          <w:lang w:val="en-US"/>
        </w:rPr>
        <w:t>ber</w:t>
      </w:r>
      <w:r w:rsidR="003E6E4D" w:rsidRPr="00D204E9">
        <w:rPr>
          <w:rFonts w:ascii="Times New Roman" w:hAnsi="Times New Roman" w:cs="Times New Roman"/>
          <w:sz w:val="24"/>
          <w:szCs w:val="24"/>
        </w:rPr>
        <w:t xml:space="preserve"> 2007. </w:t>
      </w:r>
      <w:r w:rsidR="003E6E4D" w:rsidRPr="003E79A0">
        <w:rPr>
          <w:rFonts w:ascii="Times New Roman" w:hAnsi="Times New Roman" w:cs="Times New Roman"/>
          <w:sz w:val="24"/>
          <w:szCs w:val="24"/>
          <w:lang w:val="en-US"/>
        </w:rPr>
        <w:t>Available</w:t>
      </w:r>
      <w:r w:rsidR="003E6E4D" w:rsidRPr="00D204E9">
        <w:rPr>
          <w:rFonts w:ascii="Times New Roman" w:hAnsi="Times New Roman" w:cs="Times New Roman"/>
          <w:sz w:val="24"/>
          <w:szCs w:val="24"/>
        </w:rPr>
        <w:t xml:space="preserve"> </w:t>
      </w:r>
      <w:r w:rsidR="003E6E4D" w:rsidRPr="003E79A0">
        <w:rPr>
          <w:rFonts w:ascii="Times New Roman" w:hAnsi="Times New Roman" w:cs="Times New Roman"/>
          <w:sz w:val="24"/>
          <w:szCs w:val="24"/>
          <w:lang w:val="en-US"/>
        </w:rPr>
        <w:t>at</w:t>
      </w:r>
      <w:r w:rsidR="003E6E4D" w:rsidRPr="00D204E9">
        <w:rPr>
          <w:rFonts w:ascii="Times New Roman" w:hAnsi="Times New Roman" w:cs="Times New Roman"/>
          <w:sz w:val="24"/>
          <w:szCs w:val="24"/>
        </w:rPr>
        <w:t xml:space="preserve">: </w:t>
      </w:r>
      <w:r w:rsidR="003E6E4D" w:rsidRPr="003E79A0">
        <w:rPr>
          <w:rFonts w:ascii="Times New Roman" w:hAnsi="Times New Roman" w:cs="Times New Roman"/>
          <w:sz w:val="24"/>
          <w:szCs w:val="24"/>
          <w:lang w:val="en-US"/>
        </w:rPr>
        <w:t>http</w:t>
      </w:r>
      <w:r w:rsidR="003E6E4D" w:rsidRPr="00D204E9">
        <w:rPr>
          <w:rFonts w:ascii="Times New Roman" w:hAnsi="Times New Roman" w:cs="Times New Roman"/>
          <w:sz w:val="24"/>
          <w:szCs w:val="24"/>
        </w:rPr>
        <w:t xml:space="preserve">:// </w:t>
      </w:r>
      <w:r w:rsidR="003E6E4D" w:rsidRPr="003E79A0">
        <w:rPr>
          <w:rFonts w:ascii="Times New Roman" w:hAnsi="Times New Roman" w:cs="Times New Roman"/>
          <w:sz w:val="24"/>
          <w:szCs w:val="24"/>
          <w:lang w:val="en-US"/>
        </w:rPr>
        <w:t>www</w:t>
      </w:r>
      <w:r w:rsidR="003E6E4D" w:rsidRPr="00D204E9">
        <w:rPr>
          <w:rFonts w:ascii="Times New Roman" w:hAnsi="Times New Roman" w:cs="Times New Roman"/>
          <w:sz w:val="24"/>
          <w:szCs w:val="24"/>
        </w:rPr>
        <w:t>.</w:t>
      </w:r>
      <w:proofErr w:type="spellStart"/>
      <w:r w:rsidR="003E6E4D" w:rsidRPr="003E79A0">
        <w:rPr>
          <w:rFonts w:ascii="Times New Roman" w:hAnsi="Times New Roman" w:cs="Times New Roman"/>
          <w:sz w:val="24"/>
          <w:szCs w:val="24"/>
          <w:lang w:val="en-US"/>
        </w:rPr>
        <w:t>nber</w:t>
      </w:r>
      <w:proofErr w:type="spellEnd"/>
      <w:r w:rsidR="003E6E4D" w:rsidRPr="00D204E9">
        <w:rPr>
          <w:rFonts w:ascii="Times New Roman" w:hAnsi="Times New Roman" w:cs="Times New Roman"/>
          <w:sz w:val="24"/>
          <w:szCs w:val="24"/>
        </w:rPr>
        <w:t>.</w:t>
      </w:r>
      <w:r w:rsidR="003E6E4D" w:rsidRPr="003E79A0">
        <w:rPr>
          <w:rFonts w:ascii="Times New Roman" w:hAnsi="Times New Roman" w:cs="Times New Roman"/>
          <w:sz w:val="24"/>
          <w:szCs w:val="24"/>
          <w:lang w:val="en-US"/>
        </w:rPr>
        <w:t>org</w:t>
      </w:r>
      <w:r w:rsidR="003E6E4D" w:rsidRPr="00D204E9">
        <w:rPr>
          <w:rFonts w:ascii="Times New Roman" w:hAnsi="Times New Roman" w:cs="Times New Roman"/>
          <w:sz w:val="24"/>
          <w:szCs w:val="24"/>
        </w:rPr>
        <w:t>/</w:t>
      </w:r>
      <w:r w:rsidR="003E6E4D" w:rsidRPr="003E79A0">
        <w:rPr>
          <w:rFonts w:ascii="Times New Roman" w:hAnsi="Times New Roman" w:cs="Times New Roman"/>
          <w:sz w:val="24"/>
          <w:szCs w:val="24"/>
          <w:lang w:val="en-US"/>
        </w:rPr>
        <w:t>papers</w:t>
      </w:r>
      <w:r w:rsidR="003E6E4D" w:rsidRPr="00D204E9">
        <w:rPr>
          <w:rFonts w:ascii="Times New Roman" w:hAnsi="Times New Roman" w:cs="Times New Roman"/>
          <w:sz w:val="24"/>
          <w:szCs w:val="24"/>
        </w:rPr>
        <w:t>/</w:t>
      </w:r>
      <w:r w:rsidR="003E6E4D" w:rsidRPr="003E79A0">
        <w:rPr>
          <w:rFonts w:ascii="Times New Roman" w:hAnsi="Times New Roman" w:cs="Times New Roman"/>
          <w:sz w:val="24"/>
          <w:szCs w:val="24"/>
          <w:lang w:val="en-US"/>
        </w:rPr>
        <w:t>w</w:t>
      </w:r>
      <w:r w:rsidR="003E6E4D" w:rsidRPr="00D204E9">
        <w:rPr>
          <w:rFonts w:ascii="Times New Roman" w:hAnsi="Times New Roman" w:cs="Times New Roman"/>
          <w:sz w:val="24"/>
          <w:szCs w:val="24"/>
        </w:rPr>
        <w:t>13565</w:t>
      </w:r>
    </w:p>
    <w:p w:rsidR="003E6E4D" w:rsidRPr="00875912" w:rsidRDefault="003E6E4D" w:rsidP="003E6E4D">
      <w:pPr>
        <w:spacing w:after="0" w:line="240" w:lineRule="auto"/>
        <w:jc w:val="both"/>
        <w:rPr>
          <w:rFonts w:ascii="Times New Roman" w:hAnsi="Times New Roman" w:cs="Times New Roman"/>
          <w:sz w:val="24"/>
          <w:szCs w:val="24"/>
        </w:rPr>
      </w:pPr>
    </w:p>
    <w:p w:rsidR="003E6E4D" w:rsidRPr="003E79A0" w:rsidRDefault="003E79A0" w:rsidP="003E79A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Устинова Ксения Александровна</w:t>
      </w:r>
      <w:r w:rsidR="003E6E4D" w:rsidRPr="00875912">
        <w:rPr>
          <w:rFonts w:ascii="Times New Roman" w:hAnsi="Times New Roman" w:cs="Times New Roman"/>
          <w:sz w:val="24"/>
          <w:szCs w:val="24"/>
        </w:rPr>
        <w:t xml:space="preserve"> (</w:t>
      </w:r>
      <w:r w:rsidR="003E6E4D">
        <w:rPr>
          <w:rFonts w:ascii="Times New Roman" w:hAnsi="Times New Roman" w:cs="Times New Roman"/>
          <w:sz w:val="24"/>
          <w:szCs w:val="24"/>
        </w:rPr>
        <w:t>Россия</w:t>
      </w:r>
      <w:r w:rsidR="003E6E4D" w:rsidRPr="00875912">
        <w:rPr>
          <w:rFonts w:ascii="Times New Roman" w:hAnsi="Times New Roman" w:cs="Times New Roman"/>
          <w:sz w:val="24"/>
          <w:szCs w:val="24"/>
        </w:rPr>
        <w:t xml:space="preserve">, </w:t>
      </w:r>
      <w:r w:rsidR="003E6E4D">
        <w:rPr>
          <w:rFonts w:ascii="Times New Roman" w:hAnsi="Times New Roman" w:cs="Times New Roman"/>
          <w:sz w:val="24"/>
          <w:szCs w:val="24"/>
        </w:rPr>
        <w:t>Вологда</w:t>
      </w:r>
      <w:r w:rsidR="003E6E4D" w:rsidRPr="00875912">
        <w:rPr>
          <w:rFonts w:ascii="Times New Roman" w:hAnsi="Times New Roman" w:cs="Times New Roman"/>
          <w:sz w:val="24"/>
          <w:szCs w:val="24"/>
        </w:rPr>
        <w:t>) –</w:t>
      </w:r>
      <w:r w:rsidR="003E6E4D">
        <w:rPr>
          <w:rFonts w:ascii="Times New Roman" w:hAnsi="Times New Roman" w:cs="Times New Roman"/>
          <w:sz w:val="24"/>
          <w:szCs w:val="24"/>
        </w:rPr>
        <w:t xml:space="preserve"> </w:t>
      </w:r>
      <w:r>
        <w:rPr>
          <w:rFonts w:ascii="Times New Roman" w:hAnsi="Times New Roman" w:cs="Times New Roman"/>
          <w:sz w:val="24"/>
          <w:szCs w:val="24"/>
        </w:rPr>
        <w:t>старший научный сотрудник о</w:t>
      </w:r>
      <w:r>
        <w:rPr>
          <w:rFonts w:ascii="Times New Roman" w:hAnsi="Times New Roman" w:cs="Times New Roman"/>
          <w:sz w:val="24"/>
          <w:szCs w:val="24"/>
        </w:rPr>
        <w:t>т</w:t>
      </w:r>
      <w:r>
        <w:rPr>
          <w:rFonts w:ascii="Times New Roman" w:hAnsi="Times New Roman" w:cs="Times New Roman"/>
          <w:sz w:val="24"/>
          <w:szCs w:val="24"/>
        </w:rPr>
        <w:t xml:space="preserve">дела исследования уровня и образа жизни населения, </w:t>
      </w:r>
      <w:r w:rsidR="003E6E4D">
        <w:rPr>
          <w:rFonts w:ascii="Times New Roman" w:hAnsi="Times New Roman" w:cs="Times New Roman"/>
          <w:sz w:val="24"/>
          <w:szCs w:val="24"/>
        </w:rPr>
        <w:t>Федеральное государственное учр</w:t>
      </w:r>
      <w:r w:rsidR="003E6E4D">
        <w:rPr>
          <w:rFonts w:ascii="Times New Roman" w:hAnsi="Times New Roman" w:cs="Times New Roman"/>
          <w:sz w:val="24"/>
          <w:szCs w:val="24"/>
        </w:rPr>
        <w:t>е</w:t>
      </w:r>
      <w:r w:rsidR="003E6E4D">
        <w:rPr>
          <w:rFonts w:ascii="Times New Roman" w:hAnsi="Times New Roman" w:cs="Times New Roman"/>
          <w:sz w:val="24"/>
          <w:szCs w:val="24"/>
        </w:rPr>
        <w:t>ждение науки «Вологодский научный центр Российской академии наук»</w:t>
      </w:r>
      <w:r w:rsidR="003E6E4D" w:rsidRPr="00875912">
        <w:rPr>
          <w:rFonts w:ascii="Times New Roman" w:hAnsi="Times New Roman" w:cs="Times New Roman"/>
          <w:sz w:val="24"/>
          <w:szCs w:val="24"/>
        </w:rPr>
        <w:t xml:space="preserve"> (Россия, 160014, г.</w:t>
      </w:r>
      <w:r>
        <w:rPr>
          <w:rFonts w:ascii="Times New Roman" w:hAnsi="Times New Roman" w:cs="Times New Roman"/>
          <w:sz w:val="24"/>
          <w:szCs w:val="24"/>
        </w:rPr>
        <w:t> </w:t>
      </w:r>
      <w:r w:rsidR="003E6E4D" w:rsidRPr="00875912">
        <w:rPr>
          <w:rFonts w:ascii="Times New Roman" w:hAnsi="Times New Roman" w:cs="Times New Roman"/>
          <w:sz w:val="24"/>
          <w:szCs w:val="24"/>
        </w:rPr>
        <w:t>Вологда, ул. Горького</w:t>
      </w:r>
      <w:r w:rsidR="003E6E4D" w:rsidRPr="003E79A0">
        <w:rPr>
          <w:rFonts w:ascii="Times New Roman" w:hAnsi="Times New Roman" w:cs="Times New Roman"/>
          <w:sz w:val="24"/>
          <w:szCs w:val="24"/>
        </w:rPr>
        <w:t xml:space="preserve">, </w:t>
      </w:r>
      <w:r w:rsidR="003E6E4D" w:rsidRPr="00875912">
        <w:rPr>
          <w:rFonts w:ascii="Times New Roman" w:hAnsi="Times New Roman" w:cs="Times New Roman"/>
          <w:sz w:val="24"/>
          <w:szCs w:val="24"/>
        </w:rPr>
        <w:t>д</w:t>
      </w:r>
      <w:r w:rsidR="003E6E4D" w:rsidRPr="003E79A0">
        <w:rPr>
          <w:rFonts w:ascii="Times New Roman" w:hAnsi="Times New Roman" w:cs="Times New Roman"/>
          <w:sz w:val="24"/>
          <w:szCs w:val="24"/>
        </w:rPr>
        <w:t>. 56</w:t>
      </w:r>
      <w:r w:rsidR="003E6E4D" w:rsidRPr="00875912">
        <w:rPr>
          <w:rFonts w:ascii="Times New Roman" w:hAnsi="Times New Roman" w:cs="Times New Roman"/>
          <w:sz w:val="24"/>
          <w:szCs w:val="24"/>
        </w:rPr>
        <w:t>а</w:t>
      </w:r>
      <w:r w:rsidR="003E6E4D" w:rsidRPr="003E79A0">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ustinova</w:t>
      </w:r>
      <w:proofErr w:type="spellEnd"/>
      <w:r w:rsidRPr="003E79A0">
        <w:rPr>
          <w:rFonts w:ascii="Times New Roman" w:hAnsi="Times New Roman" w:cs="Times New Roman"/>
          <w:sz w:val="24"/>
          <w:szCs w:val="24"/>
        </w:rPr>
        <w:t>-</w:t>
      </w:r>
      <w:proofErr w:type="spellStart"/>
      <w:r>
        <w:rPr>
          <w:rFonts w:ascii="Times New Roman" w:hAnsi="Times New Roman" w:cs="Times New Roman"/>
          <w:sz w:val="24"/>
          <w:szCs w:val="24"/>
          <w:lang w:val="en-US"/>
        </w:rPr>
        <w:t>kseniya</w:t>
      </w:r>
      <w:proofErr w:type="spellEnd"/>
      <w:r w:rsidR="003E6E4D" w:rsidRPr="003E79A0">
        <w:rPr>
          <w:rFonts w:ascii="Times New Roman" w:hAnsi="Times New Roman" w:cs="Times New Roman"/>
          <w:sz w:val="24"/>
          <w:szCs w:val="24"/>
        </w:rPr>
        <w:t>@</w:t>
      </w:r>
      <w:proofErr w:type="spellStart"/>
      <w:r>
        <w:rPr>
          <w:rFonts w:ascii="Times New Roman" w:hAnsi="Times New Roman" w:cs="Times New Roman"/>
          <w:sz w:val="24"/>
          <w:szCs w:val="24"/>
          <w:lang w:val="en-US"/>
        </w:rPr>
        <w:t>yandex</w:t>
      </w:r>
      <w:proofErr w:type="spellEnd"/>
      <w:r w:rsidR="003E6E4D" w:rsidRPr="003E79A0">
        <w:rPr>
          <w:rFonts w:ascii="Times New Roman" w:hAnsi="Times New Roman" w:cs="Times New Roman"/>
          <w:sz w:val="24"/>
          <w:szCs w:val="24"/>
        </w:rPr>
        <w:t>.</w:t>
      </w:r>
      <w:proofErr w:type="spellStart"/>
      <w:r w:rsidR="003E6E4D">
        <w:rPr>
          <w:rFonts w:ascii="Times New Roman" w:hAnsi="Times New Roman" w:cs="Times New Roman"/>
          <w:sz w:val="24"/>
          <w:szCs w:val="24"/>
          <w:lang w:val="en-US"/>
        </w:rPr>
        <w:t>ru</w:t>
      </w:r>
      <w:proofErr w:type="spellEnd"/>
      <w:r w:rsidR="003E6E4D" w:rsidRPr="003E79A0">
        <w:rPr>
          <w:rFonts w:ascii="Times New Roman" w:hAnsi="Times New Roman" w:cs="Times New Roman"/>
          <w:sz w:val="24"/>
          <w:szCs w:val="24"/>
        </w:rPr>
        <w:t>).</w:t>
      </w:r>
    </w:p>
    <w:p w:rsidR="003E79A0" w:rsidRPr="00D204E9" w:rsidRDefault="003E79A0" w:rsidP="003E6E4D">
      <w:pPr>
        <w:spacing w:after="0" w:line="240" w:lineRule="auto"/>
        <w:jc w:val="both"/>
        <w:rPr>
          <w:rFonts w:ascii="Times New Roman" w:hAnsi="Times New Roman" w:cs="Times New Roman"/>
          <w:sz w:val="24"/>
          <w:szCs w:val="24"/>
        </w:rPr>
      </w:pPr>
    </w:p>
    <w:p w:rsidR="00C8655F" w:rsidRPr="00D204E9" w:rsidRDefault="00C8655F" w:rsidP="003E6E4D">
      <w:pPr>
        <w:spacing w:after="0" w:line="240" w:lineRule="auto"/>
        <w:jc w:val="both"/>
        <w:rPr>
          <w:rFonts w:ascii="Times New Roman" w:hAnsi="Times New Roman" w:cs="Times New Roman"/>
          <w:sz w:val="24"/>
          <w:szCs w:val="24"/>
        </w:rPr>
      </w:pPr>
      <w:r w:rsidRPr="00C8655F">
        <w:rPr>
          <w:rFonts w:ascii="Times New Roman" w:hAnsi="Times New Roman" w:cs="Times New Roman"/>
          <w:sz w:val="24"/>
          <w:szCs w:val="24"/>
        </w:rPr>
        <w:t>Исследование выполнено за счет гранта РФФИ №18-010-00919 Повышение финансовой гр</w:t>
      </w:r>
      <w:r w:rsidRPr="00C8655F">
        <w:rPr>
          <w:rFonts w:ascii="Times New Roman" w:hAnsi="Times New Roman" w:cs="Times New Roman"/>
          <w:sz w:val="24"/>
          <w:szCs w:val="24"/>
        </w:rPr>
        <w:t>а</w:t>
      </w:r>
      <w:r w:rsidRPr="00C8655F">
        <w:rPr>
          <w:rFonts w:ascii="Times New Roman" w:hAnsi="Times New Roman" w:cs="Times New Roman"/>
          <w:sz w:val="24"/>
          <w:szCs w:val="24"/>
        </w:rPr>
        <w:t>мотности как фактор снижения социально-экономических рисков для населения.</w:t>
      </w:r>
    </w:p>
    <w:p w:rsidR="00C8655F" w:rsidRPr="00D204E9" w:rsidRDefault="00C8655F" w:rsidP="003E6E4D">
      <w:pPr>
        <w:spacing w:after="0" w:line="240" w:lineRule="auto"/>
        <w:jc w:val="both"/>
        <w:rPr>
          <w:rFonts w:ascii="Times New Roman" w:hAnsi="Times New Roman" w:cs="Times New Roman"/>
          <w:sz w:val="24"/>
          <w:szCs w:val="24"/>
        </w:rPr>
      </w:pPr>
    </w:p>
    <w:p w:rsidR="003E6E4D" w:rsidRPr="00D204E9" w:rsidRDefault="000B586C" w:rsidP="003E6E4D">
      <w:pPr>
        <w:spacing w:after="0" w:line="240" w:lineRule="auto"/>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Ustinova</w:t>
      </w:r>
      <w:proofErr w:type="spellEnd"/>
      <w:r>
        <w:rPr>
          <w:rFonts w:ascii="Times New Roman" w:hAnsi="Times New Roman" w:cs="Times New Roman"/>
          <w:sz w:val="24"/>
          <w:szCs w:val="24"/>
          <w:lang w:val="en-US"/>
        </w:rPr>
        <w:t xml:space="preserve"> K.A.</w:t>
      </w:r>
    </w:p>
    <w:p w:rsidR="003E6E4D" w:rsidRPr="00D204E9" w:rsidRDefault="003E6E4D" w:rsidP="003E6E4D">
      <w:pPr>
        <w:spacing w:after="0" w:line="240" w:lineRule="auto"/>
        <w:jc w:val="both"/>
        <w:rPr>
          <w:rFonts w:ascii="Times New Roman" w:hAnsi="Times New Roman" w:cs="Times New Roman"/>
          <w:sz w:val="24"/>
          <w:szCs w:val="24"/>
          <w:lang w:val="en-US"/>
        </w:rPr>
      </w:pPr>
    </w:p>
    <w:p w:rsidR="003E6E4D" w:rsidRPr="002C1F0D" w:rsidRDefault="003E79A0" w:rsidP="003E6E4D">
      <w:pPr>
        <w:spacing w:after="0" w:line="240" w:lineRule="auto"/>
        <w:jc w:val="center"/>
        <w:rPr>
          <w:rFonts w:ascii="Times New Roman" w:hAnsi="Times New Roman" w:cs="Times New Roman"/>
          <w:sz w:val="24"/>
          <w:szCs w:val="24"/>
          <w:lang w:val="en-US"/>
        </w:rPr>
      </w:pPr>
      <w:r w:rsidRPr="003E79A0">
        <w:rPr>
          <w:rFonts w:ascii="Times New Roman" w:hAnsi="Times New Roman" w:cs="Times New Roman"/>
          <w:b/>
          <w:sz w:val="24"/>
          <w:szCs w:val="24"/>
          <w:lang w:val="en-US"/>
        </w:rPr>
        <w:t>Financial literacy</w:t>
      </w:r>
      <w:r w:rsidR="003E6E4D" w:rsidRPr="002C1F0D">
        <w:rPr>
          <w:rFonts w:ascii="Times New Roman" w:hAnsi="Times New Roman" w:cs="Times New Roman"/>
          <w:b/>
          <w:sz w:val="24"/>
          <w:szCs w:val="24"/>
          <w:lang w:val="en-US"/>
        </w:rPr>
        <w:t xml:space="preserve"> in the estimates of the population</w:t>
      </w:r>
    </w:p>
    <w:p w:rsidR="003E6E4D" w:rsidRPr="002C1F0D" w:rsidRDefault="003E6E4D" w:rsidP="003E6E4D">
      <w:pPr>
        <w:spacing w:after="0" w:line="240" w:lineRule="auto"/>
        <w:jc w:val="both"/>
        <w:rPr>
          <w:rFonts w:ascii="Times New Roman" w:hAnsi="Times New Roman" w:cs="Times New Roman"/>
          <w:sz w:val="24"/>
          <w:szCs w:val="24"/>
          <w:lang w:val="en-US"/>
        </w:rPr>
      </w:pPr>
    </w:p>
    <w:p w:rsidR="00111097" w:rsidRPr="00111097" w:rsidRDefault="00111097" w:rsidP="00111097">
      <w:pPr>
        <w:spacing w:after="0" w:line="240" w:lineRule="auto"/>
        <w:ind w:firstLine="709"/>
        <w:jc w:val="both"/>
        <w:rPr>
          <w:rFonts w:ascii="Times New Roman" w:hAnsi="Times New Roman" w:cs="Times New Roman"/>
          <w:i/>
          <w:sz w:val="24"/>
          <w:szCs w:val="24"/>
          <w:lang w:val="en-US"/>
        </w:rPr>
      </w:pPr>
      <w:r w:rsidRPr="00111097">
        <w:rPr>
          <w:rFonts w:ascii="Times New Roman" w:hAnsi="Times New Roman" w:cs="Times New Roman"/>
          <w:i/>
          <w:sz w:val="24"/>
          <w:szCs w:val="24"/>
          <w:lang w:val="en-US"/>
        </w:rPr>
        <w:t>In the article on the basis of both all-Russian and regional sociological researches the que</w:t>
      </w:r>
      <w:r w:rsidRPr="00111097">
        <w:rPr>
          <w:rFonts w:ascii="Times New Roman" w:hAnsi="Times New Roman" w:cs="Times New Roman"/>
          <w:i/>
          <w:sz w:val="24"/>
          <w:szCs w:val="24"/>
          <w:lang w:val="en-US"/>
        </w:rPr>
        <w:t>s</w:t>
      </w:r>
      <w:r w:rsidRPr="00111097">
        <w:rPr>
          <w:rFonts w:ascii="Times New Roman" w:hAnsi="Times New Roman" w:cs="Times New Roman"/>
          <w:i/>
          <w:sz w:val="24"/>
          <w:szCs w:val="24"/>
          <w:lang w:val="en-US"/>
        </w:rPr>
        <w:t>tions connected with an assessment of financial literacy of the population and factors of its defining are considered. Attention is drawn to the problems that exist in relation to the formation of the po</w:t>
      </w:r>
      <w:r w:rsidRPr="00111097">
        <w:rPr>
          <w:rFonts w:ascii="Times New Roman" w:hAnsi="Times New Roman" w:cs="Times New Roman"/>
          <w:i/>
          <w:sz w:val="24"/>
          <w:szCs w:val="24"/>
          <w:lang w:val="en-US"/>
        </w:rPr>
        <w:t>p</w:t>
      </w:r>
      <w:r w:rsidRPr="00111097">
        <w:rPr>
          <w:rFonts w:ascii="Times New Roman" w:hAnsi="Times New Roman" w:cs="Times New Roman"/>
          <w:i/>
          <w:sz w:val="24"/>
          <w:szCs w:val="24"/>
          <w:lang w:val="en-US"/>
        </w:rPr>
        <w:t>ulation of financial knowledge and skills. The measures aimed at overcoming these problems are given.</w:t>
      </w:r>
    </w:p>
    <w:p w:rsidR="003E6E4D" w:rsidRPr="00D204E9" w:rsidRDefault="00111097" w:rsidP="00111097">
      <w:pPr>
        <w:spacing w:after="0" w:line="240" w:lineRule="auto"/>
        <w:ind w:firstLine="709"/>
        <w:jc w:val="both"/>
        <w:rPr>
          <w:rFonts w:ascii="Times New Roman" w:hAnsi="Times New Roman" w:cs="Times New Roman"/>
          <w:i/>
          <w:sz w:val="24"/>
          <w:szCs w:val="24"/>
          <w:lang w:val="en-US"/>
        </w:rPr>
      </w:pPr>
      <w:r w:rsidRPr="00111097">
        <w:rPr>
          <w:rFonts w:ascii="Times New Roman" w:hAnsi="Times New Roman" w:cs="Times New Roman"/>
          <w:i/>
          <w:sz w:val="24"/>
          <w:szCs w:val="24"/>
          <w:lang w:val="en-US"/>
        </w:rPr>
        <w:t>Keywords: financial literacy, socio-demographic characteristics, institutional trust, public opinion</w:t>
      </w:r>
    </w:p>
    <w:p w:rsidR="00111097" w:rsidRPr="00D204E9" w:rsidRDefault="00111097" w:rsidP="00111097">
      <w:pPr>
        <w:spacing w:after="0" w:line="240" w:lineRule="auto"/>
        <w:jc w:val="both"/>
        <w:rPr>
          <w:rFonts w:ascii="Times New Roman" w:hAnsi="Times New Roman" w:cs="Times New Roman"/>
          <w:sz w:val="24"/>
          <w:szCs w:val="24"/>
          <w:lang w:val="en-US"/>
        </w:rPr>
      </w:pPr>
    </w:p>
    <w:p w:rsidR="003E6E4D" w:rsidRPr="001F2080" w:rsidRDefault="000B586C" w:rsidP="003E6E4D">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Ustinova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Kseniya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Aleksandrovna</w:t>
      </w:r>
      <w:proofErr w:type="spellEnd"/>
      <w:r w:rsidR="003E6E4D" w:rsidRPr="00515693">
        <w:rPr>
          <w:rFonts w:ascii="Times New Roman" w:hAnsi="Times New Roman" w:cs="Times New Roman"/>
          <w:sz w:val="24"/>
          <w:szCs w:val="24"/>
          <w:lang w:val="en-US"/>
        </w:rPr>
        <w:t xml:space="preserve"> (Russia, Vologda) </w:t>
      </w:r>
      <w:r w:rsidR="00111097" w:rsidRPr="00111097">
        <w:rPr>
          <w:rFonts w:ascii="Times New Roman" w:hAnsi="Times New Roman" w:cs="Times New Roman"/>
          <w:sz w:val="24"/>
          <w:szCs w:val="24"/>
          <w:lang w:val="en-US"/>
        </w:rPr>
        <w:t>–</w:t>
      </w:r>
      <w:r w:rsidR="003E6E4D" w:rsidRPr="00515693">
        <w:rPr>
          <w:rFonts w:ascii="Times New Roman" w:hAnsi="Times New Roman" w:cs="Times New Roman"/>
          <w:sz w:val="24"/>
          <w:szCs w:val="24"/>
          <w:lang w:val="en-US"/>
        </w:rPr>
        <w:t xml:space="preserve"> </w:t>
      </w:r>
      <w:r w:rsidRPr="000B586C">
        <w:rPr>
          <w:rFonts w:ascii="Times New Roman" w:hAnsi="Times New Roman" w:cs="Times New Roman"/>
          <w:sz w:val="24"/>
          <w:szCs w:val="24"/>
          <w:lang w:val="en-US"/>
        </w:rPr>
        <w:t>senior researcher of the Department of research on the level and lifestyle of the population</w:t>
      </w:r>
      <w:r w:rsidR="003E6E4D" w:rsidRPr="00515693">
        <w:rPr>
          <w:rFonts w:ascii="Times New Roman" w:hAnsi="Times New Roman" w:cs="Times New Roman"/>
          <w:sz w:val="24"/>
          <w:szCs w:val="24"/>
          <w:lang w:val="en-US"/>
        </w:rPr>
        <w:t xml:space="preserve">, Federal State Institution of Science Vologda Research Center of the Russian Academy of Sciences (Russia, 160014, Vologda, Gorky Str., 56a, </w:t>
      </w:r>
      <w:r w:rsidR="003E79A0">
        <w:rPr>
          <w:rFonts w:ascii="Times New Roman" w:hAnsi="Times New Roman" w:cs="Times New Roman"/>
          <w:sz w:val="24"/>
          <w:szCs w:val="24"/>
          <w:lang w:val="en-US"/>
        </w:rPr>
        <w:t>ustinova</w:t>
      </w:r>
      <w:r w:rsidR="003E79A0" w:rsidRPr="003E79A0">
        <w:rPr>
          <w:rFonts w:ascii="Times New Roman" w:hAnsi="Times New Roman" w:cs="Times New Roman"/>
          <w:sz w:val="24"/>
          <w:szCs w:val="24"/>
          <w:lang w:val="en-US"/>
        </w:rPr>
        <w:t>-</w:t>
      </w:r>
      <w:r w:rsidR="003E79A0">
        <w:rPr>
          <w:rFonts w:ascii="Times New Roman" w:hAnsi="Times New Roman" w:cs="Times New Roman"/>
          <w:sz w:val="24"/>
          <w:szCs w:val="24"/>
          <w:lang w:val="en-US"/>
        </w:rPr>
        <w:t>kseniya</w:t>
      </w:r>
      <w:r w:rsidR="003E79A0" w:rsidRPr="003E79A0">
        <w:rPr>
          <w:rFonts w:ascii="Times New Roman" w:hAnsi="Times New Roman" w:cs="Times New Roman"/>
          <w:sz w:val="24"/>
          <w:szCs w:val="24"/>
          <w:lang w:val="en-US"/>
        </w:rPr>
        <w:t>@</w:t>
      </w:r>
      <w:r w:rsidR="003E79A0">
        <w:rPr>
          <w:rFonts w:ascii="Times New Roman" w:hAnsi="Times New Roman" w:cs="Times New Roman"/>
          <w:sz w:val="24"/>
          <w:szCs w:val="24"/>
          <w:lang w:val="en-US"/>
        </w:rPr>
        <w:t>yandex</w:t>
      </w:r>
      <w:r w:rsidR="003E79A0" w:rsidRPr="003E79A0">
        <w:rPr>
          <w:rFonts w:ascii="Times New Roman" w:hAnsi="Times New Roman" w:cs="Times New Roman"/>
          <w:sz w:val="24"/>
          <w:szCs w:val="24"/>
          <w:lang w:val="en-US"/>
        </w:rPr>
        <w:t>.</w:t>
      </w:r>
      <w:r w:rsidR="003E79A0">
        <w:rPr>
          <w:rFonts w:ascii="Times New Roman" w:hAnsi="Times New Roman" w:cs="Times New Roman"/>
          <w:sz w:val="24"/>
          <w:szCs w:val="24"/>
          <w:lang w:val="en-US"/>
        </w:rPr>
        <w:t>ru</w:t>
      </w:r>
      <w:r w:rsidR="003E6E4D" w:rsidRPr="00515693">
        <w:rPr>
          <w:rFonts w:ascii="Times New Roman" w:hAnsi="Times New Roman" w:cs="Times New Roman"/>
          <w:sz w:val="24"/>
          <w:szCs w:val="24"/>
          <w:lang w:val="en-US"/>
        </w:rPr>
        <w:t>)</w:t>
      </w:r>
    </w:p>
    <w:p w:rsidR="003E6E4D" w:rsidRPr="001B5CF2" w:rsidRDefault="003E6E4D" w:rsidP="001B5CF2">
      <w:pPr>
        <w:spacing w:after="0" w:line="240" w:lineRule="auto"/>
        <w:rPr>
          <w:rFonts w:ascii="Times New Roman" w:hAnsi="Times New Roman" w:cs="Times New Roman"/>
          <w:sz w:val="24"/>
          <w:szCs w:val="24"/>
          <w:lang w:val="en-US"/>
        </w:rPr>
      </w:pPr>
    </w:p>
    <w:p w:rsidR="003E6E4D" w:rsidRPr="002B7BC6" w:rsidRDefault="003E6E4D" w:rsidP="003E6E4D">
      <w:pPr>
        <w:spacing w:after="0" w:line="240" w:lineRule="auto"/>
        <w:jc w:val="center"/>
        <w:rPr>
          <w:rFonts w:ascii="Times New Roman" w:hAnsi="Times New Roman" w:cs="Times New Roman"/>
          <w:b/>
          <w:sz w:val="24"/>
          <w:szCs w:val="24"/>
          <w:lang w:val="en-US"/>
        </w:rPr>
      </w:pPr>
      <w:r w:rsidRPr="002B7BC6">
        <w:rPr>
          <w:rFonts w:ascii="Times New Roman" w:hAnsi="Times New Roman" w:cs="Times New Roman"/>
          <w:b/>
          <w:sz w:val="24"/>
          <w:szCs w:val="24"/>
          <w:lang w:val="en-US"/>
        </w:rPr>
        <w:t>References</w:t>
      </w:r>
    </w:p>
    <w:p w:rsidR="001B5CF2" w:rsidRDefault="001B5CF2" w:rsidP="001B5CF2">
      <w:pPr>
        <w:spacing w:after="0" w:line="240" w:lineRule="auto"/>
        <w:jc w:val="both"/>
        <w:rPr>
          <w:rFonts w:ascii="Times New Roman" w:hAnsi="Times New Roman" w:cs="Times New Roman"/>
          <w:sz w:val="24"/>
          <w:szCs w:val="24"/>
          <w:lang w:val="en-US"/>
        </w:rPr>
      </w:pPr>
    </w:p>
    <w:p w:rsidR="001B5CF2" w:rsidRPr="001B5CF2" w:rsidRDefault="001B5CF2" w:rsidP="001B5CF2">
      <w:pPr>
        <w:spacing w:after="0" w:line="240" w:lineRule="auto"/>
        <w:ind w:firstLine="709"/>
        <w:jc w:val="both"/>
        <w:rPr>
          <w:rFonts w:ascii="Times New Roman" w:hAnsi="Times New Roman" w:cs="Times New Roman"/>
          <w:sz w:val="24"/>
          <w:szCs w:val="24"/>
          <w:lang w:val="en-US"/>
        </w:rPr>
      </w:pPr>
      <w:r w:rsidRPr="001B5CF2">
        <w:rPr>
          <w:rFonts w:ascii="Times New Roman" w:hAnsi="Times New Roman" w:cs="Times New Roman"/>
          <w:sz w:val="24"/>
          <w:szCs w:val="24"/>
          <w:lang w:val="en-US"/>
        </w:rPr>
        <w:t xml:space="preserve">1. </w:t>
      </w:r>
      <w:proofErr w:type="spellStart"/>
      <w:r w:rsidRPr="001B5CF2">
        <w:rPr>
          <w:rFonts w:ascii="Times New Roman" w:hAnsi="Times New Roman" w:cs="Times New Roman"/>
          <w:sz w:val="24"/>
          <w:szCs w:val="24"/>
          <w:lang w:val="en-US"/>
        </w:rPr>
        <w:t>Alikperova</w:t>
      </w:r>
      <w:proofErr w:type="spellEnd"/>
      <w:r w:rsidRPr="001B5CF2">
        <w:rPr>
          <w:rFonts w:ascii="Times New Roman" w:hAnsi="Times New Roman" w:cs="Times New Roman"/>
          <w:sz w:val="24"/>
          <w:szCs w:val="24"/>
          <w:lang w:val="en-US"/>
        </w:rPr>
        <w:t xml:space="preserve"> N.V. </w:t>
      </w:r>
      <w:proofErr w:type="spellStart"/>
      <w:r w:rsidRPr="001B5CF2">
        <w:rPr>
          <w:rFonts w:ascii="Times New Roman" w:hAnsi="Times New Roman" w:cs="Times New Roman"/>
          <w:sz w:val="24"/>
          <w:szCs w:val="24"/>
          <w:lang w:val="en-US"/>
        </w:rPr>
        <w:t>Ispol'zovanie</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bankovskikh</w:t>
      </w:r>
      <w:proofErr w:type="spellEnd"/>
      <w:r w:rsidRPr="001B5CF2">
        <w:rPr>
          <w:rFonts w:ascii="Times New Roman" w:hAnsi="Times New Roman" w:cs="Times New Roman"/>
          <w:sz w:val="24"/>
          <w:szCs w:val="24"/>
          <w:lang w:val="en-US"/>
        </w:rPr>
        <w:t xml:space="preserve"> kart – </w:t>
      </w:r>
      <w:proofErr w:type="spellStart"/>
      <w:r w:rsidRPr="001B5CF2">
        <w:rPr>
          <w:rFonts w:ascii="Times New Roman" w:hAnsi="Times New Roman" w:cs="Times New Roman"/>
          <w:sz w:val="24"/>
          <w:szCs w:val="24"/>
          <w:lang w:val="en-US"/>
        </w:rPr>
        <w:t>indikator</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finansovoi</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gramot-nosti</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nas</w:t>
      </w:r>
      <w:r w:rsidRPr="001B5CF2">
        <w:rPr>
          <w:rFonts w:ascii="Times New Roman" w:hAnsi="Times New Roman" w:cs="Times New Roman"/>
          <w:sz w:val="24"/>
          <w:szCs w:val="24"/>
          <w:lang w:val="en-US"/>
        </w:rPr>
        <w:t>e</w:t>
      </w:r>
      <w:r w:rsidRPr="001B5CF2">
        <w:rPr>
          <w:rFonts w:ascii="Times New Roman" w:hAnsi="Times New Roman" w:cs="Times New Roman"/>
          <w:sz w:val="24"/>
          <w:szCs w:val="24"/>
          <w:lang w:val="en-US"/>
        </w:rPr>
        <w:t>leniya</w:t>
      </w:r>
      <w:proofErr w:type="spellEnd"/>
      <w:r w:rsidRPr="001B5CF2">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1B5CF2">
        <w:rPr>
          <w:rFonts w:ascii="Times New Roman" w:hAnsi="Times New Roman" w:cs="Times New Roman"/>
          <w:sz w:val="24"/>
          <w:szCs w:val="24"/>
          <w:lang w:val="en-US"/>
        </w:rPr>
        <w:t>The use of Bank cards-an indicator of financial literacy of the population</w:t>
      </w:r>
      <w:r>
        <w:rPr>
          <w:rFonts w:ascii="Times New Roman" w:hAnsi="Times New Roman" w:cs="Times New Roman"/>
          <w:sz w:val="24"/>
          <w:szCs w:val="24"/>
          <w:lang w:val="en-US"/>
        </w:rPr>
        <w:t xml:space="preserve">] </w:t>
      </w:r>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Narodonasel</w:t>
      </w:r>
      <w:r w:rsidRPr="001B5CF2">
        <w:rPr>
          <w:rFonts w:ascii="Times New Roman" w:hAnsi="Times New Roman" w:cs="Times New Roman"/>
          <w:sz w:val="24"/>
          <w:szCs w:val="24"/>
          <w:lang w:val="en-US"/>
        </w:rPr>
        <w:t>e</w:t>
      </w:r>
      <w:r w:rsidRPr="001B5CF2">
        <w:rPr>
          <w:rFonts w:ascii="Times New Roman" w:hAnsi="Times New Roman" w:cs="Times New Roman"/>
          <w:sz w:val="24"/>
          <w:szCs w:val="24"/>
          <w:lang w:val="en-US"/>
        </w:rPr>
        <w:t>nie</w:t>
      </w:r>
      <w:proofErr w:type="spellEnd"/>
      <w:r>
        <w:rPr>
          <w:rFonts w:ascii="Times New Roman" w:hAnsi="Times New Roman" w:cs="Times New Roman"/>
          <w:sz w:val="24"/>
          <w:szCs w:val="24"/>
          <w:lang w:val="en-US"/>
        </w:rPr>
        <w:t xml:space="preserve"> [</w:t>
      </w:r>
      <w:r w:rsidRPr="001B5CF2">
        <w:rPr>
          <w:rFonts w:ascii="Times New Roman" w:hAnsi="Times New Roman" w:cs="Times New Roman"/>
          <w:sz w:val="24"/>
          <w:szCs w:val="24"/>
          <w:lang w:val="en-US"/>
        </w:rPr>
        <w:t>Population</w:t>
      </w:r>
      <w:r>
        <w:rPr>
          <w:rFonts w:ascii="Times New Roman" w:hAnsi="Times New Roman" w:cs="Times New Roman"/>
          <w:sz w:val="24"/>
          <w:szCs w:val="24"/>
          <w:lang w:val="en-US"/>
        </w:rPr>
        <w:t>]</w:t>
      </w:r>
      <w:r w:rsidRPr="001B5CF2">
        <w:rPr>
          <w:rFonts w:ascii="Times New Roman" w:hAnsi="Times New Roman" w:cs="Times New Roman"/>
          <w:sz w:val="24"/>
          <w:szCs w:val="24"/>
          <w:lang w:val="en-US"/>
        </w:rPr>
        <w:t>. 2014. №4. S. 82-94.</w:t>
      </w:r>
    </w:p>
    <w:p w:rsidR="001B5CF2" w:rsidRPr="001B5CF2" w:rsidRDefault="001B5CF2" w:rsidP="001B5CF2">
      <w:pPr>
        <w:spacing w:after="0" w:line="240" w:lineRule="auto"/>
        <w:ind w:firstLine="709"/>
        <w:jc w:val="both"/>
        <w:rPr>
          <w:rFonts w:ascii="Times New Roman" w:hAnsi="Times New Roman" w:cs="Times New Roman"/>
          <w:sz w:val="24"/>
          <w:szCs w:val="24"/>
          <w:lang w:val="en-US"/>
        </w:rPr>
      </w:pPr>
      <w:r w:rsidRPr="001B5CF2">
        <w:rPr>
          <w:rFonts w:ascii="Times New Roman" w:hAnsi="Times New Roman" w:cs="Times New Roman"/>
          <w:sz w:val="24"/>
          <w:szCs w:val="24"/>
          <w:lang w:val="en-US"/>
        </w:rPr>
        <w:t xml:space="preserve">2. </w:t>
      </w:r>
      <w:proofErr w:type="spellStart"/>
      <w:r w:rsidRPr="001B5CF2">
        <w:rPr>
          <w:rFonts w:ascii="Times New Roman" w:hAnsi="Times New Roman" w:cs="Times New Roman"/>
          <w:sz w:val="24"/>
          <w:szCs w:val="24"/>
          <w:lang w:val="en-US"/>
        </w:rPr>
        <w:t>Gukova</w:t>
      </w:r>
      <w:proofErr w:type="spellEnd"/>
      <w:r w:rsidRPr="001B5CF2">
        <w:rPr>
          <w:rFonts w:ascii="Times New Roman" w:hAnsi="Times New Roman" w:cs="Times New Roman"/>
          <w:sz w:val="24"/>
          <w:szCs w:val="24"/>
          <w:lang w:val="en-US"/>
        </w:rPr>
        <w:t xml:space="preserve"> A.V. </w:t>
      </w:r>
      <w:proofErr w:type="spellStart"/>
      <w:r w:rsidRPr="001B5CF2">
        <w:rPr>
          <w:rFonts w:ascii="Times New Roman" w:hAnsi="Times New Roman" w:cs="Times New Roman"/>
          <w:sz w:val="24"/>
          <w:szCs w:val="24"/>
          <w:lang w:val="en-US"/>
        </w:rPr>
        <w:t>Otsenka</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rezul'tativnosti</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proektov</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povysheniya</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finansovoi</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gramotno-sti</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n</w:t>
      </w:r>
      <w:r w:rsidRPr="001B5CF2">
        <w:rPr>
          <w:rFonts w:ascii="Times New Roman" w:hAnsi="Times New Roman" w:cs="Times New Roman"/>
          <w:sz w:val="24"/>
          <w:szCs w:val="24"/>
          <w:lang w:val="en-US"/>
        </w:rPr>
        <w:t>a</w:t>
      </w:r>
      <w:r w:rsidRPr="001B5CF2">
        <w:rPr>
          <w:rFonts w:ascii="Times New Roman" w:hAnsi="Times New Roman" w:cs="Times New Roman"/>
          <w:sz w:val="24"/>
          <w:szCs w:val="24"/>
          <w:lang w:val="en-US"/>
        </w:rPr>
        <w:t>seleniya</w:t>
      </w:r>
      <w:proofErr w:type="spellEnd"/>
      <w:r w:rsidRPr="001B5CF2">
        <w:rPr>
          <w:rFonts w:ascii="Times New Roman" w:hAnsi="Times New Roman" w:cs="Times New Roman"/>
          <w:sz w:val="24"/>
          <w:szCs w:val="24"/>
          <w:lang w:val="en-US"/>
        </w:rPr>
        <w:t xml:space="preserve"> </w:t>
      </w:r>
      <w:r>
        <w:rPr>
          <w:rFonts w:ascii="Times New Roman" w:hAnsi="Times New Roman" w:cs="Times New Roman"/>
          <w:sz w:val="24"/>
          <w:szCs w:val="24"/>
          <w:lang w:val="en-US"/>
        </w:rPr>
        <w:t>[E</w:t>
      </w:r>
      <w:r w:rsidRPr="001B5CF2">
        <w:rPr>
          <w:rFonts w:ascii="Times New Roman" w:hAnsi="Times New Roman" w:cs="Times New Roman"/>
          <w:sz w:val="24"/>
          <w:szCs w:val="24"/>
          <w:lang w:val="en-US"/>
        </w:rPr>
        <w:t>valuation of the effectiveness of projects to improve the financial literacy of the popul</w:t>
      </w:r>
      <w:r w:rsidRPr="001B5CF2">
        <w:rPr>
          <w:rFonts w:ascii="Times New Roman" w:hAnsi="Times New Roman" w:cs="Times New Roman"/>
          <w:sz w:val="24"/>
          <w:szCs w:val="24"/>
          <w:lang w:val="en-US"/>
        </w:rPr>
        <w:t>a</w:t>
      </w:r>
      <w:r w:rsidRPr="001B5CF2">
        <w:rPr>
          <w:rFonts w:ascii="Times New Roman" w:hAnsi="Times New Roman" w:cs="Times New Roman"/>
          <w:sz w:val="24"/>
          <w:szCs w:val="24"/>
          <w:lang w:val="en-US"/>
        </w:rPr>
        <w:t>tion</w:t>
      </w:r>
      <w:r>
        <w:rPr>
          <w:rFonts w:ascii="Times New Roman" w:hAnsi="Times New Roman" w:cs="Times New Roman"/>
          <w:sz w:val="24"/>
          <w:szCs w:val="24"/>
          <w:lang w:val="en-US"/>
        </w:rPr>
        <w:t xml:space="preserve">] </w:t>
      </w:r>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Finansy</w:t>
      </w:r>
      <w:proofErr w:type="spellEnd"/>
      <w:r w:rsidRPr="001B5CF2">
        <w:rPr>
          <w:rFonts w:ascii="Times New Roman" w:hAnsi="Times New Roman" w:cs="Times New Roman"/>
          <w:sz w:val="24"/>
          <w:szCs w:val="24"/>
          <w:lang w:val="en-US"/>
        </w:rPr>
        <w:t xml:space="preserve"> i </w:t>
      </w:r>
      <w:proofErr w:type="spellStart"/>
      <w:r w:rsidRPr="001B5CF2">
        <w:rPr>
          <w:rFonts w:ascii="Times New Roman" w:hAnsi="Times New Roman" w:cs="Times New Roman"/>
          <w:sz w:val="24"/>
          <w:szCs w:val="24"/>
          <w:lang w:val="en-US"/>
        </w:rPr>
        <w:t>biznes</w:t>
      </w:r>
      <w:proofErr w:type="spellEnd"/>
      <w:r>
        <w:rPr>
          <w:rFonts w:ascii="Times New Roman" w:hAnsi="Times New Roman" w:cs="Times New Roman"/>
          <w:sz w:val="24"/>
          <w:szCs w:val="24"/>
          <w:lang w:val="en-US"/>
        </w:rPr>
        <w:t xml:space="preserve"> [</w:t>
      </w:r>
      <w:r w:rsidRPr="001B5CF2">
        <w:rPr>
          <w:rFonts w:ascii="Times New Roman" w:hAnsi="Times New Roman" w:cs="Times New Roman"/>
          <w:sz w:val="24"/>
          <w:szCs w:val="24"/>
          <w:lang w:val="en-US"/>
        </w:rPr>
        <w:t>Finance and business</w:t>
      </w:r>
      <w:r>
        <w:rPr>
          <w:rFonts w:ascii="Times New Roman" w:hAnsi="Times New Roman" w:cs="Times New Roman"/>
          <w:sz w:val="24"/>
          <w:szCs w:val="24"/>
          <w:lang w:val="en-US"/>
        </w:rPr>
        <w:t>]</w:t>
      </w:r>
      <w:r w:rsidRPr="001B5CF2">
        <w:rPr>
          <w:rFonts w:ascii="Times New Roman" w:hAnsi="Times New Roman" w:cs="Times New Roman"/>
          <w:sz w:val="24"/>
          <w:szCs w:val="24"/>
          <w:lang w:val="en-US"/>
        </w:rPr>
        <w:t>. 2012. №4. S. 211-215.</w:t>
      </w:r>
    </w:p>
    <w:p w:rsidR="001B5CF2" w:rsidRPr="001B5CF2" w:rsidRDefault="001B5CF2" w:rsidP="001B5CF2">
      <w:pPr>
        <w:spacing w:after="0" w:line="240" w:lineRule="auto"/>
        <w:ind w:firstLine="709"/>
        <w:jc w:val="both"/>
        <w:rPr>
          <w:rFonts w:ascii="Times New Roman" w:hAnsi="Times New Roman" w:cs="Times New Roman"/>
          <w:sz w:val="24"/>
          <w:szCs w:val="24"/>
          <w:lang w:val="en-US"/>
        </w:rPr>
      </w:pPr>
      <w:r w:rsidRPr="001B5CF2">
        <w:rPr>
          <w:rFonts w:ascii="Times New Roman" w:hAnsi="Times New Roman" w:cs="Times New Roman"/>
          <w:sz w:val="24"/>
          <w:szCs w:val="24"/>
          <w:lang w:val="en-US"/>
        </w:rPr>
        <w:t xml:space="preserve">3. </w:t>
      </w:r>
      <w:proofErr w:type="spellStart"/>
      <w:r w:rsidRPr="001B5CF2">
        <w:rPr>
          <w:rFonts w:ascii="Times New Roman" w:hAnsi="Times New Roman" w:cs="Times New Roman"/>
          <w:sz w:val="24"/>
          <w:szCs w:val="24"/>
          <w:lang w:val="en-US"/>
        </w:rPr>
        <w:t>Sinel'nikov</w:t>
      </w:r>
      <w:proofErr w:type="spellEnd"/>
      <w:r w:rsidRPr="001B5CF2">
        <w:rPr>
          <w:rFonts w:ascii="Times New Roman" w:hAnsi="Times New Roman" w:cs="Times New Roman"/>
          <w:sz w:val="24"/>
          <w:szCs w:val="24"/>
          <w:lang w:val="en-US"/>
        </w:rPr>
        <w:t xml:space="preserve"> M. V. </w:t>
      </w:r>
      <w:proofErr w:type="spellStart"/>
      <w:r w:rsidRPr="001B5CF2">
        <w:rPr>
          <w:rFonts w:ascii="Times New Roman" w:hAnsi="Times New Roman" w:cs="Times New Roman"/>
          <w:sz w:val="24"/>
          <w:szCs w:val="24"/>
          <w:lang w:val="en-US"/>
        </w:rPr>
        <w:t>Finansovaya</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gramotnost</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naseleniya</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kak</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osnova</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optimizatsii</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f</w:t>
      </w:r>
      <w:r w:rsidRPr="001B5CF2">
        <w:rPr>
          <w:rFonts w:ascii="Times New Roman" w:hAnsi="Times New Roman" w:cs="Times New Roman"/>
          <w:sz w:val="24"/>
          <w:szCs w:val="24"/>
          <w:lang w:val="en-US"/>
        </w:rPr>
        <w:t>i</w:t>
      </w:r>
      <w:r w:rsidRPr="001B5CF2">
        <w:rPr>
          <w:rFonts w:ascii="Times New Roman" w:hAnsi="Times New Roman" w:cs="Times New Roman"/>
          <w:sz w:val="24"/>
          <w:szCs w:val="24"/>
          <w:lang w:val="en-US"/>
        </w:rPr>
        <w:t>nansovogo</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povedeniya</w:t>
      </w:r>
      <w:proofErr w:type="spellEnd"/>
      <w:r w:rsidRPr="001B5CF2">
        <w:rPr>
          <w:rFonts w:ascii="Times New Roman" w:hAnsi="Times New Roman" w:cs="Times New Roman"/>
          <w:sz w:val="24"/>
          <w:szCs w:val="24"/>
          <w:lang w:val="en-US"/>
        </w:rPr>
        <w:t xml:space="preserve"> v </w:t>
      </w:r>
      <w:proofErr w:type="spellStart"/>
      <w:r w:rsidRPr="001B5CF2">
        <w:rPr>
          <w:rFonts w:ascii="Times New Roman" w:hAnsi="Times New Roman" w:cs="Times New Roman"/>
          <w:sz w:val="24"/>
          <w:szCs w:val="24"/>
          <w:lang w:val="en-US"/>
        </w:rPr>
        <w:t>usloviyakh</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globalizatsii</w:t>
      </w:r>
      <w:proofErr w:type="spellEnd"/>
      <w:r w:rsidRPr="001B5CF2">
        <w:rPr>
          <w:rFonts w:ascii="Times New Roman" w:hAnsi="Times New Roman" w:cs="Times New Roman"/>
          <w:sz w:val="24"/>
          <w:szCs w:val="24"/>
          <w:lang w:val="en-US"/>
        </w:rPr>
        <w:t xml:space="preserve"> </w:t>
      </w:r>
      <w:r>
        <w:rPr>
          <w:rFonts w:ascii="Times New Roman" w:hAnsi="Times New Roman" w:cs="Times New Roman"/>
          <w:sz w:val="24"/>
          <w:szCs w:val="24"/>
          <w:lang w:val="en-US"/>
        </w:rPr>
        <w:t>[F</w:t>
      </w:r>
      <w:r w:rsidRPr="001B5CF2">
        <w:rPr>
          <w:rFonts w:ascii="Times New Roman" w:hAnsi="Times New Roman" w:cs="Times New Roman"/>
          <w:sz w:val="24"/>
          <w:szCs w:val="24"/>
          <w:lang w:val="en-US"/>
        </w:rPr>
        <w:t>inancial literacy of the population as a basis of optimization of financial behavior in the conditions of globalization</w:t>
      </w:r>
      <w:r>
        <w:rPr>
          <w:rFonts w:ascii="Times New Roman" w:hAnsi="Times New Roman" w:cs="Times New Roman"/>
          <w:sz w:val="24"/>
          <w:szCs w:val="24"/>
          <w:lang w:val="en-US"/>
        </w:rPr>
        <w:t xml:space="preserve">] </w:t>
      </w:r>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Diskussiya</w:t>
      </w:r>
      <w:proofErr w:type="spellEnd"/>
      <w:r>
        <w:rPr>
          <w:rFonts w:ascii="Times New Roman" w:hAnsi="Times New Roman" w:cs="Times New Roman"/>
          <w:sz w:val="24"/>
          <w:szCs w:val="24"/>
          <w:lang w:val="en-US"/>
        </w:rPr>
        <w:t xml:space="preserve"> [</w:t>
      </w:r>
      <w:r w:rsidRPr="001B5CF2">
        <w:rPr>
          <w:rFonts w:ascii="Times New Roman" w:hAnsi="Times New Roman" w:cs="Times New Roman"/>
          <w:sz w:val="24"/>
          <w:szCs w:val="24"/>
          <w:lang w:val="en-US"/>
        </w:rPr>
        <w:t>Discussion</w:t>
      </w:r>
      <w:r>
        <w:rPr>
          <w:rFonts w:ascii="Times New Roman" w:hAnsi="Times New Roman" w:cs="Times New Roman"/>
          <w:sz w:val="24"/>
          <w:szCs w:val="24"/>
          <w:lang w:val="en-US"/>
        </w:rPr>
        <w:t>]</w:t>
      </w:r>
      <w:r w:rsidRPr="001B5CF2">
        <w:rPr>
          <w:rFonts w:ascii="Times New Roman" w:hAnsi="Times New Roman" w:cs="Times New Roman"/>
          <w:sz w:val="24"/>
          <w:szCs w:val="24"/>
          <w:lang w:val="en-US"/>
        </w:rPr>
        <w:t>. 2018. № 3(88). S. 77-84.</w:t>
      </w:r>
    </w:p>
    <w:p w:rsidR="001B5CF2" w:rsidRPr="001B5CF2" w:rsidRDefault="001B5CF2" w:rsidP="001B5CF2">
      <w:pPr>
        <w:spacing w:after="0" w:line="240" w:lineRule="auto"/>
        <w:ind w:firstLine="709"/>
        <w:jc w:val="both"/>
        <w:rPr>
          <w:rFonts w:ascii="Times New Roman" w:hAnsi="Times New Roman" w:cs="Times New Roman"/>
          <w:sz w:val="24"/>
          <w:szCs w:val="24"/>
          <w:lang w:val="en-US"/>
        </w:rPr>
      </w:pPr>
      <w:r w:rsidRPr="001B5CF2">
        <w:rPr>
          <w:rFonts w:ascii="Times New Roman" w:hAnsi="Times New Roman" w:cs="Times New Roman"/>
          <w:sz w:val="24"/>
          <w:szCs w:val="24"/>
          <w:lang w:val="en-US"/>
        </w:rPr>
        <w:t xml:space="preserve">4. </w:t>
      </w:r>
      <w:proofErr w:type="spellStart"/>
      <w:r w:rsidRPr="001B5CF2">
        <w:rPr>
          <w:rFonts w:ascii="Times New Roman" w:hAnsi="Times New Roman" w:cs="Times New Roman"/>
          <w:sz w:val="24"/>
          <w:szCs w:val="24"/>
          <w:lang w:val="en-US"/>
        </w:rPr>
        <w:t>Fedorova</w:t>
      </w:r>
      <w:proofErr w:type="spellEnd"/>
      <w:r w:rsidRPr="001B5CF2">
        <w:rPr>
          <w:rFonts w:ascii="Times New Roman" w:hAnsi="Times New Roman" w:cs="Times New Roman"/>
          <w:sz w:val="24"/>
          <w:szCs w:val="24"/>
          <w:lang w:val="en-US"/>
        </w:rPr>
        <w:t xml:space="preserve"> E.A., </w:t>
      </w:r>
      <w:proofErr w:type="spellStart"/>
      <w:r w:rsidRPr="001B5CF2">
        <w:rPr>
          <w:rFonts w:ascii="Times New Roman" w:hAnsi="Times New Roman" w:cs="Times New Roman"/>
          <w:sz w:val="24"/>
          <w:szCs w:val="24"/>
          <w:lang w:val="en-US"/>
        </w:rPr>
        <w:t>Nekhaenko</w:t>
      </w:r>
      <w:proofErr w:type="spellEnd"/>
      <w:r w:rsidRPr="001B5CF2">
        <w:rPr>
          <w:rFonts w:ascii="Times New Roman" w:hAnsi="Times New Roman" w:cs="Times New Roman"/>
          <w:sz w:val="24"/>
          <w:szCs w:val="24"/>
          <w:lang w:val="en-US"/>
        </w:rPr>
        <w:t xml:space="preserve"> V.V., </w:t>
      </w:r>
      <w:proofErr w:type="spellStart"/>
      <w:r w:rsidRPr="001B5CF2">
        <w:rPr>
          <w:rFonts w:ascii="Times New Roman" w:hAnsi="Times New Roman" w:cs="Times New Roman"/>
          <w:sz w:val="24"/>
          <w:szCs w:val="24"/>
          <w:lang w:val="en-US"/>
        </w:rPr>
        <w:t>Dovzhenko</w:t>
      </w:r>
      <w:proofErr w:type="spellEnd"/>
      <w:r w:rsidRPr="001B5CF2">
        <w:rPr>
          <w:rFonts w:ascii="Times New Roman" w:hAnsi="Times New Roman" w:cs="Times New Roman"/>
          <w:sz w:val="24"/>
          <w:szCs w:val="24"/>
          <w:lang w:val="en-US"/>
        </w:rPr>
        <w:t xml:space="preserve"> S.E. </w:t>
      </w:r>
      <w:proofErr w:type="spellStart"/>
      <w:r w:rsidRPr="001B5CF2">
        <w:rPr>
          <w:rFonts w:ascii="Times New Roman" w:hAnsi="Times New Roman" w:cs="Times New Roman"/>
          <w:sz w:val="24"/>
          <w:szCs w:val="24"/>
          <w:lang w:val="en-US"/>
        </w:rPr>
        <w:t>Vliyanie</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finansovoi</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gramotnosti</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nas</w:t>
      </w:r>
      <w:r w:rsidRPr="001B5CF2">
        <w:rPr>
          <w:rFonts w:ascii="Times New Roman" w:hAnsi="Times New Roman" w:cs="Times New Roman"/>
          <w:sz w:val="24"/>
          <w:szCs w:val="24"/>
          <w:lang w:val="en-US"/>
        </w:rPr>
        <w:t>e</w:t>
      </w:r>
      <w:r w:rsidRPr="001B5CF2">
        <w:rPr>
          <w:rFonts w:ascii="Times New Roman" w:hAnsi="Times New Roman" w:cs="Times New Roman"/>
          <w:sz w:val="24"/>
          <w:szCs w:val="24"/>
          <w:lang w:val="en-US"/>
        </w:rPr>
        <w:t>leniya</w:t>
      </w:r>
      <w:proofErr w:type="spellEnd"/>
      <w:r w:rsidRPr="001B5CF2">
        <w:rPr>
          <w:rFonts w:ascii="Times New Roman" w:hAnsi="Times New Roman" w:cs="Times New Roman"/>
          <w:sz w:val="24"/>
          <w:szCs w:val="24"/>
          <w:lang w:val="en-US"/>
        </w:rPr>
        <w:t xml:space="preserve"> RF </w:t>
      </w:r>
      <w:proofErr w:type="spellStart"/>
      <w:r w:rsidRPr="001B5CF2">
        <w:rPr>
          <w:rFonts w:ascii="Times New Roman" w:hAnsi="Times New Roman" w:cs="Times New Roman"/>
          <w:sz w:val="24"/>
          <w:szCs w:val="24"/>
          <w:lang w:val="en-US"/>
        </w:rPr>
        <w:t>na</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povedenie</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na</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finansovom</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rynke</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empiricheskaya</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otsenka</w:t>
      </w:r>
      <w:proofErr w:type="spellEnd"/>
      <w:r w:rsidRPr="001B5CF2">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Pr="001B5CF2">
        <w:rPr>
          <w:rFonts w:ascii="Times New Roman" w:hAnsi="Times New Roman" w:cs="Times New Roman"/>
          <w:sz w:val="24"/>
          <w:szCs w:val="24"/>
          <w:lang w:val="en-US"/>
        </w:rPr>
        <w:t>he Influence of financial literacy of the Russian population on the behavior in the financial market (empirical assessment)</w:t>
      </w:r>
      <w:r>
        <w:rPr>
          <w:rFonts w:ascii="Times New Roman" w:hAnsi="Times New Roman" w:cs="Times New Roman"/>
          <w:sz w:val="24"/>
          <w:szCs w:val="24"/>
          <w:lang w:val="en-US"/>
        </w:rPr>
        <w:t xml:space="preserve">] </w:t>
      </w:r>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Problemy</w:t>
      </w:r>
      <w:proofErr w:type="spellEnd"/>
      <w:r w:rsidRPr="001B5CF2">
        <w:rPr>
          <w:rFonts w:ascii="Times New Roman" w:hAnsi="Times New Roman" w:cs="Times New Roman"/>
          <w:sz w:val="24"/>
          <w:szCs w:val="24"/>
          <w:lang w:val="en-US"/>
        </w:rPr>
        <w:t xml:space="preserve"> pro-</w:t>
      </w:r>
      <w:proofErr w:type="spellStart"/>
      <w:r w:rsidRPr="001B5CF2">
        <w:rPr>
          <w:rFonts w:ascii="Times New Roman" w:hAnsi="Times New Roman" w:cs="Times New Roman"/>
          <w:sz w:val="24"/>
          <w:szCs w:val="24"/>
          <w:lang w:val="en-US"/>
        </w:rPr>
        <w:t>gnozirovaniya</w:t>
      </w:r>
      <w:proofErr w:type="spellEnd"/>
      <w:r>
        <w:rPr>
          <w:rFonts w:ascii="Times New Roman" w:hAnsi="Times New Roman" w:cs="Times New Roman"/>
          <w:sz w:val="24"/>
          <w:szCs w:val="24"/>
          <w:lang w:val="en-US"/>
        </w:rPr>
        <w:t xml:space="preserve"> [P</w:t>
      </w:r>
      <w:r w:rsidRPr="001B5CF2">
        <w:rPr>
          <w:rFonts w:ascii="Times New Roman" w:hAnsi="Times New Roman" w:cs="Times New Roman"/>
          <w:sz w:val="24"/>
          <w:szCs w:val="24"/>
          <w:lang w:val="en-US"/>
        </w:rPr>
        <w:t>roblems of forecasting</w:t>
      </w:r>
      <w:r>
        <w:rPr>
          <w:rFonts w:ascii="Times New Roman" w:hAnsi="Times New Roman" w:cs="Times New Roman"/>
          <w:sz w:val="24"/>
          <w:szCs w:val="24"/>
          <w:lang w:val="en-US"/>
        </w:rPr>
        <w:t xml:space="preserve">] </w:t>
      </w:r>
      <w:r w:rsidRPr="001B5CF2">
        <w:rPr>
          <w:rFonts w:ascii="Times New Roman" w:hAnsi="Times New Roman" w:cs="Times New Roman"/>
          <w:sz w:val="24"/>
          <w:szCs w:val="24"/>
          <w:lang w:val="en-US"/>
        </w:rPr>
        <w:t>. 2015. № 4. S. 105-117.</w:t>
      </w:r>
    </w:p>
    <w:p w:rsidR="001B5CF2" w:rsidRPr="001B5CF2" w:rsidRDefault="001B5CF2" w:rsidP="001B5CF2">
      <w:pPr>
        <w:spacing w:after="0" w:line="240" w:lineRule="auto"/>
        <w:ind w:firstLine="709"/>
        <w:jc w:val="both"/>
        <w:rPr>
          <w:rFonts w:ascii="Times New Roman" w:hAnsi="Times New Roman" w:cs="Times New Roman"/>
          <w:sz w:val="24"/>
          <w:szCs w:val="24"/>
          <w:lang w:val="en-US"/>
        </w:rPr>
      </w:pPr>
      <w:r w:rsidRPr="001B5CF2">
        <w:rPr>
          <w:rFonts w:ascii="Times New Roman" w:hAnsi="Times New Roman" w:cs="Times New Roman"/>
          <w:sz w:val="24"/>
          <w:szCs w:val="24"/>
          <w:lang w:val="en-US"/>
        </w:rPr>
        <w:t xml:space="preserve">5. </w:t>
      </w:r>
      <w:proofErr w:type="spellStart"/>
      <w:r w:rsidRPr="001B5CF2">
        <w:rPr>
          <w:rFonts w:ascii="Times New Roman" w:hAnsi="Times New Roman" w:cs="Times New Roman"/>
          <w:sz w:val="24"/>
          <w:szCs w:val="24"/>
          <w:lang w:val="en-US"/>
        </w:rPr>
        <w:t>Finansovaya</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gramotnost</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naseleniya</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tochki</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rosta</w:t>
      </w:r>
      <w:proofErr w:type="spellEnd"/>
      <w:r>
        <w:rPr>
          <w:rFonts w:ascii="Times New Roman" w:hAnsi="Times New Roman" w:cs="Times New Roman"/>
          <w:sz w:val="24"/>
          <w:szCs w:val="24"/>
          <w:lang w:val="en-US"/>
        </w:rPr>
        <w:t xml:space="preserve"> [</w:t>
      </w:r>
      <w:r w:rsidRPr="001B5CF2">
        <w:rPr>
          <w:rFonts w:ascii="Times New Roman" w:hAnsi="Times New Roman" w:cs="Times New Roman"/>
          <w:sz w:val="24"/>
          <w:szCs w:val="24"/>
          <w:lang w:val="en-US"/>
        </w:rPr>
        <w:t>Financial literacy: points of growth</w:t>
      </w:r>
      <w:r>
        <w:rPr>
          <w:rFonts w:ascii="Times New Roman" w:hAnsi="Times New Roman" w:cs="Times New Roman"/>
          <w:sz w:val="24"/>
          <w:szCs w:val="24"/>
          <w:lang w:val="en-US"/>
        </w:rPr>
        <w:t>]</w:t>
      </w:r>
      <w:r w:rsidRPr="001B5CF2">
        <w:rPr>
          <w:rFonts w:ascii="Times New Roman" w:hAnsi="Times New Roman" w:cs="Times New Roman"/>
          <w:sz w:val="24"/>
          <w:szCs w:val="24"/>
          <w:lang w:val="en-US"/>
        </w:rPr>
        <w:t xml:space="preserve">. URL: https://nafi.ru/analytics/finansovaya-gramotnost-naseleniya-tochki-rosta/ (data </w:t>
      </w:r>
      <w:proofErr w:type="spellStart"/>
      <w:r w:rsidRPr="001B5CF2">
        <w:rPr>
          <w:rFonts w:ascii="Times New Roman" w:hAnsi="Times New Roman" w:cs="Times New Roman"/>
          <w:sz w:val="24"/>
          <w:szCs w:val="24"/>
          <w:lang w:val="en-US"/>
        </w:rPr>
        <w:t>obrashchen</w:t>
      </w:r>
      <w:r w:rsidRPr="001B5CF2">
        <w:rPr>
          <w:rFonts w:ascii="Times New Roman" w:hAnsi="Times New Roman" w:cs="Times New Roman"/>
          <w:sz w:val="24"/>
          <w:szCs w:val="24"/>
          <w:lang w:val="en-US"/>
        </w:rPr>
        <w:t>i</w:t>
      </w:r>
      <w:r w:rsidRPr="001B5CF2">
        <w:rPr>
          <w:rFonts w:ascii="Times New Roman" w:hAnsi="Times New Roman" w:cs="Times New Roman"/>
          <w:sz w:val="24"/>
          <w:szCs w:val="24"/>
          <w:lang w:val="en-US"/>
        </w:rPr>
        <w:t>ya</w:t>
      </w:r>
      <w:proofErr w:type="spellEnd"/>
      <w:r w:rsidRPr="001B5CF2">
        <w:rPr>
          <w:rFonts w:ascii="Times New Roman" w:hAnsi="Times New Roman" w:cs="Times New Roman"/>
          <w:sz w:val="24"/>
          <w:szCs w:val="24"/>
          <w:lang w:val="en-US"/>
        </w:rPr>
        <w:t>: 15.01.2019).</w:t>
      </w:r>
    </w:p>
    <w:p w:rsidR="001B5CF2" w:rsidRPr="001B5CF2" w:rsidRDefault="001B5CF2" w:rsidP="001B5CF2">
      <w:pPr>
        <w:spacing w:after="0" w:line="240" w:lineRule="auto"/>
        <w:ind w:firstLine="709"/>
        <w:jc w:val="both"/>
        <w:rPr>
          <w:rFonts w:ascii="Times New Roman" w:hAnsi="Times New Roman" w:cs="Times New Roman"/>
          <w:sz w:val="24"/>
          <w:szCs w:val="24"/>
          <w:lang w:val="en-US"/>
        </w:rPr>
      </w:pPr>
      <w:r w:rsidRPr="001B5CF2">
        <w:rPr>
          <w:rFonts w:ascii="Times New Roman" w:hAnsi="Times New Roman" w:cs="Times New Roman"/>
          <w:sz w:val="24"/>
          <w:szCs w:val="24"/>
          <w:lang w:val="en-US"/>
        </w:rPr>
        <w:t xml:space="preserve">6. </w:t>
      </w:r>
      <w:proofErr w:type="spellStart"/>
      <w:r w:rsidRPr="001B5CF2">
        <w:rPr>
          <w:rFonts w:ascii="Times New Roman" w:hAnsi="Times New Roman" w:cs="Times New Roman"/>
          <w:sz w:val="24"/>
          <w:szCs w:val="24"/>
          <w:lang w:val="en-US"/>
        </w:rPr>
        <w:t>Ustinova</w:t>
      </w:r>
      <w:proofErr w:type="spellEnd"/>
      <w:r w:rsidRPr="001B5CF2">
        <w:rPr>
          <w:rFonts w:ascii="Times New Roman" w:hAnsi="Times New Roman" w:cs="Times New Roman"/>
          <w:sz w:val="24"/>
          <w:szCs w:val="24"/>
          <w:lang w:val="en-US"/>
        </w:rPr>
        <w:t xml:space="preserve"> K.A. </w:t>
      </w:r>
      <w:proofErr w:type="spellStart"/>
      <w:r w:rsidRPr="001B5CF2">
        <w:rPr>
          <w:rFonts w:ascii="Times New Roman" w:hAnsi="Times New Roman" w:cs="Times New Roman"/>
          <w:sz w:val="24"/>
          <w:szCs w:val="24"/>
          <w:lang w:val="en-US"/>
        </w:rPr>
        <w:t>Analiz</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faktorov</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opredelyayushchikh</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finansovuyu</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gramotnost</w:t>
      </w:r>
      <w:proofErr w:type="spellEnd"/>
      <w:r w:rsidRPr="001B5CF2">
        <w:rPr>
          <w:rFonts w:ascii="Times New Roman" w:hAnsi="Times New Roman" w:cs="Times New Roman"/>
          <w:sz w:val="24"/>
          <w:szCs w:val="24"/>
          <w:lang w:val="en-US"/>
        </w:rPr>
        <w:t>' i mate-</w:t>
      </w:r>
      <w:proofErr w:type="spellStart"/>
      <w:r w:rsidRPr="001B5CF2">
        <w:rPr>
          <w:rFonts w:ascii="Times New Roman" w:hAnsi="Times New Roman" w:cs="Times New Roman"/>
          <w:sz w:val="24"/>
          <w:szCs w:val="24"/>
          <w:lang w:val="en-US"/>
        </w:rPr>
        <w:t>rial'noe</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polozhenie</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naseleniya</w:t>
      </w:r>
      <w:proofErr w:type="spellEnd"/>
      <w:r w:rsidRPr="001B5CF2">
        <w:rPr>
          <w:rFonts w:ascii="Times New Roman" w:hAnsi="Times New Roman" w:cs="Times New Roman"/>
          <w:sz w:val="24"/>
          <w:szCs w:val="24"/>
          <w:lang w:val="en-US"/>
        </w:rPr>
        <w:t xml:space="preserve"> </w:t>
      </w:r>
      <w:r>
        <w:rPr>
          <w:rFonts w:ascii="Times New Roman" w:hAnsi="Times New Roman" w:cs="Times New Roman"/>
          <w:sz w:val="24"/>
          <w:szCs w:val="24"/>
          <w:lang w:val="en-US"/>
        </w:rPr>
        <w:t>[A</w:t>
      </w:r>
      <w:r w:rsidRPr="001B5CF2">
        <w:rPr>
          <w:rFonts w:ascii="Times New Roman" w:hAnsi="Times New Roman" w:cs="Times New Roman"/>
          <w:sz w:val="24"/>
          <w:szCs w:val="24"/>
          <w:lang w:val="en-US"/>
        </w:rPr>
        <w:t>nalysis of factors determining financial literacy and material status of the population</w:t>
      </w:r>
      <w:r>
        <w:rPr>
          <w:rFonts w:ascii="Times New Roman" w:hAnsi="Times New Roman" w:cs="Times New Roman"/>
          <w:sz w:val="24"/>
          <w:szCs w:val="24"/>
          <w:lang w:val="en-US"/>
        </w:rPr>
        <w:t xml:space="preserve">] </w:t>
      </w:r>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Regional'naya</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ekonomika</w:t>
      </w:r>
      <w:proofErr w:type="spellEnd"/>
      <w:r w:rsidRPr="001B5CF2">
        <w:rPr>
          <w:rFonts w:ascii="Times New Roman" w:hAnsi="Times New Roman" w:cs="Times New Roman"/>
          <w:sz w:val="24"/>
          <w:szCs w:val="24"/>
          <w:lang w:val="en-US"/>
        </w:rPr>
        <w:t xml:space="preserve">: </w:t>
      </w:r>
      <w:proofErr w:type="spellStart"/>
      <w:r w:rsidRPr="001B5CF2">
        <w:rPr>
          <w:rFonts w:ascii="Times New Roman" w:hAnsi="Times New Roman" w:cs="Times New Roman"/>
          <w:sz w:val="24"/>
          <w:szCs w:val="24"/>
          <w:lang w:val="en-US"/>
        </w:rPr>
        <w:t>teoriya</w:t>
      </w:r>
      <w:proofErr w:type="spellEnd"/>
      <w:r w:rsidRPr="001B5CF2">
        <w:rPr>
          <w:rFonts w:ascii="Times New Roman" w:hAnsi="Times New Roman" w:cs="Times New Roman"/>
          <w:sz w:val="24"/>
          <w:szCs w:val="24"/>
          <w:lang w:val="en-US"/>
        </w:rPr>
        <w:t xml:space="preserve"> i </w:t>
      </w:r>
      <w:proofErr w:type="spellStart"/>
      <w:r w:rsidRPr="001B5CF2">
        <w:rPr>
          <w:rFonts w:ascii="Times New Roman" w:hAnsi="Times New Roman" w:cs="Times New Roman"/>
          <w:sz w:val="24"/>
          <w:szCs w:val="24"/>
          <w:lang w:val="en-US"/>
        </w:rPr>
        <w:t>praktika</w:t>
      </w:r>
      <w:proofErr w:type="spellEnd"/>
      <w:r>
        <w:rPr>
          <w:rFonts w:ascii="Times New Roman" w:hAnsi="Times New Roman" w:cs="Times New Roman"/>
          <w:sz w:val="24"/>
          <w:szCs w:val="24"/>
          <w:lang w:val="en-US"/>
        </w:rPr>
        <w:t xml:space="preserve"> [</w:t>
      </w:r>
      <w:r w:rsidRPr="001B5CF2">
        <w:rPr>
          <w:rFonts w:ascii="Times New Roman" w:hAnsi="Times New Roman" w:cs="Times New Roman"/>
          <w:sz w:val="24"/>
          <w:szCs w:val="24"/>
          <w:lang w:val="en-US"/>
        </w:rPr>
        <w:t>Regional economy: theory and practice</w:t>
      </w:r>
      <w:r>
        <w:rPr>
          <w:rFonts w:ascii="Times New Roman" w:hAnsi="Times New Roman" w:cs="Times New Roman"/>
          <w:sz w:val="24"/>
          <w:szCs w:val="24"/>
          <w:lang w:val="en-US"/>
        </w:rPr>
        <w:t>]</w:t>
      </w:r>
      <w:r w:rsidRPr="001B5CF2">
        <w:rPr>
          <w:rFonts w:ascii="Times New Roman" w:hAnsi="Times New Roman" w:cs="Times New Roman"/>
          <w:sz w:val="24"/>
          <w:szCs w:val="24"/>
          <w:lang w:val="en-US"/>
        </w:rPr>
        <w:t xml:space="preserve">. 2018. t. 16. </w:t>
      </w:r>
      <w:proofErr w:type="spellStart"/>
      <w:proofErr w:type="gramStart"/>
      <w:r w:rsidRPr="001B5CF2">
        <w:rPr>
          <w:rFonts w:ascii="Times New Roman" w:hAnsi="Times New Roman" w:cs="Times New Roman"/>
          <w:sz w:val="24"/>
          <w:szCs w:val="24"/>
          <w:lang w:val="en-US"/>
        </w:rPr>
        <w:t>vyp</w:t>
      </w:r>
      <w:proofErr w:type="spellEnd"/>
      <w:proofErr w:type="gramEnd"/>
      <w:r w:rsidRPr="001B5CF2">
        <w:rPr>
          <w:rFonts w:ascii="Times New Roman" w:hAnsi="Times New Roman" w:cs="Times New Roman"/>
          <w:sz w:val="24"/>
          <w:szCs w:val="24"/>
          <w:lang w:val="en-US"/>
        </w:rPr>
        <w:t>. 12. S. 2276-2291.</w:t>
      </w:r>
    </w:p>
    <w:p w:rsidR="001B5CF2" w:rsidRPr="001B5CF2" w:rsidRDefault="001B5CF2" w:rsidP="001B5CF2">
      <w:pPr>
        <w:spacing w:after="0" w:line="240" w:lineRule="auto"/>
        <w:ind w:firstLine="709"/>
        <w:jc w:val="both"/>
        <w:rPr>
          <w:rFonts w:ascii="Times New Roman" w:hAnsi="Times New Roman" w:cs="Times New Roman"/>
          <w:sz w:val="24"/>
          <w:szCs w:val="24"/>
          <w:lang w:val="en-US"/>
        </w:rPr>
      </w:pPr>
      <w:r w:rsidRPr="001B5CF2">
        <w:rPr>
          <w:rFonts w:ascii="Times New Roman" w:hAnsi="Times New Roman" w:cs="Times New Roman"/>
          <w:sz w:val="24"/>
          <w:szCs w:val="24"/>
          <w:lang w:val="en-US"/>
        </w:rPr>
        <w:t xml:space="preserve">7. Danes S.M., Hira T.K. Money Management Knowledge of College Students. </w:t>
      </w:r>
      <w:proofErr w:type="gramStart"/>
      <w:r w:rsidRPr="001B5CF2">
        <w:rPr>
          <w:rFonts w:ascii="Times New Roman" w:hAnsi="Times New Roman" w:cs="Times New Roman"/>
          <w:sz w:val="24"/>
          <w:szCs w:val="24"/>
          <w:lang w:val="en-US"/>
        </w:rPr>
        <w:t xml:space="preserve">Journal of Student Financial Aid, 1987, vol. 17, </w:t>
      </w:r>
      <w:proofErr w:type="spellStart"/>
      <w:r w:rsidRPr="001B5CF2">
        <w:rPr>
          <w:rFonts w:ascii="Times New Roman" w:hAnsi="Times New Roman" w:cs="Times New Roman"/>
          <w:sz w:val="24"/>
          <w:szCs w:val="24"/>
          <w:lang w:val="en-US"/>
        </w:rPr>
        <w:t>iss</w:t>
      </w:r>
      <w:proofErr w:type="spellEnd"/>
      <w:r w:rsidRPr="001B5CF2">
        <w:rPr>
          <w:rFonts w:ascii="Times New Roman" w:hAnsi="Times New Roman" w:cs="Times New Roman"/>
          <w:sz w:val="24"/>
          <w:szCs w:val="24"/>
          <w:lang w:val="en-US"/>
        </w:rPr>
        <w:t>.</w:t>
      </w:r>
      <w:proofErr w:type="gramEnd"/>
      <w:r w:rsidRPr="001B5CF2">
        <w:rPr>
          <w:rFonts w:ascii="Times New Roman" w:hAnsi="Times New Roman" w:cs="Times New Roman"/>
          <w:sz w:val="24"/>
          <w:szCs w:val="24"/>
          <w:lang w:val="en-US"/>
        </w:rPr>
        <w:t xml:space="preserve"> 1, pp. 4-16.</w:t>
      </w:r>
    </w:p>
    <w:p w:rsidR="001B5CF2" w:rsidRPr="001B5CF2" w:rsidRDefault="001B5CF2" w:rsidP="001B5CF2">
      <w:pPr>
        <w:spacing w:after="0" w:line="240" w:lineRule="auto"/>
        <w:ind w:firstLine="709"/>
        <w:jc w:val="both"/>
        <w:rPr>
          <w:rFonts w:ascii="Times New Roman" w:hAnsi="Times New Roman" w:cs="Times New Roman"/>
          <w:sz w:val="24"/>
          <w:szCs w:val="24"/>
          <w:lang w:val="en-US"/>
        </w:rPr>
      </w:pPr>
      <w:r w:rsidRPr="001B5CF2">
        <w:rPr>
          <w:rFonts w:ascii="Times New Roman" w:hAnsi="Times New Roman" w:cs="Times New Roman"/>
          <w:sz w:val="24"/>
          <w:szCs w:val="24"/>
          <w:lang w:val="en-US"/>
        </w:rPr>
        <w:lastRenderedPageBreak/>
        <w:t>8. Lusardi A., Mitchell O. Financial Literacy and Retirement Planning: New Evidence from the Rand American Life Panel. Available at: http://www.dartmouth.edu/~alusardi/ Papers/American _Life_Panel.pdf</w:t>
      </w:r>
    </w:p>
    <w:p w:rsidR="001B5CF2" w:rsidRDefault="001B5CF2" w:rsidP="001B5CF2">
      <w:pPr>
        <w:spacing w:after="0" w:line="240" w:lineRule="auto"/>
        <w:ind w:firstLine="709"/>
        <w:jc w:val="both"/>
        <w:rPr>
          <w:rFonts w:ascii="Times New Roman" w:hAnsi="Times New Roman" w:cs="Times New Roman"/>
          <w:sz w:val="24"/>
          <w:szCs w:val="24"/>
          <w:lang w:val="en-US"/>
        </w:rPr>
      </w:pPr>
      <w:r w:rsidRPr="001B5CF2">
        <w:rPr>
          <w:rFonts w:ascii="Times New Roman" w:hAnsi="Times New Roman" w:cs="Times New Roman"/>
          <w:sz w:val="24"/>
          <w:szCs w:val="24"/>
          <w:lang w:val="en-US"/>
        </w:rPr>
        <w:t xml:space="preserve">9. </w:t>
      </w:r>
      <w:proofErr w:type="spellStart"/>
      <w:r w:rsidRPr="001B5CF2">
        <w:rPr>
          <w:rFonts w:ascii="Times New Roman" w:hAnsi="Times New Roman" w:cs="Times New Roman"/>
          <w:sz w:val="24"/>
          <w:szCs w:val="24"/>
          <w:lang w:val="en-US"/>
        </w:rPr>
        <w:t>Rooij</w:t>
      </w:r>
      <w:proofErr w:type="spellEnd"/>
      <w:r w:rsidRPr="001B5CF2">
        <w:rPr>
          <w:rFonts w:ascii="Times New Roman" w:hAnsi="Times New Roman" w:cs="Times New Roman"/>
          <w:sz w:val="24"/>
          <w:szCs w:val="24"/>
          <w:lang w:val="en-US"/>
        </w:rPr>
        <w:t xml:space="preserve"> M. van, Lusardi A., </w:t>
      </w:r>
      <w:proofErr w:type="spellStart"/>
      <w:r w:rsidRPr="001B5CF2">
        <w:rPr>
          <w:rFonts w:ascii="Times New Roman" w:hAnsi="Times New Roman" w:cs="Times New Roman"/>
          <w:sz w:val="24"/>
          <w:szCs w:val="24"/>
          <w:lang w:val="en-US"/>
        </w:rPr>
        <w:t>Alessie</w:t>
      </w:r>
      <w:proofErr w:type="spellEnd"/>
      <w:r w:rsidRPr="001B5CF2">
        <w:rPr>
          <w:rFonts w:ascii="Times New Roman" w:hAnsi="Times New Roman" w:cs="Times New Roman"/>
          <w:sz w:val="24"/>
          <w:szCs w:val="24"/>
          <w:lang w:val="en-US"/>
        </w:rPr>
        <w:t xml:space="preserve"> R. Financial literacy and stock market participation // NBER Working paper. October 2007. Available at: http://</w:t>
      </w:r>
      <w:hyperlink r:id="rId10" w:history="1">
        <w:r w:rsidR="00C8655F" w:rsidRPr="00C8655F">
          <w:rPr>
            <w:rStyle w:val="a7"/>
            <w:rFonts w:ascii="Times New Roman" w:hAnsi="Times New Roman" w:cs="Times New Roman"/>
            <w:color w:val="auto"/>
            <w:sz w:val="24"/>
            <w:szCs w:val="24"/>
            <w:u w:val="none"/>
            <w:lang w:val="en-US"/>
          </w:rPr>
          <w:t>www.nber.org/papers/w13565</w:t>
        </w:r>
      </w:hyperlink>
    </w:p>
    <w:p w:rsidR="00C8655F" w:rsidRPr="00111097" w:rsidRDefault="00C8655F" w:rsidP="00111097">
      <w:pPr>
        <w:spacing w:after="0" w:line="240" w:lineRule="auto"/>
        <w:jc w:val="both"/>
        <w:rPr>
          <w:rFonts w:ascii="Times New Roman" w:hAnsi="Times New Roman" w:cs="Times New Roman"/>
          <w:sz w:val="24"/>
          <w:szCs w:val="24"/>
        </w:rPr>
      </w:pPr>
    </w:p>
    <w:sectPr w:rsidR="00C8655F" w:rsidRPr="00111097" w:rsidSect="005D432E">
      <w:footerReference w:type="even" r:id="rId11"/>
      <w:footerReference w:type="default" r:id="rId12"/>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4C89" w:rsidRDefault="00D34C89" w:rsidP="004342E9">
      <w:pPr>
        <w:spacing w:after="0" w:line="240" w:lineRule="auto"/>
      </w:pPr>
      <w:r>
        <w:separator/>
      </w:r>
    </w:p>
  </w:endnote>
  <w:endnote w:type="continuationSeparator" w:id="0">
    <w:p w:rsidR="00D34C89" w:rsidRDefault="00D34C89" w:rsidP="004342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 w:name="Times New Roman Полужирный">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6E4D" w:rsidRDefault="003E6E4D" w:rsidP="002C1F0D">
    <w:pPr>
      <w:pStyle w:val="aa"/>
      <w:framePr w:wrap="around" w:vAnchor="text" w:hAnchor="margin" w:xAlign="right" w:y="1"/>
      <w:rPr>
        <w:rStyle w:val="a3"/>
      </w:rPr>
    </w:pPr>
    <w:r>
      <w:rPr>
        <w:rStyle w:val="a3"/>
      </w:rPr>
      <w:fldChar w:fldCharType="begin"/>
    </w:r>
    <w:r>
      <w:rPr>
        <w:rStyle w:val="a3"/>
      </w:rPr>
      <w:instrText xml:space="preserve">PAGE  </w:instrText>
    </w:r>
    <w:r>
      <w:rPr>
        <w:rStyle w:val="a3"/>
      </w:rPr>
      <w:fldChar w:fldCharType="end"/>
    </w:r>
  </w:p>
  <w:p w:rsidR="003E6E4D" w:rsidRDefault="003E6E4D" w:rsidP="008C2841">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6E4D" w:rsidRDefault="003E6E4D" w:rsidP="002C1F0D">
    <w:pPr>
      <w:pStyle w:val="aa"/>
      <w:framePr w:wrap="around" w:vAnchor="text" w:hAnchor="margin" w:xAlign="right" w:y="1"/>
      <w:rPr>
        <w:rStyle w:val="a3"/>
      </w:rPr>
    </w:pPr>
    <w:r>
      <w:rPr>
        <w:rStyle w:val="a3"/>
      </w:rPr>
      <w:fldChar w:fldCharType="begin"/>
    </w:r>
    <w:r>
      <w:rPr>
        <w:rStyle w:val="a3"/>
      </w:rPr>
      <w:instrText xml:space="preserve">PAGE  </w:instrText>
    </w:r>
    <w:r>
      <w:rPr>
        <w:rStyle w:val="a3"/>
      </w:rPr>
      <w:fldChar w:fldCharType="separate"/>
    </w:r>
    <w:r w:rsidR="00D204E9">
      <w:rPr>
        <w:rStyle w:val="a3"/>
        <w:noProof/>
      </w:rPr>
      <w:t>3</w:t>
    </w:r>
    <w:r>
      <w:rPr>
        <w:rStyle w:val="a3"/>
      </w:rPr>
      <w:fldChar w:fldCharType="end"/>
    </w:r>
  </w:p>
  <w:p w:rsidR="003E6E4D" w:rsidRDefault="003E6E4D" w:rsidP="008C2841">
    <w:pPr>
      <w:pStyle w:val="aa"/>
      <w:ind w:right="360"/>
      <w:jc w:val="center"/>
    </w:pPr>
  </w:p>
  <w:p w:rsidR="003E6E4D" w:rsidRDefault="003E6E4D">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4C89" w:rsidRDefault="00D34C89" w:rsidP="004342E9">
      <w:pPr>
        <w:spacing w:after="0" w:line="240" w:lineRule="auto"/>
      </w:pPr>
      <w:r>
        <w:separator/>
      </w:r>
    </w:p>
  </w:footnote>
  <w:footnote w:type="continuationSeparator" w:id="0">
    <w:p w:rsidR="00D34C89" w:rsidRDefault="00D34C89" w:rsidP="004342E9">
      <w:pPr>
        <w:spacing w:after="0" w:line="240" w:lineRule="auto"/>
      </w:pPr>
      <w:r>
        <w:continuationSeparator/>
      </w:r>
    </w:p>
  </w:footnote>
  <w:footnote w:id="1">
    <w:p w:rsidR="003E6E4D" w:rsidRPr="001D37A9" w:rsidRDefault="003E6E4D" w:rsidP="001D37A9">
      <w:pPr>
        <w:pStyle w:val="a4"/>
        <w:jc w:val="both"/>
        <w:rPr>
          <w:lang w:val="en-US"/>
        </w:rPr>
      </w:pPr>
      <w:r>
        <w:rPr>
          <w:rStyle w:val="a6"/>
        </w:rPr>
        <w:footnoteRef/>
      </w:r>
      <w:r w:rsidRPr="001D37A9">
        <w:t xml:space="preserve"> Необходимость повышения финансовой грамотности молодежи как важнейший приоритет государственной политики</w:t>
      </w:r>
      <w:r>
        <w:t xml:space="preserve">. </w:t>
      </w:r>
      <w:r>
        <w:rPr>
          <w:lang w:val="en-US"/>
        </w:rPr>
        <w:t>URL</w:t>
      </w:r>
      <w:r w:rsidRPr="001D37A9">
        <w:rPr>
          <w:lang w:val="en-US"/>
        </w:rPr>
        <w:t>: https://iq.hse.ru/more/finance/neobhodimost-povishenia-finansovoj-gramotnosti</w:t>
      </w:r>
    </w:p>
  </w:footnote>
  <w:footnote w:id="2">
    <w:p w:rsidR="003E6E4D" w:rsidRDefault="003E6E4D" w:rsidP="00307C6B">
      <w:pPr>
        <w:pStyle w:val="a4"/>
        <w:jc w:val="both"/>
      </w:pPr>
      <w:r>
        <w:rPr>
          <w:rStyle w:val="a6"/>
        </w:rPr>
        <w:footnoteRef/>
      </w:r>
      <w:r>
        <w:t xml:space="preserve"> </w:t>
      </w:r>
      <w:r w:rsidRPr="00AF35E8">
        <w:t>Инициативный всероссийский опрос  НАФИ проведен в августе 2016 г. Опрошено 1600 человек в 140</w:t>
      </w:r>
      <w:r>
        <w:t> </w:t>
      </w:r>
      <w:r w:rsidRPr="00AF35E8">
        <w:t>населенных пунктах в 42 регионах России. Возраст: 18 лет и старше. Статистическая погрешность не пр</w:t>
      </w:r>
      <w:r w:rsidRPr="00AF35E8">
        <w:t>е</w:t>
      </w:r>
      <w:r w:rsidRPr="00AF35E8">
        <w:t>вышает 3,4%.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24FB7"/>
    <w:multiLevelType w:val="hybridMultilevel"/>
    <w:tmpl w:val="2D50C076"/>
    <w:lvl w:ilvl="0" w:tplc="04190001">
      <w:start w:val="2"/>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23C5E06"/>
    <w:multiLevelType w:val="hybridMultilevel"/>
    <w:tmpl w:val="B66E22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112221A"/>
    <w:multiLevelType w:val="multilevel"/>
    <w:tmpl w:val="37E82776"/>
    <w:lvl w:ilvl="0">
      <w:start w:val="1"/>
      <w:numFmt w:val="bullet"/>
      <w:lvlText w:val=""/>
      <w:lvlJc w:val="left"/>
      <w:pPr>
        <w:tabs>
          <w:tab w:val="num" w:pos="1332"/>
        </w:tabs>
        <w:ind w:left="1332" w:hanging="360"/>
      </w:pPr>
      <w:rPr>
        <w:rFonts w:ascii="Wingdings" w:hAnsi="Wingdings" w:hint="default"/>
      </w:rPr>
    </w:lvl>
    <w:lvl w:ilvl="1">
      <w:start w:val="1"/>
      <w:numFmt w:val="bullet"/>
      <w:lvlText w:val=""/>
      <w:lvlJc w:val="left"/>
      <w:pPr>
        <w:tabs>
          <w:tab w:val="num" w:pos="2052"/>
        </w:tabs>
        <w:ind w:left="2052" w:hanging="360"/>
      </w:pPr>
      <w:rPr>
        <w:rFonts w:ascii="Wingdings" w:hAnsi="Wingdings" w:hint="default"/>
      </w:rPr>
    </w:lvl>
    <w:lvl w:ilvl="2">
      <w:start w:val="1"/>
      <w:numFmt w:val="bullet"/>
      <w:lvlText w:val=""/>
      <w:lvlJc w:val="left"/>
      <w:pPr>
        <w:tabs>
          <w:tab w:val="num" w:pos="2772"/>
        </w:tabs>
        <w:ind w:left="2772" w:hanging="360"/>
      </w:pPr>
      <w:rPr>
        <w:rFonts w:ascii="Wingdings" w:hAnsi="Wingdings" w:hint="default"/>
      </w:rPr>
    </w:lvl>
    <w:lvl w:ilvl="3">
      <w:start w:val="1"/>
      <w:numFmt w:val="bullet"/>
      <w:lvlText w:val=""/>
      <w:lvlJc w:val="left"/>
      <w:pPr>
        <w:tabs>
          <w:tab w:val="num" w:pos="3492"/>
        </w:tabs>
        <w:ind w:left="3492" w:hanging="360"/>
      </w:pPr>
      <w:rPr>
        <w:rFonts w:ascii="Wingdings" w:hAnsi="Wingdings" w:hint="default"/>
      </w:rPr>
    </w:lvl>
    <w:lvl w:ilvl="4">
      <w:start w:val="1"/>
      <w:numFmt w:val="bullet"/>
      <w:lvlText w:val=""/>
      <w:lvlJc w:val="left"/>
      <w:pPr>
        <w:tabs>
          <w:tab w:val="num" w:pos="4212"/>
        </w:tabs>
        <w:ind w:left="4212" w:hanging="360"/>
      </w:pPr>
      <w:rPr>
        <w:rFonts w:ascii="Wingdings" w:hAnsi="Wingdings" w:hint="default"/>
      </w:rPr>
    </w:lvl>
    <w:lvl w:ilvl="5">
      <w:start w:val="1"/>
      <w:numFmt w:val="bullet"/>
      <w:lvlText w:val=""/>
      <w:lvlJc w:val="left"/>
      <w:pPr>
        <w:tabs>
          <w:tab w:val="num" w:pos="4932"/>
        </w:tabs>
        <w:ind w:left="4932" w:hanging="360"/>
      </w:pPr>
      <w:rPr>
        <w:rFonts w:ascii="Wingdings" w:hAnsi="Wingdings" w:hint="default"/>
      </w:rPr>
    </w:lvl>
    <w:lvl w:ilvl="6">
      <w:start w:val="1"/>
      <w:numFmt w:val="bullet"/>
      <w:lvlText w:val=""/>
      <w:lvlJc w:val="left"/>
      <w:pPr>
        <w:tabs>
          <w:tab w:val="num" w:pos="5652"/>
        </w:tabs>
        <w:ind w:left="5652" w:hanging="360"/>
      </w:pPr>
      <w:rPr>
        <w:rFonts w:ascii="Wingdings" w:hAnsi="Wingdings" w:hint="default"/>
      </w:rPr>
    </w:lvl>
    <w:lvl w:ilvl="7">
      <w:start w:val="1"/>
      <w:numFmt w:val="bullet"/>
      <w:lvlText w:val=""/>
      <w:lvlJc w:val="left"/>
      <w:pPr>
        <w:tabs>
          <w:tab w:val="num" w:pos="6372"/>
        </w:tabs>
        <w:ind w:left="6372" w:hanging="360"/>
      </w:pPr>
      <w:rPr>
        <w:rFonts w:ascii="Wingdings" w:hAnsi="Wingdings" w:hint="default"/>
      </w:rPr>
    </w:lvl>
    <w:lvl w:ilvl="8">
      <w:start w:val="1"/>
      <w:numFmt w:val="bullet"/>
      <w:lvlText w:val=""/>
      <w:lvlJc w:val="left"/>
      <w:pPr>
        <w:tabs>
          <w:tab w:val="num" w:pos="7092"/>
        </w:tabs>
        <w:ind w:left="7092" w:hanging="360"/>
      </w:pPr>
      <w:rPr>
        <w:rFonts w:ascii="Wingdings" w:hAnsi="Wingdings" w:hint="default"/>
      </w:rPr>
    </w:lvl>
  </w:abstractNum>
  <w:abstractNum w:abstractNumId="3">
    <w:nsid w:val="146930B6"/>
    <w:multiLevelType w:val="hybridMultilevel"/>
    <w:tmpl w:val="04A6A6B6"/>
    <w:lvl w:ilvl="0" w:tplc="04190001">
      <w:start w:val="1"/>
      <w:numFmt w:val="bullet"/>
      <w:lvlText w:val=""/>
      <w:lvlJc w:val="left"/>
      <w:pPr>
        <w:tabs>
          <w:tab w:val="num" w:pos="1260"/>
        </w:tabs>
        <w:ind w:left="1260" w:hanging="360"/>
      </w:pPr>
      <w:rPr>
        <w:rFonts w:ascii="Symbol" w:hAnsi="Symbol" w:hint="default"/>
      </w:rPr>
    </w:lvl>
    <w:lvl w:ilvl="1" w:tplc="04190005">
      <w:start w:val="1"/>
      <w:numFmt w:val="bullet"/>
      <w:lvlText w:val=""/>
      <w:lvlJc w:val="left"/>
      <w:pPr>
        <w:tabs>
          <w:tab w:val="num" w:pos="2052"/>
        </w:tabs>
        <w:ind w:left="2052" w:hanging="360"/>
      </w:pPr>
      <w:rPr>
        <w:rFonts w:ascii="Wingdings" w:hAnsi="Wingdings" w:hint="default"/>
      </w:rPr>
    </w:lvl>
    <w:lvl w:ilvl="2" w:tplc="0419000D">
      <w:start w:val="1"/>
      <w:numFmt w:val="bullet"/>
      <w:lvlText w:val=""/>
      <w:lvlJc w:val="left"/>
      <w:pPr>
        <w:tabs>
          <w:tab w:val="num" w:pos="2772"/>
        </w:tabs>
        <w:ind w:left="2772" w:hanging="360"/>
      </w:pPr>
      <w:rPr>
        <w:rFonts w:ascii="Wingdings" w:hAnsi="Wingdings" w:hint="default"/>
      </w:rPr>
    </w:lvl>
    <w:lvl w:ilvl="3" w:tplc="04190005">
      <w:start w:val="1"/>
      <w:numFmt w:val="bullet"/>
      <w:lvlText w:val=""/>
      <w:lvlJc w:val="left"/>
      <w:pPr>
        <w:tabs>
          <w:tab w:val="num" w:pos="3492"/>
        </w:tabs>
        <w:ind w:left="3492" w:hanging="360"/>
      </w:pPr>
      <w:rPr>
        <w:rFonts w:ascii="Wingdings" w:hAnsi="Wingdings" w:hint="default"/>
      </w:rPr>
    </w:lvl>
    <w:lvl w:ilvl="4" w:tplc="0419000D">
      <w:start w:val="1"/>
      <w:numFmt w:val="bullet"/>
      <w:lvlText w:val=""/>
      <w:lvlJc w:val="left"/>
      <w:pPr>
        <w:tabs>
          <w:tab w:val="num" w:pos="4212"/>
        </w:tabs>
        <w:ind w:left="4212" w:hanging="360"/>
      </w:pPr>
      <w:rPr>
        <w:rFonts w:ascii="Wingdings" w:hAnsi="Wingdings" w:hint="default"/>
      </w:rPr>
    </w:lvl>
    <w:lvl w:ilvl="5" w:tplc="04190005">
      <w:start w:val="1"/>
      <w:numFmt w:val="bullet"/>
      <w:lvlText w:val=""/>
      <w:lvlJc w:val="left"/>
      <w:pPr>
        <w:tabs>
          <w:tab w:val="num" w:pos="4932"/>
        </w:tabs>
        <w:ind w:left="4932" w:hanging="360"/>
      </w:pPr>
      <w:rPr>
        <w:rFonts w:ascii="Wingdings" w:hAnsi="Wingdings" w:hint="default"/>
      </w:rPr>
    </w:lvl>
    <w:lvl w:ilvl="6" w:tplc="0419000D">
      <w:start w:val="1"/>
      <w:numFmt w:val="bullet"/>
      <w:lvlText w:val=""/>
      <w:lvlJc w:val="left"/>
      <w:pPr>
        <w:tabs>
          <w:tab w:val="num" w:pos="5652"/>
        </w:tabs>
        <w:ind w:left="5652" w:hanging="360"/>
      </w:pPr>
      <w:rPr>
        <w:rFonts w:ascii="Wingdings" w:hAnsi="Wingdings" w:hint="default"/>
      </w:rPr>
    </w:lvl>
    <w:lvl w:ilvl="7" w:tplc="04190005">
      <w:start w:val="1"/>
      <w:numFmt w:val="bullet"/>
      <w:lvlText w:val=""/>
      <w:lvlJc w:val="left"/>
      <w:pPr>
        <w:tabs>
          <w:tab w:val="num" w:pos="6372"/>
        </w:tabs>
        <w:ind w:left="6372" w:hanging="360"/>
      </w:pPr>
      <w:rPr>
        <w:rFonts w:ascii="Wingdings" w:hAnsi="Wingdings" w:hint="default"/>
      </w:rPr>
    </w:lvl>
    <w:lvl w:ilvl="8" w:tplc="04190005" w:tentative="1">
      <w:start w:val="1"/>
      <w:numFmt w:val="bullet"/>
      <w:lvlText w:val=""/>
      <w:lvlJc w:val="left"/>
      <w:pPr>
        <w:tabs>
          <w:tab w:val="num" w:pos="7092"/>
        </w:tabs>
        <w:ind w:left="7092" w:hanging="360"/>
      </w:pPr>
      <w:rPr>
        <w:rFonts w:ascii="Wingdings" w:hAnsi="Wingdings" w:hint="default"/>
      </w:rPr>
    </w:lvl>
  </w:abstractNum>
  <w:abstractNum w:abstractNumId="4">
    <w:nsid w:val="1D4929E5"/>
    <w:multiLevelType w:val="hybridMultilevel"/>
    <w:tmpl w:val="C9A6738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1DCE18EC"/>
    <w:multiLevelType w:val="hybridMultilevel"/>
    <w:tmpl w:val="3DE25C88"/>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nsid w:val="25DC2E94"/>
    <w:multiLevelType w:val="hybridMultilevel"/>
    <w:tmpl w:val="1E7A8668"/>
    <w:lvl w:ilvl="0" w:tplc="0419000F">
      <w:start w:val="1"/>
      <w:numFmt w:val="decimal"/>
      <w:lvlText w:val="%1."/>
      <w:lvlJc w:val="left"/>
      <w:pPr>
        <w:tabs>
          <w:tab w:val="num" w:pos="1259"/>
        </w:tabs>
        <w:ind w:left="1259" w:hanging="360"/>
      </w:pPr>
      <w:rPr>
        <w:rFonts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7">
    <w:nsid w:val="341F596C"/>
    <w:multiLevelType w:val="hybridMultilevel"/>
    <w:tmpl w:val="7660CB5E"/>
    <w:lvl w:ilvl="0" w:tplc="04190001">
      <w:start w:val="1"/>
      <w:numFmt w:val="bullet"/>
      <w:lvlText w:val=""/>
      <w:lvlJc w:val="left"/>
      <w:pPr>
        <w:tabs>
          <w:tab w:val="num" w:pos="1332"/>
        </w:tabs>
        <w:ind w:left="1332" w:hanging="360"/>
      </w:pPr>
      <w:rPr>
        <w:rFonts w:ascii="Symbol" w:hAnsi="Symbol" w:hint="default"/>
      </w:rPr>
    </w:lvl>
    <w:lvl w:ilvl="1" w:tplc="04190003" w:tentative="1">
      <w:start w:val="1"/>
      <w:numFmt w:val="bullet"/>
      <w:lvlText w:val="o"/>
      <w:lvlJc w:val="left"/>
      <w:pPr>
        <w:tabs>
          <w:tab w:val="num" w:pos="2052"/>
        </w:tabs>
        <w:ind w:left="2052" w:hanging="360"/>
      </w:pPr>
      <w:rPr>
        <w:rFonts w:ascii="Courier New" w:hAnsi="Courier New" w:cs="Courier New" w:hint="default"/>
      </w:rPr>
    </w:lvl>
    <w:lvl w:ilvl="2" w:tplc="04190005" w:tentative="1">
      <w:start w:val="1"/>
      <w:numFmt w:val="bullet"/>
      <w:lvlText w:val=""/>
      <w:lvlJc w:val="left"/>
      <w:pPr>
        <w:tabs>
          <w:tab w:val="num" w:pos="2772"/>
        </w:tabs>
        <w:ind w:left="2772" w:hanging="360"/>
      </w:pPr>
      <w:rPr>
        <w:rFonts w:ascii="Wingdings" w:hAnsi="Wingdings" w:hint="default"/>
      </w:rPr>
    </w:lvl>
    <w:lvl w:ilvl="3" w:tplc="04190001" w:tentative="1">
      <w:start w:val="1"/>
      <w:numFmt w:val="bullet"/>
      <w:lvlText w:val=""/>
      <w:lvlJc w:val="left"/>
      <w:pPr>
        <w:tabs>
          <w:tab w:val="num" w:pos="3492"/>
        </w:tabs>
        <w:ind w:left="3492" w:hanging="360"/>
      </w:pPr>
      <w:rPr>
        <w:rFonts w:ascii="Symbol" w:hAnsi="Symbol" w:hint="default"/>
      </w:rPr>
    </w:lvl>
    <w:lvl w:ilvl="4" w:tplc="04190003" w:tentative="1">
      <w:start w:val="1"/>
      <w:numFmt w:val="bullet"/>
      <w:lvlText w:val="o"/>
      <w:lvlJc w:val="left"/>
      <w:pPr>
        <w:tabs>
          <w:tab w:val="num" w:pos="4212"/>
        </w:tabs>
        <w:ind w:left="4212" w:hanging="360"/>
      </w:pPr>
      <w:rPr>
        <w:rFonts w:ascii="Courier New" w:hAnsi="Courier New" w:cs="Courier New" w:hint="default"/>
      </w:rPr>
    </w:lvl>
    <w:lvl w:ilvl="5" w:tplc="04190005" w:tentative="1">
      <w:start w:val="1"/>
      <w:numFmt w:val="bullet"/>
      <w:lvlText w:val=""/>
      <w:lvlJc w:val="left"/>
      <w:pPr>
        <w:tabs>
          <w:tab w:val="num" w:pos="4932"/>
        </w:tabs>
        <w:ind w:left="4932" w:hanging="360"/>
      </w:pPr>
      <w:rPr>
        <w:rFonts w:ascii="Wingdings" w:hAnsi="Wingdings" w:hint="default"/>
      </w:rPr>
    </w:lvl>
    <w:lvl w:ilvl="6" w:tplc="04190001" w:tentative="1">
      <w:start w:val="1"/>
      <w:numFmt w:val="bullet"/>
      <w:lvlText w:val=""/>
      <w:lvlJc w:val="left"/>
      <w:pPr>
        <w:tabs>
          <w:tab w:val="num" w:pos="5652"/>
        </w:tabs>
        <w:ind w:left="5652" w:hanging="360"/>
      </w:pPr>
      <w:rPr>
        <w:rFonts w:ascii="Symbol" w:hAnsi="Symbol" w:hint="default"/>
      </w:rPr>
    </w:lvl>
    <w:lvl w:ilvl="7" w:tplc="04190003" w:tentative="1">
      <w:start w:val="1"/>
      <w:numFmt w:val="bullet"/>
      <w:lvlText w:val="o"/>
      <w:lvlJc w:val="left"/>
      <w:pPr>
        <w:tabs>
          <w:tab w:val="num" w:pos="6372"/>
        </w:tabs>
        <w:ind w:left="6372" w:hanging="360"/>
      </w:pPr>
      <w:rPr>
        <w:rFonts w:ascii="Courier New" w:hAnsi="Courier New" w:cs="Courier New" w:hint="default"/>
      </w:rPr>
    </w:lvl>
    <w:lvl w:ilvl="8" w:tplc="04190005" w:tentative="1">
      <w:start w:val="1"/>
      <w:numFmt w:val="bullet"/>
      <w:lvlText w:val=""/>
      <w:lvlJc w:val="left"/>
      <w:pPr>
        <w:tabs>
          <w:tab w:val="num" w:pos="7092"/>
        </w:tabs>
        <w:ind w:left="7092" w:hanging="360"/>
      </w:pPr>
      <w:rPr>
        <w:rFonts w:ascii="Wingdings" w:hAnsi="Wingdings" w:hint="default"/>
      </w:rPr>
    </w:lvl>
  </w:abstractNum>
  <w:abstractNum w:abstractNumId="8">
    <w:nsid w:val="38735F04"/>
    <w:multiLevelType w:val="hybridMultilevel"/>
    <w:tmpl w:val="C974DC86"/>
    <w:lvl w:ilvl="0" w:tplc="0419000F">
      <w:start w:val="1"/>
      <w:numFmt w:val="decimal"/>
      <w:lvlText w:val="%1."/>
      <w:lvlJc w:val="left"/>
      <w:pPr>
        <w:tabs>
          <w:tab w:val="num" w:pos="792"/>
        </w:tabs>
        <w:ind w:left="792" w:hanging="360"/>
      </w:pPr>
    </w:lvl>
    <w:lvl w:ilvl="1" w:tplc="04190019" w:tentative="1">
      <w:start w:val="1"/>
      <w:numFmt w:val="lowerLetter"/>
      <w:lvlText w:val="%2."/>
      <w:lvlJc w:val="left"/>
      <w:pPr>
        <w:tabs>
          <w:tab w:val="num" w:pos="1512"/>
        </w:tabs>
        <w:ind w:left="1512" w:hanging="360"/>
      </w:pPr>
    </w:lvl>
    <w:lvl w:ilvl="2" w:tplc="0419001B" w:tentative="1">
      <w:start w:val="1"/>
      <w:numFmt w:val="lowerRoman"/>
      <w:lvlText w:val="%3."/>
      <w:lvlJc w:val="right"/>
      <w:pPr>
        <w:tabs>
          <w:tab w:val="num" w:pos="2232"/>
        </w:tabs>
        <w:ind w:left="2232" w:hanging="180"/>
      </w:pPr>
    </w:lvl>
    <w:lvl w:ilvl="3" w:tplc="0419000F" w:tentative="1">
      <w:start w:val="1"/>
      <w:numFmt w:val="decimal"/>
      <w:lvlText w:val="%4."/>
      <w:lvlJc w:val="left"/>
      <w:pPr>
        <w:tabs>
          <w:tab w:val="num" w:pos="2952"/>
        </w:tabs>
        <w:ind w:left="2952" w:hanging="360"/>
      </w:pPr>
    </w:lvl>
    <w:lvl w:ilvl="4" w:tplc="04190019" w:tentative="1">
      <w:start w:val="1"/>
      <w:numFmt w:val="lowerLetter"/>
      <w:lvlText w:val="%5."/>
      <w:lvlJc w:val="left"/>
      <w:pPr>
        <w:tabs>
          <w:tab w:val="num" w:pos="3672"/>
        </w:tabs>
        <w:ind w:left="3672" w:hanging="360"/>
      </w:pPr>
    </w:lvl>
    <w:lvl w:ilvl="5" w:tplc="0419001B" w:tentative="1">
      <w:start w:val="1"/>
      <w:numFmt w:val="lowerRoman"/>
      <w:lvlText w:val="%6."/>
      <w:lvlJc w:val="right"/>
      <w:pPr>
        <w:tabs>
          <w:tab w:val="num" w:pos="4392"/>
        </w:tabs>
        <w:ind w:left="4392" w:hanging="180"/>
      </w:pPr>
    </w:lvl>
    <w:lvl w:ilvl="6" w:tplc="0419000F" w:tentative="1">
      <w:start w:val="1"/>
      <w:numFmt w:val="decimal"/>
      <w:lvlText w:val="%7."/>
      <w:lvlJc w:val="left"/>
      <w:pPr>
        <w:tabs>
          <w:tab w:val="num" w:pos="5112"/>
        </w:tabs>
        <w:ind w:left="5112" w:hanging="360"/>
      </w:pPr>
    </w:lvl>
    <w:lvl w:ilvl="7" w:tplc="04190019" w:tentative="1">
      <w:start w:val="1"/>
      <w:numFmt w:val="lowerLetter"/>
      <w:lvlText w:val="%8."/>
      <w:lvlJc w:val="left"/>
      <w:pPr>
        <w:tabs>
          <w:tab w:val="num" w:pos="5832"/>
        </w:tabs>
        <w:ind w:left="5832" w:hanging="360"/>
      </w:pPr>
    </w:lvl>
    <w:lvl w:ilvl="8" w:tplc="0419001B" w:tentative="1">
      <w:start w:val="1"/>
      <w:numFmt w:val="lowerRoman"/>
      <w:lvlText w:val="%9."/>
      <w:lvlJc w:val="right"/>
      <w:pPr>
        <w:tabs>
          <w:tab w:val="num" w:pos="6552"/>
        </w:tabs>
        <w:ind w:left="6552" w:hanging="180"/>
      </w:pPr>
    </w:lvl>
  </w:abstractNum>
  <w:abstractNum w:abstractNumId="9">
    <w:nsid w:val="41B863E1"/>
    <w:multiLevelType w:val="hybridMultilevel"/>
    <w:tmpl w:val="F244B1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2087C88"/>
    <w:multiLevelType w:val="hybridMultilevel"/>
    <w:tmpl w:val="C068FC40"/>
    <w:lvl w:ilvl="0" w:tplc="D4D46FDA">
      <w:start w:val="1"/>
      <w:numFmt w:val="decimal"/>
      <w:lvlText w:val="%1."/>
      <w:lvlJc w:val="left"/>
      <w:pPr>
        <w:tabs>
          <w:tab w:val="num" w:pos="723"/>
        </w:tabs>
        <w:ind w:left="723" w:hanging="723"/>
      </w:pPr>
      <w:rPr>
        <w:rFonts w:hint="default"/>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4372383B"/>
    <w:multiLevelType w:val="hybridMultilevel"/>
    <w:tmpl w:val="D260586C"/>
    <w:lvl w:ilvl="0" w:tplc="0419000D">
      <w:start w:val="1"/>
      <w:numFmt w:val="bullet"/>
      <w:lvlText w:val=""/>
      <w:lvlJc w:val="left"/>
      <w:pPr>
        <w:tabs>
          <w:tab w:val="num" w:pos="1260"/>
        </w:tabs>
        <w:ind w:left="1260" w:hanging="360"/>
      </w:pPr>
      <w:rPr>
        <w:rFonts w:ascii="Wingdings" w:hAnsi="Wingdings"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2">
    <w:nsid w:val="47B05C32"/>
    <w:multiLevelType w:val="multilevel"/>
    <w:tmpl w:val="2A3A71E2"/>
    <w:lvl w:ilvl="0">
      <w:start w:val="1"/>
      <w:numFmt w:val="bullet"/>
      <w:lvlText w:val=""/>
      <w:lvlJc w:val="left"/>
      <w:pPr>
        <w:tabs>
          <w:tab w:val="num" w:pos="1259"/>
        </w:tabs>
        <w:ind w:left="1259" w:hanging="360"/>
      </w:pPr>
      <w:rPr>
        <w:rFonts w:ascii="Wingdings" w:hAnsi="Wingdings" w:hint="default"/>
      </w:rPr>
    </w:lvl>
    <w:lvl w:ilvl="1">
      <w:start w:val="1"/>
      <w:numFmt w:val="bullet"/>
      <w:lvlText w:val="o"/>
      <w:lvlJc w:val="left"/>
      <w:pPr>
        <w:tabs>
          <w:tab w:val="num" w:pos="1979"/>
        </w:tabs>
        <w:ind w:left="1979" w:hanging="360"/>
      </w:pPr>
      <w:rPr>
        <w:rFonts w:ascii="Courier New" w:hAnsi="Courier New" w:cs="Courier New" w:hint="default"/>
      </w:rPr>
    </w:lvl>
    <w:lvl w:ilvl="2">
      <w:start w:val="1"/>
      <w:numFmt w:val="bullet"/>
      <w:lvlText w:val=""/>
      <w:lvlJc w:val="left"/>
      <w:pPr>
        <w:tabs>
          <w:tab w:val="num" w:pos="2699"/>
        </w:tabs>
        <w:ind w:left="2699" w:hanging="360"/>
      </w:pPr>
      <w:rPr>
        <w:rFonts w:ascii="Wingdings" w:hAnsi="Wingdings" w:hint="default"/>
      </w:rPr>
    </w:lvl>
    <w:lvl w:ilvl="3">
      <w:start w:val="1"/>
      <w:numFmt w:val="bullet"/>
      <w:lvlText w:val=""/>
      <w:lvlJc w:val="left"/>
      <w:pPr>
        <w:tabs>
          <w:tab w:val="num" w:pos="3419"/>
        </w:tabs>
        <w:ind w:left="3419" w:hanging="360"/>
      </w:pPr>
      <w:rPr>
        <w:rFonts w:ascii="Symbol" w:hAnsi="Symbol" w:hint="default"/>
      </w:rPr>
    </w:lvl>
    <w:lvl w:ilvl="4">
      <w:start w:val="1"/>
      <w:numFmt w:val="bullet"/>
      <w:lvlText w:val="o"/>
      <w:lvlJc w:val="left"/>
      <w:pPr>
        <w:tabs>
          <w:tab w:val="num" w:pos="4139"/>
        </w:tabs>
        <w:ind w:left="4139" w:hanging="360"/>
      </w:pPr>
      <w:rPr>
        <w:rFonts w:ascii="Courier New" w:hAnsi="Courier New" w:cs="Courier New" w:hint="default"/>
      </w:rPr>
    </w:lvl>
    <w:lvl w:ilvl="5">
      <w:start w:val="1"/>
      <w:numFmt w:val="bullet"/>
      <w:lvlText w:val=""/>
      <w:lvlJc w:val="left"/>
      <w:pPr>
        <w:tabs>
          <w:tab w:val="num" w:pos="4859"/>
        </w:tabs>
        <w:ind w:left="4859" w:hanging="360"/>
      </w:pPr>
      <w:rPr>
        <w:rFonts w:ascii="Wingdings" w:hAnsi="Wingdings" w:hint="default"/>
      </w:rPr>
    </w:lvl>
    <w:lvl w:ilvl="6">
      <w:start w:val="1"/>
      <w:numFmt w:val="bullet"/>
      <w:lvlText w:val=""/>
      <w:lvlJc w:val="left"/>
      <w:pPr>
        <w:tabs>
          <w:tab w:val="num" w:pos="5579"/>
        </w:tabs>
        <w:ind w:left="5579" w:hanging="360"/>
      </w:pPr>
      <w:rPr>
        <w:rFonts w:ascii="Symbol" w:hAnsi="Symbol" w:hint="default"/>
      </w:rPr>
    </w:lvl>
    <w:lvl w:ilvl="7">
      <w:start w:val="1"/>
      <w:numFmt w:val="bullet"/>
      <w:lvlText w:val="o"/>
      <w:lvlJc w:val="left"/>
      <w:pPr>
        <w:tabs>
          <w:tab w:val="num" w:pos="6299"/>
        </w:tabs>
        <w:ind w:left="6299" w:hanging="360"/>
      </w:pPr>
      <w:rPr>
        <w:rFonts w:ascii="Courier New" w:hAnsi="Courier New" w:cs="Courier New" w:hint="default"/>
      </w:rPr>
    </w:lvl>
    <w:lvl w:ilvl="8">
      <w:start w:val="1"/>
      <w:numFmt w:val="bullet"/>
      <w:lvlText w:val=""/>
      <w:lvlJc w:val="left"/>
      <w:pPr>
        <w:tabs>
          <w:tab w:val="num" w:pos="7019"/>
        </w:tabs>
        <w:ind w:left="7019" w:hanging="360"/>
      </w:pPr>
      <w:rPr>
        <w:rFonts w:ascii="Wingdings" w:hAnsi="Wingdings" w:hint="default"/>
      </w:rPr>
    </w:lvl>
  </w:abstractNum>
  <w:abstractNum w:abstractNumId="13">
    <w:nsid w:val="4AB3769A"/>
    <w:multiLevelType w:val="hybridMultilevel"/>
    <w:tmpl w:val="863411C8"/>
    <w:lvl w:ilvl="0" w:tplc="0419000D">
      <w:start w:val="1"/>
      <w:numFmt w:val="bullet"/>
      <w:lvlText w:val=""/>
      <w:lvlJc w:val="left"/>
      <w:pPr>
        <w:tabs>
          <w:tab w:val="num" w:pos="1260"/>
        </w:tabs>
        <w:ind w:left="1260" w:hanging="360"/>
      </w:pPr>
      <w:rPr>
        <w:rFonts w:ascii="Wingdings" w:hAnsi="Wingdings"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4">
    <w:nsid w:val="5B337AD8"/>
    <w:multiLevelType w:val="hybridMultilevel"/>
    <w:tmpl w:val="A552ACEC"/>
    <w:lvl w:ilvl="0" w:tplc="0419000D">
      <w:start w:val="1"/>
      <w:numFmt w:val="bullet"/>
      <w:lvlText w:val=""/>
      <w:lvlJc w:val="left"/>
      <w:pPr>
        <w:tabs>
          <w:tab w:val="num" w:pos="1259"/>
        </w:tabs>
        <w:ind w:left="1259" w:hanging="360"/>
      </w:pPr>
      <w:rPr>
        <w:rFonts w:ascii="Wingdings" w:hAnsi="Wingdings" w:hint="default"/>
      </w:rPr>
    </w:lvl>
    <w:lvl w:ilvl="1" w:tplc="0419000F">
      <w:start w:val="1"/>
      <w:numFmt w:val="decimal"/>
      <w:lvlText w:val="%2."/>
      <w:lvlJc w:val="left"/>
      <w:pPr>
        <w:tabs>
          <w:tab w:val="num" w:pos="1979"/>
        </w:tabs>
        <w:ind w:left="1979" w:hanging="360"/>
      </w:pPr>
      <w:rPr>
        <w:rFonts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15">
    <w:nsid w:val="604617EA"/>
    <w:multiLevelType w:val="hybridMultilevel"/>
    <w:tmpl w:val="7AB4D4AE"/>
    <w:lvl w:ilvl="0" w:tplc="308A91F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16">
    <w:nsid w:val="64834F6E"/>
    <w:multiLevelType w:val="hybridMultilevel"/>
    <w:tmpl w:val="EB409F90"/>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7">
    <w:nsid w:val="655672B6"/>
    <w:multiLevelType w:val="hybridMultilevel"/>
    <w:tmpl w:val="0CD81674"/>
    <w:lvl w:ilvl="0" w:tplc="0419000F">
      <w:start w:val="1"/>
      <w:numFmt w:val="decimal"/>
      <w:lvlText w:val="%1."/>
      <w:lvlJc w:val="left"/>
      <w:pPr>
        <w:tabs>
          <w:tab w:val="num" w:pos="1259"/>
        </w:tabs>
        <w:ind w:left="1259" w:hanging="360"/>
      </w:pPr>
      <w:rPr>
        <w:rFonts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18">
    <w:nsid w:val="665D4D5E"/>
    <w:multiLevelType w:val="hybridMultilevel"/>
    <w:tmpl w:val="BAC6DD7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69AD6F1C"/>
    <w:multiLevelType w:val="multilevel"/>
    <w:tmpl w:val="2A3A71E2"/>
    <w:lvl w:ilvl="0">
      <w:start w:val="1"/>
      <w:numFmt w:val="bullet"/>
      <w:lvlText w:val=""/>
      <w:lvlJc w:val="left"/>
      <w:pPr>
        <w:tabs>
          <w:tab w:val="num" w:pos="1259"/>
        </w:tabs>
        <w:ind w:left="1259" w:hanging="360"/>
      </w:pPr>
      <w:rPr>
        <w:rFonts w:ascii="Wingdings" w:hAnsi="Wingdings" w:hint="default"/>
      </w:rPr>
    </w:lvl>
    <w:lvl w:ilvl="1">
      <w:start w:val="1"/>
      <w:numFmt w:val="bullet"/>
      <w:lvlText w:val="o"/>
      <w:lvlJc w:val="left"/>
      <w:pPr>
        <w:tabs>
          <w:tab w:val="num" w:pos="1979"/>
        </w:tabs>
        <w:ind w:left="1979" w:hanging="360"/>
      </w:pPr>
      <w:rPr>
        <w:rFonts w:ascii="Courier New" w:hAnsi="Courier New" w:cs="Courier New" w:hint="default"/>
      </w:rPr>
    </w:lvl>
    <w:lvl w:ilvl="2">
      <w:start w:val="1"/>
      <w:numFmt w:val="bullet"/>
      <w:lvlText w:val=""/>
      <w:lvlJc w:val="left"/>
      <w:pPr>
        <w:tabs>
          <w:tab w:val="num" w:pos="2699"/>
        </w:tabs>
        <w:ind w:left="2699" w:hanging="360"/>
      </w:pPr>
      <w:rPr>
        <w:rFonts w:ascii="Wingdings" w:hAnsi="Wingdings" w:hint="default"/>
      </w:rPr>
    </w:lvl>
    <w:lvl w:ilvl="3">
      <w:start w:val="1"/>
      <w:numFmt w:val="bullet"/>
      <w:lvlText w:val=""/>
      <w:lvlJc w:val="left"/>
      <w:pPr>
        <w:tabs>
          <w:tab w:val="num" w:pos="3419"/>
        </w:tabs>
        <w:ind w:left="3419" w:hanging="360"/>
      </w:pPr>
      <w:rPr>
        <w:rFonts w:ascii="Symbol" w:hAnsi="Symbol" w:hint="default"/>
      </w:rPr>
    </w:lvl>
    <w:lvl w:ilvl="4">
      <w:start w:val="1"/>
      <w:numFmt w:val="bullet"/>
      <w:lvlText w:val="o"/>
      <w:lvlJc w:val="left"/>
      <w:pPr>
        <w:tabs>
          <w:tab w:val="num" w:pos="4139"/>
        </w:tabs>
        <w:ind w:left="4139" w:hanging="360"/>
      </w:pPr>
      <w:rPr>
        <w:rFonts w:ascii="Courier New" w:hAnsi="Courier New" w:cs="Courier New" w:hint="default"/>
      </w:rPr>
    </w:lvl>
    <w:lvl w:ilvl="5">
      <w:start w:val="1"/>
      <w:numFmt w:val="bullet"/>
      <w:lvlText w:val=""/>
      <w:lvlJc w:val="left"/>
      <w:pPr>
        <w:tabs>
          <w:tab w:val="num" w:pos="4859"/>
        </w:tabs>
        <w:ind w:left="4859" w:hanging="360"/>
      </w:pPr>
      <w:rPr>
        <w:rFonts w:ascii="Wingdings" w:hAnsi="Wingdings" w:hint="default"/>
      </w:rPr>
    </w:lvl>
    <w:lvl w:ilvl="6">
      <w:start w:val="1"/>
      <w:numFmt w:val="bullet"/>
      <w:lvlText w:val=""/>
      <w:lvlJc w:val="left"/>
      <w:pPr>
        <w:tabs>
          <w:tab w:val="num" w:pos="5579"/>
        </w:tabs>
        <w:ind w:left="5579" w:hanging="360"/>
      </w:pPr>
      <w:rPr>
        <w:rFonts w:ascii="Symbol" w:hAnsi="Symbol" w:hint="default"/>
      </w:rPr>
    </w:lvl>
    <w:lvl w:ilvl="7">
      <w:start w:val="1"/>
      <w:numFmt w:val="bullet"/>
      <w:lvlText w:val="o"/>
      <w:lvlJc w:val="left"/>
      <w:pPr>
        <w:tabs>
          <w:tab w:val="num" w:pos="6299"/>
        </w:tabs>
        <w:ind w:left="6299" w:hanging="360"/>
      </w:pPr>
      <w:rPr>
        <w:rFonts w:ascii="Courier New" w:hAnsi="Courier New" w:cs="Courier New" w:hint="default"/>
      </w:rPr>
    </w:lvl>
    <w:lvl w:ilvl="8">
      <w:start w:val="1"/>
      <w:numFmt w:val="bullet"/>
      <w:lvlText w:val=""/>
      <w:lvlJc w:val="left"/>
      <w:pPr>
        <w:tabs>
          <w:tab w:val="num" w:pos="7019"/>
        </w:tabs>
        <w:ind w:left="7019" w:hanging="360"/>
      </w:pPr>
      <w:rPr>
        <w:rFonts w:ascii="Wingdings" w:hAnsi="Wingdings" w:hint="default"/>
      </w:rPr>
    </w:lvl>
  </w:abstractNum>
  <w:abstractNum w:abstractNumId="20">
    <w:nsid w:val="6D593656"/>
    <w:multiLevelType w:val="hybridMultilevel"/>
    <w:tmpl w:val="37E82776"/>
    <w:lvl w:ilvl="0" w:tplc="0419000D">
      <w:start w:val="1"/>
      <w:numFmt w:val="bullet"/>
      <w:lvlText w:val=""/>
      <w:lvlJc w:val="left"/>
      <w:pPr>
        <w:tabs>
          <w:tab w:val="num" w:pos="1332"/>
        </w:tabs>
        <w:ind w:left="1332" w:hanging="360"/>
      </w:pPr>
      <w:rPr>
        <w:rFonts w:ascii="Wingdings" w:hAnsi="Wingdings" w:hint="default"/>
      </w:rPr>
    </w:lvl>
    <w:lvl w:ilvl="1" w:tplc="04190005">
      <w:start w:val="1"/>
      <w:numFmt w:val="bullet"/>
      <w:lvlText w:val=""/>
      <w:lvlJc w:val="left"/>
      <w:pPr>
        <w:tabs>
          <w:tab w:val="num" w:pos="2052"/>
        </w:tabs>
        <w:ind w:left="2052" w:hanging="360"/>
      </w:pPr>
      <w:rPr>
        <w:rFonts w:ascii="Wingdings" w:hAnsi="Wingdings" w:hint="default"/>
      </w:rPr>
    </w:lvl>
    <w:lvl w:ilvl="2" w:tplc="0419000D">
      <w:start w:val="1"/>
      <w:numFmt w:val="bullet"/>
      <w:lvlText w:val=""/>
      <w:lvlJc w:val="left"/>
      <w:pPr>
        <w:tabs>
          <w:tab w:val="num" w:pos="2772"/>
        </w:tabs>
        <w:ind w:left="2772" w:hanging="360"/>
      </w:pPr>
      <w:rPr>
        <w:rFonts w:ascii="Wingdings" w:hAnsi="Wingdings" w:hint="default"/>
      </w:rPr>
    </w:lvl>
    <w:lvl w:ilvl="3" w:tplc="04190005">
      <w:start w:val="1"/>
      <w:numFmt w:val="bullet"/>
      <w:lvlText w:val=""/>
      <w:lvlJc w:val="left"/>
      <w:pPr>
        <w:tabs>
          <w:tab w:val="num" w:pos="3492"/>
        </w:tabs>
        <w:ind w:left="3492" w:hanging="360"/>
      </w:pPr>
      <w:rPr>
        <w:rFonts w:ascii="Wingdings" w:hAnsi="Wingdings" w:hint="default"/>
      </w:rPr>
    </w:lvl>
    <w:lvl w:ilvl="4" w:tplc="0419000D">
      <w:start w:val="1"/>
      <w:numFmt w:val="bullet"/>
      <w:lvlText w:val=""/>
      <w:lvlJc w:val="left"/>
      <w:pPr>
        <w:tabs>
          <w:tab w:val="num" w:pos="4212"/>
        </w:tabs>
        <w:ind w:left="4212" w:hanging="360"/>
      </w:pPr>
      <w:rPr>
        <w:rFonts w:ascii="Wingdings" w:hAnsi="Wingdings" w:hint="default"/>
      </w:rPr>
    </w:lvl>
    <w:lvl w:ilvl="5" w:tplc="04190005">
      <w:start w:val="1"/>
      <w:numFmt w:val="bullet"/>
      <w:lvlText w:val=""/>
      <w:lvlJc w:val="left"/>
      <w:pPr>
        <w:tabs>
          <w:tab w:val="num" w:pos="4932"/>
        </w:tabs>
        <w:ind w:left="4932" w:hanging="360"/>
      </w:pPr>
      <w:rPr>
        <w:rFonts w:ascii="Wingdings" w:hAnsi="Wingdings" w:hint="default"/>
      </w:rPr>
    </w:lvl>
    <w:lvl w:ilvl="6" w:tplc="0419000D">
      <w:start w:val="1"/>
      <w:numFmt w:val="bullet"/>
      <w:lvlText w:val=""/>
      <w:lvlJc w:val="left"/>
      <w:pPr>
        <w:tabs>
          <w:tab w:val="num" w:pos="5652"/>
        </w:tabs>
        <w:ind w:left="5652" w:hanging="360"/>
      </w:pPr>
      <w:rPr>
        <w:rFonts w:ascii="Wingdings" w:hAnsi="Wingdings" w:hint="default"/>
      </w:rPr>
    </w:lvl>
    <w:lvl w:ilvl="7" w:tplc="04190005">
      <w:start w:val="1"/>
      <w:numFmt w:val="bullet"/>
      <w:lvlText w:val=""/>
      <w:lvlJc w:val="left"/>
      <w:pPr>
        <w:tabs>
          <w:tab w:val="num" w:pos="6372"/>
        </w:tabs>
        <w:ind w:left="6372" w:hanging="360"/>
      </w:pPr>
      <w:rPr>
        <w:rFonts w:ascii="Wingdings" w:hAnsi="Wingdings" w:hint="default"/>
      </w:rPr>
    </w:lvl>
    <w:lvl w:ilvl="8" w:tplc="04190005" w:tentative="1">
      <w:start w:val="1"/>
      <w:numFmt w:val="bullet"/>
      <w:lvlText w:val=""/>
      <w:lvlJc w:val="left"/>
      <w:pPr>
        <w:tabs>
          <w:tab w:val="num" w:pos="7092"/>
        </w:tabs>
        <w:ind w:left="7092" w:hanging="360"/>
      </w:pPr>
      <w:rPr>
        <w:rFonts w:ascii="Wingdings" w:hAnsi="Wingdings" w:hint="default"/>
      </w:rPr>
    </w:lvl>
  </w:abstractNum>
  <w:abstractNum w:abstractNumId="21">
    <w:nsid w:val="7815191F"/>
    <w:multiLevelType w:val="hybridMultilevel"/>
    <w:tmpl w:val="CEF886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1"/>
  </w:num>
  <w:num w:numId="2">
    <w:abstractNumId w:val="13"/>
  </w:num>
  <w:num w:numId="3">
    <w:abstractNumId w:val="15"/>
  </w:num>
  <w:num w:numId="4">
    <w:abstractNumId w:val="4"/>
  </w:num>
  <w:num w:numId="5">
    <w:abstractNumId w:val="21"/>
  </w:num>
  <w:num w:numId="6">
    <w:abstractNumId w:val="20"/>
  </w:num>
  <w:num w:numId="7">
    <w:abstractNumId w:val="7"/>
  </w:num>
  <w:num w:numId="8">
    <w:abstractNumId w:val="5"/>
  </w:num>
  <w:num w:numId="9">
    <w:abstractNumId w:val="3"/>
  </w:num>
  <w:num w:numId="10">
    <w:abstractNumId w:val="10"/>
  </w:num>
  <w:num w:numId="11">
    <w:abstractNumId w:val="16"/>
  </w:num>
  <w:num w:numId="12">
    <w:abstractNumId w:val="14"/>
  </w:num>
  <w:num w:numId="13">
    <w:abstractNumId w:val="19"/>
  </w:num>
  <w:num w:numId="14">
    <w:abstractNumId w:val="17"/>
  </w:num>
  <w:num w:numId="15">
    <w:abstractNumId w:val="12"/>
  </w:num>
  <w:num w:numId="16">
    <w:abstractNumId w:val="6"/>
  </w:num>
  <w:num w:numId="17">
    <w:abstractNumId w:val="2"/>
  </w:num>
  <w:num w:numId="18">
    <w:abstractNumId w:val="8"/>
  </w:num>
  <w:num w:numId="19">
    <w:abstractNumId w:val="0"/>
  </w:num>
  <w:num w:numId="20">
    <w:abstractNumId w:val="1"/>
  </w:num>
  <w:num w:numId="21">
    <w:abstractNumId w:val="9"/>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2E9"/>
    <w:rsid w:val="000100A8"/>
    <w:rsid w:val="0001675E"/>
    <w:rsid w:val="0007787A"/>
    <w:rsid w:val="00093ADB"/>
    <w:rsid w:val="00093DE8"/>
    <w:rsid w:val="000A7E48"/>
    <w:rsid w:val="000B586C"/>
    <w:rsid w:val="000B7ACF"/>
    <w:rsid w:val="000C44C6"/>
    <w:rsid w:val="000C6D66"/>
    <w:rsid w:val="000D47F0"/>
    <w:rsid w:val="000F22F0"/>
    <w:rsid w:val="000F7987"/>
    <w:rsid w:val="00111097"/>
    <w:rsid w:val="0011117A"/>
    <w:rsid w:val="001153F3"/>
    <w:rsid w:val="0017098B"/>
    <w:rsid w:val="001919F7"/>
    <w:rsid w:val="0019271D"/>
    <w:rsid w:val="00195641"/>
    <w:rsid w:val="001A2FE8"/>
    <w:rsid w:val="001A730A"/>
    <w:rsid w:val="001B5CF2"/>
    <w:rsid w:val="001C6AFD"/>
    <w:rsid w:val="001C78CB"/>
    <w:rsid w:val="001D37A9"/>
    <w:rsid w:val="001E0970"/>
    <w:rsid w:val="001F4103"/>
    <w:rsid w:val="002000A4"/>
    <w:rsid w:val="0020311D"/>
    <w:rsid w:val="00226636"/>
    <w:rsid w:val="002318F6"/>
    <w:rsid w:val="00235961"/>
    <w:rsid w:val="0024584D"/>
    <w:rsid w:val="00255F7D"/>
    <w:rsid w:val="00272871"/>
    <w:rsid w:val="00283B18"/>
    <w:rsid w:val="002874C3"/>
    <w:rsid w:val="002A03D9"/>
    <w:rsid w:val="002A53D7"/>
    <w:rsid w:val="002A7EAB"/>
    <w:rsid w:val="002B4BC4"/>
    <w:rsid w:val="002B4C25"/>
    <w:rsid w:val="002B5B17"/>
    <w:rsid w:val="002C1F0D"/>
    <w:rsid w:val="002D4B0C"/>
    <w:rsid w:val="002F1EE7"/>
    <w:rsid w:val="002F68C3"/>
    <w:rsid w:val="00307063"/>
    <w:rsid w:val="00307C6B"/>
    <w:rsid w:val="003125BF"/>
    <w:rsid w:val="00322439"/>
    <w:rsid w:val="003B1125"/>
    <w:rsid w:val="003B5C11"/>
    <w:rsid w:val="003E6E4D"/>
    <w:rsid w:val="003E79A0"/>
    <w:rsid w:val="003F45E1"/>
    <w:rsid w:val="003F5ECA"/>
    <w:rsid w:val="004062F7"/>
    <w:rsid w:val="00430EC2"/>
    <w:rsid w:val="004342E9"/>
    <w:rsid w:val="004364A3"/>
    <w:rsid w:val="004371D5"/>
    <w:rsid w:val="004435F0"/>
    <w:rsid w:val="004470AF"/>
    <w:rsid w:val="004657E6"/>
    <w:rsid w:val="00474282"/>
    <w:rsid w:val="00493111"/>
    <w:rsid w:val="004A41D6"/>
    <w:rsid w:val="004A4AF2"/>
    <w:rsid w:val="004B6751"/>
    <w:rsid w:val="004C0734"/>
    <w:rsid w:val="004C365D"/>
    <w:rsid w:val="004D5E3E"/>
    <w:rsid w:val="004E1C96"/>
    <w:rsid w:val="00501391"/>
    <w:rsid w:val="00511216"/>
    <w:rsid w:val="00515562"/>
    <w:rsid w:val="00541BD4"/>
    <w:rsid w:val="005513B3"/>
    <w:rsid w:val="00552DFF"/>
    <w:rsid w:val="00555568"/>
    <w:rsid w:val="005720BE"/>
    <w:rsid w:val="00573574"/>
    <w:rsid w:val="005839DE"/>
    <w:rsid w:val="005A048C"/>
    <w:rsid w:val="005A0595"/>
    <w:rsid w:val="005A18D9"/>
    <w:rsid w:val="005A39D0"/>
    <w:rsid w:val="005B318C"/>
    <w:rsid w:val="005B7E78"/>
    <w:rsid w:val="005C7C8D"/>
    <w:rsid w:val="005D432E"/>
    <w:rsid w:val="005E25CD"/>
    <w:rsid w:val="005E40F5"/>
    <w:rsid w:val="005F2BB2"/>
    <w:rsid w:val="005F45B5"/>
    <w:rsid w:val="00600650"/>
    <w:rsid w:val="006021BD"/>
    <w:rsid w:val="006102A2"/>
    <w:rsid w:val="00672FD4"/>
    <w:rsid w:val="00674A07"/>
    <w:rsid w:val="00686C90"/>
    <w:rsid w:val="00694109"/>
    <w:rsid w:val="006958D9"/>
    <w:rsid w:val="006A2043"/>
    <w:rsid w:val="006A4027"/>
    <w:rsid w:val="006A4583"/>
    <w:rsid w:val="006A6E15"/>
    <w:rsid w:val="006C6B38"/>
    <w:rsid w:val="006D51D7"/>
    <w:rsid w:val="006D641A"/>
    <w:rsid w:val="006F73D2"/>
    <w:rsid w:val="006F7D52"/>
    <w:rsid w:val="007146AD"/>
    <w:rsid w:val="00736C6E"/>
    <w:rsid w:val="00744E71"/>
    <w:rsid w:val="00763B39"/>
    <w:rsid w:val="00766462"/>
    <w:rsid w:val="00767368"/>
    <w:rsid w:val="00780595"/>
    <w:rsid w:val="007B3A9E"/>
    <w:rsid w:val="007B638A"/>
    <w:rsid w:val="007C32A2"/>
    <w:rsid w:val="007D2E2D"/>
    <w:rsid w:val="007E4016"/>
    <w:rsid w:val="00800102"/>
    <w:rsid w:val="00802044"/>
    <w:rsid w:val="00802918"/>
    <w:rsid w:val="008229B9"/>
    <w:rsid w:val="0083459D"/>
    <w:rsid w:val="008405D4"/>
    <w:rsid w:val="00855DE4"/>
    <w:rsid w:val="00864C52"/>
    <w:rsid w:val="00864C75"/>
    <w:rsid w:val="00870477"/>
    <w:rsid w:val="00872A44"/>
    <w:rsid w:val="00875A9F"/>
    <w:rsid w:val="008A2767"/>
    <w:rsid w:val="008A2C3C"/>
    <w:rsid w:val="008A584E"/>
    <w:rsid w:val="008A6687"/>
    <w:rsid w:val="008C2841"/>
    <w:rsid w:val="008E1009"/>
    <w:rsid w:val="008E4DDC"/>
    <w:rsid w:val="008F510B"/>
    <w:rsid w:val="008F6E3E"/>
    <w:rsid w:val="008F72CD"/>
    <w:rsid w:val="00913111"/>
    <w:rsid w:val="00962AF4"/>
    <w:rsid w:val="00983882"/>
    <w:rsid w:val="00984B4D"/>
    <w:rsid w:val="009A10F3"/>
    <w:rsid w:val="009A6647"/>
    <w:rsid w:val="009A7D0B"/>
    <w:rsid w:val="009B0188"/>
    <w:rsid w:val="009B3415"/>
    <w:rsid w:val="009B4D7D"/>
    <w:rsid w:val="009B6D6B"/>
    <w:rsid w:val="009C1C2A"/>
    <w:rsid w:val="009C34C4"/>
    <w:rsid w:val="009D22F2"/>
    <w:rsid w:val="009D4C48"/>
    <w:rsid w:val="009E4996"/>
    <w:rsid w:val="00A049A2"/>
    <w:rsid w:val="00A0567C"/>
    <w:rsid w:val="00A20BCA"/>
    <w:rsid w:val="00A35C05"/>
    <w:rsid w:val="00A50043"/>
    <w:rsid w:val="00A831C9"/>
    <w:rsid w:val="00A840D8"/>
    <w:rsid w:val="00A85EE0"/>
    <w:rsid w:val="00A942D1"/>
    <w:rsid w:val="00A94678"/>
    <w:rsid w:val="00AA4DD6"/>
    <w:rsid w:val="00AB4718"/>
    <w:rsid w:val="00AD4F12"/>
    <w:rsid w:val="00AD54E1"/>
    <w:rsid w:val="00AE1A0B"/>
    <w:rsid w:val="00AE20F1"/>
    <w:rsid w:val="00AE5C30"/>
    <w:rsid w:val="00AF1A94"/>
    <w:rsid w:val="00AF2A74"/>
    <w:rsid w:val="00B04C21"/>
    <w:rsid w:val="00B05449"/>
    <w:rsid w:val="00B063C1"/>
    <w:rsid w:val="00B408A6"/>
    <w:rsid w:val="00B467DE"/>
    <w:rsid w:val="00B56BE2"/>
    <w:rsid w:val="00B66359"/>
    <w:rsid w:val="00B77874"/>
    <w:rsid w:val="00BC73D8"/>
    <w:rsid w:val="00BE2B76"/>
    <w:rsid w:val="00BF043E"/>
    <w:rsid w:val="00C22F34"/>
    <w:rsid w:val="00C2796C"/>
    <w:rsid w:val="00C51720"/>
    <w:rsid w:val="00C713A9"/>
    <w:rsid w:val="00C723D8"/>
    <w:rsid w:val="00C8655F"/>
    <w:rsid w:val="00C93EAD"/>
    <w:rsid w:val="00C96671"/>
    <w:rsid w:val="00CA0572"/>
    <w:rsid w:val="00CA6E92"/>
    <w:rsid w:val="00CC3107"/>
    <w:rsid w:val="00CD55C3"/>
    <w:rsid w:val="00CD689F"/>
    <w:rsid w:val="00CE2986"/>
    <w:rsid w:val="00D02DD6"/>
    <w:rsid w:val="00D158F9"/>
    <w:rsid w:val="00D204E9"/>
    <w:rsid w:val="00D34C89"/>
    <w:rsid w:val="00D45650"/>
    <w:rsid w:val="00D60A74"/>
    <w:rsid w:val="00D67821"/>
    <w:rsid w:val="00D67946"/>
    <w:rsid w:val="00D73BA9"/>
    <w:rsid w:val="00D867D5"/>
    <w:rsid w:val="00D97905"/>
    <w:rsid w:val="00DA6A60"/>
    <w:rsid w:val="00DC3378"/>
    <w:rsid w:val="00DD4214"/>
    <w:rsid w:val="00DE561E"/>
    <w:rsid w:val="00DF4143"/>
    <w:rsid w:val="00E00E1A"/>
    <w:rsid w:val="00E038FD"/>
    <w:rsid w:val="00E318A8"/>
    <w:rsid w:val="00E345A4"/>
    <w:rsid w:val="00E41236"/>
    <w:rsid w:val="00E465F7"/>
    <w:rsid w:val="00E46D6C"/>
    <w:rsid w:val="00E50927"/>
    <w:rsid w:val="00E55289"/>
    <w:rsid w:val="00E64DC8"/>
    <w:rsid w:val="00E73F9F"/>
    <w:rsid w:val="00E776E2"/>
    <w:rsid w:val="00EB5DC9"/>
    <w:rsid w:val="00EE1F9E"/>
    <w:rsid w:val="00F06267"/>
    <w:rsid w:val="00F31584"/>
    <w:rsid w:val="00F36D83"/>
    <w:rsid w:val="00F40917"/>
    <w:rsid w:val="00F52474"/>
    <w:rsid w:val="00F71084"/>
    <w:rsid w:val="00F74321"/>
    <w:rsid w:val="00F866CE"/>
    <w:rsid w:val="00F9769C"/>
    <w:rsid w:val="00FA2981"/>
    <w:rsid w:val="00FA4583"/>
    <w:rsid w:val="00FA6FE3"/>
    <w:rsid w:val="00FB0960"/>
    <w:rsid w:val="00FC0F9D"/>
    <w:rsid w:val="00FC5EA6"/>
    <w:rsid w:val="00FE42BE"/>
    <w:rsid w:val="00FE66A6"/>
    <w:rsid w:val="00FF41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unhideWhenUsed/>
    <w:rsid w:val="004342E9"/>
  </w:style>
  <w:style w:type="character" w:styleId="a3">
    <w:name w:val="page number"/>
    <w:basedOn w:val="a0"/>
    <w:rsid w:val="004342E9"/>
  </w:style>
  <w:style w:type="paragraph" w:styleId="a4">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10"/>
    <w:uiPriority w:val="99"/>
    <w:rsid w:val="004342E9"/>
    <w:pPr>
      <w:spacing w:after="0" w:line="240" w:lineRule="auto"/>
    </w:pPr>
    <w:rPr>
      <w:rFonts w:ascii="Times New Roman" w:eastAsia="Times New Roman" w:hAnsi="Times New Roman" w:cs="Times New Roman"/>
      <w:sz w:val="20"/>
      <w:szCs w:val="20"/>
      <w:lang w:eastAsia="ru-RU"/>
    </w:rPr>
  </w:style>
  <w:style w:type="character" w:customStyle="1" w:styleId="a5">
    <w:name w:val="Текст сноски Знак"/>
    <w:basedOn w:val="a0"/>
    <w:uiPriority w:val="99"/>
    <w:semiHidden/>
    <w:rsid w:val="004342E9"/>
    <w:rPr>
      <w:sz w:val="20"/>
      <w:szCs w:val="20"/>
    </w:rPr>
  </w:style>
  <w:style w:type="character" w:customStyle="1" w:styleId="10">
    <w:name w:val="Текст сноски Знак1"/>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4"/>
    <w:rsid w:val="004342E9"/>
    <w:rPr>
      <w:rFonts w:ascii="Times New Roman" w:eastAsia="Times New Roman" w:hAnsi="Times New Roman" w:cs="Times New Roman"/>
      <w:sz w:val="20"/>
      <w:szCs w:val="20"/>
      <w:lang w:eastAsia="ru-RU"/>
    </w:rPr>
  </w:style>
  <w:style w:type="character" w:styleId="a6">
    <w:name w:val="footnote reference"/>
    <w:aliases w:val="Знак сноски-FN,Ciae niinee-FN,Знак сноски 1,Referencia nota al pie"/>
    <w:basedOn w:val="a0"/>
    <w:uiPriority w:val="99"/>
    <w:rsid w:val="004342E9"/>
    <w:rPr>
      <w:vertAlign w:val="superscript"/>
    </w:rPr>
  </w:style>
  <w:style w:type="character" w:styleId="a7">
    <w:name w:val="Hyperlink"/>
    <w:basedOn w:val="a0"/>
    <w:rsid w:val="004342E9"/>
    <w:rPr>
      <w:color w:val="0000FF"/>
      <w:u w:val="single"/>
    </w:rPr>
  </w:style>
  <w:style w:type="character" w:customStyle="1" w:styleId="a8">
    <w:name w:val="Знак Знак"/>
    <w:basedOn w:val="a0"/>
    <w:semiHidden/>
    <w:rsid w:val="004342E9"/>
    <w:rPr>
      <w:lang w:val="ru-RU" w:eastAsia="ru-RU" w:bidi="ar-SA"/>
    </w:rPr>
  </w:style>
  <w:style w:type="paragraph" w:customStyle="1" w:styleId="211">
    <w:name w:val="Знак2 Знак Знак1 Знак1 Знак Знак Знак Знак Знак Знак Знак Знак Знак Знак Знак Знак"/>
    <w:basedOn w:val="a"/>
    <w:rsid w:val="004342E9"/>
    <w:pPr>
      <w:spacing w:after="160" w:line="240" w:lineRule="exact"/>
    </w:pPr>
    <w:rPr>
      <w:rFonts w:ascii="Verdana" w:eastAsia="Times New Roman" w:hAnsi="Verdana" w:cs="Times New Roman"/>
      <w:sz w:val="20"/>
      <w:szCs w:val="20"/>
      <w:lang w:val="en-US"/>
    </w:rPr>
  </w:style>
  <w:style w:type="table" w:styleId="a9">
    <w:name w:val="Table Grid"/>
    <w:basedOn w:val="a1"/>
    <w:uiPriority w:val="59"/>
    <w:rsid w:val="004342E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footer"/>
    <w:basedOn w:val="a"/>
    <w:link w:val="ab"/>
    <w:rsid w:val="004342E9"/>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b">
    <w:name w:val="Нижний колонтитул Знак"/>
    <w:basedOn w:val="a0"/>
    <w:link w:val="aa"/>
    <w:rsid w:val="004342E9"/>
    <w:rPr>
      <w:rFonts w:ascii="Times New Roman" w:eastAsia="Times New Roman" w:hAnsi="Times New Roman" w:cs="Times New Roman"/>
      <w:sz w:val="24"/>
      <w:szCs w:val="24"/>
      <w:lang w:eastAsia="ru-RU"/>
    </w:rPr>
  </w:style>
  <w:style w:type="paragraph" w:styleId="ac">
    <w:name w:val="Balloon Text"/>
    <w:basedOn w:val="a"/>
    <w:link w:val="ad"/>
    <w:uiPriority w:val="99"/>
    <w:unhideWhenUsed/>
    <w:rsid w:val="004342E9"/>
    <w:pPr>
      <w:spacing w:after="0" w:line="240" w:lineRule="auto"/>
    </w:pPr>
    <w:rPr>
      <w:rFonts w:ascii="Tahoma" w:hAnsi="Tahoma" w:cs="Tahoma"/>
      <w:sz w:val="16"/>
      <w:szCs w:val="16"/>
    </w:rPr>
  </w:style>
  <w:style w:type="character" w:customStyle="1" w:styleId="ad">
    <w:name w:val="Текст выноски Знак"/>
    <w:basedOn w:val="a0"/>
    <w:link w:val="ac"/>
    <w:uiPriority w:val="99"/>
    <w:rsid w:val="004342E9"/>
    <w:rPr>
      <w:rFonts w:ascii="Tahoma" w:hAnsi="Tahoma" w:cs="Tahoma"/>
      <w:sz w:val="16"/>
      <w:szCs w:val="16"/>
    </w:rPr>
  </w:style>
  <w:style w:type="character" w:styleId="ae">
    <w:name w:val="FollowedHyperlink"/>
    <w:basedOn w:val="a0"/>
    <w:uiPriority w:val="99"/>
    <w:semiHidden/>
    <w:unhideWhenUsed/>
    <w:rsid w:val="000F7987"/>
    <w:rPr>
      <w:color w:val="800080" w:themeColor="followedHyperlink"/>
      <w:u w:val="single"/>
    </w:rPr>
  </w:style>
  <w:style w:type="character" w:customStyle="1" w:styleId="apple-converted-space">
    <w:name w:val="apple-converted-space"/>
    <w:basedOn w:val="a0"/>
    <w:rsid w:val="000F22F0"/>
  </w:style>
  <w:style w:type="character" w:styleId="af">
    <w:name w:val="Emphasis"/>
    <w:basedOn w:val="a0"/>
    <w:uiPriority w:val="20"/>
    <w:qFormat/>
    <w:rsid w:val="000F22F0"/>
    <w:rPr>
      <w:i/>
      <w:iCs/>
    </w:rPr>
  </w:style>
  <w:style w:type="character" w:customStyle="1" w:styleId="w">
    <w:name w:val="w"/>
    <w:basedOn w:val="a0"/>
    <w:rsid w:val="000F22F0"/>
  </w:style>
  <w:style w:type="paragraph" w:styleId="af0">
    <w:name w:val="List Paragraph"/>
    <w:basedOn w:val="a"/>
    <w:uiPriority w:val="34"/>
    <w:qFormat/>
    <w:rsid w:val="00195641"/>
    <w:pPr>
      <w:ind w:left="720"/>
      <w:contextualSpacing/>
    </w:pPr>
  </w:style>
  <w:style w:type="paragraph" w:styleId="af1">
    <w:name w:val="header"/>
    <w:basedOn w:val="a"/>
    <w:link w:val="af2"/>
    <w:uiPriority w:val="99"/>
    <w:unhideWhenUsed/>
    <w:rsid w:val="00802044"/>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802044"/>
  </w:style>
  <w:style w:type="table" w:customStyle="1" w:styleId="11">
    <w:name w:val="Сетка таблицы1"/>
    <w:basedOn w:val="a1"/>
    <w:next w:val="a9"/>
    <w:rsid w:val="00AF2A7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
    <w:name w:val="Нет списка2"/>
    <w:next w:val="a2"/>
    <w:semiHidden/>
    <w:rsid w:val="00AF2A74"/>
  </w:style>
  <w:style w:type="paragraph" w:styleId="af3">
    <w:name w:val="Body Text"/>
    <w:basedOn w:val="a"/>
    <w:link w:val="af4"/>
    <w:rsid w:val="00AF2A74"/>
    <w:pPr>
      <w:spacing w:after="120" w:line="240" w:lineRule="auto"/>
    </w:pPr>
    <w:rPr>
      <w:rFonts w:ascii="Times New Roman" w:eastAsia="Times New Roman" w:hAnsi="Times New Roman" w:cs="Times New Roman"/>
      <w:sz w:val="24"/>
      <w:szCs w:val="24"/>
      <w:lang w:eastAsia="ru-RU"/>
    </w:rPr>
  </w:style>
  <w:style w:type="character" w:customStyle="1" w:styleId="af4">
    <w:name w:val="Основной текст Знак"/>
    <w:basedOn w:val="a0"/>
    <w:link w:val="af3"/>
    <w:rsid w:val="00AF2A74"/>
    <w:rPr>
      <w:rFonts w:ascii="Times New Roman" w:eastAsia="Times New Roman" w:hAnsi="Times New Roman" w:cs="Times New Roman"/>
      <w:sz w:val="24"/>
      <w:szCs w:val="24"/>
      <w:lang w:eastAsia="ru-RU"/>
    </w:rPr>
  </w:style>
  <w:style w:type="paragraph" w:customStyle="1" w:styleId="af5">
    <w:name w:val="Знак Знак Знак Знак"/>
    <w:basedOn w:val="a"/>
    <w:rsid w:val="00AF2A74"/>
    <w:pPr>
      <w:spacing w:after="160" w:line="240" w:lineRule="exact"/>
    </w:pPr>
    <w:rPr>
      <w:rFonts w:ascii="Verdana" w:eastAsia="Times New Roman" w:hAnsi="Verdana" w:cs="Times New Roman"/>
      <w:sz w:val="20"/>
      <w:szCs w:val="20"/>
      <w:lang w:val="en-US"/>
    </w:rPr>
  </w:style>
  <w:style w:type="paragraph" w:styleId="3">
    <w:name w:val="Body Text Indent 3"/>
    <w:basedOn w:val="a"/>
    <w:link w:val="30"/>
    <w:rsid w:val="00AF2A74"/>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rsid w:val="00AF2A74"/>
    <w:rPr>
      <w:rFonts w:ascii="Times New Roman" w:eastAsia="Times New Roman" w:hAnsi="Times New Roman" w:cs="Times New Roman"/>
      <w:sz w:val="16"/>
      <w:szCs w:val="16"/>
      <w:lang w:eastAsia="ru-RU"/>
    </w:rPr>
  </w:style>
  <w:style w:type="paragraph" w:customStyle="1" w:styleId="af6">
    <w:name w:val="Название документа"/>
    <w:basedOn w:val="3"/>
    <w:rsid w:val="00AF2A74"/>
    <w:pPr>
      <w:spacing w:before="1800" w:after="1800"/>
      <w:ind w:left="1701"/>
    </w:pPr>
    <w:rPr>
      <w:rFonts w:ascii="Arial Narrow" w:hAnsi="Arial Narrow"/>
      <w:b/>
      <w:sz w:val="36"/>
      <w:szCs w:val="20"/>
    </w:rPr>
  </w:style>
  <w:style w:type="paragraph" w:customStyle="1" w:styleId="af7">
    <w:name w:val="Подзаголовок документа"/>
    <w:basedOn w:val="3"/>
    <w:rsid w:val="00AF2A74"/>
    <w:pPr>
      <w:spacing w:before="1440" w:after="1800"/>
      <w:ind w:left="1701"/>
    </w:pPr>
    <w:rPr>
      <w:i/>
      <w:sz w:val="28"/>
      <w:szCs w:val="20"/>
    </w:rPr>
  </w:style>
  <w:style w:type="paragraph" w:styleId="af8">
    <w:name w:val="Plain Text"/>
    <w:basedOn w:val="a"/>
    <w:link w:val="af9"/>
    <w:rsid w:val="00AF2A74"/>
    <w:pPr>
      <w:spacing w:after="0" w:line="240" w:lineRule="auto"/>
    </w:pPr>
    <w:rPr>
      <w:rFonts w:ascii="Courier New" w:eastAsia="Times New Roman" w:hAnsi="Courier New" w:cs="Times New Roman"/>
      <w:sz w:val="20"/>
      <w:szCs w:val="20"/>
      <w:lang w:eastAsia="ru-RU"/>
    </w:rPr>
  </w:style>
  <w:style w:type="character" w:customStyle="1" w:styleId="af9">
    <w:name w:val="Текст Знак"/>
    <w:basedOn w:val="a0"/>
    <w:link w:val="af8"/>
    <w:rsid w:val="00AF2A74"/>
    <w:rPr>
      <w:rFonts w:ascii="Courier New" w:eastAsia="Times New Roman" w:hAnsi="Courier New" w:cs="Times New Roman"/>
      <w:sz w:val="20"/>
      <w:szCs w:val="20"/>
      <w:lang w:eastAsia="ru-RU"/>
    </w:rPr>
  </w:style>
  <w:style w:type="paragraph" w:customStyle="1" w:styleId="afa">
    <w:name w:val="Подпись рисунка"/>
    <w:basedOn w:val="af3"/>
    <w:rsid w:val="00AF2A74"/>
    <w:pPr>
      <w:spacing w:before="120" w:after="0"/>
      <w:jc w:val="center"/>
    </w:pPr>
    <w:rPr>
      <w:rFonts w:ascii="Arial" w:hAnsi="Arial"/>
      <w:b/>
      <w:i/>
      <w:sz w:val="18"/>
      <w:szCs w:val="20"/>
    </w:rPr>
  </w:style>
  <w:style w:type="table" w:customStyle="1" w:styleId="20">
    <w:name w:val="Сетка таблицы2"/>
    <w:basedOn w:val="a1"/>
    <w:next w:val="a9"/>
    <w:rsid w:val="00AF2A7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Body Text Indent"/>
    <w:basedOn w:val="a"/>
    <w:link w:val="afc"/>
    <w:rsid w:val="00AF2A74"/>
    <w:pPr>
      <w:spacing w:after="120" w:line="240" w:lineRule="auto"/>
      <w:ind w:left="283"/>
    </w:pPr>
    <w:rPr>
      <w:rFonts w:ascii="Times New Roman" w:eastAsia="Times New Roman" w:hAnsi="Times New Roman" w:cs="Times New Roman"/>
      <w:sz w:val="24"/>
      <w:szCs w:val="24"/>
      <w:lang w:eastAsia="ru-RU"/>
    </w:rPr>
  </w:style>
  <w:style w:type="character" w:customStyle="1" w:styleId="afc">
    <w:name w:val="Основной текст с отступом Знак"/>
    <w:basedOn w:val="a0"/>
    <w:link w:val="afb"/>
    <w:rsid w:val="00AF2A74"/>
    <w:rPr>
      <w:rFonts w:ascii="Times New Roman" w:eastAsia="Times New Roman" w:hAnsi="Times New Roman" w:cs="Times New Roman"/>
      <w:sz w:val="24"/>
      <w:szCs w:val="24"/>
      <w:lang w:eastAsia="ru-RU"/>
    </w:rPr>
  </w:style>
  <w:style w:type="paragraph" w:styleId="afd">
    <w:name w:val="Normal (Web)"/>
    <w:basedOn w:val="a"/>
    <w:rsid w:val="00AF2A74"/>
    <w:pPr>
      <w:spacing w:before="100" w:beforeAutospacing="1" w:after="100" w:afterAutospacing="1" w:line="240" w:lineRule="auto"/>
      <w:ind w:firstLine="480"/>
    </w:pPr>
    <w:rPr>
      <w:rFonts w:ascii="Times New Roman" w:eastAsia="Times New Roman" w:hAnsi="Times New Roman" w:cs="Times New Roman"/>
      <w:sz w:val="24"/>
      <w:szCs w:val="24"/>
      <w:lang w:eastAsia="ru-RU"/>
    </w:rPr>
  </w:style>
  <w:style w:type="paragraph" w:customStyle="1" w:styleId="12">
    <w:name w:val="Стиль1"/>
    <w:basedOn w:val="a"/>
    <w:rsid w:val="00AF2A74"/>
    <w:pPr>
      <w:spacing w:after="0" w:line="240" w:lineRule="auto"/>
      <w:ind w:left="567" w:right="-567" w:firstLine="709"/>
    </w:pPr>
    <w:rPr>
      <w:rFonts w:ascii="Times New Roman" w:eastAsia="Times New Roman" w:hAnsi="Times New Roman" w:cs="Wingdings"/>
      <w:sz w:val="28"/>
      <w:szCs w:val="28"/>
      <w:lang w:eastAsia="ru-RU"/>
    </w:rPr>
  </w:style>
  <w:style w:type="paragraph" w:customStyle="1" w:styleId="western">
    <w:name w:val="western"/>
    <w:basedOn w:val="a"/>
    <w:rsid w:val="00AF2A7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31">
    <w:name w:val="Сетка таблицы3"/>
    <w:basedOn w:val="a1"/>
    <w:next w:val="a9"/>
    <w:uiPriority w:val="59"/>
    <w:rsid w:val="00AF2A74"/>
    <w:pPr>
      <w:spacing w:after="0" w:line="240" w:lineRule="auto"/>
    </w:pPr>
    <w:rPr>
      <w:rFonts w:ascii="Times New Roman" w:hAnsi="Times New Roman" w:cs="Times New Roman"/>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next w:val="a9"/>
    <w:uiPriority w:val="59"/>
    <w:rsid w:val="000100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basedOn w:val="a1"/>
    <w:next w:val="a9"/>
    <w:uiPriority w:val="59"/>
    <w:rsid w:val="000100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e">
    <w:name w:val="Placeholder Text"/>
    <w:basedOn w:val="a0"/>
    <w:uiPriority w:val="99"/>
    <w:semiHidden/>
    <w:rsid w:val="002B5B1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unhideWhenUsed/>
    <w:rsid w:val="004342E9"/>
  </w:style>
  <w:style w:type="character" w:styleId="a3">
    <w:name w:val="page number"/>
    <w:basedOn w:val="a0"/>
    <w:rsid w:val="004342E9"/>
  </w:style>
  <w:style w:type="paragraph" w:styleId="a4">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10"/>
    <w:uiPriority w:val="99"/>
    <w:rsid w:val="004342E9"/>
    <w:pPr>
      <w:spacing w:after="0" w:line="240" w:lineRule="auto"/>
    </w:pPr>
    <w:rPr>
      <w:rFonts w:ascii="Times New Roman" w:eastAsia="Times New Roman" w:hAnsi="Times New Roman" w:cs="Times New Roman"/>
      <w:sz w:val="20"/>
      <w:szCs w:val="20"/>
      <w:lang w:eastAsia="ru-RU"/>
    </w:rPr>
  </w:style>
  <w:style w:type="character" w:customStyle="1" w:styleId="a5">
    <w:name w:val="Текст сноски Знак"/>
    <w:basedOn w:val="a0"/>
    <w:uiPriority w:val="99"/>
    <w:semiHidden/>
    <w:rsid w:val="004342E9"/>
    <w:rPr>
      <w:sz w:val="20"/>
      <w:szCs w:val="20"/>
    </w:rPr>
  </w:style>
  <w:style w:type="character" w:customStyle="1" w:styleId="10">
    <w:name w:val="Текст сноски Знак1"/>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4"/>
    <w:rsid w:val="004342E9"/>
    <w:rPr>
      <w:rFonts w:ascii="Times New Roman" w:eastAsia="Times New Roman" w:hAnsi="Times New Roman" w:cs="Times New Roman"/>
      <w:sz w:val="20"/>
      <w:szCs w:val="20"/>
      <w:lang w:eastAsia="ru-RU"/>
    </w:rPr>
  </w:style>
  <w:style w:type="character" w:styleId="a6">
    <w:name w:val="footnote reference"/>
    <w:aliases w:val="Знак сноски-FN,Ciae niinee-FN,Знак сноски 1,Referencia nota al pie"/>
    <w:basedOn w:val="a0"/>
    <w:uiPriority w:val="99"/>
    <w:rsid w:val="004342E9"/>
    <w:rPr>
      <w:vertAlign w:val="superscript"/>
    </w:rPr>
  </w:style>
  <w:style w:type="character" w:styleId="a7">
    <w:name w:val="Hyperlink"/>
    <w:basedOn w:val="a0"/>
    <w:rsid w:val="004342E9"/>
    <w:rPr>
      <w:color w:val="0000FF"/>
      <w:u w:val="single"/>
    </w:rPr>
  </w:style>
  <w:style w:type="character" w:customStyle="1" w:styleId="a8">
    <w:name w:val="Знак Знак"/>
    <w:basedOn w:val="a0"/>
    <w:semiHidden/>
    <w:rsid w:val="004342E9"/>
    <w:rPr>
      <w:lang w:val="ru-RU" w:eastAsia="ru-RU" w:bidi="ar-SA"/>
    </w:rPr>
  </w:style>
  <w:style w:type="paragraph" w:customStyle="1" w:styleId="211">
    <w:name w:val="Знак2 Знак Знак1 Знак1 Знак Знак Знак Знак Знак Знак Знак Знак Знак Знак Знак Знак"/>
    <w:basedOn w:val="a"/>
    <w:rsid w:val="004342E9"/>
    <w:pPr>
      <w:spacing w:after="160" w:line="240" w:lineRule="exact"/>
    </w:pPr>
    <w:rPr>
      <w:rFonts w:ascii="Verdana" w:eastAsia="Times New Roman" w:hAnsi="Verdana" w:cs="Times New Roman"/>
      <w:sz w:val="20"/>
      <w:szCs w:val="20"/>
      <w:lang w:val="en-US"/>
    </w:rPr>
  </w:style>
  <w:style w:type="table" w:styleId="a9">
    <w:name w:val="Table Grid"/>
    <w:basedOn w:val="a1"/>
    <w:uiPriority w:val="59"/>
    <w:rsid w:val="004342E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footer"/>
    <w:basedOn w:val="a"/>
    <w:link w:val="ab"/>
    <w:rsid w:val="004342E9"/>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b">
    <w:name w:val="Нижний колонтитул Знак"/>
    <w:basedOn w:val="a0"/>
    <w:link w:val="aa"/>
    <w:rsid w:val="004342E9"/>
    <w:rPr>
      <w:rFonts w:ascii="Times New Roman" w:eastAsia="Times New Roman" w:hAnsi="Times New Roman" w:cs="Times New Roman"/>
      <w:sz w:val="24"/>
      <w:szCs w:val="24"/>
      <w:lang w:eastAsia="ru-RU"/>
    </w:rPr>
  </w:style>
  <w:style w:type="paragraph" w:styleId="ac">
    <w:name w:val="Balloon Text"/>
    <w:basedOn w:val="a"/>
    <w:link w:val="ad"/>
    <w:uiPriority w:val="99"/>
    <w:unhideWhenUsed/>
    <w:rsid w:val="004342E9"/>
    <w:pPr>
      <w:spacing w:after="0" w:line="240" w:lineRule="auto"/>
    </w:pPr>
    <w:rPr>
      <w:rFonts w:ascii="Tahoma" w:hAnsi="Tahoma" w:cs="Tahoma"/>
      <w:sz w:val="16"/>
      <w:szCs w:val="16"/>
    </w:rPr>
  </w:style>
  <w:style w:type="character" w:customStyle="1" w:styleId="ad">
    <w:name w:val="Текст выноски Знак"/>
    <w:basedOn w:val="a0"/>
    <w:link w:val="ac"/>
    <w:uiPriority w:val="99"/>
    <w:rsid w:val="004342E9"/>
    <w:rPr>
      <w:rFonts w:ascii="Tahoma" w:hAnsi="Tahoma" w:cs="Tahoma"/>
      <w:sz w:val="16"/>
      <w:szCs w:val="16"/>
    </w:rPr>
  </w:style>
  <w:style w:type="character" w:styleId="ae">
    <w:name w:val="FollowedHyperlink"/>
    <w:basedOn w:val="a0"/>
    <w:uiPriority w:val="99"/>
    <w:semiHidden/>
    <w:unhideWhenUsed/>
    <w:rsid w:val="000F7987"/>
    <w:rPr>
      <w:color w:val="800080" w:themeColor="followedHyperlink"/>
      <w:u w:val="single"/>
    </w:rPr>
  </w:style>
  <w:style w:type="character" w:customStyle="1" w:styleId="apple-converted-space">
    <w:name w:val="apple-converted-space"/>
    <w:basedOn w:val="a0"/>
    <w:rsid w:val="000F22F0"/>
  </w:style>
  <w:style w:type="character" w:styleId="af">
    <w:name w:val="Emphasis"/>
    <w:basedOn w:val="a0"/>
    <w:uiPriority w:val="20"/>
    <w:qFormat/>
    <w:rsid w:val="000F22F0"/>
    <w:rPr>
      <w:i/>
      <w:iCs/>
    </w:rPr>
  </w:style>
  <w:style w:type="character" w:customStyle="1" w:styleId="w">
    <w:name w:val="w"/>
    <w:basedOn w:val="a0"/>
    <w:rsid w:val="000F22F0"/>
  </w:style>
  <w:style w:type="paragraph" w:styleId="af0">
    <w:name w:val="List Paragraph"/>
    <w:basedOn w:val="a"/>
    <w:uiPriority w:val="34"/>
    <w:qFormat/>
    <w:rsid w:val="00195641"/>
    <w:pPr>
      <w:ind w:left="720"/>
      <w:contextualSpacing/>
    </w:pPr>
  </w:style>
  <w:style w:type="paragraph" w:styleId="af1">
    <w:name w:val="header"/>
    <w:basedOn w:val="a"/>
    <w:link w:val="af2"/>
    <w:uiPriority w:val="99"/>
    <w:unhideWhenUsed/>
    <w:rsid w:val="00802044"/>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802044"/>
  </w:style>
  <w:style w:type="table" w:customStyle="1" w:styleId="11">
    <w:name w:val="Сетка таблицы1"/>
    <w:basedOn w:val="a1"/>
    <w:next w:val="a9"/>
    <w:rsid w:val="00AF2A7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
    <w:name w:val="Нет списка2"/>
    <w:next w:val="a2"/>
    <w:semiHidden/>
    <w:rsid w:val="00AF2A74"/>
  </w:style>
  <w:style w:type="paragraph" w:styleId="af3">
    <w:name w:val="Body Text"/>
    <w:basedOn w:val="a"/>
    <w:link w:val="af4"/>
    <w:rsid w:val="00AF2A74"/>
    <w:pPr>
      <w:spacing w:after="120" w:line="240" w:lineRule="auto"/>
    </w:pPr>
    <w:rPr>
      <w:rFonts w:ascii="Times New Roman" w:eastAsia="Times New Roman" w:hAnsi="Times New Roman" w:cs="Times New Roman"/>
      <w:sz w:val="24"/>
      <w:szCs w:val="24"/>
      <w:lang w:eastAsia="ru-RU"/>
    </w:rPr>
  </w:style>
  <w:style w:type="character" w:customStyle="1" w:styleId="af4">
    <w:name w:val="Основной текст Знак"/>
    <w:basedOn w:val="a0"/>
    <w:link w:val="af3"/>
    <w:rsid w:val="00AF2A74"/>
    <w:rPr>
      <w:rFonts w:ascii="Times New Roman" w:eastAsia="Times New Roman" w:hAnsi="Times New Roman" w:cs="Times New Roman"/>
      <w:sz w:val="24"/>
      <w:szCs w:val="24"/>
      <w:lang w:eastAsia="ru-RU"/>
    </w:rPr>
  </w:style>
  <w:style w:type="paragraph" w:customStyle="1" w:styleId="af5">
    <w:name w:val="Знак Знак Знак Знак"/>
    <w:basedOn w:val="a"/>
    <w:rsid w:val="00AF2A74"/>
    <w:pPr>
      <w:spacing w:after="160" w:line="240" w:lineRule="exact"/>
    </w:pPr>
    <w:rPr>
      <w:rFonts w:ascii="Verdana" w:eastAsia="Times New Roman" w:hAnsi="Verdana" w:cs="Times New Roman"/>
      <w:sz w:val="20"/>
      <w:szCs w:val="20"/>
      <w:lang w:val="en-US"/>
    </w:rPr>
  </w:style>
  <w:style w:type="paragraph" w:styleId="3">
    <w:name w:val="Body Text Indent 3"/>
    <w:basedOn w:val="a"/>
    <w:link w:val="30"/>
    <w:rsid w:val="00AF2A74"/>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rsid w:val="00AF2A74"/>
    <w:rPr>
      <w:rFonts w:ascii="Times New Roman" w:eastAsia="Times New Roman" w:hAnsi="Times New Roman" w:cs="Times New Roman"/>
      <w:sz w:val="16"/>
      <w:szCs w:val="16"/>
      <w:lang w:eastAsia="ru-RU"/>
    </w:rPr>
  </w:style>
  <w:style w:type="paragraph" w:customStyle="1" w:styleId="af6">
    <w:name w:val="Название документа"/>
    <w:basedOn w:val="3"/>
    <w:rsid w:val="00AF2A74"/>
    <w:pPr>
      <w:spacing w:before="1800" w:after="1800"/>
      <w:ind w:left="1701"/>
    </w:pPr>
    <w:rPr>
      <w:rFonts w:ascii="Arial Narrow" w:hAnsi="Arial Narrow"/>
      <w:b/>
      <w:sz w:val="36"/>
      <w:szCs w:val="20"/>
    </w:rPr>
  </w:style>
  <w:style w:type="paragraph" w:customStyle="1" w:styleId="af7">
    <w:name w:val="Подзаголовок документа"/>
    <w:basedOn w:val="3"/>
    <w:rsid w:val="00AF2A74"/>
    <w:pPr>
      <w:spacing w:before="1440" w:after="1800"/>
      <w:ind w:left="1701"/>
    </w:pPr>
    <w:rPr>
      <w:i/>
      <w:sz w:val="28"/>
      <w:szCs w:val="20"/>
    </w:rPr>
  </w:style>
  <w:style w:type="paragraph" w:styleId="af8">
    <w:name w:val="Plain Text"/>
    <w:basedOn w:val="a"/>
    <w:link w:val="af9"/>
    <w:rsid w:val="00AF2A74"/>
    <w:pPr>
      <w:spacing w:after="0" w:line="240" w:lineRule="auto"/>
    </w:pPr>
    <w:rPr>
      <w:rFonts w:ascii="Courier New" w:eastAsia="Times New Roman" w:hAnsi="Courier New" w:cs="Times New Roman"/>
      <w:sz w:val="20"/>
      <w:szCs w:val="20"/>
      <w:lang w:eastAsia="ru-RU"/>
    </w:rPr>
  </w:style>
  <w:style w:type="character" w:customStyle="1" w:styleId="af9">
    <w:name w:val="Текст Знак"/>
    <w:basedOn w:val="a0"/>
    <w:link w:val="af8"/>
    <w:rsid w:val="00AF2A74"/>
    <w:rPr>
      <w:rFonts w:ascii="Courier New" w:eastAsia="Times New Roman" w:hAnsi="Courier New" w:cs="Times New Roman"/>
      <w:sz w:val="20"/>
      <w:szCs w:val="20"/>
      <w:lang w:eastAsia="ru-RU"/>
    </w:rPr>
  </w:style>
  <w:style w:type="paragraph" w:customStyle="1" w:styleId="afa">
    <w:name w:val="Подпись рисунка"/>
    <w:basedOn w:val="af3"/>
    <w:rsid w:val="00AF2A74"/>
    <w:pPr>
      <w:spacing w:before="120" w:after="0"/>
      <w:jc w:val="center"/>
    </w:pPr>
    <w:rPr>
      <w:rFonts w:ascii="Arial" w:hAnsi="Arial"/>
      <w:b/>
      <w:i/>
      <w:sz w:val="18"/>
      <w:szCs w:val="20"/>
    </w:rPr>
  </w:style>
  <w:style w:type="table" w:customStyle="1" w:styleId="20">
    <w:name w:val="Сетка таблицы2"/>
    <w:basedOn w:val="a1"/>
    <w:next w:val="a9"/>
    <w:rsid w:val="00AF2A7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Body Text Indent"/>
    <w:basedOn w:val="a"/>
    <w:link w:val="afc"/>
    <w:rsid w:val="00AF2A74"/>
    <w:pPr>
      <w:spacing w:after="120" w:line="240" w:lineRule="auto"/>
      <w:ind w:left="283"/>
    </w:pPr>
    <w:rPr>
      <w:rFonts w:ascii="Times New Roman" w:eastAsia="Times New Roman" w:hAnsi="Times New Roman" w:cs="Times New Roman"/>
      <w:sz w:val="24"/>
      <w:szCs w:val="24"/>
      <w:lang w:eastAsia="ru-RU"/>
    </w:rPr>
  </w:style>
  <w:style w:type="character" w:customStyle="1" w:styleId="afc">
    <w:name w:val="Основной текст с отступом Знак"/>
    <w:basedOn w:val="a0"/>
    <w:link w:val="afb"/>
    <w:rsid w:val="00AF2A74"/>
    <w:rPr>
      <w:rFonts w:ascii="Times New Roman" w:eastAsia="Times New Roman" w:hAnsi="Times New Roman" w:cs="Times New Roman"/>
      <w:sz w:val="24"/>
      <w:szCs w:val="24"/>
      <w:lang w:eastAsia="ru-RU"/>
    </w:rPr>
  </w:style>
  <w:style w:type="paragraph" w:styleId="afd">
    <w:name w:val="Normal (Web)"/>
    <w:basedOn w:val="a"/>
    <w:rsid w:val="00AF2A74"/>
    <w:pPr>
      <w:spacing w:before="100" w:beforeAutospacing="1" w:after="100" w:afterAutospacing="1" w:line="240" w:lineRule="auto"/>
      <w:ind w:firstLine="480"/>
    </w:pPr>
    <w:rPr>
      <w:rFonts w:ascii="Times New Roman" w:eastAsia="Times New Roman" w:hAnsi="Times New Roman" w:cs="Times New Roman"/>
      <w:sz w:val="24"/>
      <w:szCs w:val="24"/>
      <w:lang w:eastAsia="ru-RU"/>
    </w:rPr>
  </w:style>
  <w:style w:type="paragraph" w:customStyle="1" w:styleId="12">
    <w:name w:val="Стиль1"/>
    <w:basedOn w:val="a"/>
    <w:rsid w:val="00AF2A74"/>
    <w:pPr>
      <w:spacing w:after="0" w:line="240" w:lineRule="auto"/>
      <w:ind w:left="567" w:right="-567" w:firstLine="709"/>
    </w:pPr>
    <w:rPr>
      <w:rFonts w:ascii="Times New Roman" w:eastAsia="Times New Roman" w:hAnsi="Times New Roman" w:cs="Wingdings"/>
      <w:sz w:val="28"/>
      <w:szCs w:val="28"/>
      <w:lang w:eastAsia="ru-RU"/>
    </w:rPr>
  </w:style>
  <w:style w:type="paragraph" w:customStyle="1" w:styleId="western">
    <w:name w:val="western"/>
    <w:basedOn w:val="a"/>
    <w:rsid w:val="00AF2A7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31">
    <w:name w:val="Сетка таблицы3"/>
    <w:basedOn w:val="a1"/>
    <w:next w:val="a9"/>
    <w:uiPriority w:val="59"/>
    <w:rsid w:val="00AF2A74"/>
    <w:pPr>
      <w:spacing w:after="0" w:line="240" w:lineRule="auto"/>
    </w:pPr>
    <w:rPr>
      <w:rFonts w:ascii="Times New Roman" w:hAnsi="Times New Roman" w:cs="Times New Roman"/>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next w:val="a9"/>
    <w:uiPriority w:val="59"/>
    <w:rsid w:val="000100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basedOn w:val="a1"/>
    <w:next w:val="a9"/>
    <w:uiPriority w:val="59"/>
    <w:rsid w:val="000100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e">
    <w:name w:val="Placeholder Text"/>
    <w:basedOn w:val="a0"/>
    <w:uiPriority w:val="99"/>
    <w:semiHidden/>
    <w:rsid w:val="002B5B1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52312">
      <w:bodyDiv w:val="1"/>
      <w:marLeft w:val="0"/>
      <w:marRight w:val="0"/>
      <w:marTop w:val="0"/>
      <w:marBottom w:val="0"/>
      <w:divBdr>
        <w:top w:val="none" w:sz="0" w:space="0" w:color="auto"/>
        <w:left w:val="none" w:sz="0" w:space="0" w:color="auto"/>
        <w:bottom w:val="none" w:sz="0" w:space="0" w:color="auto"/>
        <w:right w:val="none" w:sz="0" w:space="0" w:color="auto"/>
      </w:divBdr>
    </w:div>
    <w:div w:id="904872305">
      <w:bodyDiv w:val="1"/>
      <w:marLeft w:val="0"/>
      <w:marRight w:val="0"/>
      <w:marTop w:val="0"/>
      <w:marBottom w:val="0"/>
      <w:divBdr>
        <w:top w:val="none" w:sz="0" w:space="0" w:color="auto"/>
        <w:left w:val="none" w:sz="0" w:space="0" w:color="auto"/>
        <w:bottom w:val="none" w:sz="0" w:space="0" w:color="auto"/>
        <w:right w:val="none" w:sz="0" w:space="0" w:color="auto"/>
      </w:divBdr>
    </w:div>
    <w:div w:id="911045803">
      <w:bodyDiv w:val="1"/>
      <w:marLeft w:val="0"/>
      <w:marRight w:val="0"/>
      <w:marTop w:val="0"/>
      <w:marBottom w:val="0"/>
      <w:divBdr>
        <w:top w:val="none" w:sz="0" w:space="0" w:color="auto"/>
        <w:left w:val="none" w:sz="0" w:space="0" w:color="auto"/>
        <w:bottom w:val="none" w:sz="0" w:space="0" w:color="auto"/>
        <w:right w:val="none" w:sz="0" w:space="0" w:color="auto"/>
      </w:divBdr>
    </w:div>
    <w:div w:id="911279241">
      <w:bodyDiv w:val="1"/>
      <w:marLeft w:val="0"/>
      <w:marRight w:val="0"/>
      <w:marTop w:val="0"/>
      <w:marBottom w:val="0"/>
      <w:divBdr>
        <w:top w:val="none" w:sz="0" w:space="0" w:color="auto"/>
        <w:left w:val="none" w:sz="0" w:space="0" w:color="auto"/>
        <w:bottom w:val="none" w:sz="0" w:space="0" w:color="auto"/>
        <w:right w:val="none" w:sz="0" w:space="0" w:color="auto"/>
      </w:divBdr>
    </w:div>
    <w:div w:id="1494837665">
      <w:bodyDiv w:val="1"/>
      <w:marLeft w:val="0"/>
      <w:marRight w:val="0"/>
      <w:marTop w:val="0"/>
      <w:marBottom w:val="0"/>
      <w:divBdr>
        <w:top w:val="none" w:sz="0" w:space="0" w:color="auto"/>
        <w:left w:val="none" w:sz="0" w:space="0" w:color="auto"/>
        <w:bottom w:val="none" w:sz="0" w:space="0" w:color="auto"/>
        <w:right w:val="none" w:sz="0" w:space="0" w:color="auto"/>
      </w:divBdr>
    </w:div>
    <w:div w:id="1735393935">
      <w:bodyDiv w:val="1"/>
      <w:marLeft w:val="0"/>
      <w:marRight w:val="0"/>
      <w:marTop w:val="0"/>
      <w:marBottom w:val="0"/>
      <w:divBdr>
        <w:top w:val="none" w:sz="0" w:space="0" w:color="auto"/>
        <w:left w:val="none" w:sz="0" w:space="0" w:color="auto"/>
        <w:bottom w:val="none" w:sz="0" w:space="0" w:color="auto"/>
        <w:right w:val="none" w:sz="0" w:space="0" w:color="auto"/>
      </w:divBdr>
    </w:div>
    <w:div w:id="1891919099">
      <w:bodyDiv w:val="1"/>
      <w:marLeft w:val="0"/>
      <w:marRight w:val="0"/>
      <w:marTop w:val="0"/>
      <w:marBottom w:val="0"/>
      <w:divBdr>
        <w:top w:val="none" w:sz="0" w:space="0" w:color="auto"/>
        <w:left w:val="none" w:sz="0" w:space="0" w:color="auto"/>
        <w:bottom w:val="none" w:sz="0" w:space="0" w:color="auto"/>
        <w:right w:val="none" w:sz="0" w:space="0" w:color="auto"/>
      </w:divBdr>
    </w:div>
    <w:div w:id="2032677688">
      <w:bodyDiv w:val="1"/>
      <w:marLeft w:val="0"/>
      <w:marRight w:val="0"/>
      <w:marTop w:val="0"/>
      <w:marBottom w:val="0"/>
      <w:divBdr>
        <w:top w:val="none" w:sz="0" w:space="0" w:color="auto"/>
        <w:left w:val="none" w:sz="0" w:space="0" w:color="auto"/>
        <w:bottom w:val="none" w:sz="0" w:space="0" w:color="auto"/>
        <w:right w:val="none" w:sz="0" w:space="0" w:color="auto"/>
      </w:divBdr>
    </w:div>
    <w:div w:id="2123913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nber.org/papers/w13565" TargetMode="External"/><Relationship Id="rId4" Type="http://schemas.microsoft.com/office/2007/relationships/stylesWithEffects" Target="stylesWithEffects.xml"/><Relationship Id="rId9" Type="http://schemas.openxmlformats.org/officeDocument/2006/relationships/hyperlink" Target="http://www.dartmouth.edu/~alusardi/%20Papers/American%20_Life_Panel.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D78F70-65DC-42D2-860A-CACB735419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1785</Words>
  <Characters>12805</Characters>
  <Application>Microsoft Office Word</Application>
  <DocSecurity>0</DocSecurity>
  <Lines>297</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 О. Смолева</dc:creator>
  <cp:lastModifiedBy>Юлия В.. Уханова</cp:lastModifiedBy>
  <cp:revision>2</cp:revision>
  <cp:lastPrinted>2018-09-14T10:53:00Z</cp:lastPrinted>
  <dcterms:created xsi:type="dcterms:W3CDTF">2019-03-26T12:06:00Z</dcterms:created>
  <dcterms:modified xsi:type="dcterms:W3CDTF">2019-03-26T12:06:00Z</dcterms:modified>
</cp:coreProperties>
</file>