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УДК</w:t>
      </w:r>
      <w:r>
        <w:t xml:space="preserve"> </w:t>
      </w:r>
      <w:r>
        <w:rPr>
          <w:rFonts w:ascii="Times New Roman" w:hAnsi="Times New Roman" w:cs="Times New Roman"/>
          <w:sz w:val="24"/>
          <w:szCs w:val="24"/>
        </w:rPr>
        <w:t>316.612</w:t>
      </w:r>
    </w:p>
    <w:p w:rsidR="008735F3" w:rsidRDefault="008735F3" w:rsidP="00377BF1">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Маркова Е.А.</w:t>
      </w:r>
    </w:p>
    <w:p w:rsidR="008735F3" w:rsidRDefault="008735F3" w:rsidP="00377BF1">
      <w:pPr>
        <w:spacing w:after="0" w:line="240" w:lineRule="auto"/>
        <w:ind w:firstLine="709"/>
        <w:jc w:val="right"/>
        <w:rPr>
          <w:rFonts w:ascii="Times New Roman" w:hAnsi="Times New Roman" w:cs="Times New Roman"/>
          <w:b/>
          <w:sz w:val="24"/>
          <w:szCs w:val="24"/>
        </w:rPr>
      </w:pPr>
    </w:p>
    <w:p w:rsidR="008735F3" w:rsidRDefault="008735F3" w:rsidP="00377BF1">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РОЛЬ ПРОФЕССИОНАЛЬНОГО САМООПРЕДЕЛЕНИЯ И ОБРАЗОВАНИЯ В ЖИЗНИ МОЛОДЕЖИ</w:t>
      </w:r>
    </w:p>
    <w:p w:rsidR="008735F3" w:rsidRDefault="008735F3" w:rsidP="00377BF1">
      <w:pPr>
        <w:spacing w:after="0" w:line="240" w:lineRule="auto"/>
        <w:ind w:firstLine="709"/>
        <w:jc w:val="right"/>
        <w:rPr>
          <w:rFonts w:ascii="Times New Roman" w:hAnsi="Times New Roman" w:cs="Times New Roman"/>
          <w:b/>
          <w:sz w:val="24"/>
          <w:szCs w:val="24"/>
        </w:rPr>
      </w:pP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Аннотация. </w:t>
      </w:r>
      <w:r>
        <w:rPr>
          <w:rFonts w:ascii="Times New Roman" w:hAnsi="Times New Roman" w:cs="Times New Roman"/>
          <w:i/>
          <w:sz w:val="24"/>
          <w:szCs w:val="24"/>
        </w:rPr>
        <w:t xml:space="preserve">Настоящая статья посвящена изучению актуальных проблем молодежи, связанных с образованием, учитывается место науки в жизни современной молодежи. Представлен социологический анализ такой проблемы в современном образовании, как выбор профессии учащимися старших классов. </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Pr>
          <w:rFonts w:ascii="Times New Roman" w:hAnsi="Times New Roman" w:cs="Times New Roman"/>
          <w:i/>
          <w:sz w:val="24"/>
          <w:szCs w:val="24"/>
        </w:rPr>
        <w:t>образование, профессиональное самоопределение, молодежь, профессия, адаптация.</w:t>
      </w:r>
    </w:p>
    <w:p w:rsidR="008735F3" w:rsidRDefault="008735F3" w:rsidP="00377BF1">
      <w:pPr>
        <w:spacing w:line="240" w:lineRule="auto"/>
        <w:ind w:firstLine="709"/>
        <w:jc w:val="both"/>
        <w:rPr>
          <w:rFonts w:ascii="Times New Roman" w:hAnsi="Times New Roman" w:cs="Times New Roman"/>
          <w:sz w:val="24"/>
          <w:szCs w:val="24"/>
        </w:rPr>
      </w:pPr>
    </w:p>
    <w:p w:rsidR="008735F3" w:rsidRDefault="008735F3" w:rsidP="00377BF1">
      <w:pPr>
        <w:spacing w:after="0" w:line="240" w:lineRule="auto"/>
        <w:ind w:firstLine="709"/>
        <w:jc w:val="both"/>
      </w:pPr>
      <w:r>
        <w:rPr>
          <w:rFonts w:ascii="Times New Roman" w:hAnsi="Times New Roman" w:cs="Times New Roman"/>
          <w:sz w:val="24"/>
          <w:szCs w:val="24"/>
        </w:rPr>
        <w:t xml:space="preserve">Развитие любого общества напрямую зависит от работоспособности его населения. Одной из основных задач государства является </w:t>
      </w:r>
      <w:bookmarkStart w:id="0" w:name="_GoBack"/>
      <w:r>
        <w:rPr>
          <w:rFonts w:ascii="Times New Roman" w:hAnsi="Times New Roman" w:cs="Times New Roman"/>
          <w:sz w:val="24"/>
          <w:szCs w:val="24"/>
        </w:rPr>
        <w:t xml:space="preserve">подготовка квалифицированных специалистов, чья деятельность, в свою очередь, сказывается на развитии экономики. Подготовка квалифицированных специалистов является основной задачей современного российского образования, именно от качества образовательной системы зависят умения и навыки человека в определенной сфере. В настоящее время человеку </w:t>
      </w:r>
      <w:bookmarkEnd w:id="0"/>
      <w:r>
        <w:rPr>
          <w:rFonts w:ascii="Times New Roman" w:hAnsi="Times New Roman" w:cs="Times New Roman"/>
          <w:sz w:val="24"/>
          <w:szCs w:val="24"/>
        </w:rPr>
        <w:t>необходимо иметь не только высшее образование, но и высокий уровень социальной мобильности, психоэмоциональную устойчивость, умение адаптироваться к различным условиям, нововведениям и т. п.</w:t>
      </w:r>
      <w:r>
        <w:t xml:space="preserve"> </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Образование – понятие, которое несет в себе огромный смысл, это то, без чего человеку невозможно построить свою жизнь и развиваться; то, с помощью чего человек приобретает набор необходимых знаний, умений и навыков; это база, необходимая каждому человеку для саморазвития и успешной деятельности.</w:t>
      </w:r>
      <w:r>
        <w:t xml:space="preserve"> </w:t>
      </w:r>
      <w:r>
        <w:rPr>
          <w:rFonts w:ascii="Times New Roman" w:hAnsi="Times New Roman" w:cs="Times New Roman"/>
          <w:sz w:val="24"/>
          <w:szCs w:val="24"/>
        </w:rPr>
        <w:t>Образование является важнейшим социальным институтом, в котором протекает процесс социализации личности, именно обучаясь, человек учится общению с разными людьми, учится выстраивать отношения, учится понимать, мыслить и развиваться. Иными словами, находясь в образовательном процессе, человек не только развивает свои умственные способности, но и становится более опытным и компетентным в определенной сфере. Образовательный процесс является ключом к прогрессу, причем не только к прогрессивному развитию личности, но и к прогрессивному развитию общества.</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понимании американского социолога Нейла </w:t>
      </w:r>
      <w:proofErr w:type="spellStart"/>
      <w:r>
        <w:rPr>
          <w:rFonts w:ascii="Times New Roman" w:hAnsi="Times New Roman" w:cs="Times New Roman"/>
          <w:sz w:val="24"/>
          <w:szCs w:val="24"/>
        </w:rPr>
        <w:t>Смелзера</w:t>
      </w:r>
      <w:proofErr w:type="spellEnd"/>
      <w:r>
        <w:rPr>
          <w:rFonts w:ascii="Times New Roman" w:hAnsi="Times New Roman" w:cs="Times New Roman"/>
          <w:sz w:val="24"/>
          <w:szCs w:val="24"/>
        </w:rPr>
        <w:t xml:space="preserve"> образование представляет собой «формальный процесс, на основе которого общество передает ценности, навыки и знания от одного человека или группы другим»[5, с. 427]. По мнению Герберта Спенсера, образование представляет собой «приобретение знаний, различающихся по достоинству»[6, с. 58-61]. Спенсер рассматривал процесс получения знаний со стороны полезности приобретения этих знаний для человека, а также то, как полученные знания используются человеком в его повседневной жизни. По мнению американского социолога </w:t>
      </w:r>
      <w:proofErr w:type="spellStart"/>
      <w:r>
        <w:rPr>
          <w:rFonts w:ascii="Times New Roman" w:hAnsi="Times New Roman" w:cs="Times New Roman"/>
          <w:sz w:val="24"/>
          <w:szCs w:val="24"/>
        </w:rPr>
        <w:t>Толкотта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Парсонса</w:t>
      </w:r>
      <w:proofErr w:type="spellEnd"/>
      <w:r>
        <w:rPr>
          <w:rFonts w:ascii="Times New Roman" w:hAnsi="Times New Roman" w:cs="Times New Roman"/>
          <w:sz w:val="24"/>
          <w:szCs w:val="24"/>
        </w:rPr>
        <w:t xml:space="preserve">, «образование имеет главной своей целью усвоение интеллектуальных дисциплин, берущих начало в секулярной философии и сгруппированных в виде естественных, гуманитарных и социальных наук»[3, с. 325] </w:t>
      </w:r>
      <w:proofErr w:type="spellStart"/>
      <w:r>
        <w:rPr>
          <w:rFonts w:ascii="Times New Roman" w:hAnsi="Times New Roman" w:cs="Times New Roman"/>
          <w:sz w:val="24"/>
          <w:szCs w:val="24"/>
        </w:rPr>
        <w:t>Парсонс</w:t>
      </w:r>
      <w:proofErr w:type="spellEnd"/>
      <w:r>
        <w:rPr>
          <w:rFonts w:ascii="Times New Roman" w:hAnsi="Times New Roman" w:cs="Times New Roman"/>
          <w:sz w:val="24"/>
          <w:szCs w:val="24"/>
        </w:rPr>
        <w:t xml:space="preserve"> утверждал, что распространение начального образования необходимо для новой революции в обществе. Понятие образования тесно связано с такими процессами, как социализация личности и воспитание, поэтому оно является важнейшим общественным институтом. Так, роль образования высока для развития общества, от качества полученных профессиональных знаний зависит продуктивность человека, развитие, вклад в общество.</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жизни каждого школьника наступает момент, когда он начинает думать о своей будущей профессии. Этот выбор во многом является проблематичным для большого числа учащихся. Важно, чтобы у современной молодежи сформировалось мнение о том, что получение качественного профессионального образования необходимо для становления в </w:t>
      </w:r>
      <w:r>
        <w:rPr>
          <w:rFonts w:ascii="Times New Roman" w:hAnsi="Times New Roman" w:cs="Times New Roman"/>
          <w:sz w:val="24"/>
          <w:szCs w:val="24"/>
        </w:rPr>
        <w:lastRenderedPageBreak/>
        <w:t xml:space="preserve">жизни. Существует ряд факторов, которые оказывают значительное влияние на выбор человеком профессии. К таковым относятся: мнение родителей, советы учителей, социальные установки по поводу данной профессии, личные предпочтения и другое. На этот выбор в значительной </w:t>
      </w:r>
      <w:proofErr w:type="spellStart"/>
      <w:proofErr w:type="gramStart"/>
      <w:r>
        <w:rPr>
          <w:rFonts w:ascii="Times New Roman" w:hAnsi="Times New Roman" w:cs="Times New Roman"/>
          <w:sz w:val="24"/>
          <w:szCs w:val="24"/>
        </w:rPr>
        <w:t>значительной</w:t>
      </w:r>
      <w:proofErr w:type="spellEnd"/>
      <w:proofErr w:type="gramEnd"/>
      <w:r>
        <w:rPr>
          <w:rFonts w:ascii="Times New Roman" w:hAnsi="Times New Roman" w:cs="Times New Roman"/>
          <w:sz w:val="24"/>
          <w:szCs w:val="24"/>
        </w:rPr>
        <w:t xml:space="preserve"> степени влияет воспитание, ценности, индивидуальные особенности, способности и навыки в определенной сфере. Исходя из этого, человек соотносит то, чего он хочет, то, что он может и то, чего требует выбранная профессия.</w:t>
      </w:r>
    </w:p>
    <w:p w:rsidR="008735F3" w:rsidRDefault="008735F3" w:rsidP="00377BF1">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Данная тема связана с постоянным ростом новых специальностей для абитуриентов, с повышением требований к учащимся в виде усложнения и увеличения экзаменов при поступлении в вуз и т. д. Сфера образования постоянно развивается и современная молодежь должна быть осведомлена о востребованности тех или иных профессий, об особенностях поступления в высшие учебные заведения и интересующих их профессий.</w:t>
      </w:r>
      <w:proofErr w:type="gramEnd"/>
      <w:r>
        <w:rPr>
          <w:rFonts w:ascii="Times New Roman" w:hAnsi="Times New Roman" w:cs="Times New Roman"/>
          <w:sz w:val="24"/>
          <w:szCs w:val="24"/>
        </w:rPr>
        <w:t xml:space="preserve"> Современная молодежь живёт в эпоху, для которой характерен все нарастающий темп технологического развития. Молодежь является самым мобильным слоем населения, обладает открытостью, способностью к быстрой адаптации к новым изменениям. В современном обществе молодым людям очень трудно проявить себя, самоутвердиться. Поиски самого себя, своей индивидуальности и социального статуса осложняются не только изобилием выбора, но и в первую очередь, это связано с длительным периодом овладением профессией.</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данном случае рассматривается выбор профессии человеком, адаптация к новым условиям, связанным с этой профессией (адаптация к новому месту учебы, адаптация к новому месту работы), а также ценность выбранной профессии для человека, ее значимость и полезность. Рассматривая профессиональное самоопределение, нельзя забывать о таком факторе, как время: только спустя определенный промежуток времени человек может оценить свой выбор профессии и образования, усилия по реализации этого выбора, реализации в профессии и в жизни.</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Понятие «самоопределение личности» начало активно разрабатываться в первой половине XX в. Это понятие широко используется в таких науках как, социология, философия, педагогика, психология. Так, в рамках социологии существует множество различных определений профессионального самоопределения. Вообще, профессиональное самоопределение рассматривается как  фундаментальное условие профессионального развития личности и достижения  профессионализма в той или иной сфере деятельности. В социологии данный феномен рассматривается как развитие личности человека, обусловленное конкретными социальными факторами. Ю. Р. Вишневский исследует проблемы профессионального самоопределения молодежи через формирование субъективного профессионального образа как модели будущего, социальных стратегий и </w:t>
      </w:r>
      <w:proofErr w:type="spellStart"/>
      <w:r>
        <w:rPr>
          <w:rFonts w:ascii="Times New Roman" w:hAnsi="Times New Roman" w:cs="Times New Roman"/>
          <w:sz w:val="24"/>
          <w:szCs w:val="24"/>
        </w:rPr>
        <w:t>социодинамики</w:t>
      </w:r>
      <w:proofErr w:type="spellEnd"/>
      <w:r>
        <w:rPr>
          <w:rFonts w:ascii="Times New Roman" w:hAnsi="Times New Roman" w:cs="Times New Roman"/>
          <w:sz w:val="24"/>
          <w:szCs w:val="24"/>
        </w:rPr>
        <w:t xml:space="preserve"> поколений. Профессиональное самоопределение, по мнению Г. А. Чередниченко, представляет собой «один из показателей социальной структуры общества, места которое занимает человек в системе общественных отношений и связей»[7, с. 102]. В социологическом словаре дается следующее определение профессионального самоопределения – «определение себя относительно выработанных в обществе и осознанно принятых человеком критериев принадлежности к определенной сфере общественных отношений и определенному социальному кругу»[1, с. 67].</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сегодняшний день многие школьники могут находиться в состоянии неопределенности, которое может быть связано с малой осведомленностью о мире </w:t>
      </w:r>
      <w:proofErr w:type="spellStart"/>
      <w:r>
        <w:rPr>
          <w:rFonts w:ascii="Times New Roman" w:hAnsi="Times New Roman" w:cs="Times New Roman"/>
          <w:sz w:val="24"/>
          <w:szCs w:val="24"/>
        </w:rPr>
        <w:t>профессий</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рофессий</w:t>
      </w:r>
      <w:proofErr w:type="spellEnd"/>
      <w:r>
        <w:rPr>
          <w:rFonts w:ascii="Times New Roman" w:hAnsi="Times New Roman" w:cs="Times New Roman"/>
          <w:sz w:val="24"/>
          <w:szCs w:val="24"/>
        </w:rPr>
        <w:t xml:space="preserve">. Так, школьники, анализируя свой потенциал, со временем становятся более склонными к тому или иному виду деятельности. У них формируется цель, к достижению которой они могут прийти посредством развития, хорошей осведомленности об этой сфере, </w:t>
      </w:r>
      <w:proofErr w:type="spellStart"/>
      <w:r>
        <w:rPr>
          <w:rFonts w:ascii="Times New Roman" w:hAnsi="Times New Roman" w:cs="Times New Roman"/>
          <w:sz w:val="24"/>
          <w:szCs w:val="24"/>
        </w:rPr>
        <w:t>профориентационной</w:t>
      </w:r>
      <w:proofErr w:type="spellEnd"/>
      <w:r>
        <w:rPr>
          <w:rFonts w:ascii="Times New Roman" w:hAnsi="Times New Roman" w:cs="Times New Roman"/>
          <w:sz w:val="24"/>
          <w:szCs w:val="24"/>
        </w:rPr>
        <w:t xml:space="preserve"> деятельности и др. Иными словами, школьники начинают действовать так, чтобы все действия постепенно приближали их к поставленной цели. Это долгий и преднамеренный процесс, который влечет за собой множество последствий, которые, в свою очередь, могут носить как желаемый, так и не желаемый характер.</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Анализируя данный феномен, обратимся к монографии «Система современных обществ» американского социолога </w:t>
      </w:r>
      <w:proofErr w:type="spellStart"/>
      <w:r>
        <w:rPr>
          <w:rFonts w:ascii="Times New Roman" w:hAnsi="Times New Roman" w:cs="Times New Roman"/>
          <w:sz w:val="24"/>
          <w:szCs w:val="24"/>
        </w:rPr>
        <w:t>Толкотта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Парсонса</w:t>
      </w:r>
      <w:proofErr w:type="spellEnd"/>
      <w:r>
        <w:rPr>
          <w:rFonts w:ascii="Times New Roman" w:hAnsi="Times New Roman" w:cs="Times New Roman"/>
          <w:sz w:val="24"/>
          <w:szCs w:val="24"/>
        </w:rPr>
        <w:t xml:space="preserve">. Функционирование общества </w:t>
      </w:r>
      <w:proofErr w:type="spellStart"/>
      <w:r>
        <w:rPr>
          <w:rFonts w:ascii="Times New Roman" w:hAnsi="Times New Roman" w:cs="Times New Roman"/>
          <w:sz w:val="24"/>
          <w:szCs w:val="24"/>
        </w:rPr>
        <w:lastRenderedPageBreak/>
        <w:t>Парсонс</w:t>
      </w:r>
      <w:proofErr w:type="spellEnd"/>
      <w:r>
        <w:rPr>
          <w:rFonts w:ascii="Times New Roman" w:hAnsi="Times New Roman" w:cs="Times New Roman"/>
          <w:sz w:val="24"/>
          <w:szCs w:val="24"/>
        </w:rPr>
        <w:t xml:space="preserve"> представлял через систему AGIL, которая способна привести общество к новейшей стадии в модернизации. Этот процесс влечет за собой революцию в сфере образования. В ХХ веке в западных странах университет получил распространение, которое вызвало множество изменений в обществе. С появлением университетов в американском обществе сфера образования начала обособляться и становиться самостоятельной. Это привело к образовательной революции, вследствие которой была введена система всеобщего обязательного образования, что в дальнейшем должно было повысить образовательный уровень общества[3, с. 369-380]. </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 согласно AGIL, образование должно существовать с помощью 4 основных функций. Первое — это адаптация к социальным изменениям, нововведениям, причем учащиеся должны быть проинформированы об этом. Находясь в процессе выбора профессии, школьники должны учитывать особенности современной системы образования. Адаптация играет определяющее место в жизни человека. Если школьникам удастся адаптироваться к новому месту обучения, принять новые условия и следовать им, то шанс стать успешными возрастает. Адаптация также связана с новым коллективом, с умением вливаться в новые социальные группы, с умением </w:t>
      </w:r>
      <w:proofErr w:type="spellStart"/>
      <w:r>
        <w:rPr>
          <w:rFonts w:ascii="Times New Roman" w:hAnsi="Times New Roman" w:cs="Times New Roman"/>
          <w:sz w:val="24"/>
          <w:szCs w:val="24"/>
        </w:rPr>
        <w:t>коммуницировать</w:t>
      </w:r>
      <w:proofErr w:type="spellEnd"/>
      <w:r>
        <w:rPr>
          <w:rFonts w:ascii="Times New Roman" w:hAnsi="Times New Roman" w:cs="Times New Roman"/>
          <w:sz w:val="24"/>
          <w:szCs w:val="24"/>
        </w:rPr>
        <w:t xml:space="preserve">, проявлять себя и показывать свои знания. Первокурсники входят в процесс профессионального обучения с новым социальным статусом обучающегося, что требует от них выбора способов поведения, соответствующих новому статусу. Все это требует умения приспосабливаться к новым условиям, потому что без успешной адаптации у </w:t>
      </w:r>
      <w:proofErr w:type="gramStart"/>
      <w:r>
        <w:rPr>
          <w:rFonts w:ascii="Times New Roman" w:hAnsi="Times New Roman" w:cs="Times New Roman"/>
          <w:sz w:val="24"/>
          <w:szCs w:val="24"/>
        </w:rPr>
        <w:t>человека</w:t>
      </w:r>
      <w:proofErr w:type="gramEnd"/>
      <w:r>
        <w:rPr>
          <w:rFonts w:ascii="Times New Roman" w:hAnsi="Times New Roman" w:cs="Times New Roman"/>
          <w:sz w:val="24"/>
          <w:szCs w:val="24"/>
        </w:rPr>
        <w:t xml:space="preserve"> скорее всего возникнет ряд других трудностей, которые помешают ему на пути его профессионального становления. Далее, после окончания вуза, человеку нужно будет адаптироваться к новому месту работы. Это новый коллектив, деловые отношения, права и обязанности, правила, нормы, условия труда, к которым нужно привыкнуть и при этом показать себя с лучшей стороны. В итоге, адаптация занимает значимое место в жизни человека, для того, чтобы стать успешным, нужно научиться принимать новые условия жизни.</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Далее, достижение цели. Целеполагание является необходимым условием для развития и продвижения в жизни. Изначально школьник, проанализировав свои интересы и таланты, должен поставить себе цель. Целью может быть успешная сдача экзаменов, поступление в вуз, поступление на определенную специальность и др. Именно цель задает человеку </w:t>
      </w:r>
      <w:proofErr w:type="spellStart"/>
      <w:r>
        <w:rPr>
          <w:rFonts w:ascii="Times New Roman" w:hAnsi="Times New Roman" w:cs="Times New Roman"/>
          <w:sz w:val="24"/>
          <w:szCs w:val="24"/>
        </w:rPr>
        <w:t>поэтапность</w:t>
      </w:r>
      <w:proofErr w:type="spellEnd"/>
      <w:r>
        <w:rPr>
          <w:rFonts w:ascii="Times New Roman" w:hAnsi="Times New Roman" w:cs="Times New Roman"/>
          <w:sz w:val="24"/>
          <w:szCs w:val="24"/>
        </w:rPr>
        <w:t xml:space="preserve"> и направленность его действий. Современная система образования должна быть заинтересована в таких целях, как постоянное развитие, эффективное распределение мест для </w:t>
      </w:r>
      <w:proofErr w:type="gramStart"/>
      <w:r>
        <w:rPr>
          <w:rFonts w:ascii="Times New Roman" w:hAnsi="Times New Roman" w:cs="Times New Roman"/>
          <w:sz w:val="24"/>
          <w:szCs w:val="24"/>
        </w:rPr>
        <w:t>обучения по</w:t>
      </w:r>
      <w:proofErr w:type="gramEnd"/>
      <w:r>
        <w:rPr>
          <w:rFonts w:ascii="Times New Roman" w:hAnsi="Times New Roman" w:cs="Times New Roman"/>
          <w:sz w:val="24"/>
          <w:szCs w:val="24"/>
        </w:rPr>
        <w:t xml:space="preserve"> различным специальностям, укрепление связей с рынком труда, развитие </w:t>
      </w:r>
      <w:proofErr w:type="spellStart"/>
      <w:r>
        <w:rPr>
          <w:rFonts w:ascii="Times New Roman" w:hAnsi="Times New Roman" w:cs="Times New Roman"/>
          <w:sz w:val="24"/>
          <w:szCs w:val="24"/>
        </w:rPr>
        <w:t>профориентационной</w:t>
      </w:r>
      <w:proofErr w:type="spellEnd"/>
      <w:r>
        <w:rPr>
          <w:rFonts w:ascii="Times New Roman" w:hAnsi="Times New Roman" w:cs="Times New Roman"/>
          <w:sz w:val="24"/>
          <w:szCs w:val="24"/>
        </w:rPr>
        <w:t xml:space="preserve"> деятельности. Сама профессия, по мнению </w:t>
      </w:r>
      <w:proofErr w:type="spellStart"/>
      <w:r>
        <w:rPr>
          <w:rFonts w:ascii="Times New Roman" w:hAnsi="Times New Roman" w:cs="Times New Roman"/>
          <w:sz w:val="24"/>
          <w:szCs w:val="24"/>
        </w:rPr>
        <w:t>Парсонса</w:t>
      </w:r>
      <w:proofErr w:type="spellEnd"/>
      <w:r>
        <w:rPr>
          <w:rFonts w:ascii="Times New Roman" w:hAnsi="Times New Roman" w:cs="Times New Roman"/>
          <w:sz w:val="24"/>
          <w:szCs w:val="24"/>
        </w:rPr>
        <w:t>, является основой для получения знаний и развития, которая также окружена множеством других профессий, в результате чего люди обмениваются знаниями из различных сфер общества. Поэтому система образования должна быть направлена на формирование у школьников интереса в получении высшего образования, потому что это путь к успешному становлению и развитию.</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Функция интеграции служит связующим элементом между целями учащегося и их реализацией. Так, поступая в университет, человеку необходимо уметь вливаться в новый коллектив, научиться соотносить свои интересы с новыми условиями. Система образования должна поддерживать связь между всеми ступенями образования,  далее с рынком труда. Это последовательность в сменах тех социальных институтов, в которых находится человек, начиная от школы и заканчивая рынком труда. Интеграция в сфере образования – это необходимость в подготовке квалифицированных специалистов для любой сферы деятельности.</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Латентная функция, по мнению </w:t>
      </w:r>
      <w:proofErr w:type="spellStart"/>
      <w:r>
        <w:rPr>
          <w:rFonts w:ascii="Times New Roman" w:hAnsi="Times New Roman" w:cs="Times New Roman"/>
          <w:sz w:val="24"/>
          <w:szCs w:val="24"/>
        </w:rPr>
        <w:t>Парсонса</w:t>
      </w:r>
      <w:proofErr w:type="spellEnd"/>
      <w:r>
        <w:rPr>
          <w:rFonts w:ascii="Times New Roman" w:hAnsi="Times New Roman" w:cs="Times New Roman"/>
          <w:sz w:val="24"/>
          <w:szCs w:val="24"/>
        </w:rPr>
        <w:t xml:space="preserve">, является главенствующий, так как именно сюда он относит сферу образования. Латентная функция осуществляет поддержание социального образца. Так, образование должно питать, мотивировать школьников на поступление в вузы, на получение профессии. Образование должно быть образцом для </w:t>
      </w:r>
      <w:r>
        <w:rPr>
          <w:rFonts w:ascii="Times New Roman" w:hAnsi="Times New Roman" w:cs="Times New Roman"/>
          <w:sz w:val="24"/>
          <w:szCs w:val="24"/>
        </w:rPr>
        <w:lastRenderedPageBreak/>
        <w:t>школьников, у них должно сформироваться мнение о том, что успешность в профессии и в карьере напрямую зависит от полученного образования и от его качества[4, с. 102-169].</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образовательная революция стала основой для профессиональной структуры общества. Образование должно быть одинаково возможным для всех учащихся, каждый вправе реализовывать свой потенциал в выбранной сфере деятельности, система образования должна учитывать это. Образовательная революция оказывает глубокое воздействие на общественную структуру занятости, в особенности в направлении общего повышения адаптационной способности общества. Школьнику важно определиться с тем, чего он хочет добиться в этой жизни и действовать в соответствии с этим.</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Анализируя взгляды </w:t>
      </w:r>
      <w:proofErr w:type="spellStart"/>
      <w:r>
        <w:rPr>
          <w:rFonts w:ascii="Times New Roman" w:hAnsi="Times New Roman" w:cs="Times New Roman"/>
          <w:sz w:val="24"/>
          <w:szCs w:val="24"/>
        </w:rPr>
        <w:t>Парсонса</w:t>
      </w:r>
      <w:proofErr w:type="spellEnd"/>
      <w:r>
        <w:rPr>
          <w:rFonts w:ascii="Times New Roman" w:hAnsi="Times New Roman" w:cs="Times New Roman"/>
          <w:sz w:val="24"/>
          <w:szCs w:val="24"/>
        </w:rPr>
        <w:t xml:space="preserve"> на систему образования и на функционирование схемы AGIL, нельзя забывать о том, что человеческие действия не всегда носят преднамеренный характер, что может привести к неожиданным последствиям. Для анализа данной проблематики обратимся к работе еще одного американского социолога Роберта Мертона, </w:t>
      </w:r>
      <w:proofErr w:type="gramStart"/>
      <w:r>
        <w:rPr>
          <w:rFonts w:ascii="Times New Roman" w:hAnsi="Times New Roman" w:cs="Times New Roman"/>
          <w:sz w:val="24"/>
          <w:szCs w:val="24"/>
        </w:rPr>
        <w:t>которая</w:t>
      </w:r>
      <w:proofErr w:type="gramEnd"/>
      <w:r>
        <w:rPr>
          <w:rFonts w:ascii="Times New Roman" w:hAnsi="Times New Roman" w:cs="Times New Roman"/>
          <w:sz w:val="24"/>
          <w:szCs w:val="24"/>
        </w:rPr>
        <w:t xml:space="preserve"> носит название «Непреднамеренные последствия преднамеренного социального действия». В этой работе Мертон описывает то, как преднамеренные действия человека могут иметь непредвиденные последствия. Сущность преднамеренного действия Мертон определяет как осмысленное поведение, которое влечет за собой какой-то результат. Действия школьников также должны носить преднамеренный, осознанный характер для достижения определенного результата – реализации в выбранной профессии. Любая деятельность влечет за собой последствия, которые могут стать нежелательными для человека. Мертон обращает внимание на то, что не следует отождествлять непредвиденные действия с </w:t>
      </w:r>
      <w:proofErr w:type="gramStart"/>
      <w:r>
        <w:rPr>
          <w:rFonts w:ascii="Times New Roman" w:hAnsi="Times New Roman" w:cs="Times New Roman"/>
          <w:sz w:val="24"/>
          <w:szCs w:val="24"/>
        </w:rPr>
        <w:t>нежелательными</w:t>
      </w:r>
      <w:proofErr w:type="gramEnd"/>
      <w:r>
        <w:rPr>
          <w:rFonts w:ascii="Times New Roman" w:hAnsi="Times New Roman" w:cs="Times New Roman"/>
          <w:sz w:val="24"/>
          <w:szCs w:val="24"/>
        </w:rPr>
        <w:t xml:space="preserve">. Напротив, непредвиденность действий может быть полезна для человека. Так, школьник может поступить не в то место, куда планировал, но это не означает, что такой исход нежелателен для него. Наоборот, </w:t>
      </w:r>
      <w:proofErr w:type="gramStart"/>
      <w:r>
        <w:rPr>
          <w:rFonts w:ascii="Times New Roman" w:hAnsi="Times New Roman" w:cs="Times New Roman"/>
          <w:sz w:val="24"/>
          <w:szCs w:val="24"/>
        </w:rPr>
        <w:t>обучение по</w:t>
      </w:r>
      <w:proofErr w:type="gramEnd"/>
      <w:r>
        <w:rPr>
          <w:rFonts w:ascii="Times New Roman" w:hAnsi="Times New Roman" w:cs="Times New Roman"/>
          <w:sz w:val="24"/>
          <w:szCs w:val="24"/>
        </w:rPr>
        <w:t xml:space="preserve"> этой профессии может развить в человеке новые таланты, ему может стать интересна эта профессия, возможно, человек реализует свой потенциал именно благодаря непредвиденности последствий.</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Мертон выделяет 2 вида итоговых последствий: последствия для субъекта и последствия, влияющие на других людей. </w:t>
      </w:r>
      <w:proofErr w:type="gramStart"/>
      <w:r>
        <w:rPr>
          <w:rFonts w:ascii="Times New Roman" w:hAnsi="Times New Roman" w:cs="Times New Roman"/>
          <w:sz w:val="24"/>
          <w:szCs w:val="24"/>
        </w:rPr>
        <w:t>Последние</w:t>
      </w:r>
      <w:proofErr w:type="gramEnd"/>
      <w:r>
        <w:rPr>
          <w:rFonts w:ascii="Times New Roman" w:hAnsi="Times New Roman" w:cs="Times New Roman"/>
          <w:sz w:val="24"/>
          <w:szCs w:val="24"/>
        </w:rPr>
        <w:t xml:space="preserve">, в свою очередь, влияют на людей через социальную структуру, культуру и цивилизацию. Мертон указывает на то, что преднамеренные действия не всегда имеют четкую цель, человек может смутно представлять себе желаемый результат, и из-за этого действия будут выполняться без их полного осознания. Учащиеся не всегда четко представляют себе то, чего они хотят добиться, то, как они видят себя в будущем и т. д., поэтому их действия имеют определенную направленность, но носят не до конца осознанный характер, в результате чего и возникают непредвиденные последствия. Здесь можно говорить о том, что люди не всегда действуют рационально. Мертон же считал, что цели может достигнуть тот человек, который действует иррационально. </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Непредвиденность последствий зависит от состояния знаний школьника о выбранной профессии. Так, неполнота знаний влечет за собой появление непредвиденных результатов поведения. Мертон пишет о том, что даже незнание мельчайших деталей может повлечь случайность конечного исхода, также обычно люди руководствуются не знаниями, а мнениями и оценками, из чего следуют неожиданные результаты. </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Другим важным фактором неожиданных последствий является ошибка. Ошибки могут возникнуть на любой стадии преднамеренных действий, на стадии оценивания ситуации, правильности своих действий. Школьники могут полагать, что если другие люди получали профессию, руководствуясь определенным набором правил и действий, и достигали поставленной цели, то они могут сделать это так же. Это мнения является ошибочным, в данном случае нужно руководствоваться своими интересами и способностями, и совершать действия именно на этой основе. Также ошибка может появиться, если школьник будет сосредотачиваться на отдельных аспектах ситуации, </w:t>
      </w:r>
      <w:r>
        <w:rPr>
          <w:rFonts w:ascii="Times New Roman" w:hAnsi="Times New Roman" w:cs="Times New Roman"/>
          <w:sz w:val="24"/>
          <w:szCs w:val="24"/>
        </w:rPr>
        <w:lastRenderedPageBreak/>
        <w:t>влияющих на конечный результат. Так, можно упустить другие важные детали своих действий и не добиться желаемого результата.</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Третий фактор, влияющих на непреднамеренность последствий, это – «императивность ближайшего интереса». Школьники, руководствующиеся интересом при выборе профессии, могут достичь своей цели. Проблема в том, что неотложный интерес влечет за собой преднамеренное действие, результаты которого отражаются на других областях ценностей и интересов. У человека изменится система ценностей. Мертон пишет: «деятельность, ориентированная на определенные ценности, запускает процессы, в результате которых меняется шкала ценностей, которой они сами и были вызваны». То есть когда базовая система ценностей вызывает определенные действия, человек не думает о последствиях, а лишь стремится к удовлетворению своих потребностей. В итоге реализация ценностей может привести к отречению от них. Если школьник руководствуется своим интересом в получении определенной профессии, но потом понимает, что он не удовлетворен своим выбором, это приведет к переосмыслению его жизненных ориентиров и ценностей[2, с. 5-17].</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школьники должны опираться на свои знания и способности при выборе профессии, невозможно предугадать итоговый результат, это проверится временем. Важно уметь ставить цели и выстраивать свои действия так, чтобы развиваться, улучшать свои знания о выбранной профессии и приближаться к поставленной цели.</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широко обсуждается вопрос привлечения молодежи в науку и закрепления в ней молодых кадров, разрабатываются всевозможные концепции, предлагаются различные виды государственных мер. Это важно для воспитания будущих ученых, поэтому необходимо внедрять в жизнь современных школьников и студентов научную деятельность. Нужно научиться мотивировать их к этой деятельности, так как изучение науки развивает не только человека, но и качество его деятельности. Развитие науки отражается на качестве ее исследований. Появляются инновации, создаются новые лаборатории, появляются новые научные открытия. Интерес к науке необходимо прививать детям еще со школы, от потенциала молодых людей зависит развитие научной деятельности, которая оказывает сильное влияние на общество в целом. </w:t>
      </w:r>
    </w:p>
    <w:p w:rsidR="008735F3" w:rsidRDefault="008735F3" w:rsidP="00377BF1">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образование играет важнейшую роль в развитии человека. Образование должно быть ключом к самоопределению человека, к его дальнейшей реализации в определенной профессии. Проблема профессионального самоопределения может приблизиться к ее решению при помощи проведения большого числа мероприятий, направленных на знакомство школьников с миром профессий, при помощи </w:t>
      </w:r>
      <w:proofErr w:type="spellStart"/>
      <w:r>
        <w:rPr>
          <w:rFonts w:ascii="Times New Roman" w:hAnsi="Times New Roman" w:cs="Times New Roman"/>
          <w:sz w:val="24"/>
          <w:szCs w:val="24"/>
        </w:rPr>
        <w:t>профориентационных</w:t>
      </w:r>
      <w:proofErr w:type="spellEnd"/>
      <w:r>
        <w:rPr>
          <w:rFonts w:ascii="Times New Roman" w:hAnsi="Times New Roman" w:cs="Times New Roman"/>
          <w:sz w:val="24"/>
          <w:szCs w:val="24"/>
        </w:rPr>
        <w:t xml:space="preserve"> тестов, дней открытых дверей в вузах, при помощи сотрудничества вузов со школами.  С помощью профессионального самоопределения человек проходит путь «нахождения себя», с помощью которого он становится профессионалом своего дела. Наука помогает человеку в развитии потенциала, в приобретении важных навыков, в дальнейшей самореализации в выбранной профессии. Так, в результате качественного образования, наряду с научной деятельностью, общество получает квалифицированного специалиста, который имеет навыки и знания для развития определенной сферы деятельности.</w:t>
      </w:r>
    </w:p>
    <w:p w:rsidR="008735F3" w:rsidRDefault="008735F3" w:rsidP="00377BF1">
      <w:pPr>
        <w:spacing w:line="240" w:lineRule="auto"/>
        <w:ind w:firstLine="709"/>
        <w:jc w:val="both"/>
        <w:rPr>
          <w:rFonts w:ascii="Times New Roman" w:hAnsi="Times New Roman" w:cs="Times New Roman"/>
          <w:sz w:val="24"/>
          <w:szCs w:val="24"/>
        </w:rPr>
      </w:pPr>
    </w:p>
    <w:p w:rsidR="008735F3" w:rsidRDefault="008735F3" w:rsidP="00377BF1">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Pr>
          <w:rFonts w:ascii="Times New Roman" w:hAnsi="Times New Roman" w:cs="Times New Roman"/>
          <w:sz w:val="24"/>
          <w:szCs w:val="24"/>
        </w:rPr>
        <w:t>Гвишиани</w:t>
      </w:r>
      <w:proofErr w:type="spellEnd"/>
      <w:r>
        <w:rPr>
          <w:rFonts w:ascii="Times New Roman" w:hAnsi="Times New Roman" w:cs="Times New Roman"/>
          <w:sz w:val="24"/>
          <w:szCs w:val="24"/>
        </w:rPr>
        <w:t xml:space="preserve"> Д.М., Лапин Н.И. / Краткий словарь по социологии / М.: Политиздат, 1989. - 479 С. </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Мертон Р. Непреднамеренные последствия преднамеренного социального действия // Теория и методология. 17 С. </w:t>
      </w:r>
    </w:p>
    <w:p w:rsidR="008735F3" w:rsidRDefault="008735F3" w:rsidP="00377BF1">
      <w:pPr>
        <w:tabs>
          <w:tab w:val="left" w:pos="28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Pr>
          <w:rFonts w:ascii="Times New Roman" w:hAnsi="Times New Roman" w:cs="Times New Roman"/>
          <w:sz w:val="24"/>
          <w:szCs w:val="24"/>
        </w:rPr>
        <w:t>Парсонс</w:t>
      </w:r>
      <w:proofErr w:type="spellEnd"/>
      <w:r>
        <w:rPr>
          <w:rFonts w:ascii="Times New Roman" w:hAnsi="Times New Roman" w:cs="Times New Roman"/>
          <w:sz w:val="24"/>
          <w:szCs w:val="24"/>
        </w:rPr>
        <w:t xml:space="preserve"> Т. Революция образования и новейшая стадия модернизации // Американская социологическая мысль. - М.: Изд. Международного ун-та бизнеса и управления, 1996. 495 С.</w:t>
      </w:r>
    </w:p>
    <w:p w:rsidR="008735F3" w:rsidRDefault="008735F3" w:rsidP="00377BF1">
      <w:pPr>
        <w:tabs>
          <w:tab w:val="left" w:pos="28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Pr>
          <w:rFonts w:ascii="Times New Roman" w:hAnsi="Times New Roman" w:cs="Times New Roman"/>
          <w:sz w:val="24"/>
          <w:szCs w:val="24"/>
        </w:rPr>
        <w:t>Парсонс</w:t>
      </w:r>
      <w:proofErr w:type="spellEnd"/>
      <w:r>
        <w:rPr>
          <w:rFonts w:ascii="Times New Roman" w:hAnsi="Times New Roman" w:cs="Times New Roman"/>
          <w:sz w:val="24"/>
          <w:szCs w:val="24"/>
        </w:rPr>
        <w:t xml:space="preserve"> Т. Система современных обществ. - М., 1998. - 270 с.</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5. </w:t>
      </w:r>
      <w:proofErr w:type="spellStart"/>
      <w:r>
        <w:rPr>
          <w:rFonts w:ascii="Times New Roman" w:hAnsi="Times New Roman" w:cs="Times New Roman"/>
          <w:sz w:val="24"/>
          <w:szCs w:val="24"/>
        </w:rPr>
        <w:t>Смелзер</w:t>
      </w:r>
      <w:proofErr w:type="spellEnd"/>
      <w:r>
        <w:rPr>
          <w:rFonts w:ascii="Times New Roman" w:hAnsi="Times New Roman" w:cs="Times New Roman"/>
          <w:sz w:val="24"/>
          <w:szCs w:val="24"/>
        </w:rPr>
        <w:t xml:space="preserve"> Н. Социология. М.,1994, 668 с.</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Спенсер Г. Образование умственное, моральное и физическое. М., Просвещение - М., 1984. 397 с.</w:t>
      </w:r>
    </w:p>
    <w:p w:rsidR="008735F3" w:rsidRDefault="008735F3" w:rsidP="00377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Чередниченко Г.А. Образовательные и профессиональные траектории российской молодежи (на материалах социологических исследований). — М.: ЦСП и М, 2014 — 560 с. </w:t>
      </w:r>
    </w:p>
    <w:p w:rsidR="008735F3" w:rsidRDefault="008735F3" w:rsidP="00377BF1">
      <w:pPr>
        <w:spacing w:after="0" w:line="240" w:lineRule="auto"/>
        <w:ind w:firstLine="709"/>
        <w:jc w:val="both"/>
        <w:rPr>
          <w:rFonts w:ascii="Times New Roman" w:hAnsi="Times New Roman" w:cs="Times New Roman"/>
          <w:sz w:val="24"/>
          <w:szCs w:val="24"/>
        </w:rPr>
      </w:pPr>
    </w:p>
    <w:p w:rsidR="008735F3" w:rsidRDefault="008735F3" w:rsidP="00377BF1">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Маркова Екатерина Алексеевна (Россия, Пермь) – студентка 3-го курса направления «социология» философско-социологического факультета, Пермский государственный национальный исследовательский университет (Адрес: 614990, г. Пермь, ул. </w:t>
      </w:r>
      <w:proofErr w:type="spellStart"/>
      <w:r>
        <w:rPr>
          <w:rFonts w:ascii="Times New Roman" w:hAnsi="Times New Roman" w:cs="Times New Roman"/>
          <w:sz w:val="24"/>
          <w:szCs w:val="24"/>
        </w:rPr>
        <w:t>Букирева</w:t>
      </w:r>
      <w:proofErr w:type="spellEnd"/>
      <w:r>
        <w:rPr>
          <w:rFonts w:ascii="Times New Roman" w:hAnsi="Times New Roman" w:cs="Times New Roman"/>
          <w:sz w:val="24"/>
          <w:szCs w:val="24"/>
          <w:lang w:val="en-US"/>
        </w:rPr>
        <w:t xml:space="preserve">, 15, e-mail: </w:t>
      </w:r>
      <w:hyperlink r:id="rId5" w:history="1">
        <w:r>
          <w:rPr>
            <w:rStyle w:val="a3"/>
            <w:rFonts w:ascii="Times New Roman" w:hAnsi="Times New Roman" w:cs="Times New Roman"/>
            <w:sz w:val="24"/>
            <w:szCs w:val="24"/>
            <w:lang w:val="en-US"/>
          </w:rPr>
          <w:t>kama-982209@rambler.ru</w:t>
        </w:r>
      </w:hyperlink>
      <w:r>
        <w:rPr>
          <w:rFonts w:ascii="Times New Roman" w:hAnsi="Times New Roman" w:cs="Times New Roman"/>
          <w:sz w:val="24"/>
          <w:szCs w:val="24"/>
          <w:lang w:val="en-US"/>
        </w:rPr>
        <w:t xml:space="preserve">). </w:t>
      </w:r>
    </w:p>
    <w:p w:rsidR="008735F3" w:rsidRDefault="008735F3" w:rsidP="00377BF1">
      <w:pPr>
        <w:spacing w:line="240" w:lineRule="auto"/>
        <w:ind w:firstLine="709"/>
        <w:jc w:val="both"/>
        <w:rPr>
          <w:rFonts w:ascii="Times New Roman" w:hAnsi="Times New Roman" w:cs="Times New Roman"/>
          <w:sz w:val="24"/>
          <w:szCs w:val="24"/>
          <w:lang w:val="en-US"/>
        </w:rPr>
      </w:pPr>
    </w:p>
    <w:p w:rsidR="008735F3" w:rsidRDefault="008735F3" w:rsidP="00377BF1">
      <w:pPr>
        <w:spacing w:after="0" w:line="240" w:lineRule="auto"/>
        <w:ind w:firstLine="709"/>
        <w:jc w:val="right"/>
        <w:rPr>
          <w:rFonts w:ascii="Times New Roman" w:hAnsi="Times New Roman" w:cs="Times New Roman"/>
          <w:b/>
          <w:sz w:val="24"/>
          <w:szCs w:val="24"/>
          <w:lang w:val="en-US"/>
        </w:rPr>
      </w:pPr>
      <w:r>
        <w:rPr>
          <w:rFonts w:ascii="Times New Roman" w:hAnsi="Times New Roman" w:cs="Times New Roman"/>
          <w:b/>
          <w:sz w:val="24"/>
          <w:szCs w:val="24"/>
          <w:lang w:val="en-US"/>
        </w:rPr>
        <w:t>Markova E.A.</w:t>
      </w:r>
    </w:p>
    <w:p w:rsidR="008735F3" w:rsidRDefault="008735F3" w:rsidP="00377BF1">
      <w:pPr>
        <w:spacing w:after="0" w:line="240" w:lineRule="auto"/>
        <w:ind w:firstLine="709"/>
        <w:jc w:val="right"/>
        <w:rPr>
          <w:rFonts w:ascii="Times New Roman" w:hAnsi="Times New Roman" w:cs="Times New Roman"/>
          <w:b/>
          <w:sz w:val="24"/>
          <w:szCs w:val="24"/>
          <w:lang w:val="en-US"/>
        </w:rPr>
      </w:pPr>
    </w:p>
    <w:p w:rsidR="008735F3" w:rsidRDefault="008735F3" w:rsidP="00377BF1">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THE ROLE OF PROFESSIONAL SELF-DETERMINATION AND EDUCATION IN YOUTH LIFE</w:t>
      </w:r>
    </w:p>
    <w:p w:rsidR="008735F3" w:rsidRDefault="008735F3" w:rsidP="00377BF1">
      <w:pPr>
        <w:spacing w:after="0" w:line="240" w:lineRule="auto"/>
        <w:ind w:firstLine="709"/>
        <w:jc w:val="both"/>
        <w:rPr>
          <w:rFonts w:ascii="Times New Roman" w:hAnsi="Times New Roman" w:cs="Times New Roman"/>
          <w:sz w:val="24"/>
          <w:szCs w:val="24"/>
          <w:lang w:val="en-US"/>
        </w:rPr>
      </w:pPr>
      <w:proofErr w:type="gramStart"/>
      <w:r>
        <w:rPr>
          <w:rFonts w:ascii="Times New Roman" w:hAnsi="Times New Roman" w:cs="Times New Roman"/>
          <w:b/>
          <w:sz w:val="24"/>
          <w:szCs w:val="24"/>
          <w:lang w:val="en-US"/>
        </w:rPr>
        <w:t>Annotation.</w:t>
      </w:r>
      <w:proofErr w:type="gramEnd"/>
      <w:r>
        <w:rPr>
          <w:rFonts w:ascii="Times New Roman" w:hAnsi="Times New Roman" w:cs="Times New Roman"/>
          <w:sz w:val="24"/>
          <w:szCs w:val="24"/>
          <w:lang w:val="en-US"/>
        </w:rPr>
        <w:t xml:space="preserve"> </w:t>
      </w:r>
      <w:r>
        <w:rPr>
          <w:rFonts w:ascii="Times New Roman" w:hAnsi="Times New Roman" w:cs="Times New Roman"/>
          <w:i/>
          <w:sz w:val="24"/>
          <w:szCs w:val="24"/>
          <w:lang w:val="en-US"/>
        </w:rPr>
        <w:t xml:space="preserve">This article is devoted to the study of topical problems of youth related to </w:t>
      </w:r>
      <w:proofErr w:type="gramStart"/>
      <w:r>
        <w:rPr>
          <w:rFonts w:ascii="Times New Roman" w:hAnsi="Times New Roman" w:cs="Times New Roman"/>
          <w:i/>
          <w:sz w:val="24"/>
          <w:szCs w:val="24"/>
          <w:lang w:val="en-US"/>
        </w:rPr>
        <w:t>education,</w:t>
      </w:r>
      <w:proofErr w:type="gramEnd"/>
      <w:r>
        <w:rPr>
          <w:rFonts w:ascii="Times New Roman" w:hAnsi="Times New Roman" w:cs="Times New Roman"/>
          <w:i/>
          <w:sz w:val="24"/>
          <w:szCs w:val="24"/>
          <w:lang w:val="en-US"/>
        </w:rPr>
        <w:t xml:space="preserve"> it takes into account the place of science in the life of modern youth. The sociological analysis of such a problem in modern education as the choice of profession by high school students is presented.</w:t>
      </w:r>
      <w:r>
        <w:rPr>
          <w:rFonts w:ascii="Times New Roman" w:hAnsi="Times New Roman" w:cs="Times New Roman"/>
          <w:sz w:val="24"/>
          <w:szCs w:val="24"/>
          <w:lang w:val="en-US"/>
        </w:rPr>
        <w:t xml:space="preserve"> </w:t>
      </w:r>
    </w:p>
    <w:p w:rsidR="008735F3" w:rsidRDefault="008735F3" w:rsidP="00377BF1">
      <w:pPr>
        <w:spacing w:after="0" w:line="240" w:lineRule="auto"/>
        <w:ind w:firstLine="709"/>
        <w:jc w:val="both"/>
        <w:rPr>
          <w:rFonts w:ascii="Times New Roman" w:hAnsi="Times New Roman" w:cs="Times New Roman"/>
          <w:i/>
          <w:sz w:val="24"/>
          <w:szCs w:val="24"/>
          <w:lang w:val="en-US"/>
        </w:rPr>
      </w:pPr>
      <w:r>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education, professional self-determination, youth, profession, adaptation.</w:t>
      </w:r>
    </w:p>
    <w:p w:rsidR="008735F3" w:rsidRDefault="008735F3" w:rsidP="00377BF1">
      <w:pPr>
        <w:spacing w:after="0" w:line="240" w:lineRule="auto"/>
        <w:ind w:firstLine="709"/>
        <w:jc w:val="both"/>
        <w:rPr>
          <w:rFonts w:ascii="Times New Roman" w:hAnsi="Times New Roman" w:cs="Times New Roman"/>
          <w:i/>
          <w:sz w:val="24"/>
          <w:szCs w:val="24"/>
          <w:lang w:val="en-US"/>
        </w:rPr>
      </w:pPr>
    </w:p>
    <w:p w:rsidR="008735F3" w:rsidRDefault="008735F3" w:rsidP="00377BF1">
      <w:pPr>
        <w:spacing w:after="0" w:line="240" w:lineRule="auto"/>
        <w:ind w:firstLine="709"/>
        <w:jc w:val="center"/>
        <w:rPr>
          <w:rFonts w:ascii="Times New Roman" w:hAnsi="Times New Roman" w:cs="Times New Roman"/>
          <w:b/>
          <w:sz w:val="24"/>
          <w:szCs w:val="24"/>
          <w:lang w:val="en-US"/>
        </w:rPr>
      </w:pPr>
      <w:proofErr w:type="gramStart"/>
      <w:r>
        <w:rPr>
          <w:rFonts w:ascii="Times New Roman" w:hAnsi="Times New Roman" w:cs="Times New Roman"/>
          <w:b/>
          <w:sz w:val="24"/>
          <w:szCs w:val="24"/>
          <w:lang w:val="en-US"/>
        </w:rPr>
        <w:t>Information about the author.</w:t>
      </w:r>
      <w:proofErr w:type="gramEnd"/>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Markova Ekaterina </w:t>
      </w:r>
      <w:proofErr w:type="spellStart"/>
      <w:r>
        <w:rPr>
          <w:rFonts w:ascii="Times New Roman" w:hAnsi="Times New Roman" w:cs="Times New Roman"/>
          <w:sz w:val="24"/>
          <w:szCs w:val="24"/>
          <w:lang w:val="en-US"/>
        </w:rPr>
        <w:t>Alekseevna</w:t>
      </w:r>
      <w:proofErr w:type="spellEnd"/>
      <w:r>
        <w:rPr>
          <w:rFonts w:ascii="Times New Roman" w:hAnsi="Times New Roman" w:cs="Times New Roman"/>
          <w:sz w:val="24"/>
          <w:szCs w:val="24"/>
          <w:lang w:val="en-US"/>
        </w:rPr>
        <w:t xml:space="preserve"> (Russia, Perm) - 3rd year student in the direction of "sociology" of the Faculty of Philosophy and Sociology, Perm State National Research University (Address: 614990, Perm, </w:t>
      </w:r>
      <w:proofErr w:type="spellStart"/>
      <w:r>
        <w:rPr>
          <w:rFonts w:ascii="Times New Roman" w:hAnsi="Times New Roman" w:cs="Times New Roman"/>
          <w:sz w:val="24"/>
          <w:szCs w:val="24"/>
          <w:lang w:val="en-US"/>
        </w:rPr>
        <w:t>Bukireva</w:t>
      </w:r>
      <w:proofErr w:type="spellEnd"/>
      <w:r>
        <w:rPr>
          <w:rFonts w:ascii="Times New Roman" w:hAnsi="Times New Roman" w:cs="Times New Roman"/>
          <w:sz w:val="24"/>
          <w:szCs w:val="24"/>
          <w:lang w:val="en-US"/>
        </w:rPr>
        <w:t xml:space="preserve"> St., 15, e-mail: kama-982209@rambler.ru).</w:t>
      </w:r>
    </w:p>
    <w:p w:rsidR="008735F3" w:rsidRDefault="008735F3" w:rsidP="00377BF1">
      <w:pPr>
        <w:spacing w:after="0" w:line="240" w:lineRule="auto"/>
        <w:ind w:firstLine="709"/>
        <w:jc w:val="both"/>
        <w:rPr>
          <w:rFonts w:ascii="Times New Roman" w:hAnsi="Times New Roman" w:cs="Times New Roman"/>
          <w:i/>
          <w:sz w:val="24"/>
          <w:szCs w:val="24"/>
          <w:lang w:val="en-US"/>
        </w:rPr>
      </w:pPr>
    </w:p>
    <w:p w:rsidR="008735F3" w:rsidRDefault="008735F3" w:rsidP="00377BF1">
      <w:pPr>
        <w:spacing w:after="0" w:line="240" w:lineRule="auto"/>
        <w:ind w:firstLine="709"/>
        <w:jc w:val="center"/>
        <w:rPr>
          <w:rFonts w:ascii="Times New Roman" w:hAnsi="Times New Roman" w:cs="Times New Roman"/>
          <w:b/>
          <w:sz w:val="24"/>
          <w:szCs w:val="24"/>
          <w:lang w:val="en-US"/>
        </w:rPr>
      </w:pPr>
      <w:proofErr w:type="gramStart"/>
      <w:r>
        <w:rPr>
          <w:rFonts w:ascii="Times New Roman" w:hAnsi="Times New Roman" w:cs="Times New Roman"/>
          <w:b/>
          <w:sz w:val="24"/>
          <w:szCs w:val="24"/>
          <w:lang w:val="en-US"/>
        </w:rPr>
        <w:t>Bibliographic list.</w:t>
      </w:r>
      <w:proofErr w:type="gramEnd"/>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proofErr w:type="spellStart"/>
      <w:r>
        <w:rPr>
          <w:rFonts w:ascii="Times New Roman" w:hAnsi="Times New Roman" w:cs="Times New Roman"/>
          <w:sz w:val="24"/>
          <w:szCs w:val="24"/>
          <w:lang w:val="en-US"/>
        </w:rPr>
        <w:t>Gvishiani</w:t>
      </w:r>
      <w:proofErr w:type="spellEnd"/>
      <w:r>
        <w:rPr>
          <w:rFonts w:ascii="Times New Roman" w:hAnsi="Times New Roman" w:cs="Times New Roman"/>
          <w:sz w:val="24"/>
          <w:szCs w:val="24"/>
          <w:lang w:val="en-US"/>
        </w:rPr>
        <w:t xml:space="preserve"> D.M., Lapin N.I. / Concise Dictionary of Sociology / </w:t>
      </w:r>
      <w:proofErr w:type="gramStart"/>
      <w:r>
        <w:rPr>
          <w:rFonts w:ascii="Times New Roman" w:hAnsi="Times New Roman" w:cs="Times New Roman"/>
          <w:sz w:val="24"/>
          <w:szCs w:val="24"/>
          <w:lang w:val="en-US"/>
        </w:rPr>
        <w:t>M .</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Politizdat</w:t>
      </w:r>
      <w:proofErr w:type="spellEnd"/>
      <w:r>
        <w:rPr>
          <w:rFonts w:ascii="Times New Roman" w:hAnsi="Times New Roman" w:cs="Times New Roman"/>
          <w:sz w:val="24"/>
          <w:szCs w:val="24"/>
          <w:lang w:val="en-US"/>
        </w:rPr>
        <w:t>, 1989. - 479 p.</w:t>
      </w:r>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Merton R. Unintentional consequences of deliberate social action // Theory and Methodology. </w:t>
      </w:r>
      <w:proofErr w:type="gramStart"/>
      <w:r>
        <w:rPr>
          <w:rFonts w:ascii="Times New Roman" w:hAnsi="Times New Roman" w:cs="Times New Roman"/>
          <w:sz w:val="24"/>
          <w:szCs w:val="24"/>
          <w:lang w:val="en-US"/>
        </w:rPr>
        <w:t>17 p.</w:t>
      </w:r>
      <w:proofErr w:type="gramEnd"/>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Parsons T. The Revolution of Education and the Latest Stage of Modernization // American Sociological Thought. - </w:t>
      </w:r>
      <w:proofErr w:type="gramStart"/>
      <w:r>
        <w:rPr>
          <w:rFonts w:ascii="Times New Roman" w:hAnsi="Times New Roman" w:cs="Times New Roman"/>
          <w:sz w:val="24"/>
          <w:szCs w:val="24"/>
          <w:lang w:val="en-US"/>
        </w:rPr>
        <w:t>M .</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Izd</w:t>
      </w:r>
      <w:proofErr w:type="spell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International University of Business and Management, 1996.</w:t>
      </w:r>
      <w:proofErr w:type="gram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495 p.</w:t>
      </w:r>
      <w:proofErr w:type="gramEnd"/>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 Parsons T. System of modern societies. - M., 1998. - 270 p.</w:t>
      </w:r>
    </w:p>
    <w:p w:rsid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proofErr w:type="spellStart"/>
      <w:r>
        <w:rPr>
          <w:rFonts w:ascii="Times New Roman" w:hAnsi="Times New Roman" w:cs="Times New Roman"/>
          <w:sz w:val="24"/>
          <w:szCs w:val="24"/>
          <w:lang w:val="en-US"/>
        </w:rPr>
        <w:t>Smelser</w:t>
      </w:r>
      <w:proofErr w:type="spellEnd"/>
      <w:r>
        <w:rPr>
          <w:rFonts w:ascii="Times New Roman" w:hAnsi="Times New Roman" w:cs="Times New Roman"/>
          <w:sz w:val="24"/>
          <w:szCs w:val="24"/>
          <w:lang w:val="en-US"/>
        </w:rPr>
        <w:t xml:space="preserve"> N. Sociology. </w:t>
      </w:r>
      <w:proofErr w:type="gramStart"/>
      <w:r>
        <w:rPr>
          <w:rFonts w:ascii="Times New Roman" w:hAnsi="Times New Roman" w:cs="Times New Roman"/>
          <w:sz w:val="24"/>
          <w:szCs w:val="24"/>
          <w:lang w:val="en-US"/>
        </w:rPr>
        <w:t>M., 1994, 668 p.</w:t>
      </w:r>
      <w:proofErr w:type="gramEnd"/>
    </w:p>
    <w:p w:rsidR="008735F3" w:rsidRPr="008735F3" w:rsidRDefault="008735F3" w:rsidP="00377BF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Spencer G. Education mental, moral and physical. </w:t>
      </w:r>
      <w:proofErr w:type="gramStart"/>
      <w:r w:rsidRPr="008735F3">
        <w:rPr>
          <w:rFonts w:ascii="Times New Roman" w:hAnsi="Times New Roman" w:cs="Times New Roman"/>
          <w:sz w:val="24"/>
          <w:szCs w:val="24"/>
          <w:lang w:val="en-US"/>
        </w:rPr>
        <w:t>M., Enlightenment - M., 1984.</w:t>
      </w:r>
      <w:proofErr w:type="gramEnd"/>
      <w:r w:rsidRPr="008735F3">
        <w:rPr>
          <w:rFonts w:ascii="Times New Roman" w:hAnsi="Times New Roman" w:cs="Times New Roman"/>
          <w:sz w:val="24"/>
          <w:szCs w:val="24"/>
          <w:lang w:val="en-US"/>
        </w:rPr>
        <w:t xml:space="preserve"> </w:t>
      </w:r>
      <w:proofErr w:type="gramStart"/>
      <w:r w:rsidRPr="008735F3">
        <w:rPr>
          <w:rFonts w:ascii="Times New Roman" w:hAnsi="Times New Roman" w:cs="Times New Roman"/>
          <w:sz w:val="24"/>
          <w:szCs w:val="24"/>
          <w:lang w:val="en-US"/>
        </w:rPr>
        <w:t>397 p.</w:t>
      </w:r>
      <w:proofErr w:type="gramEnd"/>
    </w:p>
    <w:p w:rsidR="00583785" w:rsidRPr="00377BF1" w:rsidRDefault="008735F3" w:rsidP="00377BF1">
      <w:pPr>
        <w:spacing w:after="0" w:line="240" w:lineRule="auto"/>
        <w:ind w:firstLine="709"/>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 xml:space="preserve">7. </w:t>
      </w:r>
      <w:proofErr w:type="spellStart"/>
      <w:r>
        <w:rPr>
          <w:rFonts w:ascii="Times New Roman" w:hAnsi="Times New Roman" w:cs="Times New Roman"/>
          <w:sz w:val="24"/>
          <w:szCs w:val="24"/>
          <w:lang w:val="en-US"/>
        </w:rPr>
        <w:t>Cherednichenko</w:t>
      </w:r>
      <w:proofErr w:type="spellEnd"/>
      <w:r>
        <w:rPr>
          <w:rFonts w:ascii="Times New Roman" w:hAnsi="Times New Roman" w:cs="Times New Roman"/>
          <w:sz w:val="24"/>
          <w:szCs w:val="24"/>
          <w:lang w:val="en-US"/>
        </w:rPr>
        <w:t xml:space="preserve"> G.A. Educational and professional trajectories of the Russian youth (on the materials of sociological research).</w:t>
      </w:r>
      <w:proofErr w:type="gramEnd"/>
      <w:r>
        <w:rPr>
          <w:rFonts w:ascii="Times New Roman" w:hAnsi="Times New Roman" w:cs="Times New Roman"/>
          <w:sz w:val="24"/>
          <w:szCs w:val="24"/>
          <w:lang w:val="en-US"/>
        </w:rPr>
        <w:t xml:space="preserve"> - </w:t>
      </w:r>
      <w:proofErr w:type="gramStart"/>
      <w:r>
        <w:rPr>
          <w:rFonts w:ascii="Times New Roman" w:hAnsi="Times New Roman" w:cs="Times New Roman"/>
          <w:sz w:val="24"/>
          <w:szCs w:val="24"/>
          <w:lang w:val="en-US"/>
        </w:rPr>
        <w:t>M .</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TsSP</w:t>
      </w:r>
      <w:proofErr w:type="spellEnd"/>
      <w:r>
        <w:rPr>
          <w:rFonts w:ascii="Times New Roman" w:hAnsi="Times New Roman" w:cs="Times New Roman"/>
          <w:sz w:val="24"/>
          <w:szCs w:val="24"/>
          <w:lang w:val="en-US"/>
        </w:rPr>
        <w:t xml:space="preserve"> and M, 2014 - 560 p.</w:t>
      </w:r>
    </w:p>
    <w:sectPr w:rsidR="00583785" w:rsidRPr="00377BF1" w:rsidSect="00377B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18F1"/>
    <w:rsid w:val="00377BF1"/>
    <w:rsid w:val="00583785"/>
    <w:rsid w:val="007F4AF7"/>
    <w:rsid w:val="008735F3"/>
    <w:rsid w:val="009C18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8735F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735F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8735F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735F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kama-982209@rambler.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3194</Words>
  <Characters>18211</Characters>
  <Application>Microsoft Office Word</Application>
  <DocSecurity>0</DocSecurity>
  <Lines>151</Lines>
  <Paragraphs>42</Paragraphs>
  <ScaleCrop>false</ScaleCrop>
  <Company/>
  <LinksUpToDate>false</LinksUpToDate>
  <CharactersWithSpaces>21363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2019-03-31T09:19:00Z</dcterms:created>
  <dcterms:modified xsi:type="dcterms:W3CDTF">2019-03-31T09:35:00Z</dcterms:modified>
</cp:coreProperties>
</file>