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CA" w:rsidRPr="00FA02CA" w:rsidRDefault="00FA02CA" w:rsidP="00FA02CA">
      <w:pPr>
        <w:spacing w:before="54"/>
        <w:ind w:left="127"/>
        <w:rPr>
          <w:rFonts w:ascii="Times New Roman" w:eastAsia="PT Serif" w:hAnsi="Times New Roman" w:cs="Times New Roman"/>
          <w:b/>
          <w:sz w:val="24"/>
          <w:szCs w:val="24"/>
          <w:lang w:val="ru-RU"/>
        </w:rPr>
      </w:pPr>
      <w:r w:rsidRPr="00FA02CA">
        <w:rPr>
          <w:rFonts w:ascii="Times New Roman" w:hAnsi="Times New Roman" w:cs="Times New Roman"/>
          <w:b/>
          <w:spacing w:val="-3"/>
          <w:sz w:val="24"/>
          <w:szCs w:val="24"/>
          <w:lang w:val="ru-RU"/>
        </w:rPr>
        <w:t>УДК</w:t>
      </w:r>
      <w:r w:rsidRPr="00FA02CA">
        <w:rPr>
          <w:rFonts w:ascii="Times New Roman" w:hAnsi="Times New Roman" w:cs="Times New Roman"/>
          <w:b/>
          <w:sz w:val="24"/>
          <w:szCs w:val="24"/>
          <w:lang w:val="ru-RU"/>
        </w:rPr>
        <w:t xml:space="preserve"> 316.34</w:t>
      </w:r>
    </w:p>
    <w:p w:rsidR="00464D88" w:rsidRPr="00FA02CA" w:rsidRDefault="00464D88" w:rsidP="00464D88">
      <w:pPr>
        <w:shd w:val="clear" w:color="auto" w:fill="FFFFFF"/>
        <w:spacing w:after="0" w:line="240" w:lineRule="auto"/>
        <w:ind w:firstLine="540"/>
        <w:jc w:val="right"/>
        <w:rPr>
          <w:rFonts w:ascii="Times New Roman" w:eastAsia="Times New Roman" w:hAnsi="Times New Roman" w:cs="Times New Roman"/>
          <w:b/>
          <w:bCs/>
          <w:color w:val="333333"/>
          <w:sz w:val="24"/>
          <w:szCs w:val="24"/>
          <w:lang w:val="ru-RU"/>
        </w:rPr>
      </w:pPr>
      <w:r w:rsidRPr="00FA02CA">
        <w:rPr>
          <w:rFonts w:ascii="Times New Roman" w:eastAsia="Times New Roman" w:hAnsi="Times New Roman" w:cs="Times New Roman"/>
          <w:b/>
          <w:bCs/>
          <w:color w:val="333333"/>
          <w:sz w:val="24"/>
          <w:szCs w:val="24"/>
          <w:lang w:val="ru-RU"/>
        </w:rPr>
        <w:t>Заславская М.И.</w:t>
      </w:r>
    </w:p>
    <w:p w:rsidR="00113542" w:rsidRPr="00464D88" w:rsidRDefault="00113542" w:rsidP="00464D88">
      <w:pPr>
        <w:shd w:val="clear" w:color="auto" w:fill="FFFFFF"/>
        <w:spacing w:after="0" w:line="240" w:lineRule="auto"/>
        <w:ind w:firstLine="540"/>
        <w:jc w:val="right"/>
        <w:rPr>
          <w:rFonts w:ascii="Times New Roman" w:eastAsia="Times New Roman" w:hAnsi="Times New Roman" w:cs="Times New Roman"/>
          <w:color w:val="333333"/>
          <w:sz w:val="24"/>
          <w:szCs w:val="24"/>
          <w:lang w:val="ru-RU"/>
        </w:rPr>
      </w:pPr>
    </w:p>
    <w:p w:rsidR="00464D88" w:rsidRPr="00FA02CA" w:rsidRDefault="00464D88" w:rsidP="00094138">
      <w:pPr>
        <w:jc w:val="center"/>
        <w:rPr>
          <w:rFonts w:ascii="Times New Roman" w:hAnsi="Times New Roman" w:cs="Times New Roman"/>
          <w:b/>
          <w:caps/>
          <w:sz w:val="24"/>
          <w:szCs w:val="24"/>
          <w:lang w:val="ru-RU"/>
        </w:rPr>
      </w:pPr>
      <w:r w:rsidRPr="00FA02CA">
        <w:rPr>
          <w:rFonts w:ascii="Times New Roman" w:hAnsi="Times New Roman" w:cs="Times New Roman"/>
          <w:b/>
          <w:caps/>
          <w:sz w:val="24"/>
          <w:szCs w:val="24"/>
          <w:lang w:val="ru-RU"/>
        </w:rPr>
        <w:t xml:space="preserve">О некоторых особенностях реформирования систем высшего образования на постсоветском пространстве в свете европейской интеграции </w:t>
      </w:r>
      <w:r w:rsidR="00094138" w:rsidRPr="00FA02CA">
        <w:rPr>
          <w:rFonts w:ascii="Times New Roman" w:hAnsi="Times New Roman" w:cs="Times New Roman"/>
          <w:b/>
          <w:caps/>
          <w:sz w:val="24"/>
          <w:szCs w:val="24"/>
          <w:lang w:val="ru-RU"/>
        </w:rPr>
        <w:t>(</w:t>
      </w:r>
      <w:r w:rsidRPr="00FA02CA">
        <w:rPr>
          <w:rFonts w:ascii="Times New Roman" w:hAnsi="Times New Roman" w:cs="Times New Roman"/>
          <w:b/>
          <w:caps/>
          <w:sz w:val="24"/>
          <w:szCs w:val="24"/>
          <w:lang w:val="ru-RU"/>
        </w:rPr>
        <w:t>на примере Армении</w:t>
      </w:r>
      <w:r w:rsidR="00094138" w:rsidRPr="00FA02CA">
        <w:rPr>
          <w:rFonts w:ascii="Times New Roman" w:hAnsi="Times New Roman" w:cs="Times New Roman"/>
          <w:b/>
          <w:caps/>
          <w:sz w:val="24"/>
          <w:szCs w:val="24"/>
          <w:lang w:val="ru-RU"/>
        </w:rPr>
        <w:t>)</w:t>
      </w:r>
    </w:p>
    <w:p w:rsidR="00464D88" w:rsidRDefault="00464D88" w:rsidP="00464D88">
      <w:pPr>
        <w:shd w:val="clear" w:color="auto" w:fill="FFFFFF"/>
        <w:spacing w:after="0" w:line="240" w:lineRule="auto"/>
        <w:ind w:firstLine="540"/>
        <w:rPr>
          <w:rFonts w:ascii="Times New Roman" w:eastAsia="Times New Roman" w:hAnsi="Times New Roman" w:cs="Times New Roman"/>
          <w:b/>
          <w:bCs/>
          <w:color w:val="333333"/>
          <w:sz w:val="24"/>
          <w:szCs w:val="24"/>
          <w:lang w:val="ru-RU"/>
        </w:rPr>
      </w:pPr>
      <w:r w:rsidRPr="00464D88">
        <w:rPr>
          <w:rFonts w:ascii="Times New Roman" w:eastAsia="Times New Roman" w:hAnsi="Times New Roman" w:cs="Times New Roman"/>
          <w:b/>
          <w:bCs/>
          <w:color w:val="333333"/>
          <w:sz w:val="24"/>
          <w:szCs w:val="24"/>
          <w:lang w:val="ru-RU"/>
        </w:rPr>
        <w:t xml:space="preserve">Аннотация </w:t>
      </w:r>
    </w:p>
    <w:p w:rsidR="00FA02CA" w:rsidRDefault="00FA02CA" w:rsidP="00FA02CA">
      <w:pPr>
        <w:shd w:val="clear" w:color="auto" w:fill="FFFFFF"/>
        <w:spacing w:after="0" w:line="240" w:lineRule="auto"/>
        <w:ind w:firstLine="540"/>
        <w:jc w:val="both"/>
        <w:rPr>
          <w:rFonts w:ascii="Times New Roman" w:eastAsia="Times New Roman" w:hAnsi="Times New Roman" w:cs="Times New Roman"/>
          <w:i/>
          <w:color w:val="333333"/>
          <w:sz w:val="24"/>
          <w:szCs w:val="24"/>
          <w:lang w:val="ru-RU"/>
        </w:rPr>
      </w:pPr>
      <w:r w:rsidRPr="00FA02CA">
        <w:rPr>
          <w:rFonts w:ascii="Times New Roman" w:eastAsia="Times New Roman" w:hAnsi="Times New Roman" w:cs="Times New Roman"/>
          <w:i/>
          <w:color w:val="333333"/>
          <w:sz w:val="24"/>
          <w:szCs w:val="24"/>
          <w:lang w:val="ru-RU"/>
        </w:rPr>
        <w:t xml:space="preserve">В докладе рассматриваются проблемы </w:t>
      </w:r>
      <w:r>
        <w:rPr>
          <w:rFonts w:ascii="Times New Roman" w:eastAsia="Times New Roman" w:hAnsi="Times New Roman" w:cs="Times New Roman"/>
          <w:i/>
          <w:color w:val="333333"/>
          <w:sz w:val="24"/>
          <w:szCs w:val="24"/>
          <w:lang w:val="ru-RU"/>
        </w:rPr>
        <w:t xml:space="preserve">трудности и последствия </w:t>
      </w:r>
      <w:r w:rsidRPr="00FA02CA">
        <w:rPr>
          <w:rFonts w:ascii="Times New Roman" w:eastAsia="Times New Roman" w:hAnsi="Times New Roman" w:cs="Times New Roman"/>
          <w:i/>
          <w:color w:val="333333"/>
          <w:sz w:val="24"/>
          <w:szCs w:val="24"/>
          <w:lang w:val="ru-RU"/>
        </w:rPr>
        <w:t xml:space="preserve">реформирования системы высшего образования Армении, </w:t>
      </w:r>
      <w:r>
        <w:rPr>
          <w:rFonts w:ascii="Times New Roman" w:eastAsia="Times New Roman" w:hAnsi="Times New Roman" w:cs="Times New Roman"/>
          <w:i/>
          <w:color w:val="333333"/>
          <w:sz w:val="24"/>
          <w:szCs w:val="24"/>
          <w:lang w:val="ru-RU"/>
        </w:rPr>
        <w:t xml:space="preserve">с учетом особенностей внедрения принципов Болонской системы в странах постсоветского пространства. </w:t>
      </w:r>
      <w:r w:rsidR="00CF061B">
        <w:rPr>
          <w:rFonts w:ascii="Times New Roman" w:eastAsia="Times New Roman" w:hAnsi="Times New Roman" w:cs="Times New Roman"/>
          <w:i/>
          <w:color w:val="333333"/>
          <w:sz w:val="24"/>
          <w:szCs w:val="24"/>
          <w:lang w:val="ru-RU"/>
        </w:rPr>
        <w:t xml:space="preserve">Анализ основан на целом ряде экспертных опросов, с привлечением широкого спектра экспертов в области образования. Анализ процессов, связанных с реформированием систем высшего образования, позволяет выявить целый ряд проблем, возникающих от недостаточной продуманности последствий нововведений в национальные системы высшего образования, недостаточной их адаптированности к специфике местных систем высшего образования, рынкам труда, потребностям общества.  </w:t>
      </w:r>
    </w:p>
    <w:p w:rsidR="00CF061B" w:rsidRPr="00464D88" w:rsidRDefault="00CF061B" w:rsidP="00FA02CA">
      <w:pPr>
        <w:shd w:val="clear" w:color="auto" w:fill="FFFFFF"/>
        <w:spacing w:after="0" w:line="240" w:lineRule="auto"/>
        <w:ind w:firstLine="540"/>
        <w:jc w:val="both"/>
        <w:rPr>
          <w:rFonts w:ascii="Times New Roman" w:eastAsia="Times New Roman" w:hAnsi="Times New Roman" w:cs="Times New Roman"/>
          <w:i/>
          <w:color w:val="333333"/>
          <w:sz w:val="24"/>
          <w:szCs w:val="24"/>
          <w:lang w:val="ru-RU"/>
        </w:rPr>
      </w:pPr>
    </w:p>
    <w:p w:rsidR="00464D88" w:rsidRPr="00464D88" w:rsidRDefault="00464D88" w:rsidP="00CF061B">
      <w:pPr>
        <w:shd w:val="clear" w:color="auto" w:fill="FFFFFF"/>
        <w:spacing w:after="0" w:line="240" w:lineRule="auto"/>
        <w:ind w:firstLine="540"/>
        <w:jc w:val="both"/>
        <w:rPr>
          <w:rFonts w:ascii="Times New Roman" w:eastAsia="Times New Roman" w:hAnsi="Times New Roman" w:cs="Times New Roman"/>
          <w:color w:val="333333"/>
          <w:sz w:val="24"/>
          <w:szCs w:val="24"/>
          <w:lang w:val="ru-RU"/>
        </w:rPr>
      </w:pPr>
      <w:r w:rsidRPr="00464D88">
        <w:rPr>
          <w:rFonts w:ascii="Times New Roman" w:eastAsia="Times New Roman" w:hAnsi="Times New Roman" w:cs="Times New Roman"/>
          <w:b/>
          <w:bCs/>
          <w:color w:val="333333"/>
          <w:sz w:val="24"/>
          <w:szCs w:val="24"/>
          <w:lang w:val="ru-RU"/>
        </w:rPr>
        <w:t>Ключевые слова</w:t>
      </w:r>
      <w:r w:rsidR="00B715E9">
        <w:rPr>
          <w:rFonts w:ascii="Times New Roman" w:eastAsia="Times New Roman" w:hAnsi="Times New Roman" w:cs="Times New Roman"/>
          <w:b/>
          <w:bCs/>
          <w:color w:val="333333"/>
          <w:sz w:val="24"/>
          <w:szCs w:val="24"/>
          <w:lang w:val="ru-RU"/>
        </w:rPr>
        <w:t>:</w:t>
      </w:r>
      <w:r w:rsidRPr="00464D88">
        <w:rPr>
          <w:rFonts w:ascii="Times New Roman" w:eastAsia="Times New Roman" w:hAnsi="Times New Roman" w:cs="Times New Roman"/>
          <w:b/>
          <w:bCs/>
          <w:color w:val="333333"/>
          <w:sz w:val="24"/>
          <w:szCs w:val="24"/>
          <w:lang w:val="ru-RU"/>
        </w:rPr>
        <w:t xml:space="preserve"> </w:t>
      </w:r>
      <w:r w:rsidR="00CF061B">
        <w:rPr>
          <w:rFonts w:ascii="Times New Roman" w:eastAsia="Times New Roman" w:hAnsi="Times New Roman" w:cs="Times New Roman"/>
          <w:i/>
          <w:iCs/>
          <w:color w:val="333333"/>
          <w:sz w:val="24"/>
          <w:szCs w:val="24"/>
          <w:lang w:val="ru-RU"/>
        </w:rPr>
        <w:t xml:space="preserve">система высшего образования, модернизация,  европейская интеграция, болонские принципы. </w:t>
      </w:r>
    </w:p>
    <w:p w:rsidR="00094138" w:rsidRPr="00FA02CA" w:rsidRDefault="00094138" w:rsidP="00094138">
      <w:pPr>
        <w:spacing w:line="240" w:lineRule="auto"/>
        <w:ind w:firstLine="709"/>
        <w:contextualSpacing/>
        <w:jc w:val="both"/>
        <w:rPr>
          <w:rFonts w:ascii="Times New Roman" w:eastAsia="Times New Roman" w:hAnsi="Times New Roman" w:cs="Times New Roman"/>
          <w:color w:val="333333"/>
          <w:sz w:val="24"/>
          <w:szCs w:val="24"/>
          <w:u w:val="single"/>
          <w:lang w:val="ru-RU"/>
        </w:rPr>
      </w:pPr>
    </w:p>
    <w:p w:rsidR="00884257" w:rsidRPr="00FA02CA" w:rsidRDefault="00094138" w:rsidP="00094138">
      <w:pPr>
        <w:spacing w:line="240" w:lineRule="auto"/>
        <w:ind w:firstLine="709"/>
        <w:contextualSpacing/>
        <w:jc w:val="both"/>
        <w:rPr>
          <w:rFonts w:ascii="Times New Roman" w:hAnsi="Times New Roman" w:cs="Times New Roman"/>
          <w:sz w:val="24"/>
          <w:szCs w:val="24"/>
          <w:shd w:val="clear" w:color="auto" w:fill="FFFFFF"/>
          <w:lang w:val="ru-RU"/>
        </w:rPr>
      </w:pPr>
      <w:r w:rsidRPr="00FA02CA">
        <w:rPr>
          <w:rFonts w:ascii="Times New Roman" w:hAnsi="Times New Roman" w:cs="Times New Roman"/>
          <w:sz w:val="24"/>
          <w:szCs w:val="24"/>
          <w:lang w:val="ru-RU"/>
        </w:rPr>
        <w:t xml:space="preserve">Вопросы образования в </w:t>
      </w:r>
      <w:r w:rsidRPr="00FA02CA">
        <w:rPr>
          <w:rFonts w:ascii="Times New Roman" w:hAnsi="Times New Roman" w:cs="Times New Roman"/>
          <w:sz w:val="24"/>
          <w:szCs w:val="24"/>
        </w:rPr>
        <w:t>XXI</w:t>
      </w:r>
      <w:r w:rsidRPr="00FA02CA">
        <w:rPr>
          <w:rFonts w:ascii="Times New Roman" w:hAnsi="Times New Roman" w:cs="Times New Roman"/>
          <w:sz w:val="24"/>
          <w:szCs w:val="24"/>
          <w:lang w:val="ru-RU"/>
        </w:rPr>
        <w:t xml:space="preserve"> веке тесно связываются с вопросами социокультурной модернизации общества, с тем, в каком направлении пойдет его развитие, что, в свою очередь, непосредственно связано с такими вопросами, как развитие экономики, повышения благосостояния населения, хотя на первый взгляд эти вопросы могут показаться несвязанными. Тем не менее исторический опыт нам показывает, что экономическое, политическое, социальное развитие общества во многом определяется уровнем образования населения. Пример </w:t>
      </w:r>
      <w:r w:rsidR="005E2274" w:rsidRPr="00FA02CA">
        <w:rPr>
          <w:rFonts w:ascii="Times New Roman" w:hAnsi="Times New Roman" w:cs="Times New Roman"/>
          <w:sz w:val="24"/>
          <w:szCs w:val="24"/>
          <w:lang w:val="ru-RU"/>
        </w:rPr>
        <w:t>«</w:t>
      </w:r>
      <w:r w:rsidR="00884257" w:rsidRPr="00FA02CA">
        <w:rPr>
          <w:rFonts w:ascii="Times New Roman" w:hAnsi="Times New Roman" w:cs="Times New Roman"/>
          <w:sz w:val="24"/>
          <w:szCs w:val="24"/>
          <w:lang w:val="ru-RU"/>
        </w:rPr>
        <w:t>японского экономического чуда» - один из ярких доказательств того, что разумная модернизация системы образования способна сотворить чудо во всех областях функционирования общества, включая и культурный аспект. «</w:t>
      </w:r>
      <w:r w:rsidR="00884257" w:rsidRPr="00FA02CA">
        <w:rPr>
          <w:rFonts w:ascii="Times New Roman" w:hAnsi="Times New Roman" w:cs="Times New Roman"/>
          <w:sz w:val="24"/>
          <w:szCs w:val="24"/>
          <w:shd w:val="clear" w:color="auto" w:fill="FFFFFF"/>
          <w:lang w:val="ru-RU"/>
        </w:rPr>
        <w:t>Образование выступило важным фактором ускоренной модернизации в 1950–1960-е годы. Высокая образованность, прежде всего, рабочей силы позволила Японии безболезненно преодолеть технико-экономическое отставание от развитых на то время стран. В 1970-е годы Япония вышла на первые позиции по уровню и</w:t>
      </w:r>
      <w:r w:rsidR="00884257" w:rsidRPr="00FA02CA">
        <w:rPr>
          <w:rFonts w:ascii="Times New Roman" w:hAnsi="Times New Roman" w:cs="Times New Roman"/>
          <w:sz w:val="24"/>
          <w:szCs w:val="24"/>
          <w:shd w:val="clear" w:color="auto" w:fill="FFFFFF"/>
        </w:rPr>
        <w:t> </w:t>
      </w:r>
      <w:r w:rsidR="00884257" w:rsidRPr="00FA02CA">
        <w:rPr>
          <w:rFonts w:ascii="Times New Roman" w:hAnsi="Times New Roman" w:cs="Times New Roman"/>
          <w:sz w:val="24"/>
          <w:szCs w:val="24"/>
          <w:shd w:val="clear" w:color="auto" w:fill="FFFFFF"/>
          <w:lang w:val="ru-RU"/>
        </w:rPr>
        <w:t>качеству образования рабочей силы. Постоянное усовершенствование законодательства в</w:t>
      </w:r>
      <w:r w:rsidR="00884257" w:rsidRPr="00FA02CA">
        <w:rPr>
          <w:rFonts w:ascii="Times New Roman" w:hAnsi="Times New Roman" w:cs="Times New Roman"/>
          <w:sz w:val="24"/>
          <w:szCs w:val="24"/>
          <w:shd w:val="clear" w:color="auto" w:fill="FFFFFF"/>
        </w:rPr>
        <w:t> </w:t>
      </w:r>
      <w:r w:rsidR="00884257" w:rsidRPr="00FA02CA">
        <w:rPr>
          <w:rFonts w:ascii="Times New Roman" w:hAnsi="Times New Roman" w:cs="Times New Roman"/>
          <w:sz w:val="24"/>
          <w:szCs w:val="24"/>
          <w:shd w:val="clear" w:color="auto" w:fill="FFFFFF"/>
          <w:lang w:val="ru-RU"/>
        </w:rPr>
        <w:t>образовательной сфере помогло приспособить систему образования к</w:t>
      </w:r>
      <w:r w:rsidR="00884257" w:rsidRPr="00FA02CA">
        <w:rPr>
          <w:rFonts w:ascii="Times New Roman" w:hAnsi="Times New Roman" w:cs="Times New Roman"/>
          <w:sz w:val="24"/>
          <w:szCs w:val="24"/>
          <w:shd w:val="clear" w:color="auto" w:fill="FFFFFF"/>
        </w:rPr>
        <w:t> </w:t>
      </w:r>
      <w:r w:rsidR="00884257" w:rsidRPr="00FA02CA">
        <w:rPr>
          <w:rFonts w:ascii="Times New Roman" w:hAnsi="Times New Roman" w:cs="Times New Roman"/>
          <w:sz w:val="24"/>
          <w:szCs w:val="24"/>
          <w:shd w:val="clear" w:color="auto" w:fill="FFFFFF"/>
          <w:lang w:val="ru-RU"/>
        </w:rPr>
        <w:t>общим задачам социально-экономического развития, к</w:t>
      </w:r>
      <w:r w:rsidR="00884257" w:rsidRPr="00FA02CA">
        <w:rPr>
          <w:rFonts w:ascii="Times New Roman" w:hAnsi="Times New Roman" w:cs="Times New Roman"/>
          <w:sz w:val="24"/>
          <w:szCs w:val="24"/>
          <w:shd w:val="clear" w:color="auto" w:fill="FFFFFF"/>
        </w:rPr>
        <w:t> </w:t>
      </w:r>
      <w:r w:rsidR="00884257" w:rsidRPr="00FA02CA">
        <w:rPr>
          <w:rFonts w:ascii="Times New Roman" w:hAnsi="Times New Roman" w:cs="Times New Roman"/>
          <w:sz w:val="24"/>
          <w:szCs w:val="24"/>
          <w:shd w:val="clear" w:color="auto" w:fill="FFFFFF"/>
          <w:lang w:val="ru-RU"/>
        </w:rPr>
        <w:t>повышению качества рабочей силы, отвечающей экономическим потребностям общества</w:t>
      </w:r>
      <w:r w:rsidR="00884257" w:rsidRPr="00FA02CA">
        <w:rPr>
          <w:rFonts w:ascii="Times New Roman" w:hAnsi="Times New Roman" w:cs="Times New Roman"/>
          <w:sz w:val="24"/>
          <w:szCs w:val="24"/>
          <w:shd w:val="clear" w:color="auto" w:fill="FFFFFF"/>
          <w:lang w:val="ru-RU"/>
        </w:rPr>
        <w:t>» [</w:t>
      </w:r>
      <w:r w:rsidR="00FA02CA" w:rsidRPr="00FA02CA">
        <w:rPr>
          <w:rFonts w:ascii="Times New Roman" w:hAnsi="Times New Roman" w:cs="Times New Roman"/>
          <w:sz w:val="24"/>
          <w:szCs w:val="24"/>
          <w:shd w:val="clear" w:color="auto" w:fill="FFFFFF"/>
          <w:lang w:val="ru-RU"/>
        </w:rPr>
        <w:t>1,</w:t>
      </w:r>
      <w:r w:rsidR="00884257" w:rsidRPr="00FA02CA">
        <w:rPr>
          <w:rFonts w:ascii="Times New Roman" w:hAnsi="Times New Roman" w:cs="Times New Roman"/>
          <w:sz w:val="24"/>
          <w:szCs w:val="24"/>
          <w:shd w:val="clear" w:color="auto" w:fill="FFFFFF"/>
          <w:lang w:val="ru-RU"/>
        </w:rPr>
        <w:t xml:space="preserve"> с. 962] </w:t>
      </w:r>
      <w:r w:rsidR="00884257" w:rsidRPr="00FA02CA">
        <w:rPr>
          <w:rFonts w:ascii="Times New Roman" w:hAnsi="Times New Roman" w:cs="Times New Roman"/>
          <w:sz w:val="24"/>
          <w:szCs w:val="24"/>
          <w:shd w:val="clear" w:color="auto" w:fill="FFFFFF"/>
          <w:lang w:val="ru-RU"/>
        </w:rPr>
        <w:t>.</w:t>
      </w:r>
    </w:p>
    <w:p w:rsidR="00094138" w:rsidRPr="00FA02CA" w:rsidRDefault="00884257" w:rsidP="00094138">
      <w:pPr>
        <w:spacing w:line="240" w:lineRule="auto"/>
        <w:ind w:firstLine="709"/>
        <w:contextualSpacing/>
        <w:jc w:val="both"/>
        <w:rPr>
          <w:rFonts w:ascii="Times New Roman" w:hAnsi="Times New Roman" w:cs="Times New Roman"/>
          <w:sz w:val="24"/>
          <w:szCs w:val="24"/>
          <w:lang w:val="ru-RU"/>
        </w:rPr>
      </w:pPr>
      <w:r w:rsidRPr="00FA02CA">
        <w:rPr>
          <w:rFonts w:ascii="Times New Roman" w:hAnsi="Times New Roman" w:cs="Times New Roman"/>
          <w:sz w:val="24"/>
          <w:szCs w:val="24"/>
          <w:lang w:val="ru-RU"/>
        </w:rPr>
        <w:t xml:space="preserve">В связи </w:t>
      </w:r>
      <w:r w:rsidR="00B715E9">
        <w:rPr>
          <w:rFonts w:ascii="Times New Roman" w:hAnsi="Times New Roman" w:cs="Times New Roman"/>
          <w:sz w:val="24"/>
          <w:szCs w:val="24"/>
          <w:lang w:val="ru-RU"/>
        </w:rPr>
        <w:t xml:space="preserve">с этим </w:t>
      </w:r>
      <w:r w:rsidRPr="00FA02CA">
        <w:rPr>
          <w:rFonts w:ascii="Times New Roman" w:hAnsi="Times New Roman" w:cs="Times New Roman"/>
          <w:sz w:val="24"/>
          <w:szCs w:val="24"/>
          <w:lang w:val="ru-RU"/>
        </w:rPr>
        <w:t>в</w:t>
      </w:r>
      <w:r w:rsidR="00094138" w:rsidRPr="00FA02CA">
        <w:rPr>
          <w:rFonts w:ascii="Times New Roman" w:hAnsi="Times New Roman" w:cs="Times New Roman"/>
          <w:sz w:val="24"/>
          <w:szCs w:val="24"/>
          <w:lang w:val="ru-RU"/>
        </w:rPr>
        <w:t xml:space="preserve">опросы реформирования систем высшего образования (СВО) стран постсоветского пространства приобретают все большую значимость в свете образовательных вызовов </w:t>
      </w:r>
      <w:r w:rsidRPr="00FA02CA">
        <w:rPr>
          <w:rFonts w:ascii="Times New Roman" w:hAnsi="Times New Roman" w:cs="Times New Roman"/>
          <w:sz w:val="24"/>
          <w:szCs w:val="24"/>
          <w:lang w:val="ru-RU"/>
        </w:rPr>
        <w:t>современности</w:t>
      </w:r>
      <w:r w:rsidR="00094138" w:rsidRPr="00FA02CA">
        <w:rPr>
          <w:rFonts w:ascii="Times New Roman" w:hAnsi="Times New Roman" w:cs="Times New Roman"/>
          <w:sz w:val="24"/>
          <w:szCs w:val="24"/>
          <w:lang w:val="ru-RU"/>
        </w:rPr>
        <w:t xml:space="preserve">, когда перед СВО развивающихся стран остро стоят вопросы выбора между перспективами так называемой «догоняющей» модернизации, возможностями повышения конкурентоспособности в направлении национальной модернизации и перспективами региональных интеграционных процессов. До сих пор неоднозначно интерпретируется вопрос о приоритетности тех или иных направлений развития СВО в странах постсоветского пространства. </w:t>
      </w:r>
    </w:p>
    <w:p w:rsidR="00884257" w:rsidRPr="00FA02CA" w:rsidRDefault="00884257" w:rsidP="00884257">
      <w:pPr>
        <w:tabs>
          <w:tab w:val="left" w:pos="720"/>
        </w:tabs>
        <w:autoSpaceDE w:val="0"/>
        <w:autoSpaceDN w:val="0"/>
        <w:adjustRightInd w:val="0"/>
        <w:spacing w:line="240" w:lineRule="auto"/>
        <w:ind w:firstLine="720"/>
        <w:jc w:val="both"/>
        <w:rPr>
          <w:rFonts w:ascii="Times New Roman" w:hAnsi="Times New Roman" w:cs="Times New Roman"/>
          <w:bCs/>
          <w:sz w:val="24"/>
          <w:szCs w:val="24"/>
          <w:lang w:val="ru-RU"/>
        </w:rPr>
      </w:pPr>
      <w:r w:rsidRPr="00FA02CA">
        <w:rPr>
          <w:rFonts w:ascii="Times New Roman" w:hAnsi="Times New Roman" w:cs="Times New Roman"/>
          <w:sz w:val="24"/>
          <w:szCs w:val="24"/>
          <w:lang w:val="ru-RU"/>
        </w:rPr>
        <w:t xml:space="preserve">На постсоветском пространстве много общих факторов, которые обусловлены общим прошлым в едином социально-культурном, образовательном пространстве, </w:t>
      </w:r>
      <w:r w:rsidR="00B715E9">
        <w:rPr>
          <w:rFonts w:ascii="Times New Roman" w:hAnsi="Times New Roman" w:cs="Times New Roman"/>
          <w:sz w:val="24"/>
          <w:szCs w:val="24"/>
          <w:lang w:val="ru-RU"/>
        </w:rPr>
        <w:lastRenderedPageBreak/>
        <w:t>имеющими</w:t>
      </w:r>
      <w:r w:rsidRPr="00FA02CA">
        <w:rPr>
          <w:rFonts w:ascii="Times New Roman" w:hAnsi="Times New Roman" w:cs="Times New Roman"/>
          <w:sz w:val="24"/>
          <w:szCs w:val="24"/>
          <w:lang w:val="ru-RU"/>
        </w:rPr>
        <w:t xml:space="preserve"> свою специфику влияния на механизмы реорганизации систем высшего образования. Отметим, что процесс реорганизации высшего образования на институциональном уровне в соответствии с Болонскими принципами идет практически во всех странах ЕАЭС. Болонские принципы на первый взгляд прописаны достаточно четко, и сводятся, в основном, к таким положениям, как</w:t>
      </w:r>
      <w:r w:rsidRPr="00FA02CA">
        <w:rPr>
          <w:rFonts w:ascii="Times New Roman" w:hAnsi="Times New Roman" w:cs="Times New Roman"/>
          <w:bCs/>
          <w:sz w:val="24"/>
          <w:szCs w:val="24"/>
        </w:rPr>
        <w:t> </w:t>
      </w:r>
      <w:r w:rsidRPr="00FA02CA">
        <w:rPr>
          <w:rFonts w:ascii="Times New Roman" w:hAnsi="Times New Roman" w:cs="Times New Roman"/>
          <w:bCs/>
          <w:sz w:val="24"/>
          <w:szCs w:val="24"/>
          <w:lang w:val="ru-RU"/>
        </w:rPr>
        <w:t>введение двухуровневого образования,</w:t>
      </w:r>
      <w:r w:rsidRPr="00FA02CA">
        <w:rPr>
          <w:rFonts w:ascii="Times New Roman" w:hAnsi="Times New Roman" w:cs="Times New Roman"/>
          <w:bCs/>
          <w:sz w:val="24"/>
          <w:szCs w:val="24"/>
        </w:rPr>
        <w:t> </w:t>
      </w:r>
      <w:r w:rsidRPr="00FA02CA">
        <w:rPr>
          <w:rFonts w:ascii="Times New Roman" w:hAnsi="Times New Roman" w:cs="Times New Roman"/>
          <w:bCs/>
          <w:sz w:val="24"/>
          <w:szCs w:val="24"/>
          <w:lang w:val="ru-RU"/>
        </w:rPr>
        <w:t>введение кредитной системы, контроль качества образования,</w:t>
      </w:r>
      <w:r w:rsidRPr="00FA02CA">
        <w:rPr>
          <w:rFonts w:ascii="Times New Roman" w:hAnsi="Times New Roman" w:cs="Times New Roman"/>
          <w:bCs/>
          <w:sz w:val="24"/>
          <w:szCs w:val="24"/>
        </w:rPr>
        <w:t> </w:t>
      </w:r>
      <w:r w:rsidRPr="00FA02CA">
        <w:rPr>
          <w:rFonts w:ascii="Times New Roman" w:hAnsi="Times New Roman" w:cs="Times New Roman"/>
          <w:bCs/>
          <w:sz w:val="24"/>
          <w:szCs w:val="24"/>
          <w:lang w:val="ru-RU"/>
        </w:rPr>
        <w:t>расширение мобильности, обеспечение трудоустройства выпускников, обеспечение привлекательности европейской системы образования</w:t>
      </w:r>
      <w:r w:rsidR="009C18CA" w:rsidRPr="00FA02CA">
        <w:rPr>
          <w:rFonts w:ascii="Times New Roman" w:hAnsi="Times New Roman" w:cs="Times New Roman"/>
          <w:bCs/>
          <w:sz w:val="24"/>
          <w:szCs w:val="24"/>
          <w:lang w:val="ru-RU"/>
        </w:rPr>
        <w:t xml:space="preserve"> (см., например, [</w:t>
      </w:r>
      <w:r w:rsidR="00FA02CA" w:rsidRPr="00FA02CA">
        <w:rPr>
          <w:rFonts w:ascii="Times New Roman" w:hAnsi="Times New Roman" w:cs="Times New Roman"/>
          <w:sz w:val="24"/>
          <w:szCs w:val="24"/>
          <w:lang w:val="ru-RU"/>
        </w:rPr>
        <w:t>2</w:t>
      </w:r>
      <w:r w:rsidR="009C18CA" w:rsidRPr="00FA02CA">
        <w:rPr>
          <w:rFonts w:ascii="Times New Roman" w:hAnsi="Times New Roman" w:cs="Times New Roman"/>
          <w:bCs/>
          <w:sz w:val="24"/>
          <w:szCs w:val="24"/>
          <w:lang w:val="ru-RU"/>
        </w:rPr>
        <w:t>])</w:t>
      </w:r>
      <w:r w:rsidRPr="00FA02CA">
        <w:rPr>
          <w:rFonts w:ascii="Times New Roman" w:hAnsi="Times New Roman" w:cs="Times New Roman"/>
          <w:bCs/>
          <w:sz w:val="24"/>
          <w:szCs w:val="24"/>
          <w:lang w:val="ru-RU"/>
        </w:rPr>
        <w:t xml:space="preserve">. </w:t>
      </w:r>
    </w:p>
    <w:p w:rsidR="009C18CA" w:rsidRPr="00FA02CA" w:rsidRDefault="009C18CA" w:rsidP="006D0C00">
      <w:pPr>
        <w:spacing w:after="0" w:line="240" w:lineRule="auto"/>
        <w:ind w:firstLine="709"/>
        <w:contextualSpacing/>
        <w:jc w:val="both"/>
        <w:rPr>
          <w:rFonts w:ascii="Times New Roman" w:hAnsi="Times New Roman" w:cs="Times New Roman"/>
          <w:sz w:val="24"/>
          <w:szCs w:val="24"/>
          <w:lang w:val="ru-RU"/>
        </w:rPr>
      </w:pPr>
      <w:r w:rsidRPr="00FA02CA">
        <w:rPr>
          <w:rFonts w:ascii="Times New Roman" w:hAnsi="Times New Roman" w:cs="Times New Roman"/>
          <w:sz w:val="24"/>
          <w:szCs w:val="24"/>
          <w:lang w:val="ru-RU"/>
        </w:rPr>
        <w:t>Пример Армении интересно проанализировать, как пример стран</w:t>
      </w:r>
      <w:r w:rsidRPr="00FA02CA">
        <w:rPr>
          <w:rFonts w:ascii="Times New Roman" w:hAnsi="Times New Roman" w:cs="Times New Roman"/>
          <w:sz w:val="24"/>
          <w:szCs w:val="24"/>
          <w:lang w:val="ru-RU"/>
        </w:rPr>
        <w:t>ы</w:t>
      </w:r>
      <w:r w:rsidRPr="00FA02CA">
        <w:rPr>
          <w:rFonts w:ascii="Times New Roman" w:hAnsi="Times New Roman" w:cs="Times New Roman"/>
          <w:sz w:val="24"/>
          <w:szCs w:val="24"/>
          <w:lang w:val="ru-RU"/>
        </w:rPr>
        <w:t xml:space="preserve"> на постсоветском пространстве, котор</w:t>
      </w:r>
      <w:r w:rsidRPr="00FA02CA">
        <w:rPr>
          <w:rFonts w:ascii="Times New Roman" w:hAnsi="Times New Roman" w:cs="Times New Roman"/>
          <w:sz w:val="24"/>
          <w:szCs w:val="24"/>
          <w:lang w:val="ru-RU"/>
        </w:rPr>
        <w:t>ая</w:t>
      </w:r>
      <w:r w:rsidRPr="00FA02CA">
        <w:rPr>
          <w:rFonts w:ascii="Times New Roman" w:hAnsi="Times New Roman" w:cs="Times New Roman"/>
          <w:sz w:val="24"/>
          <w:szCs w:val="24"/>
          <w:lang w:val="ru-RU"/>
        </w:rPr>
        <w:t xml:space="preserve"> име</w:t>
      </w:r>
      <w:r w:rsidRPr="00FA02CA">
        <w:rPr>
          <w:rFonts w:ascii="Times New Roman" w:hAnsi="Times New Roman" w:cs="Times New Roman"/>
          <w:sz w:val="24"/>
          <w:szCs w:val="24"/>
          <w:lang w:val="ru-RU"/>
        </w:rPr>
        <w:t>е</w:t>
      </w:r>
      <w:r w:rsidRPr="00FA02CA">
        <w:rPr>
          <w:rFonts w:ascii="Times New Roman" w:hAnsi="Times New Roman" w:cs="Times New Roman"/>
          <w:sz w:val="24"/>
          <w:szCs w:val="24"/>
          <w:lang w:val="ru-RU"/>
        </w:rPr>
        <w:t>т целый ряд общих социальных, экономических, политических проблем</w:t>
      </w:r>
      <w:r w:rsidRPr="00FA02CA">
        <w:rPr>
          <w:rFonts w:ascii="Times New Roman" w:hAnsi="Times New Roman" w:cs="Times New Roman"/>
          <w:sz w:val="24"/>
          <w:szCs w:val="24"/>
          <w:lang w:val="ru-RU"/>
        </w:rPr>
        <w:t xml:space="preserve"> со странами постсоветского пространства</w:t>
      </w:r>
      <w:r w:rsidRPr="00FA02CA">
        <w:rPr>
          <w:rFonts w:ascii="Times New Roman" w:hAnsi="Times New Roman" w:cs="Times New Roman"/>
          <w:sz w:val="24"/>
          <w:szCs w:val="24"/>
          <w:lang w:val="ru-RU"/>
        </w:rPr>
        <w:t>, но, с другой стороны, имеющ</w:t>
      </w:r>
      <w:r w:rsidRPr="00FA02CA">
        <w:rPr>
          <w:rFonts w:ascii="Times New Roman" w:hAnsi="Times New Roman" w:cs="Times New Roman"/>
          <w:sz w:val="24"/>
          <w:szCs w:val="24"/>
          <w:lang w:val="ru-RU"/>
        </w:rPr>
        <w:t>ая</w:t>
      </w:r>
      <w:r w:rsidRPr="00FA02CA">
        <w:rPr>
          <w:rFonts w:ascii="Times New Roman" w:hAnsi="Times New Roman" w:cs="Times New Roman"/>
          <w:sz w:val="24"/>
          <w:szCs w:val="24"/>
          <w:lang w:val="ru-RU"/>
        </w:rPr>
        <w:t xml:space="preserve"> свои особенности в деле процессов, происходящих в деле реформирования СВО. История Болонских преобразований в Армении начинается с 2005г., когда Армения присоединилась к Болонскому договору. Однако, попытки реорганизации системы высшего образования Армении делались еще с 1990-ых годов. Прежде всего, следует отметить, что в Армении общ</w:t>
      </w:r>
      <w:r w:rsidRPr="00FA02CA">
        <w:rPr>
          <w:rFonts w:ascii="Times New Roman" w:hAnsi="Times New Roman" w:cs="Times New Roman"/>
          <w:sz w:val="24"/>
          <w:szCs w:val="24"/>
          <w:lang w:val="ru-RU"/>
        </w:rPr>
        <w:t>ая</w:t>
      </w:r>
      <w:r w:rsidRPr="00FA02CA">
        <w:rPr>
          <w:rFonts w:ascii="Times New Roman" w:hAnsi="Times New Roman" w:cs="Times New Roman"/>
          <w:sz w:val="24"/>
          <w:szCs w:val="24"/>
          <w:lang w:val="ru-RU"/>
        </w:rPr>
        <w:t xml:space="preserve"> </w:t>
      </w:r>
      <w:r w:rsidRPr="00FA02CA">
        <w:rPr>
          <w:rFonts w:ascii="Times New Roman" w:hAnsi="Times New Roman" w:cs="Times New Roman"/>
          <w:sz w:val="24"/>
          <w:szCs w:val="24"/>
          <w:lang w:val="ru-RU"/>
        </w:rPr>
        <w:t>оценка</w:t>
      </w:r>
      <w:r w:rsidRPr="00FA02CA">
        <w:rPr>
          <w:rFonts w:ascii="Times New Roman" w:hAnsi="Times New Roman" w:cs="Times New Roman"/>
          <w:sz w:val="24"/>
          <w:szCs w:val="24"/>
          <w:lang w:val="ru-RU"/>
        </w:rPr>
        <w:t xml:space="preserve"> в оценках Болонских преобразований </w:t>
      </w:r>
      <w:r w:rsidRPr="00FA02CA">
        <w:rPr>
          <w:rFonts w:ascii="Times New Roman" w:hAnsi="Times New Roman" w:cs="Times New Roman"/>
          <w:sz w:val="24"/>
          <w:szCs w:val="24"/>
          <w:lang w:val="ru-RU"/>
        </w:rPr>
        <w:t xml:space="preserve">имеет положительную коннотацию. Болонский </w:t>
      </w:r>
      <w:r w:rsidRPr="00FA02CA">
        <w:rPr>
          <w:rFonts w:ascii="Times New Roman" w:hAnsi="Times New Roman" w:cs="Times New Roman"/>
          <w:sz w:val="24"/>
          <w:szCs w:val="24"/>
          <w:lang w:val="ru-RU"/>
        </w:rPr>
        <w:t xml:space="preserve">процесс </w:t>
      </w:r>
      <w:r w:rsidRPr="00FA02CA">
        <w:rPr>
          <w:rFonts w:ascii="Times New Roman" w:hAnsi="Times New Roman" w:cs="Times New Roman"/>
          <w:sz w:val="24"/>
          <w:szCs w:val="24"/>
          <w:lang w:val="ru-RU"/>
        </w:rPr>
        <w:t>стал восприниматься,</w:t>
      </w:r>
      <w:r w:rsidRPr="00FA02CA">
        <w:rPr>
          <w:rFonts w:ascii="Times New Roman" w:hAnsi="Times New Roman" w:cs="Times New Roman"/>
          <w:sz w:val="24"/>
          <w:szCs w:val="24"/>
          <w:lang w:val="ru-RU"/>
        </w:rPr>
        <w:t xml:space="preserve"> как </w:t>
      </w:r>
      <w:r w:rsidRPr="00FA02CA">
        <w:rPr>
          <w:rFonts w:ascii="Times New Roman" w:hAnsi="Times New Roman" w:cs="Times New Roman"/>
          <w:sz w:val="24"/>
          <w:szCs w:val="24"/>
          <w:lang w:val="ru-RU"/>
        </w:rPr>
        <w:t>обязательная</w:t>
      </w:r>
      <w:r w:rsidRPr="00FA02CA">
        <w:rPr>
          <w:rFonts w:ascii="Times New Roman" w:hAnsi="Times New Roman" w:cs="Times New Roman"/>
          <w:sz w:val="24"/>
          <w:szCs w:val="24"/>
          <w:lang w:val="ru-RU"/>
        </w:rPr>
        <w:t xml:space="preserve"> часть процесса преобразований в </w:t>
      </w:r>
      <w:r w:rsidRPr="00FA02CA">
        <w:rPr>
          <w:rFonts w:ascii="Times New Roman" w:hAnsi="Times New Roman" w:cs="Times New Roman"/>
          <w:sz w:val="24"/>
          <w:szCs w:val="24"/>
          <w:lang w:val="ru-RU"/>
        </w:rPr>
        <w:t>СВО</w:t>
      </w:r>
      <w:r w:rsidRPr="00FA02CA">
        <w:rPr>
          <w:rFonts w:ascii="Times New Roman" w:hAnsi="Times New Roman" w:cs="Times New Roman"/>
          <w:sz w:val="24"/>
          <w:szCs w:val="24"/>
          <w:lang w:val="ru-RU"/>
        </w:rPr>
        <w:t xml:space="preserve">, безотносительно от конкретных </w:t>
      </w:r>
      <w:r w:rsidRPr="00FA02CA">
        <w:rPr>
          <w:rFonts w:ascii="Times New Roman" w:hAnsi="Times New Roman" w:cs="Times New Roman"/>
          <w:sz w:val="24"/>
          <w:szCs w:val="24"/>
          <w:lang w:val="ru-RU"/>
        </w:rPr>
        <w:t>реформ и их результатов, которые могли иметь весьма слабую связь непосредственно с самим Болонским процессом</w:t>
      </w:r>
      <w:r w:rsidRPr="00FA02CA">
        <w:rPr>
          <w:rFonts w:ascii="Times New Roman" w:hAnsi="Times New Roman" w:cs="Times New Roman"/>
          <w:sz w:val="24"/>
          <w:szCs w:val="24"/>
          <w:lang w:val="ru-RU"/>
        </w:rPr>
        <w:t xml:space="preserve">. </w:t>
      </w:r>
    </w:p>
    <w:p w:rsidR="009C18CA" w:rsidRPr="00FA02CA" w:rsidRDefault="009C18CA" w:rsidP="006D0C00">
      <w:pPr>
        <w:pStyle w:val="ListParagraph"/>
        <w:tabs>
          <w:tab w:val="left" w:pos="720"/>
        </w:tabs>
        <w:ind w:left="0" w:firstLine="720"/>
        <w:jc w:val="both"/>
        <w:rPr>
          <w:rFonts w:ascii="Times New Roman" w:hAnsi="Times New Roman"/>
          <w:sz w:val="24"/>
          <w:szCs w:val="24"/>
          <w:lang w:val="ru-RU"/>
        </w:rPr>
      </w:pPr>
      <w:r w:rsidRPr="00FA02CA">
        <w:rPr>
          <w:rFonts w:ascii="Times New Roman" w:hAnsi="Times New Roman"/>
          <w:sz w:val="24"/>
          <w:szCs w:val="24"/>
          <w:lang w:val="ru-RU"/>
        </w:rPr>
        <w:t xml:space="preserve">Анализируя процесс внедрения Болонских стандартов в систему высшего образования Армении, следует отметить такую особенность процесса,  как   </w:t>
      </w:r>
      <w:r w:rsidRPr="00FA02CA">
        <w:rPr>
          <w:rFonts w:ascii="Times New Roman" w:hAnsi="Times New Roman"/>
          <w:i/>
          <w:sz w:val="24"/>
          <w:szCs w:val="24"/>
          <w:lang w:val="ru-RU"/>
        </w:rPr>
        <w:t>рассогласованность вузовской системы</w:t>
      </w:r>
      <w:r w:rsidRPr="00FA02CA">
        <w:rPr>
          <w:rFonts w:ascii="Times New Roman" w:hAnsi="Times New Roman"/>
          <w:sz w:val="24"/>
          <w:szCs w:val="24"/>
          <w:lang w:val="ru-RU"/>
        </w:rPr>
        <w:t xml:space="preserve"> на территории самой Армении, и, более того, отсутствие</w:t>
      </w:r>
      <w:r w:rsidRPr="00FA02CA">
        <w:rPr>
          <w:rFonts w:ascii="Times New Roman" w:hAnsi="Times New Roman"/>
          <w:i/>
          <w:sz w:val="24"/>
          <w:szCs w:val="24"/>
          <w:lang w:val="ru-RU"/>
        </w:rPr>
        <w:t xml:space="preserve"> единого подхода</w:t>
      </w:r>
      <w:r w:rsidRPr="00FA02CA">
        <w:rPr>
          <w:rFonts w:ascii="Times New Roman" w:hAnsi="Times New Roman"/>
          <w:sz w:val="24"/>
          <w:szCs w:val="24"/>
          <w:lang w:val="ru-RU"/>
        </w:rPr>
        <w:t xml:space="preserve"> к внедрению элементов Болонского процесса в целом, взаимное </w:t>
      </w:r>
      <w:r w:rsidRPr="00FA02CA">
        <w:rPr>
          <w:rFonts w:ascii="Times New Roman" w:hAnsi="Times New Roman"/>
          <w:i/>
          <w:sz w:val="24"/>
          <w:szCs w:val="24"/>
          <w:lang w:val="ru-RU"/>
        </w:rPr>
        <w:t>непризнание кредитов</w:t>
      </w:r>
      <w:r w:rsidRPr="00FA02CA">
        <w:rPr>
          <w:rFonts w:ascii="Times New Roman" w:hAnsi="Times New Roman"/>
          <w:sz w:val="24"/>
          <w:szCs w:val="24"/>
          <w:lang w:val="ru-RU"/>
        </w:rPr>
        <w:t xml:space="preserve">, несоответствие </w:t>
      </w:r>
      <w:r w:rsidRPr="00FA02CA">
        <w:rPr>
          <w:rFonts w:ascii="Times New Roman" w:hAnsi="Times New Roman"/>
          <w:i/>
          <w:sz w:val="24"/>
          <w:szCs w:val="24"/>
          <w:lang w:val="ru-RU"/>
        </w:rPr>
        <w:t>стандартов обучения</w:t>
      </w:r>
      <w:r w:rsidRPr="00FA02CA">
        <w:rPr>
          <w:rFonts w:ascii="Times New Roman" w:hAnsi="Times New Roman"/>
          <w:sz w:val="24"/>
          <w:szCs w:val="24"/>
          <w:lang w:val="ru-RU"/>
        </w:rPr>
        <w:t>. В качестве примера можно привести такие особенности, как отличие в разных вузах стандартов по определению количества часов для одного кредита, а также различные по принципам системы оценивания и системы рейтингов, которые отличаются для разных вузов весьма сильно. Например, систем</w:t>
      </w:r>
      <w:r w:rsidR="006D0C00" w:rsidRPr="00FA02CA">
        <w:rPr>
          <w:rFonts w:ascii="Times New Roman" w:hAnsi="Times New Roman"/>
          <w:sz w:val="24"/>
          <w:szCs w:val="24"/>
          <w:lang w:val="ru-RU"/>
        </w:rPr>
        <w:t>а</w:t>
      </w:r>
      <w:r w:rsidRPr="00FA02CA">
        <w:rPr>
          <w:rFonts w:ascii="Times New Roman" w:hAnsi="Times New Roman"/>
          <w:sz w:val="24"/>
          <w:szCs w:val="24"/>
          <w:lang w:val="ru-RU"/>
        </w:rPr>
        <w:t xml:space="preserve"> оцен</w:t>
      </w:r>
      <w:r w:rsidR="006D0C00" w:rsidRPr="00FA02CA">
        <w:rPr>
          <w:rFonts w:ascii="Times New Roman" w:hAnsi="Times New Roman"/>
          <w:sz w:val="24"/>
          <w:szCs w:val="24"/>
          <w:lang w:val="ru-RU"/>
        </w:rPr>
        <w:t>ок</w:t>
      </w:r>
      <w:r w:rsidRPr="00FA02CA">
        <w:rPr>
          <w:rFonts w:ascii="Times New Roman" w:hAnsi="Times New Roman"/>
          <w:sz w:val="24"/>
          <w:szCs w:val="24"/>
          <w:lang w:val="ru-RU"/>
        </w:rPr>
        <w:t xml:space="preserve"> знаний студентов в университетах Армении </w:t>
      </w:r>
      <w:r w:rsidR="006D0C00" w:rsidRPr="00FA02CA">
        <w:rPr>
          <w:rFonts w:ascii="Times New Roman" w:hAnsi="Times New Roman"/>
          <w:sz w:val="24"/>
          <w:szCs w:val="24"/>
          <w:lang w:val="ru-RU"/>
        </w:rPr>
        <w:t>разнится и по принципам, и по шкалам измерения (от 4-х балльных систем до 100-балльных) (см. [</w:t>
      </w:r>
      <w:r w:rsidR="00FA02CA" w:rsidRPr="00B715E9">
        <w:rPr>
          <w:rFonts w:ascii="Times New Roman" w:hAnsi="Times New Roman"/>
          <w:sz w:val="24"/>
          <w:szCs w:val="24"/>
          <w:lang w:val="ru-RU"/>
        </w:rPr>
        <w:t>3</w:t>
      </w:r>
      <w:r w:rsidR="006D0C00" w:rsidRPr="00FA02CA">
        <w:rPr>
          <w:rFonts w:ascii="Times New Roman" w:hAnsi="Times New Roman"/>
          <w:sz w:val="24"/>
          <w:szCs w:val="24"/>
          <w:lang w:val="ru-RU"/>
        </w:rPr>
        <w:t>]</w:t>
      </w:r>
      <w:r w:rsidR="00FA02CA" w:rsidRPr="00B715E9">
        <w:rPr>
          <w:rFonts w:ascii="Times New Roman" w:hAnsi="Times New Roman"/>
          <w:sz w:val="24"/>
          <w:szCs w:val="24"/>
          <w:lang w:val="ru-RU"/>
        </w:rPr>
        <w:t>)</w:t>
      </w:r>
      <w:r w:rsidRPr="00FA02CA">
        <w:rPr>
          <w:rFonts w:ascii="Times New Roman" w:hAnsi="Times New Roman"/>
          <w:sz w:val="24"/>
          <w:szCs w:val="24"/>
          <w:lang w:val="ru-RU"/>
        </w:rPr>
        <w:t xml:space="preserve">. </w:t>
      </w:r>
    </w:p>
    <w:p w:rsidR="00321117" w:rsidRPr="00FA02CA" w:rsidRDefault="006D0C00" w:rsidP="00321117">
      <w:pPr>
        <w:spacing w:after="0" w:line="240" w:lineRule="auto"/>
        <w:ind w:firstLine="709"/>
        <w:contextualSpacing/>
        <w:jc w:val="both"/>
        <w:rPr>
          <w:rFonts w:ascii="Times New Roman" w:hAnsi="Times New Roman" w:cs="Times New Roman"/>
          <w:sz w:val="24"/>
          <w:szCs w:val="24"/>
          <w:lang w:val="ru-RU"/>
        </w:rPr>
      </w:pPr>
      <w:r w:rsidRPr="00FA02CA">
        <w:rPr>
          <w:rFonts w:ascii="Times New Roman" w:hAnsi="Times New Roman" w:cs="Times New Roman"/>
          <w:sz w:val="24"/>
          <w:szCs w:val="24"/>
          <w:lang w:val="ru-RU"/>
        </w:rPr>
        <w:t xml:space="preserve">Более того, можно отметить, что </w:t>
      </w:r>
      <w:r w:rsidRPr="00FA02CA">
        <w:rPr>
          <w:rFonts w:ascii="Times New Roman" w:hAnsi="Times New Roman" w:cs="Times New Roman"/>
          <w:sz w:val="24"/>
          <w:szCs w:val="24"/>
          <w:lang w:val="ru-RU"/>
        </w:rPr>
        <w:t xml:space="preserve">целый ряд </w:t>
      </w:r>
      <w:r w:rsidRPr="00FA02CA">
        <w:rPr>
          <w:rFonts w:ascii="Times New Roman" w:hAnsi="Times New Roman" w:cs="Times New Roman"/>
          <w:sz w:val="24"/>
          <w:szCs w:val="24"/>
          <w:lang w:val="ru-RU"/>
        </w:rPr>
        <w:t>вуз</w:t>
      </w:r>
      <w:r w:rsidRPr="00FA02CA">
        <w:rPr>
          <w:rFonts w:ascii="Times New Roman" w:hAnsi="Times New Roman" w:cs="Times New Roman"/>
          <w:sz w:val="24"/>
          <w:szCs w:val="24"/>
          <w:lang w:val="ru-RU"/>
        </w:rPr>
        <w:t>ов</w:t>
      </w:r>
      <w:r w:rsidRPr="00FA02CA">
        <w:rPr>
          <w:rFonts w:ascii="Times New Roman" w:hAnsi="Times New Roman" w:cs="Times New Roman"/>
          <w:sz w:val="24"/>
          <w:szCs w:val="24"/>
          <w:lang w:val="ru-RU"/>
        </w:rPr>
        <w:t xml:space="preserve"> Армении ориентированы на стандарты раз</w:t>
      </w:r>
      <w:r w:rsidRPr="00FA02CA">
        <w:rPr>
          <w:rFonts w:ascii="Times New Roman" w:hAnsi="Times New Roman" w:cs="Times New Roman"/>
          <w:sz w:val="24"/>
          <w:szCs w:val="24"/>
          <w:lang w:val="ru-RU"/>
        </w:rPr>
        <w:t>лич</w:t>
      </w:r>
      <w:r w:rsidR="00B715E9">
        <w:rPr>
          <w:rFonts w:ascii="Times New Roman" w:hAnsi="Times New Roman" w:cs="Times New Roman"/>
          <w:sz w:val="24"/>
          <w:szCs w:val="24"/>
          <w:lang w:val="ru-RU"/>
        </w:rPr>
        <w:t>н</w:t>
      </w:r>
      <w:r w:rsidRPr="00FA02CA">
        <w:rPr>
          <w:rFonts w:ascii="Times New Roman" w:hAnsi="Times New Roman" w:cs="Times New Roman"/>
          <w:sz w:val="24"/>
          <w:szCs w:val="24"/>
          <w:lang w:val="ru-RU"/>
        </w:rPr>
        <w:t xml:space="preserve">ых стран, </w:t>
      </w:r>
      <w:r w:rsidRPr="00FA02CA">
        <w:rPr>
          <w:rFonts w:ascii="Times New Roman" w:hAnsi="Times New Roman" w:cs="Times New Roman"/>
          <w:sz w:val="24"/>
          <w:szCs w:val="24"/>
          <w:lang w:val="ru-RU"/>
        </w:rPr>
        <w:t xml:space="preserve">в том числе на </w:t>
      </w:r>
      <w:r w:rsidRPr="00FA02CA">
        <w:rPr>
          <w:rFonts w:ascii="Times New Roman" w:hAnsi="Times New Roman" w:cs="Times New Roman"/>
          <w:sz w:val="24"/>
          <w:szCs w:val="24"/>
          <w:lang w:val="ru-RU"/>
        </w:rPr>
        <w:t xml:space="preserve">российские, </w:t>
      </w:r>
      <w:r w:rsidRPr="00FA02CA">
        <w:rPr>
          <w:rFonts w:ascii="Times New Roman" w:hAnsi="Times New Roman" w:cs="Times New Roman"/>
          <w:sz w:val="24"/>
          <w:szCs w:val="24"/>
          <w:lang w:val="ru-RU"/>
        </w:rPr>
        <w:t xml:space="preserve">а также </w:t>
      </w:r>
      <w:r w:rsidRPr="00FA02CA">
        <w:rPr>
          <w:rFonts w:ascii="Times New Roman" w:hAnsi="Times New Roman" w:cs="Times New Roman"/>
          <w:sz w:val="24"/>
          <w:szCs w:val="24"/>
          <w:lang w:val="ru-RU"/>
        </w:rPr>
        <w:t xml:space="preserve">европейские и американские стандарты. </w:t>
      </w:r>
      <w:r w:rsidRPr="00FA02CA">
        <w:rPr>
          <w:rFonts w:ascii="Times New Roman" w:hAnsi="Times New Roman" w:cs="Times New Roman"/>
          <w:sz w:val="24"/>
          <w:szCs w:val="24"/>
          <w:lang w:val="ru-RU"/>
        </w:rPr>
        <w:t xml:space="preserve">Более того, </w:t>
      </w:r>
      <w:r w:rsidRPr="00FA02CA">
        <w:rPr>
          <w:rFonts w:ascii="Times New Roman" w:hAnsi="Times New Roman" w:cs="Times New Roman"/>
          <w:sz w:val="24"/>
          <w:szCs w:val="24"/>
          <w:lang w:val="ru-RU"/>
        </w:rPr>
        <w:t xml:space="preserve">имеется существенная проблема </w:t>
      </w:r>
      <w:r w:rsidRPr="00FA02CA">
        <w:rPr>
          <w:rFonts w:ascii="Times New Roman" w:hAnsi="Times New Roman" w:cs="Times New Roman"/>
          <w:i/>
          <w:sz w:val="24"/>
          <w:szCs w:val="24"/>
          <w:lang w:val="ru-RU"/>
        </w:rPr>
        <w:t xml:space="preserve">качественных </w:t>
      </w:r>
      <w:r w:rsidRPr="00FA02CA">
        <w:rPr>
          <w:rFonts w:ascii="Times New Roman" w:hAnsi="Times New Roman" w:cs="Times New Roman"/>
          <w:sz w:val="24"/>
          <w:szCs w:val="24"/>
          <w:lang w:val="ru-RU"/>
        </w:rPr>
        <w:t>различий между</w:t>
      </w:r>
      <w:r w:rsidRPr="00FA02CA">
        <w:rPr>
          <w:rFonts w:ascii="Times New Roman" w:hAnsi="Times New Roman" w:cs="Times New Roman"/>
          <w:i/>
          <w:sz w:val="24"/>
          <w:szCs w:val="24"/>
          <w:lang w:val="ru-RU"/>
        </w:rPr>
        <w:t xml:space="preserve"> государственными</w:t>
      </w:r>
      <w:r w:rsidRPr="00FA02CA">
        <w:rPr>
          <w:rFonts w:ascii="Times New Roman" w:hAnsi="Times New Roman" w:cs="Times New Roman"/>
          <w:sz w:val="24"/>
          <w:szCs w:val="24"/>
          <w:lang w:val="ru-RU"/>
        </w:rPr>
        <w:t xml:space="preserve"> и </w:t>
      </w:r>
      <w:r w:rsidRPr="00FA02CA">
        <w:rPr>
          <w:rFonts w:ascii="Times New Roman" w:hAnsi="Times New Roman" w:cs="Times New Roman"/>
          <w:i/>
          <w:sz w:val="24"/>
          <w:szCs w:val="24"/>
          <w:lang w:val="ru-RU"/>
        </w:rPr>
        <w:t>частными</w:t>
      </w:r>
      <w:r w:rsidRPr="00FA02CA">
        <w:rPr>
          <w:rFonts w:ascii="Times New Roman" w:hAnsi="Times New Roman" w:cs="Times New Roman"/>
          <w:sz w:val="24"/>
          <w:szCs w:val="24"/>
          <w:lang w:val="ru-RU"/>
        </w:rPr>
        <w:t xml:space="preserve"> вузами, а также наличие большого количества недееспособных вузов в стране, не способствующих подготовке необходимых кадров. </w:t>
      </w:r>
      <w:r w:rsidRPr="00FA02CA">
        <w:rPr>
          <w:rFonts w:ascii="Times New Roman" w:hAnsi="Times New Roman" w:cs="Times New Roman"/>
          <w:sz w:val="24"/>
          <w:szCs w:val="24"/>
          <w:lang w:val="ru-RU"/>
        </w:rPr>
        <w:t>А если учесть, что</w:t>
      </w:r>
      <w:r w:rsidRPr="00FA02CA">
        <w:rPr>
          <w:rFonts w:ascii="Times New Roman" w:hAnsi="Times New Roman" w:cs="Times New Roman"/>
          <w:sz w:val="24"/>
          <w:szCs w:val="24"/>
          <w:lang w:val="ru-RU"/>
        </w:rPr>
        <w:t xml:space="preserve"> </w:t>
      </w:r>
      <w:r w:rsidRPr="00FA02CA">
        <w:rPr>
          <w:rFonts w:ascii="Times New Roman" w:hAnsi="Times New Roman" w:cs="Times New Roman"/>
          <w:sz w:val="24"/>
          <w:szCs w:val="24"/>
          <w:lang w:val="ru-RU"/>
        </w:rPr>
        <w:t xml:space="preserve">высокая степень </w:t>
      </w:r>
      <w:r w:rsidRPr="00FA02CA">
        <w:rPr>
          <w:rFonts w:ascii="Times New Roman" w:hAnsi="Times New Roman" w:cs="Times New Roman"/>
          <w:sz w:val="24"/>
          <w:szCs w:val="24"/>
          <w:lang w:val="ru-RU"/>
        </w:rPr>
        <w:t>коммерциализаци</w:t>
      </w:r>
      <w:r w:rsidRPr="00FA02CA">
        <w:rPr>
          <w:rFonts w:ascii="Times New Roman" w:hAnsi="Times New Roman" w:cs="Times New Roman"/>
          <w:sz w:val="24"/>
          <w:szCs w:val="24"/>
          <w:lang w:val="ru-RU"/>
        </w:rPr>
        <w:t>и</w:t>
      </w:r>
      <w:r w:rsidRPr="00FA02CA">
        <w:rPr>
          <w:rFonts w:ascii="Times New Roman" w:hAnsi="Times New Roman" w:cs="Times New Roman"/>
          <w:sz w:val="24"/>
          <w:szCs w:val="24"/>
          <w:lang w:val="ru-RU"/>
        </w:rPr>
        <w:t xml:space="preserve"> образования</w:t>
      </w:r>
      <w:r w:rsidRPr="00FA02CA">
        <w:rPr>
          <w:rFonts w:ascii="Times New Roman" w:hAnsi="Times New Roman" w:cs="Times New Roman"/>
          <w:sz w:val="24"/>
          <w:szCs w:val="24"/>
          <w:lang w:val="ru-RU"/>
        </w:rPr>
        <w:t xml:space="preserve"> заставляет</w:t>
      </w:r>
      <w:r w:rsidRPr="00FA02CA">
        <w:rPr>
          <w:rFonts w:ascii="Times New Roman" w:hAnsi="Times New Roman" w:cs="Times New Roman"/>
          <w:sz w:val="24"/>
          <w:szCs w:val="24"/>
          <w:lang w:val="ru-RU"/>
        </w:rPr>
        <w:t xml:space="preserve"> частные вузы принимать на обучение тех абитуриентов, которые не добрали баллы в государственные вузы, </w:t>
      </w:r>
      <w:r w:rsidRPr="00FA02CA">
        <w:rPr>
          <w:rFonts w:ascii="Times New Roman" w:hAnsi="Times New Roman" w:cs="Times New Roman"/>
          <w:sz w:val="24"/>
          <w:szCs w:val="24"/>
          <w:lang w:val="ru-RU"/>
        </w:rPr>
        <w:t>то вопрос</w:t>
      </w:r>
      <w:r w:rsidRPr="00FA02CA">
        <w:rPr>
          <w:rFonts w:ascii="Times New Roman" w:hAnsi="Times New Roman" w:cs="Times New Roman"/>
          <w:sz w:val="24"/>
          <w:szCs w:val="24"/>
          <w:lang w:val="ru-RU"/>
        </w:rPr>
        <w:t xml:space="preserve"> качеств</w:t>
      </w:r>
      <w:r w:rsidRPr="00FA02CA">
        <w:rPr>
          <w:rFonts w:ascii="Times New Roman" w:hAnsi="Times New Roman" w:cs="Times New Roman"/>
          <w:sz w:val="24"/>
          <w:szCs w:val="24"/>
          <w:lang w:val="ru-RU"/>
        </w:rPr>
        <w:t>а</w:t>
      </w:r>
      <w:r w:rsidRPr="00FA02CA">
        <w:rPr>
          <w:rFonts w:ascii="Times New Roman" w:hAnsi="Times New Roman" w:cs="Times New Roman"/>
          <w:sz w:val="24"/>
          <w:szCs w:val="24"/>
          <w:lang w:val="ru-RU"/>
        </w:rPr>
        <w:t xml:space="preserve"> высшего образования в целом по стране</w:t>
      </w:r>
      <w:r w:rsidRPr="00FA02CA">
        <w:rPr>
          <w:rStyle w:val="FootnoteReference"/>
          <w:rFonts w:ascii="Times New Roman" w:hAnsi="Times New Roman" w:cs="Times New Roman"/>
          <w:sz w:val="24"/>
          <w:szCs w:val="24"/>
          <w:lang w:val="ru-RU"/>
        </w:rPr>
        <w:t xml:space="preserve"> </w:t>
      </w:r>
      <w:r w:rsidRPr="00FA02CA">
        <w:rPr>
          <w:rFonts w:ascii="Times New Roman" w:hAnsi="Times New Roman" w:cs="Times New Roman"/>
          <w:sz w:val="24"/>
          <w:szCs w:val="24"/>
          <w:lang w:val="ru-RU"/>
        </w:rPr>
        <w:t>становится весьма проблематичным</w:t>
      </w:r>
      <w:r w:rsidR="00321117" w:rsidRPr="00FA02CA">
        <w:rPr>
          <w:rFonts w:ascii="Times New Roman" w:hAnsi="Times New Roman" w:cs="Times New Roman"/>
          <w:sz w:val="24"/>
          <w:szCs w:val="24"/>
          <w:lang w:val="ru-RU"/>
        </w:rPr>
        <w:t>, в особенности если учесть вынужденное стремление руководства вуза сохранить количество обучающихся платежеспособных студентов.</w:t>
      </w:r>
    </w:p>
    <w:p w:rsidR="00321117" w:rsidRPr="00FA02CA" w:rsidRDefault="00321117" w:rsidP="008B1479">
      <w:pPr>
        <w:pStyle w:val="ListParagraph"/>
        <w:tabs>
          <w:tab w:val="left" w:pos="720"/>
        </w:tabs>
        <w:ind w:left="0" w:firstLine="720"/>
        <w:jc w:val="both"/>
        <w:rPr>
          <w:rFonts w:ascii="Times New Roman" w:hAnsi="Times New Roman"/>
          <w:sz w:val="24"/>
          <w:szCs w:val="24"/>
          <w:lang w:val="ru-RU"/>
        </w:rPr>
      </w:pPr>
      <w:r w:rsidRPr="00FA02CA">
        <w:rPr>
          <w:rFonts w:ascii="Times New Roman" w:hAnsi="Times New Roman"/>
          <w:sz w:val="24"/>
          <w:szCs w:val="24"/>
          <w:lang w:val="ru-RU"/>
        </w:rPr>
        <w:t>Следует также отметить, что</w:t>
      </w:r>
      <w:r w:rsidRPr="00FA02CA">
        <w:rPr>
          <w:rFonts w:ascii="Times New Roman" w:hAnsi="Times New Roman"/>
          <w:sz w:val="24"/>
          <w:szCs w:val="24"/>
          <w:lang w:val="ru-RU"/>
        </w:rPr>
        <w:t xml:space="preserve"> целый ряд </w:t>
      </w:r>
      <w:r w:rsidRPr="00FA02CA">
        <w:rPr>
          <w:rFonts w:ascii="Times New Roman" w:hAnsi="Times New Roman"/>
          <w:sz w:val="24"/>
          <w:szCs w:val="24"/>
          <w:lang w:val="ru-RU"/>
        </w:rPr>
        <w:t>Болонских принци</w:t>
      </w:r>
      <w:r w:rsidR="00B715E9">
        <w:rPr>
          <w:rFonts w:ascii="Times New Roman" w:hAnsi="Times New Roman"/>
          <w:sz w:val="24"/>
          <w:szCs w:val="24"/>
          <w:lang w:val="ru-RU"/>
        </w:rPr>
        <w:t>п</w:t>
      </w:r>
      <w:r w:rsidRPr="00FA02CA">
        <w:rPr>
          <w:rFonts w:ascii="Times New Roman" w:hAnsi="Times New Roman"/>
          <w:sz w:val="24"/>
          <w:szCs w:val="24"/>
          <w:lang w:val="ru-RU"/>
        </w:rPr>
        <w:t>ов</w:t>
      </w:r>
      <w:r w:rsidRPr="00FA02CA">
        <w:rPr>
          <w:rFonts w:ascii="Times New Roman" w:hAnsi="Times New Roman"/>
          <w:sz w:val="24"/>
          <w:szCs w:val="24"/>
          <w:lang w:val="ru-RU"/>
        </w:rPr>
        <w:t xml:space="preserve"> пробуксовывают в плане их </w:t>
      </w:r>
      <w:r w:rsidRPr="00FA02CA">
        <w:rPr>
          <w:rFonts w:ascii="Times New Roman" w:hAnsi="Times New Roman"/>
          <w:sz w:val="24"/>
          <w:szCs w:val="24"/>
          <w:lang w:val="ru-RU"/>
        </w:rPr>
        <w:t xml:space="preserve">эффективной </w:t>
      </w:r>
      <w:r w:rsidRPr="00FA02CA">
        <w:rPr>
          <w:rFonts w:ascii="Times New Roman" w:hAnsi="Times New Roman"/>
          <w:sz w:val="24"/>
          <w:szCs w:val="24"/>
          <w:lang w:val="ru-RU"/>
        </w:rPr>
        <w:t>реализации</w:t>
      </w:r>
      <w:r w:rsidRPr="00FA02CA">
        <w:rPr>
          <w:rFonts w:ascii="Times New Roman" w:hAnsi="Times New Roman"/>
          <w:sz w:val="24"/>
          <w:szCs w:val="24"/>
          <w:lang w:val="ru-RU"/>
        </w:rPr>
        <w:t>. Н</w:t>
      </w:r>
      <w:r w:rsidRPr="00FA02CA">
        <w:rPr>
          <w:rFonts w:ascii="Times New Roman" w:hAnsi="Times New Roman"/>
          <w:sz w:val="24"/>
          <w:szCs w:val="24"/>
          <w:lang w:val="ru-RU"/>
        </w:rPr>
        <w:t xml:space="preserve">апример, возможность студентов изучать различные избранные ими курсы в разных вузах страны </w:t>
      </w:r>
      <w:r w:rsidRPr="00FA02CA">
        <w:rPr>
          <w:rFonts w:ascii="Times New Roman" w:hAnsi="Times New Roman"/>
          <w:sz w:val="24"/>
          <w:szCs w:val="24"/>
          <w:lang w:val="ru-RU"/>
        </w:rPr>
        <w:t>наталкивается на несоответствие систем кредитов и рейтингов</w:t>
      </w:r>
      <w:r w:rsidR="00117ADF" w:rsidRPr="00FA02CA">
        <w:rPr>
          <w:rFonts w:ascii="Times New Roman" w:hAnsi="Times New Roman"/>
          <w:sz w:val="24"/>
          <w:szCs w:val="24"/>
          <w:lang w:val="ru-RU"/>
        </w:rPr>
        <w:t xml:space="preserve">, однако такая </w:t>
      </w:r>
      <w:r w:rsidRPr="00FA02CA">
        <w:rPr>
          <w:rFonts w:ascii="Times New Roman" w:hAnsi="Times New Roman"/>
          <w:sz w:val="24"/>
          <w:szCs w:val="24"/>
          <w:lang w:val="ru-RU"/>
        </w:rPr>
        <w:t>возможность возникает при переходе студента из бакалавриата в магистратуру</w:t>
      </w:r>
      <w:r w:rsidR="00117ADF" w:rsidRPr="00FA02CA">
        <w:rPr>
          <w:rFonts w:ascii="Times New Roman" w:hAnsi="Times New Roman"/>
          <w:sz w:val="24"/>
          <w:szCs w:val="24"/>
          <w:lang w:val="ru-RU"/>
        </w:rPr>
        <w:t xml:space="preserve">, </w:t>
      </w:r>
      <w:r w:rsidRPr="00FA02CA">
        <w:rPr>
          <w:rFonts w:ascii="Times New Roman" w:hAnsi="Times New Roman"/>
          <w:sz w:val="24"/>
          <w:szCs w:val="24"/>
          <w:lang w:val="ru-RU"/>
        </w:rPr>
        <w:t xml:space="preserve">когда </w:t>
      </w:r>
      <w:r w:rsidR="00117ADF" w:rsidRPr="00FA02CA">
        <w:rPr>
          <w:rFonts w:ascii="Times New Roman" w:hAnsi="Times New Roman"/>
          <w:sz w:val="24"/>
          <w:szCs w:val="24"/>
          <w:lang w:val="ru-RU"/>
        </w:rPr>
        <w:t xml:space="preserve">студент может выбрать для обучения в магистратуре специальность, весьма слабо связанную с его бакалаврским образованием. Фактически, магистрант может начать осваивать </w:t>
      </w:r>
      <w:r w:rsidRPr="00FA02CA">
        <w:rPr>
          <w:rFonts w:ascii="Times New Roman" w:hAnsi="Times New Roman"/>
          <w:sz w:val="24"/>
          <w:szCs w:val="24"/>
          <w:lang w:val="ru-RU"/>
        </w:rPr>
        <w:t xml:space="preserve">совершенно новую для </w:t>
      </w:r>
      <w:r w:rsidRPr="00FA02CA">
        <w:rPr>
          <w:rFonts w:ascii="Times New Roman" w:hAnsi="Times New Roman"/>
          <w:sz w:val="24"/>
          <w:szCs w:val="24"/>
          <w:lang w:val="ru-RU"/>
        </w:rPr>
        <w:lastRenderedPageBreak/>
        <w:t xml:space="preserve">него специальность </w:t>
      </w:r>
      <w:r w:rsidR="00117ADF" w:rsidRPr="00FA02CA">
        <w:rPr>
          <w:rFonts w:ascii="Times New Roman" w:hAnsi="Times New Roman"/>
          <w:sz w:val="24"/>
          <w:szCs w:val="24"/>
          <w:lang w:val="ru-RU"/>
        </w:rPr>
        <w:t>сразу</w:t>
      </w:r>
      <w:r w:rsidRPr="00FA02CA">
        <w:rPr>
          <w:rFonts w:ascii="Times New Roman" w:hAnsi="Times New Roman"/>
          <w:sz w:val="24"/>
          <w:szCs w:val="24"/>
          <w:lang w:val="ru-RU"/>
        </w:rPr>
        <w:t xml:space="preserve"> </w:t>
      </w:r>
      <w:r w:rsidR="00117ADF" w:rsidRPr="00FA02CA">
        <w:rPr>
          <w:rFonts w:ascii="Times New Roman" w:hAnsi="Times New Roman"/>
          <w:sz w:val="24"/>
          <w:szCs w:val="24"/>
          <w:lang w:val="ru-RU"/>
        </w:rPr>
        <w:t xml:space="preserve">же </w:t>
      </w:r>
      <w:r w:rsidRPr="00FA02CA">
        <w:rPr>
          <w:rFonts w:ascii="Times New Roman" w:hAnsi="Times New Roman"/>
          <w:sz w:val="24"/>
          <w:szCs w:val="24"/>
          <w:lang w:val="ru-RU"/>
        </w:rPr>
        <w:t xml:space="preserve">на уровне магистратуры. </w:t>
      </w:r>
      <w:r w:rsidR="00117ADF" w:rsidRPr="00FA02CA">
        <w:rPr>
          <w:rFonts w:ascii="Times New Roman" w:hAnsi="Times New Roman"/>
          <w:sz w:val="24"/>
          <w:szCs w:val="24"/>
          <w:lang w:val="ru-RU"/>
        </w:rPr>
        <w:t xml:space="preserve">Следствием такого положения дел становится </w:t>
      </w:r>
      <w:r w:rsidRPr="00FA02CA">
        <w:rPr>
          <w:rFonts w:ascii="Times New Roman" w:hAnsi="Times New Roman"/>
          <w:sz w:val="24"/>
          <w:szCs w:val="24"/>
          <w:lang w:val="ru-RU"/>
        </w:rPr>
        <w:t>дискредит</w:t>
      </w:r>
      <w:r w:rsidR="00117ADF" w:rsidRPr="00FA02CA">
        <w:rPr>
          <w:rFonts w:ascii="Times New Roman" w:hAnsi="Times New Roman"/>
          <w:sz w:val="24"/>
          <w:szCs w:val="24"/>
          <w:lang w:val="ru-RU"/>
        </w:rPr>
        <w:t xml:space="preserve">ация бакалаврского образования, восприятие его, как формальную ступень в получении высшего образования. </w:t>
      </w:r>
      <w:r w:rsidRPr="00FA02CA">
        <w:rPr>
          <w:rFonts w:ascii="Times New Roman" w:hAnsi="Times New Roman"/>
          <w:sz w:val="24"/>
          <w:szCs w:val="24"/>
          <w:shd w:val="clear" w:color="auto" w:fill="FFFFFF"/>
          <w:lang w:val="ru-RU"/>
        </w:rPr>
        <w:t xml:space="preserve"> </w:t>
      </w:r>
      <w:r w:rsidR="00117ADF" w:rsidRPr="00FA02CA">
        <w:rPr>
          <w:rFonts w:ascii="Times New Roman" w:hAnsi="Times New Roman"/>
          <w:sz w:val="24"/>
          <w:szCs w:val="24"/>
          <w:shd w:val="clear" w:color="auto" w:fill="FFFFFF"/>
          <w:lang w:val="ru-RU"/>
        </w:rPr>
        <w:t>П</w:t>
      </w:r>
      <w:r w:rsidRPr="00FA02CA">
        <w:rPr>
          <w:rFonts w:ascii="Times New Roman" w:hAnsi="Times New Roman"/>
          <w:sz w:val="24"/>
          <w:szCs w:val="24"/>
          <w:shd w:val="clear" w:color="auto" w:fill="FFFFFF"/>
          <w:lang w:val="ru-RU"/>
        </w:rPr>
        <w:t>оявление в магистратуре разнородных по составу студенческих групп</w:t>
      </w:r>
      <w:r w:rsidR="00117ADF" w:rsidRPr="00FA02CA">
        <w:rPr>
          <w:rFonts w:ascii="Times New Roman" w:hAnsi="Times New Roman"/>
          <w:sz w:val="24"/>
          <w:szCs w:val="24"/>
          <w:shd w:val="clear" w:color="auto" w:fill="FFFFFF"/>
          <w:lang w:val="ru-RU"/>
        </w:rPr>
        <w:t xml:space="preserve"> также является следствием такого положения дел, и</w:t>
      </w:r>
      <w:r w:rsidRPr="00FA02CA">
        <w:rPr>
          <w:rFonts w:ascii="Times New Roman" w:hAnsi="Times New Roman"/>
          <w:sz w:val="24"/>
          <w:szCs w:val="24"/>
          <w:shd w:val="clear" w:color="auto" w:fill="FFFFFF"/>
          <w:lang w:val="ru-RU"/>
        </w:rPr>
        <w:t xml:space="preserve"> преподаватель вынужден реализовывать преподавание для каждого студента в соответствии с его уровнем знаний и спецификой его образования. </w:t>
      </w:r>
      <w:r w:rsidR="00117ADF" w:rsidRPr="00FA02CA">
        <w:rPr>
          <w:rFonts w:ascii="Times New Roman" w:hAnsi="Times New Roman"/>
          <w:sz w:val="24"/>
          <w:szCs w:val="24"/>
          <w:shd w:val="clear" w:color="auto" w:fill="FFFFFF"/>
          <w:lang w:val="ru-RU"/>
        </w:rPr>
        <w:t xml:space="preserve">Особенно проблематичным становится этот вопрос, когда в одной аудитории </w:t>
      </w:r>
      <w:r w:rsidRPr="00FA02CA">
        <w:rPr>
          <w:rFonts w:ascii="Times New Roman" w:hAnsi="Times New Roman"/>
          <w:sz w:val="24"/>
          <w:szCs w:val="24"/>
          <w:lang w:val="ru-RU"/>
        </w:rPr>
        <w:t>«встречаются</w:t>
      </w:r>
      <w:r w:rsidR="00117ADF" w:rsidRPr="00FA02CA">
        <w:rPr>
          <w:rFonts w:ascii="Times New Roman" w:hAnsi="Times New Roman"/>
          <w:sz w:val="24"/>
          <w:szCs w:val="24"/>
          <w:lang w:val="ru-RU"/>
        </w:rPr>
        <w:t>»</w:t>
      </w:r>
      <w:r w:rsidRPr="00FA02CA">
        <w:rPr>
          <w:rFonts w:ascii="Times New Roman" w:hAnsi="Times New Roman"/>
          <w:sz w:val="24"/>
          <w:szCs w:val="24"/>
          <w:lang w:val="ru-RU"/>
        </w:rPr>
        <w:t xml:space="preserve"> студенты фактически разных по сути специальностей, </w:t>
      </w:r>
      <w:r w:rsidR="00117ADF" w:rsidRPr="00FA02CA">
        <w:rPr>
          <w:rFonts w:ascii="Times New Roman" w:hAnsi="Times New Roman"/>
          <w:sz w:val="24"/>
          <w:szCs w:val="24"/>
          <w:lang w:val="ru-RU"/>
        </w:rPr>
        <w:t xml:space="preserve">однако, отказаться от этой практики вузу препятствует уже вышеупомянутая проблема коммерциализации </w:t>
      </w:r>
      <w:r w:rsidR="008B1479" w:rsidRPr="00FA02CA">
        <w:rPr>
          <w:rFonts w:ascii="Times New Roman" w:hAnsi="Times New Roman"/>
          <w:sz w:val="24"/>
          <w:szCs w:val="24"/>
          <w:lang w:val="ru-RU"/>
        </w:rPr>
        <w:t>и недостаточности финансирования, и вуз вынужден зависеть от количества платежеспособных студентов</w:t>
      </w:r>
      <w:r w:rsidRPr="00FA02CA">
        <w:rPr>
          <w:rFonts w:ascii="Times New Roman" w:hAnsi="Times New Roman"/>
          <w:sz w:val="24"/>
          <w:szCs w:val="24"/>
          <w:lang w:val="ru-RU"/>
        </w:rPr>
        <w:t>, т</w:t>
      </w:r>
      <w:r w:rsidR="008B1479" w:rsidRPr="00FA02CA">
        <w:rPr>
          <w:rFonts w:ascii="Times New Roman" w:hAnsi="Times New Roman"/>
          <w:sz w:val="24"/>
          <w:szCs w:val="24"/>
          <w:lang w:val="ru-RU"/>
        </w:rPr>
        <w:t>е</w:t>
      </w:r>
      <w:r w:rsidRPr="00FA02CA">
        <w:rPr>
          <w:rFonts w:ascii="Times New Roman" w:hAnsi="Times New Roman"/>
          <w:sz w:val="24"/>
          <w:szCs w:val="24"/>
          <w:lang w:val="ru-RU"/>
        </w:rPr>
        <w:t xml:space="preserve">м самым ставя под вопрос качество образования. </w:t>
      </w:r>
      <w:r w:rsidR="008B1479" w:rsidRPr="00FA02CA">
        <w:rPr>
          <w:rFonts w:ascii="Times New Roman" w:hAnsi="Times New Roman"/>
          <w:sz w:val="24"/>
          <w:szCs w:val="24"/>
          <w:lang w:val="ru-RU"/>
        </w:rPr>
        <w:t>А если учесть фактор того, что н</w:t>
      </w:r>
      <w:r w:rsidRPr="00FA02CA">
        <w:rPr>
          <w:rFonts w:ascii="Times New Roman" w:hAnsi="Times New Roman"/>
          <w:sz w:val="24"/>
          <w:szCs w:val="24"/>
          <w:lang w:val="ru-RU"/>
        </w:rPr>
        <w:t>еконтролируемый рынок образовательных услуг приводит к излиш</w:t>
      </w:r>
      <w:r w:rsidR="008B1479" w:rsidRPr="00FA02CA">
        <w:rPr>
          <w:rFonts w:ascii="Times New Roman" w:hAnsi="Times New Roman"/>
          <w:sz w:val="24"/>
          <w:szCs w:val="24"/>
          <w:lang w:val="ru-RU"/>
        </w:rPr>
        <w:t>ку</w:t>
      </w:r>
      <w:r w:rsidRPr="00FA02CA">
        <w:rPr>
          <w:rFonts w:ascii="Times New Roman" w:hAnsi="Times New Roman"/>
          <w:sz w:val="24"/>
          <w:szCs w:val="24"/>
          <w:lang w:val="ru-RU"/>
        </w:rPr>
        <w:t xml:space="preserve"> специалистов по «модным» специальностям на рынке труда, </w:t>
      </w:r>
      <w:r w:rsidR="008B1479" w:rsidRPr="00FA02CA">
        <w:rPr>
          <w:rFonts w:ascii="Times New Roman" w:hAnsi="Times New Roman"/>
          <w:sz w:val="24"/>
          <w:szCs w:val="24"/>
          <w:lang w:val="ru-RU"/>
        </w:rPr>
        <w:t xml:space="preserve">тем самым возникает проблема </w:t>
      </w:r>
      <w:r w:rsidRPr="00FA02CA">
        <w:rPr>
          <w:rFonts w:ascii="Times New Roman" w:hAnsi="Times New Roman"/>
          <w:sz w:val="24"/>
          <w:szCs w:val="24"/>
          <w:lang w:val="ru-RU"/>
        </w:rPr>
        <w:t>недостат</w:t>
      </w:r>
      <w:r w:rsidR="008B1479" w:rsidRPr="00FA02CA">
        <w:rPr>
          <w:rFonts w:ascii="Times New Roman" w:hAnsi="Times New Roman"/>
          <w:sz w:val="24"/>
          <w:szCs w:val="24"/>
          <w:lang w:val="ru-RU"/>
        </w:rPr>
        <w:t>ка</w:t>
      </w:r>
      <w:r w:rsidRPr="00FA02CA">
        <w:rPr>
          <w:rFonts w:ascii="Times New Roman" w:hAnsi="Times New Roman"/>
          <w:sz w:val="24"/>
          <w:szCs w:val="24"/>
          <w:lang w:val="ru-RU"/>
        </w:rPr>
        <w:t xml:space="preserve"> специалистов «немодных», но важных для страны специальностей</w:t>
      </w:r>
      <w:r w:rsidR="008B1479" w:rsidRPr="00FA02CA">
        <w:rPr>
          <w:rFonts w:ascii="Times New Roman" w:hAnsi="Times New Roman"/>
          <w:sz w:val="24"/>
          <w:szCs w:val="24"/>
          <w:lang w:val="ru-RU"/>
        </w:rPr>
        <w:t xml:space="preserve"> (см. </w:t>
      </w:r>
      <w:r w:rsidR="008B1479" w:rsidRPr="00FA02CA">
        <w:rPr>
          <w:rFonts w:ascii="Times New Roman" w:hAnsi="Times New Roman"/>
          <w:sz w:val="24"/>
          <w:szCs w:val="24"/>
        </w:rPr>
        <w:t>[</w:t>
      </w:r>
      <w:r w:rsidR="00FA02CA" w:rsidRPr="00FA02CA">
        <w:rPr>
          <w:rFonts w:ascii="Times New Roman" w:hAnsi="Times New Roman"/>
          <w:sz w:val="24"/>
          <w:szCs w:val="24"/>
        </w:rPr>
        <w:t>4</w:t>
      </w:r>
      <w:r w:rsidR="008B1479" w:rsidRPr="00FA02CA">
        <w:rPr>
          <w:rFonts w:ascii="Times New Roman" w:hAnsi="Times New Roman"/>
          <w:sz w:val="24"/>
          <w:szCs w:val="24"/>
        </w:rPr>
        <w:t>])</w:t>
      </w:r>
      <w:r w:rsidRPr="00FA02CA">
        <w:rPr>
          <w:rFonts w:ascii="Times New Roman" w:hAnsi="Times New Roman"/>
          <w:sz w:val="24"/>
          <w:szCs w:val="24"/>
          <w:lang w:val="ru-RU"/>
        </w:rPr>
        <w:t xml:space="preserve">. </w:t>
      </w:r>
    </w:p>
    <w:p w:rsidR="008B1479" w:rsidRPr="00FA02CA" w:rsidRDefault="006E370C" w:rsidP="006E370C">
      <w:pPr>
        <w:tabs>
          <w:tab w:val="left" w:pos="72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FA02CA">
        <w:rPr>
          <w:rFonts w:ascii="Times New Roman" w:hAnsi="Times New Roman" w:cs="Times New Roman"/>
          <w:bCs/>
          <w:sz w:val="24"/>
          <w:szCs w:val="24"/>
          <w:lang w:val="ru-RU"/>
        </w:rPr>
        <w:t>Обращаясь к проблеме</w:t>
      </w:r>
      <w:r w:rsidR="008B1479" w:rsidRPr="00FA02CA">
        <w:rPr>
          <w:rFonts w:ascii="Times New Roman" w:hAnsi="Times New Roman" w:cs="Times New Roman"/>
          <w:bCs/>
          <w:sz w:val="24"/>
          <w:szCs w:val="24"/>
          <w:lang w:val="ru-RU"/>
        </w:rPr>
        <w:t xml:space="preserve"> необходимост</w:t>
      </w:r>
      <w:r w:rsidRPr="00FA02CA">
        <w:rPr>
          <w:rFonts w:ascii="Times New Roman" w:hAnsi="Times New Roman" w:cs="Times New Roman"/>
          <w:bCs/>
          <w:sz w:val="24"/>
          <w:szCs w:val="24"/>
          <w:lang w:val="ru-RU"/>
        </w:rPr>
        <w:t>и</w:t>
      </w:r>
      <w:r w:rsidR="008B1479" w:rsidRPr="00FA02CA">
        <w:rPr>
          <w:rFonts w:ascii="Times New Roman" w:hAnsi="Times New Roman" w:cs="Times New Roman"/>
          <w:bCs/>
          <w:sz w:val="24"/>
          <w:szCs w:val="24"/>
          <w:lang w:val="ru-RU"/>
        </w:rPr>
        <w:t xml:space="preserve"> ломки старой системы академических степеней (специалист - кандидат наук - доктор наук) и внедрени</w:t>
      </w:r>
      <w:r w:rsidRPr="00FA02CA">
        <w:rPr>
          <w:rFonts w:ascii="Times New Roman" w:hAnsi="Times New Roman" w:cs="Times New Roman"/>
          <w:bCs/>
          <w:sz w:val="24"/>
          <w:szCs w:val="24"/>
          <w:lang w:val="ru-RU"/>
        </w:rPr>
        <w:t>ю</w:t>
      </w:r>
      <w:r w:rsidR="008B1479" w:rsidRPr="00FA02CA">
        <w:rPr>
          <w:rFonts w:ascii="Times New Roman" w:hAnsi="Times New Roman" w:cs="Times New Roman"/>
          <w:bCs/>
          <w:sz w:val="24"/>
          <w:szCs w:val="24"/>
          <w:lang w:val="ru-RU"/>
        </w:rPr>
        <w:t xml:space="preserve"> академических степеней бакалавра – магистранта </w:t>
      </w:r>
      <w:r w:rsidRPr="00FA02CA">
        <w:rPr>
          <w:rFonts w:ascii="Times New Roman" w:hAnsi="Times New Roman" w:cs="Times New Roman"/>
          <w:bCs/>
          <w:sz w:val="24"/>
          <w:szCs w:val="24"/>
          <w:lang w:val="ru-RU"/>
        </w:rPr>
        <w:t>–</w:t>
      </w:r>
      <w:r w:rsidR="008B1479" w:rsidRPr="00FA02CA">
        <w:rPr>
          <w:rFonts w:ascii="Times New Roman" w:hAnsi="Times New Roman" w:cs="Times New Roman"/>
          <w:bCs/>
          <w:sz w:val="24"/>
          <w:szCs w:val="24"/>
          <w:lang w:val="ru-RU"/>
        </w:rPr>
        <w:t xml:space="preserve"> докторанта</w:t>
      </w:r>
      <w:r w:rsidRPr="00FA02CA">
        <w:rPr>
          <w:rFonts w:ascii="Times New Roman" w:hAnsi="Times New Roman" w:cs="Times New Roman"/>
          <w:bCs/>
          <w:sz w:val="24"/>
          <w:szCs w:val="24"/>
          <w:lang w:val="ru-RU"/>
        </w:rPr>
        <w:t xml:space="preserve">, как необходимой </w:t>
      </w:r>
      <w:r w:rsidRPr="00FA02CA">
        <w:rPr>
          <w:rFonts w:ascii="Times New Roman" w:hAnsi="Times New Roman" w:cs="Times New Roman"/>
          <w:bCs/>
          <w:sz w:val="24"/>
          <w:szCs w:val="24"/>
          <w:lang w:val="ru-RU"/>
        </w:rPr>
        <w:t>реорганизации системы высшего образования в сторону европейской интеграции на территории стран постсоветского пространства</w:t>
      </w:r>
      <w:r w:rsidRPr="00FA02CA">
        <w:rPr>
          <w:rFonts w:ascii="Times New Roman" w:hAnsi="Times New Roman" w:cs="Times New Roman"/>
          <w:bCs/>
          <w:sz w:val="24"/>
          <w:szCs w:val="24"/>
          <w:lang w:val="ru-RU"/>
        </w:rPr>
        <w:t xml:space="preserve">, отметим новые проблемы, возникающие в связи с подобной реорганизацией. Несмотря на то, что в Армении </w:t>
      </w:r>
      <w:r w:rsidRPr="00FA02CA">
        <w:rPr>
          <w:rFonts w:ascii="Times New Roman" w:hAnsi="Times New Roman" w:cs="Times New Roman"/>
          <w:bCs/>
          <w:sz w:val="24"/>
          <w:szCs w:val="24"/>
          <w:lang w:val="ru-RU"/>
        </w:rPr>
        <w:t xml:space="preserve">переход к системе 6-летнего цикла образования и некоего аналога кредитно-рейтинговой системы формально уже завершен, </w:t>
      </w:r>
      <w:r w:rsidRPr="00FA02CA">
        <w:rPr>
          <w:rFonts w:ascii="Times New Roman" w:hAnsi="Times New Roman" w:cs="Times New Roman"/>
          <w:bCs/>
          <w:sz w:val="24"/>
          <w:szCs w:val="24"/>
          <w:lang w:val="ru-RU"/>
        </w:rPr>
        <w:t>т</w:t>
      </w:r>
      <w:r w:rsidR="008B1479" w:rsidRPr="00FA02CA">
        <w:rPr>
          <w:rFonts w:ascii="Times New Roman" w:hAnsi="Times New Roman" w:cs="Times New Roman"/>
          <w:bCs/>
          <w:sz w:val="24"/>
          <w:szCs w:val="24"/>
          <w:lang w:val="ru-RU"/>
        </w:rPr>
        <w:t>ем не менее, до сих пор не прекращаются споры по поводу эффективности подобных реорганизаций</w:t>
      </w:r>
      <w:r w:rsidR="008B1479" w:rsidRPr="00FA02CA">
        <w:rPr>
          <w:rFonts w:ascii="Times New Roman" w:hAnsi="Times New Roman" w:cs="Times New Roman"/>
          <w:bCs/>
          <w:sz w:val="24"/>
          <w:szCs w:val="24"/>
          <w:lang w:val="ru-RU"/>
        </w:rPr>
        <w:t xml:space="preserve">, углубления их или, наоборот, нивелирования. </w:t>
      </w:r>
      <w:r w:rsidRPr="00FA02CA">
        <w:rPr>
          <w:rFonts w:ascii="Times New Roman" w:hAnsi="Times New Roman" w:cs="Times New Roman"/>
          <w:bCs/>
          <w:sz w:val="24"/>
          <w:szCs w:val="24"/>
          <w:lang w:val="ru-RU"/>
        </w:rPr>
        <w:t>Например,</w:t>
      </w:r>
      <w:r w:rsidR="008B1479" w:rsidRPr="00FA02CA">
        <w:rPr>
          <w:rFonts w:ascii="Times New Roman" w:hAnsi="Times New Roman" w:cs="Times New Roman"/>
          <w:bCs/>
          <w:sz w:val="24"/>
          <w:szCs w:val="24"/>
          <w:lang w:val="ru-RU"/>
        </w:rPr>
        <w:t xml:space="preserve"> </w:t>
      </w:r>
      <w:r w:rsidR="008B1479" w:rsidRPr="00FA02CA">
        <w:rPr>
          <w:rFonts w:ascii="Times New Roman" w:hAnsi="Times New Roman" w:cs="Times New Roman"/>
          <w:bCs/>
          <w:sz w:val="24"/>
          <w:szCs w:val="24"/>
          <w:lang w:val="ru-RU"/>
        </w:rPr>
        <w:t xml:space="preserve">в области медицинского образования уже отказались от дифференциации бакалавр-магистрант, т.к. определение компетенций врача-бакалавра на рынке труда весьма проблематично. Более того, на рынке труда в Армении сложилась парадоксальная ситуация, когда компетенции бакалавра и магистранта практически не разделены. Сейчас магистратура носит скорее ценностно-символическую нагрузку, как более престижная степень по сравнению с бакалавром, но по сути, практически, почти во всех сферах магистранты формально не имеют видимых, даже формальных преимуществ. </w:t>
      </w:r>
    </w:p>
    <w:p w:rsidR="006E370C" w:rsidRPr="00FA02CA" w:rsidRDefault="006E370C" w:rsidP="006E370C">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ru-RU"/>
        </w:rPr>
      </w:pPr>
      <w:r w:rsidRPr="00FA02CA">
        <w:rPr>
          <w:rFonts w:ascii="Times New Roman" w:hAnsi="Times New Roman" w:cs="Times New Roman"/>
          <w:bCs/>
          <w:sz w:val="24"/>
          <w:szCs w:val="24"/>
          <w:lang w:val="ru-RU"/>
        </w:rPr>
        <w:t xml:space="preserve">Не менее болезненный вопрос – это вопрос </w:t>
      </w:r>
      <w:r w:rsidRPr="00FA02CA">
        <w:rPr>
          <w:rFonts w:ascii="Times New Roman" w:hAnsi="Times New Roman" w:cs="Times New Roman"/>
          <w:i/>
          <w:sz w:val="24"/>
          <w:szCs w:val="24"/>
          <w:lang w:val="ru-RU"/>
        </w:rPr>
        <w:t>стимулирования академической мобильности</w:t>
      </w:r>
      <w:r w:rsidRPr="00FA02CA">
        <w:rPr>
          <w:rFonts w:ascii="Times New Roman" w:hAnsi="Times New Roman" w:cs="Times New Roman"/>
          <w:b/>
          <w:i/>
          <w:sz w:val="24"/>
          <w:szCs w:val="24"/>
          <w:lang w:val="ru-RU"/>
        </w:rPr>
        <w:t xml:space="preserve">. </w:t>
      </w:r>
      <w:r w:rsidRPr="00FA02CA">
        <w:rPr>
          <w:rFonts w:ascii="Times New Roman" w:hAnsi="Times New Roman" w:cs="Times New Roman"/>
          <w:sz w:val="24"/>
          <w:szCs w:val="24"/>
          <w:lang w:val="ru-RU"/>
        </w:rPr>
        <w:t>В условиях, когда вузы страны не могут составить достойную конкуренцию европейским вузам, академическая мобильность вырождается, фактически, в мощный фактор утечки умов. Что касается студенческой мобильности, то тут появляется еще одна проблема, которая напрямую связана с недостаточной продуманностью программ по образовательному обмену студентов. Подобные программы реализуются в Армении с целым рядом европейских стран, Соединенных Штатов Америки, Китаем, Россией, Грузией, Ираном, Египтом и др. Точной статистики по студентам, участвующих в программах обмена найти трудно, однако по примерным расчетам их число составляет несколько сотен в год.</w:t>
      </w:r>
      <w:r w:rsidRPr="00FA02CA">
        <w:rPr>
          <w:rFonts w:ascii="Times New Roman" w:hAnsi="Times New Roman" w:cs="Times New Roman"/>
          <w:color w:val="333333"/>
          <w:sz w:val="24"/>
          <w:szCs w:val="24"/>
          <w:shd w:val="clear" w:color="auto" w:fill="FFFFFF"/>
        </w:rPr>
        <w:t> </w:t>
      </w:r>
      <w:r w:rsidRPr="00FA02CA">
        <w:rPr>
          <w:rFonts w:ascii="Times New Roman" w:hAnsi="Times New Roman" w:cs="Times New Roman"/>
          <w:sz w:val="24"/>
          <w:szCs w:val="24"/>
          <w:lang w:val="ru-RU"/>
        </w:rPr>
        <w:t xml:space="preserve"> Студенты выезжают в вуз соответствующей страны на один семестр и проходят обучение по соответствующей программе, однако вследствие несоответствия программ в разных вузах, студент по возвращении в свой вуз вынужден за пару недель сдавать экзамены по всем предметам, которые он должен был пройти по программе своего вуза. Понятно, что влияние подобных процессов на качество образования весьма негативное.</w:t>
      </w:r>
    </w:p>
    <w:p w:rsidR="00CC563C" w:rsidRPr="00FA02CA" w:rsidRDefault="006E370C" w:rsidP="006E370C">
      <w:pPr>
        <w:pStyle w:val="ListParagraph"/>
        <w:tabs>
          <w:tab w:val="left" w:pos="720"/>
        </w:tabs>
        <w:ind w:left="0" w:firstLine="720"/>
        <w:jc w:val="both"/>
        <w:rPr>
          <w:rFonts w:ascii="Times New Roman" w:hAnsi="Times New Roman"/>
          <w:sz w:val="24"/>
          <w:szCs w:val="24"/>
        </w:rPr>
      </w:pPr>
      <w:r w:rsidRPr="00FA02CA">
        <w:rPr>
          <w:rFonts w:ascii="Times New Roman" w:hAnsi="Times New Roman"/>
          <w:sz w:val="24"/>
          <w:szCs w:val="24"/>
          <w:lang w:val="ru-RU"/>
        </w:rPr>
        <w:t xml:space="preserve">Следует отметить, что </w:t>
      </w:r>
      <w:r w:rsidRPr="00FA02CA">
        <w:rPr>
          <w:rFonts w:ascii="Times New Roman" w:hAnsi="Times New Roman"/>
          <w:sz w:val="24"/>
          <w:szCs w:val="24"/>
          <w:lang w:val="ru-RU"/>
        </w:rPr>
        <w:t xml:space="preserve">одними из основных причин недостаточной эффективности проводимых реформ </w:t>
      </w:r>
      <w:r w:rsidRPr="00FA02CA">
        <w:rPr>
          <w:rFonts w:ascii="Times New Roman" w:hAnsi="Times New Roman"/>
          <w:sz w:val="24"/>
          <w:szCs w:val="24"/>
          <w:lang w:val="ru-RU"/>
        </w:rPr>
        <w:t xml:space="preserve">являются </w:t>
      </w:r>
      <w:r w:rsidRPr="00FA02CA">
        <w:rPr>
          <w:rFonts w:ascii="Times New Roman" w:hAnsi="Times New Roman"/>
          <w:sz w:val="24"/>
          <w:szCs w:val="24"/>
          <w:lang w:val="ru-RU"/>
        </w:rPr>
        <w:t xml:space="preserve">проблемы на уровне отсутствия целостного видения целей и задач всего образования в целом, отсутствия общей образовательной парадигмы, отсутствия цельного видения результата образовательного </w:t>
      </w:r>
      <w:r w:rsidRPr="00FA02CA">
        <w:rPr>
          <w:rFonts w:ascii="Times New Roman" w:hAnsi="Times New Roman"/>
          <w:sz w:val="24"/>
          <w:szCs w:val="24"/>
          <w:lang w:val="ru-RU"/>
        </w:rPr>
        <w:lastRenderedPageBreak/>
        <w:t>процесса</w:t>
      </w:r>
      <w:r w:rsidRPr="00FA02CA">
        <w:rPr>
          <w:rFonts w:ascii="Times New Roman" w:hAnsi="Times New Roman"/>
          <w:sz w:val="24"/>
          <w:szCs w:val="24"/>
          <w:lang w:val="ru-RU"/>
        </w:rPr>
        <w:t xml:space="preserve">, </w:t>
      </w:r>
      <w:r w:rsidRPr="00FA02CA">
        <w:rPr>
          <w:rFonts w:ascii="Times New Roman" w:hAnsi="Times New Roman"/>
          <w:sz w:val="24"/>
          <w:szCs w:val="24"/>
          <w:lang w:val="ru-RU"/>
        </w:rPr>
        <w:t xml:space="preserve">превалирующую роль </w:t>
      </w:r>
      <w:r w:rsidRPr="00FA02CA">
        <w:rPr>
          <w:rFonts w:ascii="Times New Roman" w:hAnsi="Times New Roman"/>
          <w:i/>
          <w:sz w:val="24"/>
          <w:szCs w:val="24"/>
          <w:lang w:val="ru-RU"/>
        </w:rPr>
        <w:t>экономических</w:t>
      </w:r>
      <w:r w:rsidRPr="00FA02CA">
        <w:rPr>
          <w:rFonts w:ascii="Times New Roman" w:hAnsi="Times New Roman"/>
          <w:sz w:val="24"/>
          <w:szCs w:val="24"/>
          <w:lang w:val="ru-RU"/>
        </w:rPr>
        <w:t xml:space="preserve"> факторов для эффективности проводимых реформ</w:t>
      </w:r>
      <w:r w:rsidRPr="00FA02CA">
        <w:rPr>
          <w:rFonts w:ascii="Times New Roman" w:hAnsi="Times New Roman"/>
          <w:sz w:val="24"/>
          <w:szCs w:val="24"/>
          <w:lang w:val="ru-RU"/>
        </w:rPr>
        <w:t xml:space="preserve">, недооцененность роли образования в деле развития страны, проведение </w:t>
      </w:r>
      <w:r w:rsidRPr="00FA02CA">
        <w:rPr>
          <w:rFonts w:ascii="Times New Roman" w:hAnsi="Times New Roman"/>
          <w:sz w:val="24"/>
          <w:szCs w:val="24"/>
          <w:lang w:val="ru-RU"/>
        </w:rPr>
        <w:t>реформ проводилось «</w:t>
      </w:r>
      <w:r w:rsidRPr="00FA02CA">
        <w:rPr>
          <w:rFonts w:ascii="Times New Roman" w:hAnsi="Times New Roman"/>
          <w:i/>
          <w:sz w:val="24"/>
          <w:szCs w:val="24"/>
          <w:lang w:val="ru-RU"/>
        </w:rPr>
        <w:t>сверху-вниз</w:t>
      </w:r>
      <w:r w:rsidRPr="00FA02CA">
        <w:rPr>
          <w:rFonts w:ascii="Times New Roman" w:hAnsi="Times New Roman"/>
          <w:sz w:val="24"/>
          <w:szCs w:val="24"/>
          <w:lang w:val="ru-RU"/>
        </w:rPr>
        <w:t xml:space="preserve">», а не </w:t>
      </w:r>
      <w:r w:rsidRPr="00FA02CA">
        <w:rPr>
          <w:rFonts w:ascii="Times New Roman" w:hAnsi="Times New Roman"/>
          <w:sz w:val="24"/>
          <w:szCs w:val="24"/>
          <w:lang w:val="ru-RU"/>
        </w:rPr>
        <w:t>будучи</w:t>
      </w:r>
      <w:r w:rsidRPr="00FA02CA">
        <w:rPr>
          <w:rFonts w:ascii="Times New Roman" w:hAnsi="Times New Roman"/>
          <w:sz w:val="24"/>
          <w:szCs w:val="24"/>
          <w:lang w:val="ru-RU"/>
        </w:rPr>
        <w:t xml:space="preserve"> инициирован</w:t>
      </w:r>
      <w:r w:rsidR="00CC563C" w:rsidRPr="00FA02CA">
        <w:rPr>
          <w:rFonts w:ascii="Times New Roman" w:hAnsi="Times New Roman"/>
          <w:sz w:val="24"/>
          <w:szCs w:val="24"/>
          <w:lang w:val="ru-RU"/>
        </w:rPr>
        <w:t>ным</w:t>
      </w:r>
      <w:r w:rsidRPr="00FA02CA">
        <w:rPr>
          <w:rFonts w:ascii="Times New Roman" w:hAnsi="Times New Roman"/>
          <w:sz w:val="24"/>
          <w:szCs w:val="24"/>
          <w:lang w:val="ru-RU"/>
        </w:rPr>
        <w:t xml:space="preserve"> «снизу»</w:t>
      </w:r>
      <w:r w:rsidR="00CC563C" w:rsidRPr="00FA02CA">
        <w:rPr>
          <w:rStyle w:val="FootnoteReference"/>
          <w:rFonts w:ascii="Times New Roman" w:hAnsi="Times New Roman"/>
          <w:sz w:val="24"/>
          <w:szCs w:val="24"/>
          <w:lang w:val="ru-RU"/>
        </w:rPr>
        <w:t xml:space="preserve"> </w:t>
      </w:r>
      <w:r w:rsidR="00CC563C" w:rsidRPr="00FA02CA">
        <w:rPr>
          <w:rFonts w:ascii="Times New Roman" w:hAnsi="Times New Roman"/>
          <w:sz w:val="24"/>
          <w:szCs w:val="24"/>
          <w:lang w:val="ru-RU"/>
        </w:rPr>
        <w:t>(см. [</w:t>
      </w:r>
      <w:r w:rsidR="00FA02CA" w:rsidRPr="00FA02CA">
        <w:rPr>
          <w:rFonts w:ascii="Times New Roman" w:hAnsi="Times New Roman"/>
          <w:sz w:val="24"/>
          <w:szCs w:val="24"/>
        </w:rPr>
        <w:t>3</w:t>
      </w:r>
      <w:r w:rsidR="00CC563C" w:rsidRPr="00FA02CA">
        <w:rPr>
          <w:rFonts w:ascii="Times New Roman" w:hAnsi="Times New Roman"/>
          <w:sz w:val="24"/>
          <w:szCs w:val="24"/>
          <w:lang w:val="ru-RU"/>
        </w:rPr>
        <w:t>])</w:t>
      </w:r>
      <w:r w:rsidR="00CC563C" w:rsidRPr="00FA02CA">
        <w:rPr>
          <w:rFonts w:ascii="Times New Roman" w:hAnsi="Times New Roman"/>
          <w:sz w:val="24"/>
          <w:szCs w:val="24"/>
        </w:rPr>
        <w:t>.</w:t>
      </w:r>
    </w:p>
    <w:p w:rsidR="006E370C" w:rsidRPr="00FA02CA" w:rsidRDefault="00CC563C" w:rsidP="00CC563C">
      <w:pPr>
        <w:pStyle w:val="ListParagraph"/>
        <w:tabs>
          <w:tab w:val="left" w:pos="720"/>
        </w:tabs>
        <w:ind w:left="0" w:firstLine="720"/>
        <w:jc w:val="both"/>
        <w:rPr>
          <w:rFonts w:ascii="Times New Roman" w:hAnsi="Times New Roman"/>
          <w:sz w:val="24"/>
          <w:szCs w:val="24"/>
          <w:lang w:val="ru-RU"/>
        </w:rPr>
      </w:pPr>
      <w:r w:rsidRPr="00FA02CA">
        <w:rPr>
          <w:rFonts w:ascii="Times New Roman" w:hAnsi="Times New Roman"/>
          <w:sz w:val="24"/>
          <w:szCs w:val="24"/>
          <w:lang w:val="ru-RU"/>
        </w:rPr>
        <w:t xml:space="preserve">Во многом, подобные проблемы характерны для процессов модернизации СВО стран постсоветского пространства. Они </w:t>
      </w:r>
      <w:r w:rsidR="006E370C" w:rsidRPr="00FA02CA">
        <w:rPr>
          <w:rFonts w:ascii="Times New Roman" w:hAnsi="Times New Roman"/>
          <w:sz w:val="24"/>
          <w:szCs w:val="24"/>
          <w:lang w:val="ru-RU"/>
        </w:rPr>
        <w:t>носят во многом противоречивый характер и требуют более пристального внимания с точки зрения анализа тех последствий, которые оказывают упомянутые процессы на эффективность и качество высшего образования в этих странах.</w:t>
      </w:r>
    </w:p>
    <w:p w:rsidR="00094138" w:rsidRPr="00FA02CA" w:rsidRDefault="00094138" w:rsidP="00094138">
      <w:pPr>
        <w:shd w:val="clear" w:color="auto" w:fill="FFFFFF"/>
        <w:spacing w:after="0" w:line="240" w:lineRule="auto"/>
        <w:ind w:firstLine="540"/>
        <w:jc w:val="center"/>
        <w:rPr>
          <w:rFonts w:ascii="Times New Roman" w:eastAsia="Times New Roman" w:hAnsi="Times New Roman" w:cs="Times New Roman"/>
          <w:b/>
          <w:bCs/>
          <w:color w:val="333333"/>
          <w:sz w:val="24"/>
          <w:szCs w:val="24"/>
          <w:lang w:val="ru-RU"/>
        </w:rPr>
      </w:pPr>
      <w:r w:rsidRPr="00094138">
        <w:rPr>
          <w:rFonts w:ascii="Times New Roman" w:eastAsia="Times New Roman" w:hAnsi="Times New Roman" w:cs="Times New Roman"/>
          <w:b/>
          <w:bCs/>
          <w:color w:val="333333"/>
          <w:sz w:val="24"/>
          <w:szCs w:val="24"/>
          <w:lang w:val="ru-RU"/>
        </w:rPr>
        <w:t xml:space="preserve">Библиографический список </w:t>
      </w:r>
    </w:p>
    <w:p w:rsidR="00884257" w:rsidRPr="00094138" w:rsidRDefault="00884257" w:rsidP="00094138">
      <w:pPr>
        <w:shd w:val="clear" w:color="auto" w:fill="FFFFFF"/>
        <w:spacing w:after="0" w:line="240" w:lineRule="auto"/>
        <w:ind w:firstLine="540"/>
        <w:jc w:val="center"/>
        <w:rPr>
          <w:rFonts w:ascii="Times New Roman" w:eastAsia="Times New Roman" w:hAnsi="Times New Roman" w:cs="Times New Roman"/>
          <w:color w:val="333333"/>
          <w:sz w:val="24"/>
          <w:szCs w:val="24"/>
          <w:lang w:val="ru-RU"/>
        </w:rPr>
      </w:pPr>
    </w:p>
    <w:p w:rsidR="00884257" w:rsidRPr="00FA02CA" w:rsidRDefault="00CC563C" w:rsidP="00FA02CA">
      <w:pPr>
        <w:shd w:val="clear" w:color="auto" w:fill="FFFFFF"/>
        <w:spacing w:after="0" w:line="240" w:lineRule="auto"/>
        <w:ind w:firstLine="540"/>
        <w:jc w:val="both"/>
        <w:rPr>
          <w:rFonts w:ascii="Times New Roman" w:hAnsi="Times New Roman" w:cs="Times New Roman"/>
          <w:color w:val="333333"/>
          <w:sz w:val="24"/>
          <w:szCs w:val="24"/>
          <w:shd w:val="clear" w:color="auto" w:fill="FFFFFF"/>
          <w:lang w:val="ru-RU"/>
        </w:rPr>
      </w:pPr>
      <w:r w:rsidRPr="00FA02CA">
        <w:rPr>
          <w:rFonts w:ascii="Times New Roman" w:hAnsi="Times New Roman" w:cs="Times New Roman"/>
          <w:color w:val="333333"/>
          <w:sz w:val="24"/>
          <w:szCs w:val="24"/>
          <w:shd w:val="clear" w:color="auto" w:fill="FFFFFF"/>
          <w:lang w:val="ru-RU"/>
        </w:rPr>
        <w:t xml:space="preserve">1. </w:t>
      </w:r>
      <w:r w:rsidR="00884257" w:rsidRPr="00FA02CA">
        <w:rPr>
          <w:rFonts w:ascii="Times New Roman" w:hAnsi="Times New Roman" w:cs="Times New Roman"/>
          <w:color w:val="333333"/>
          <w:sz w:val="24"/>
          <w:szCs w:val="24"/>
          <w:shd w:val="clear" w:color="auto" w:fill="FFFFFF"/>
          <w:lang w:val="ru-RU"/>
        </w:rPr>
        <w:t xml:space="preserve">Алифартова Ю. С. Культура и образование как ключевые факторы модернизации послевоенной Японии // Молодой ученый. — 2015. — №9. — С. 961-963. </w:t>
      </w:r>
    </w:p>
    <w:p w:rsidR="009C18CA" w:rsidRPr="00FA02CA" w:rsidRDefault="00CC563C" w:rsidP="00FA02CA">
      <w:pPr>
        <w:shd w:val="clear" w:color="auto" w:fill="FFFFFF"/>
        <w:spacing w:after="0" w:line="240" w:lineRule="auto"/>
        <w:ind w:firstLine="540"/>
        <w:jc w:val="both"/>
        <w:rPr>
          <w:rFonts w:ascii="Times New Roman" w:hAnsi="Times New Roman" w:cs="Times New Roman"/>
          <w:sz w:val="24"/>
          <w:szCs w:val="24"/>
          <w:lang w:val="ru-RU"/>
        </w:rPr>
      </w:pPr>
      <w:r w:rsidRPr="00FA02CA">
        <w:rPr>
          <w:rFonts w:ascii="Times New Roman" w:hAnsi="Times New Roman" w:cs="Times New Roman"/>
          <w:sz w:val="24"/>
          <w:szCs w:val="24"/>
          <w:lang w:val="ru-RU"/>
        </w:rPr>
        <w:t xml:space="preserve">2. </w:t>
      </w:r>
      <w:r w:rsidR="009C18CA" w:rsidRPr="00FA02CA">
        <w:rPr>
          <w:rFonts w:ascii="Times New Roman" w:hAnsi="Times New Roman" w:cs="Times New Roman"/>
          <w:sz w:val="24"/>
          <w:szCs w:val="24"/>
          <w:lang w:val="ru-RU"/>
        </w:rPr>
        <w:t>Кислицын К. Н.</w:t>
      </w:r>
      <w:r w:rsidR="009C18CA" w:rsidRPr="00FA02CA">
        <w:rPr>
          <w:rFonts w:ascii="Times New Roman" w:hAnsi="Times New Roman" w:cs="Times New Roman"/>
          <w:sz w:val="24"/>
          <w:szCs w:val="24"/>
        </w:rPr>
        <w:t> </w:t>
      </w:r>
      <w:r w:rsidR="009C18CA" w:rsidRPr="00FA02CA">
        <w:rPr>
          <w:rFonts w:ascii="Times New Roman" w:hAnsi="Times New Roman" w:cs="Times New Roman"/>
          <w:sz w:val="24"/>
          <w:szCs w:val="24"/>
          <w:lang w:val="ru-RU"/>
        </w:rPr>
        <w:t>Болонский процесс как проект для Европы и для России // «Знание. Понимание. Умение».  2010.  №</w:t>
      </w:r>
      <w:r w:rsidR="009C18CA" w:rsidRPr="00FA02CA">
        <w:rPr>
          <w:rFonts w:ascii="Times New Roman" w:hAnsi="Times New Roman" w:cs="Times New Roman"/>
          <w:sz w:val="24"/>
          <w:szCs w:val="24"/>
        </w:rPr>
        <w:t> </w:t>
      </w:r>
      <w:r w:rsidR="009C18CA" w:rsidRPr="00FA02CA">
        <w:rPr>
          <w:rFonts w:ascii="Times New Roman" w:hAnsi="Times New Roman" w:cs="Times New Roman"/>
          <w:sz w:val="24"/>
          <w:szCs w:val="24"/>
          <w:lang w:val="ru-RU"/>
        </w:rPr>
        <w:t xml:space="preserve">11 - Высшее образование для </w:t>
      </w:r>
      <w:r w:rsidR="009C18CA" w:rsidRPr="00FA02CA">
        <w:rPr>
          <w:rFonts w:ascii="Times New Roman" w:hAnsi="Times New Roman" w:cs="Times New Roman"/>
          <w:sz w:val="24"/>
          <w:szCs w:val="24"/>
        </w:rPr>
        <w:t>XXI</w:t>
      </w:r>
      <w:r w:rsidR="009C18CA" w:rsidRPr="00FA02CA">
        <w:rPr>
          <w:rFonts w:ascii="Times New Roman" w:hAnsi="Times New Roman" w:cs="Times New Roman"/>
          <w:sz w:val="24"/>
          <w:szCs w:val="24"/>
          <w:lang w:val="ru-RU"/>
        </w:rPr>
        <w:t xml:space="preserve"> века.</w:t>
      </w:r>
    </w:p>
    <w:p w:rsidR="006D0C00" w:rsidRPr="00FA02CA" w:rsidRDefault="00CC563C" w:rsidP="00FA02CA">
      <w:pPr>
        <w:shd w:val="clear" w:color="auto" w:fill="FFFFFF"/>
        <w:spacing w:after="0" w:line="240" w:lineRule="auto"/>
        <w:ind w:firstLine="540"/>
        <w:jc w:val="both"/>
        <w:rPr>
          <w:rFonts w:ascii="Times New Roman" w:hAnsi="Times New Roman" w:cs="Times New Roman"/>
          <w:sz w:val="24"/>
          <w:szCs w:val="24"/>
          <w:lang w:val="ru-RU"/>
        </w:rPr>
      </w:pPr>
      <w:r w:rsidRPr="00FA02CA">
        <w:rPr>
          <w:rFonts w:ascii="Times New Roman" w:hAnsi="Times New Roman" w:cs="Times New Roman"/>
          <w:sz w:val="24"/>
          <w:szCs w:val="24"/>
          <w:lang w:val="ru-RU"/>
        </w:rPr>
        <w:t xml:space="preserve">3. </w:t>
      </w:r>
      <w:r w:rsidR="006D0C00" w:rsidRPr="00FA02CA">
        <w:rPr>
          <w:rFonts w:ascii="Times New Roman" w:hAnsi="Times New Roman" w:cs="Times New Roman"/>
          <w:sz w:val="24"/>
          <w:szCs w:val="24"/>
          <w:lang w:val="ru-RU"/>
        </w:rPr>
        <w:t>Модернизация системы высшего образования Армении в контексте интеграционных процессов. Монография. Под редакцией Аветисяна П.С., Заславской М.И., Ереван, РАУ, 2017.</w:t>
      </w:r>
    </w:p>
    <w:p w:rsidR="00FA02CA" w:rsidRPr="00FA02CA" w:rsidRDefault="00CC563C" w:rsidP="00FA02CA">
      <w:pPr>
        <w:spacing w:before="7" w:line="240" w:lineRule="auto"/>
        <w:ind w:left="127" w:firstLine="413"/>
        <w:jc w:val="both"/>
        <w:rPr>
          <w:rFonts w:ascii="Times New Roman" w:eastAsia="Times New Roman" w:hAnsi="Times New Roman" w:cs="Times New Roman"/>
          <w:sz w:val="24"/>
          <w:szCs w:val="24"/>
          <w:lang w:val="ru-RU"/>
        </w:rPr>
      </w:pPr>
      <w:r w:rsidRPr="00FA02CA">
        <w:rPr>
          <w:rFonts w:ascii="Times New Roman" w:hAnsi="Times New Roman" w:cs="Times New Roman"/>
          <w:sz w:val="24"/>
          <w:szCs w:val="24"/>
          <w:lang w:val="ru-RU"/>
        </w:rPr>
        <w:t xml:space="preserve">4. </w:t>
      </w:r>
      <w:r w:rsidRPr="00FA02CA">
        <w:rPr>
          <w:rFonts w:ascii="Times New Roman" w:eastAsia="PT Serif" w:hAnsi="Times New Roman" w:cs="Times New Roman"/>
          <w:spacing w:val="-1"/>
          <w:sz w:val="24"/>
          <w:szCs w:val="24"/>
          <w:lang w:val="ru-RU"/>
        </w:rPr>
        <w:t>Титаренко</w:t>
      </w:r>
      <w:r w:rsidRPr="00FA02CA">
        <w:rPr>
          <w:rFonts w:ascii="Times New Roman" w:eastAsia="PT Serif" w:hAnsi="Times New Roman" w:cs="Times New Roman"/>
          <w:spacing w:val="42"/>
          <w:sz w:val="24"/>
          <w:szCs w:val="24"/>
          <w:lang w:val="ru-RU"/>
        </w:rPr>
        <w:t xml:space="preserve"> </w:t>
      </w:r>
      <w:r w:rsidRPr="00FA02CA">
        <w:rPr>
          <w:rFonts w:ascii="Times New Roman" w:eastAsia="PT Serif" w:hAnsi="Times New Roman" w:cs="Times New Roman"/>
          <w:spacing w:val="-6"/>
          <w:sz w:val="24"/>
          <w:szCs w:val="24"/>
          <w:lang w:val="ru-RU"/>
        </w:rPr>
        <w:t>Л</w:t>
      </w:r>
      <w:r w:rsidR="00FA02CA" w:rsidRPr="00FA02CA">
        <w:rPr>
          <w:rFonts w:ascii="Times New Roman" w:eastAsia="PT Serif" w:hAnsi="Times New Roman" w:cs="Times New Roman"/>
          <w:spacing w:val="-6"/>
          <w:sz w:val="24"/>
          <w:szCs w:val="24"/>
          <w:lang w:val="ru-RU"/>
        </w:rPr>
        <w:t>.</w:t>
      </w:r>
      <w:r w:rsidRPr="00FA02CA">
        <w:rPr>
          <w:rFonts w:ascii="Times New Roman" w:eastAsia="PT Serif" w:hAnsi="Times New Roman" w:cs="Times New Roman"/>
          <w:spacing w:val="-6"/>
          <w:sz w:val="24"/>
          <w:szCs w:val="24"/>
          <w:lang w:val="ru-RU"/>
        </w:rPr>
        <w:t>Г</w:t>
      </w:r>
      <w:r w:rsidR="00FA02CA" w:rsidRPr="00FA02CA">
        <w:rPr>
          <w:rFonts w:ascii="Times New Roman" w:eastAsia="PT Serif" w:hAnsi="Times New Roman" w:cs="Times New Roman"/>
          <w:spacing w:val="-6"/>
          <w:sz w:val="24"/>
          <w:szCs w:val="24"/>
          <w:lang w:val="ru-RU"/>
        </w:rPr>
        <w:t>.</w:t>
      </w:r>
      <w:r w:rsidRPr="00FA02CA">
        <w:rPr>
          <w:rFonts w:ascii="Times New Roman" w:eastAsia="PT Serif" w:hAnsi="Times New Roman" w:cs="Times New Roman"/>
          <w:spacing w:val="-6"/>
          <w:sz w:val="24"/>
          <w:szCs w:val="24"/>
          <w:lang w:val="ru-RU"/>
        </w:rPr>
        <w:t>,</w:t>
      </w:r>
      <w:r w:rsidRPr="00FA02CA">
        <w:rPr>
          <w:rFonts w:ascii="Times New Roman" w:eastAsia="PT Serif" w:hAnsi="Times New Roman" w:cs="Times New Roman"/>
          <w:spacing w:val="37"/>
          <w:sz w:val="24"/>
          <w:szCs w:val="24"/>
          <w:lang w:val="ru-RU"/>
        </w:rPr>
        <w:t xml:space="preserve"> </w:t>
      </w:r>
      <w:r w:rsidRPr="00FA02CA">
        <w:rPr>
          <w:rFonts w:ascii="Times New Roman" w:eastAsia="PT Serif" w:hAnsi="Times New Roman" w:cs="Times New Roman"/>
          <w:spacing w:val="-1"/>
          <w:sz w:val="24"/>
          <w:szCs w:val="24"/>
          <w:lang w:val="ru-RU"/>
        </w:rPr>
        <w:t>Заславская</w:t>
      </w:r>
      <w:r w:rsidRPr="00FA02CA">
        <w:rPr>
          <w:rFonts w:ascii="Times New Roman" w:eastAsia="PT Serif" w:hAnsi="Times New Roman" w:cs="Times New Roman"/>
          <w:sz w:val="24"/>
          <w:szCs w:val="24"/>
          <w:lang w:val="ru-RU"/>
        </w:rPr>
        <w:t xml:space="preserve">  М</w:t>
      </w:r>
      <w:r w:rsidR="00FA02CA" w:rsidRPr="00FA02CA">
        <w:rPr>
          <w:rFonts w:ascii="Times New Roman" w:eastAsia="PT Serif" w:hAnsi="Times New Roman" w:cs="Times New Roman"/>
          <w:sz w:val="24"/>
          <w:szCs w:val="24"/>
          <w:lang w:val="ru-RU"/>
        </w:rPr>
        <w:t>.</w:t>
      </w:r>
      <w:r w:rsidRPr="00FA02CA">
        <w:rPr>
          <w:rFonts w:ascii="Times New Roman" w:eastAsia="PT Serif" w:hAnsi="Times New Roman" w:cs="Times New Roman"/>
          <w:sz w:val="24"/>
          <w:szCs w:val="24"/>
          <w:lang w:val="ru-RU"/>
        </w:rPr>
        <w:t>И.</w:t>
      </w:r>
      <w:r w:rsidRPr="00FA02CA">
        <w:rPr>
          <w:rFonts w:ascii="Times New Roman" w:eastAsia="PT Serif" w:hAnsi="Times New Roman" w:cs="Times New Roman"/>
          <w:spacing w:val="36"/>
          <w:sz w:val="24"/>
          <w:szCs w:val="24"/>
          <w:lang w:val="ru-RU"/>
        </w:rPr>
        <w:t xml:space="preserve"> </w:t>
      </w:r>
      <w:r w:rsidRPr="00FA02CA">
        <w:rPr>
          <w:rFonts w:ascii="Times New Roman" w:eastAsia="PT Serif" w:hAnsi="Times New Roman" w:cs="Times New Roman"/>
          <w:sz w:val="24"/>
          <w:szCs w:val="24"/>
          <w:lang w:val="ru-RU"/>
        </w:rPr>
        <w:t xml:space="preserve">Европейская </w:t>
      </w:r>
      <w:r w:rsidRPr="00FA02CA">
        <w:rPr>
          <w:rFonts w:ascii="Times New Roman" w:eastAsia="PT Serif" w:hAnsi="Times New Roman" w:cs="Times New Roman"/>
          <w:spacing w:val="-1"/>
          <w:sz w:val="24"/>
          <w:szCs w:val="24"/>
          <w:lang w:val="ru-RU"/>
        </w:rPr>
        <w:t>интегра</w:t>
      </w:r>
      <w:r w:rsidRPr="00FA02CA">
        <w:rPr>
          <w:rFonts w:ascii="Times New Roman" w:eastAsia="PT Serif" w:hAnsi="Times New Roman" w:cs="Times New Roman"/>
          <w:sz w:val="24"/>
          <w:szCs w:val="24"/>
          <w:lang w:val="ru-RU"/>
        </w:rPr>
        <w:t>ция</w:t>
      </w:r>
      <w:r w:rsidRPr="00FA02CA">
        <w:rPr>
          <w:rFonts w:ascii="Times New Roman" w:eastAsia="PT Serif" w:hAnsi="Times New Roman" w:cs="Times New Roman"/>
          <w:spacing w:val="-2"/>
          <w:sz w:val="24"/>
          <w:szCs w:val="24"/>
          <w:lang w:val="ru-RU"/>
        </w:rPr>
        <w:t xml:space="preserve"> </w:t>
      </w:r>
      <w:r w:rsidRPr="00FA02CA">
        <w:rPr>
          <w:rFonts w:ascii="Times New Roman" w:eastAsia="PT Serif" w:hAnsi="Times New Roman" w:cs="Times New Roman"/>
          <w:spacing w:val="-1"/>
          <w:sz w:val="24"/>
          <w:szCs w:val="24"/>
          <w:lang w:val="ru-RU"/>
        </w:rPr>
        <w:t>систем</w:t>
      </w:r>
      <w:r w:rsidRPr="00FA02CA">
        <w:rPr>
          <w:rFonts w:ascii="Times New Roman" w:eastAsia="PT Serif" w:hAnsi="Times New Roman" w:cs="Times New Roman"/>
          <w:spacing w:val="-2"/>
          <w:sz w:val="24"/>
          <w:szCs w:val="24"/>
          <w:lang w:val="ru-RU"/>
        </w:rPr>
        <w:t xml:space="preserve"> </w:t>
      </w:r>
      <w:r w:rsidRPr="00FA02CA">
        <w:rPr>
          <w:rFonts w:ascii="Times New Roman" w:eastAsia="PT Serif" w:hAnsi="Times New Roman" w:cs="Times New Roman"/>
          <w:spacing w:val="-1"/>
          <w:sz w:val="24"/>
          <w:szCs w:val="24"/>
          <w:lang w:val="ru-RU"/>
        </w:rPr>
        <w:t>высшего</w:t>
      </w:r>
      <w:r w:rsidRPr="00FA02CA">
        <w:rPr>
          <w:rFonts w:ascii="Times New Roman" w:eastAsia="PT Serif" w:hAnsi="Times New Roman" w:cs="Times New Roman"/>
          <w:spacing w:val="-2"/>
          <w:sz w:val="24"/>
          <w:szCs w:val="24"/>
          <w:lang w:val="ru-RU"/>
        </w:rPr>
        <w:t xml:space="preserve"> </w:t>
      </w:r>
      <w:r w:rsidRPr="00FA02CA">
        <w:rPr>
          <w:rFonts w:ascii="Times New Roman" w:eastAsia="PT Serif" w:hAnsi="Times New Roman" w:cs="Times New Roman"/>
          <w:sz w:val="24"/>
          <w:szCs w:val="24"/>
          <w:lang w:val="ru-RU"/>
        </w:rPr>
        <w:t>образования</w:t>
      </w:r>
      <w:r w:rsidRPr="00FA02CA">
        <w:rPr>
          <w:rFonts w:ascii="Times New Roman" w:eastAsia="PT Serif" w:hAnsi="Times New Roman" w:cs="Times New Roman"/>
          <w:spacing w:val="-2"/>
          <w:sz w:val="24"/>
          <w:szCs w:val="24"/>
          <w:lang w:val="ru-RU"/>
        </w:rPr>
        <w:t xml:space="preserve"> Республики Беларусь</w:t>
      </w:r>
      <w:r w:rsidRPr="00FA02CA">
        <w:rPr>
          <w:rFonts w:ascii="Times New Roman" w:eastAsia="PT Serif" w:hAnsi="Times New Roman" w:cs="Times New Roman"/>
          <w:spacing w:val="47"/>
          <w:sz w:val="24"/>
          <w:szCs w:val="24"/>
          <w:lang w:val="ru-RU"/>
        </w:rPr>
        <w:t xml:space="preserve"> </w:t>
      </w:r>
      <w:r w:rsidRPr="00FA02CA">
        <w:rPr>
          <w:rFonts w:ascii="Times New Roman" w:eastAsia="PT Serif" w:hAnsi="Times New Roman" w:cs="Times New Roman"/>
          <w:sz w:val="24"/>
          <w:szCs w:val="24"/>
          <w:lang w:val="ru-RU"/>
        </w:rPr>
        <w:t>и</w:t>
      </w:r>
      <w:r w:rsidRPr="00FA02CA">
        <w:rPr>
          <w:rFonts w:ascii="Times New Roman" w:eastAsia="PT Serif" w:hAnsi="Times New Roman" w:cs="Times New Roman"/>
          <w:spacing w:val="34"/>
          <w:sz w:val="24"/>
          <w:szCs w:val="24"/>
          <w:lang w:val="ru-RU"/>
        </w:rPr>
        <w:t xml:space="preserve"> </w:t>
      </w:r>
      <w:r w:rsidRPr="00FA02CA">
        <w:rPr>
          <w:rFonts w:ascii="Times New Roman" w:eastAsia="PT Serif" w:hAnsi="Times New Roman" w:cs="Times New Roman"/>
          <w:spacing w:val="-2"/>
          <w:sz w:val="24"/>
          <w:szCs w:val="24"/>
          <w:lang w:val="ru-RU"/>
        </w:rPr>
        <w:t>Республики</w:t>
      </w:r>
      <w:r w:rsidRPr="00FA02CA">
        <w:rPr>
          <w:rFonts w:ascii="Times New Roman" w:eastAsia="PT Serif" w:hAnsi="Times New Roman" w:cs="Times New Roman"/>
          <w:spacing w:val="32"/>
          <w:sz w:val="24"/>
          <w:szCs w:val="24"/>
          <w:lang w:val="ru-RU"/>
        </w:rPr>
        <w:t xml:space="preserve"> </w:t>
      </w:r>
      <w:r w:rsidRPr="00FA02CA">
        <w:rPr>
          <w:rFonts w:ascii="Times New Roman" w:eastAsia="PT Serif" w:hAnsi="Times New Roman" w:cs="Times New Roman"/>
          <w:sz w:val="24"/>
          <w:szCs w:val="24"/>
          <w:lang w:val="ru-RU"/>
        </w:rPr>
        <w:t>Армения.</w:t>
      </w:r>
      <w:r w:rsidRPr="00FA02CA">
        <w:rPr>
          <w:rFonts w:ascii="Times New Roman" w:eastAsia="PT Serif" w:hAnsi="Times New Roman" w:cs="Times New Roman"/>
          <w:spacing w:val="28"/>
          <w:sz w:val="24"/>
          <w:szCs w:val="24"/>
          <w:lang w:val="ru-RU"/>
        </w:rPr>
        <w:t xml:space="preserve"> </w:t>
      </w:r>
      <w:r w:rsidRPr="00FA02CA">
        <w:rPr>
          <w:rFonts w:ascii="Times New Roman" w:eastAsia="PT Serif" w:hAnsi="Times New Roman" w:cs="Times New Roman"/>
          <w:spacing w:val="-2"/>
          <w:sz w:val="24"/>
          <w:szCs w:val="24"/>
          <w:lang w:val="ru-RU"/>
        </w:rPr>
        <w:t>Журнал</w:t>
      </w:r>
      <w:r w:rsidRPr="00FA02CA">
        <w:rPr>
          <w:rFonts w:ascii="Times New Roman" w:eastAsia="PT Serif" w:hAnsi="Times New Roman" w:cs="Times New Roman"/>
          <w:spacing w:val="34"/>
          <w:sz w:val="24"/>
          <w:szCs w:val="24"/>
          <w:lang w:val="ru-RU"/>
        </w:rPr>
        <w:t xml:space="preserve"> </w:t>
      </w:r>
      <w:r w:rsidRPr="00FA02CA">
        <w:rPr>
          <w:rFonts w:ascii="Times New Roman" w:eastAsia="PT Serif" w:hAnsi="Times New Roman" w:cs="Times New Roman"/>
          <w:spacing w:val="-1"/>
          <w:sz w:val="24"/>
          <w:szCs w:val="24"/>
          <w:lang w:val="ru-RU"/>
        </w:rPr>
        <w:t>Белорусского</w:t>
      </w:r>
      <w:r w:rsidRPr="00FA02CA">
        <w:rPr>
          <w:rFonts w:ascii="Times New Roman" w:eastAsia="PT Serif" w:hAnsi="Times New Roman" w:cs="Times New Roman"/>
          <w:spacing w:val="35"/>
          <w:sz w:val="24"/>
          <w:szCs w:val="24"/>
          <w:lang w:val="ru-RU"/>
        </w:rPr>
        <w:t xml:space="preserve"> </w:t>
      </w:r>
      <w:r w:rsidRPr="00FA02CA">
        <w:rPr>
          <w:rFonts w:ascii="Times New Roman" w:eastAsia="PT Serif" w:hAnsi="Times New Roman" w:cs="Times New Roman"/>
          <w:spacing w:val="-1"/>
          <w:sz w:val="24"/>
          <w:szCs w:val="24"/>
          <w:lang w:val="ru-RU"/>
        </w:rPr>
        <w:t>государ</w:t>
      </w:r>
      <w:r w:rsidR="00FA02CA" w:rsidRPr="00FA02CA">
        <w:rPr>
          <w:rFonts w:ascii="Times New Roman" w:eastAsia="PT Serif" w:hAnsi="Times New Roman" w:cs="Times New Roman"/>
          <w:spacing w:val="-1"/>
          <w:sz w:val="24"/>
          <w:szCs w:val="24"/>
          <w:lang w:val="ru-RU"/>
        </w:rPr>
        <w:t>с</w:t>
      </w:r>
      <w:r w:rsidRPr="00FA02CA">
        <w:rPr>
          <w:rFonts w:ascii="Times New Roman" w:eastAsia="PT Serif" w:hAnsi="Times New Roman" w:cs="Times New Roman"/>
          <w:sz w:val="24"/>
          <w:szCs w:val="24"/>
          <w:lang w:val="ru-RU"/>
        </w:rPr>
        <w:t>твенного университета.</w:t>
      </w:r>
      <w:r w:rsidRPr="00FA02CA">
        <w:rPr>
          <w:rFonts w:ascii="Times New Roman" w:eastAsia="PT Serif" w:hAnsi="Times New Roman" w:cs="Times New Roman"/>
          <w:spacing w:val="-8"/>
          <w:sz w:val="24"/>
          <w:szCs w:val="24"/>
          <w:lang w:val="ru-RU"/>
        </w:rPr>
        <w:t xml:space="preserve"> </w:t>
      </w:r>
      <w:r w:rsidRPr="00FA02CA">
        <w:rPr>
          <w:rFonts w:ascii="Times New Roman" w:eastAsia="PT Serif" w:hAnsi="Times New Roman" w:cs="Times New Roman"/>
          <w:spacing w:val="-1"/>
          <w:sz w:val="24"/>
          <w:szCs w:val="24"/>
          <w:lang w:val="ru-RU"/>
        </w:rPr>
        <w:t xml:space="preserve">Социология. </w:t>
      </w:r>
      <w:r w:rsidRPr="00FA02CA">
        <w:rPr>
          <w:rFonts w:ascii="Times New Roman" w:eastAsia="PT Serif" w:hAnsi="Times New Roman" w:cs="Times New Roman"/>
          <w:spacing w:val="-2"/>
          <w:sz w:val="24"/>
          <w:szCs w:val="24"/>
          <w:lang w:val="ru-RU"/>
        </w:rPr>
        <w:t>2019;</w:t>
      </w:r>
      <w:r w:rsidR="00FA02CA" w:rsidRPr="00FA02CA">
        <w:rPr>
          <w:rFonts w:ascii="Times New Roman" w:eastAsia="PT Serif" w:hAnsi="Times New Roman" w:cs="Times New Roman"/>
          <w:spacing w:val="-2"/>
          <w:sz w:val="24"/>
          <w:szCs w:val="24"/>
          <w:lang w:val="ru-RU"/>
        </w:rPr>
        <w:t xml:space="preserve"> </w:t>
      </w:r>
      <w:r w:rsidR="00FA02CA" w:rsidRPr="00FA02CA">
        <w:rPr>
          <w:rFonts w:ascii="Times New Roman" w:eastAsia="PT Serif" w:hAnsi="Times New Roman" w:cs="Times New Roman"/>
          <w:spacing w:val="-2"/>
          <w:sz w:val="24"/>
          <w:szCs w:val="24"/>
        </w:rPr>
        <w:t>N</w:t>
      </w:r>
      <w:r w:rsidR="00FA02CA" w:rsidRPr="00FA02CA">
        <w:rPr>
          <w:rFonts w:ascii="Times New Roman" w:eastAsia="PT Serif" w:hAnsi="Times New Roman" w:cs="Times New Roman"/>
          <w:spacing w:val="-2"/>
          <w:sz w:val="24"/>
          <w:szCs w:val="24"/>
          <w:lang w:val="ru-RU"/>
        </w:rPr>
        <w:t xml:space="preserve"> </w:t>
      </w:r>
      <w:r w:rsidRPr="00FA02CA">
        <w:rPr>
          <w:rFonts w:ascii="Times New Roman" w:eastAsia="PT Serif" w:hAnsi="Times New Roman" w:cs="Times New Roman"/>
          <w:spacing w:val="-2"/>
          <w:sz w:val="24"/>
          <w:szCs w:val="24"/>
          <w:lang w:val="ru-RU"/>
        </w:rPr>
        <w:t>1</w:t>
      </w:r>
      <w:r w:rsidR="00FA02CA" w:rsidRPr="00FA02CA">
        <w:rPr>
          <w:rFonts w:ascii="Times New Roman" w:eastAsia="PT Serif" w:hAnsi="Times New Roman" w:cs="Times New Roman"/>
          <w:spacing w:val="-2"/>
          <w:sz w:val="24"/>
          <w:szCs w:val="24"/>
          <w:lang w:val="ru-RU"/>
        </w:rPr>
        <w:t xml:space="preserve">, стр. </w:t>
      </w:r>
      <w:r w:rsidRPr="00FA02CA">
        <w:rPr>
          <w:rFonts w:ascii="Times New Roman" w:eastAsia="Times New Roman" w:hAnsi="Times New Roman" w:cs="Times New Roman"/>
          <w:sz w:val="24"/>
          <w:szCs w:val="24"/>
          <w:lang w:val="ru-RU"/>
        </w:rPr>
        <w:t>102-112.</w:t>
      </w:r>
    </w:p>
    <w:p w:rsidR="00FA02CA" w:rsidRPr="00FA02CA" w:rsidRDefault="00FA02CA" w:rsidP="00094138">
      <w:pPr>
        <w:shd w:val="clear" w:color="auto" w:fill="FFFFFF"/>
        <w:spacing w:after="0" w:line="240" w:lineRule="auto"/>
        <w:ind w:firstLine="540"/>
        <w:jc w:val="center"/>
        <w:rPr>
          <w:rFonts w:ascii="Times New Roman" w:eastAsia="Times New Roman" w:hAnsi="Times New Roman" w:cs="Times New Roman"/>
          <w:b/>
          <w:bCs/>
          <w:color w:val="333333"/>
          <w:sz w:val="24"/>
          <w:szCs w:val="24"/>
          <w:lang w:val="ru-RU"/>
        </w:rPr>
      </w:pPr>
    </w:p>
    <w:p w:rsidR="00094138" w:rsidRPr="00094138" w:rsidRDefault="00094138" w:rsidP="00094138">
      <w:pPr>
        <w:shd w:val="clear" w:color="auto" w:fill="FFFFFF"/>
        <w:spacing w:after="0" w:line="240" w:lineRule="auto"/>
        <w:ind w:firstLine="540"/>
        <w:jc w:val="center"/>
        <w:rPr>
          <w:rFonts w:ascii="Times New Roman" w:eastAsia="Times New Roman" w:hAnsi="Times New Roman" w:cs="Times New Roman"/>
          <w:color w:val="333333"/>
          <w:sz w:val="24"/>
          <w:szCs w:val="24"/>
          <w:lang w:val="ru-RU"/>
        </w:rPr>
      </w:pPr>
      <w:r w:rsidRPr="00094138">
        <w:rPr>
          <w:rFonts w:ascii="Times New Roman" w:eastAsia="Times New Roman" w:hAnsi="Times New Roman" w:cs="Times New Roman"/>
          <w:b/>
          <w:bCs/>
          <w:color w:val="333333"/>
          <w:sz w:val="24"/>
          <w:szCs w:val="24"/>
          <w:lang w:val="ru-RU"/>
        </w:rPr>
        <w:t>Информация об авторе на русском языке</w:t>
      </w:r>
    </w:p>
    <w:p w:rsidR="00094138" w:rsidRPr="00094138" w:rsidRDefault="00FA02CA" w:rsidP="00094138">
      <w:pPr>
        <w:shd w:val="clear" w:color="auto" w:fill="FFFFFF"/>
        <w:spacing w:after="0" w:line="240" w:lineRule="auto"/>
        <w:ind w:firstLine="540"/>
        <w:jc w:val="both"/>
        <w:rPr>
          <w:rFonts w:ascii="Times New Roman" w:eastAsia="Times New Roman" w:hAnsi="Times New Roman" w:cs="Times New Roman"/>
          <w:color w:val="333333"/>
          <w:sz w:val="24"/>
          <w:szCs w:val="24"/>
          <w:lang w:val="ru-RU"/>
        </w:rPr>
      </w:pPr>
      <w:r w:rsidRPr="00FA02CA">
        <w:rPr>
          <w:rFonts w:ascii="Times New Roman" w:eastAsia="Times New Roman" w:hAnsi="Times New Roman" w:cs="Times New Roman"/>
          <w:color w:val="333333"/>
          <w:sz w:val="24"/>
          <w:szCs w:val="24"/>
          <w:lang w:val="ru-RU"/>
        </w:rPr>
        <w:t>Заславская Мария Игоревна</w:t>
      </w:r>
      <w:r w:rsidR="00094138" w:rsidRPr="00094138">
        <w:rPr>
          <w:rFonts w:ascii="Times New Roman" w:eastAsia="Times New Roman" w:hAnsi="Times New Roman" w:cs="Times New Roman"/>
          <w:color w:val="333333"/>
          <w:sz w:val="24"/>
          <w:szCs w:val="24"/>
          <w:lang w:val="ru-RU"/>
        </w:rPr>
        <w:t xml:space="preserve"> (</w:t>
      </w:r>
      <w:r w:rsidRPr="00FA02CA">
        <w:rPr>
          <w:rFonts w:ascii="Times New Roman" w:eastAsia="Times New Roman" w:hAnsi="Times New Roman" w:cs="Times New Roman"/>
          <w:color w:val="333333"/>
          <w:sz w:val="24"/>
          <w:szCs w:val="24"/>
          <w:lang w:val="ru-RU"/>
        </w:rPr>
        <w:t>Армения</w:t>
      </w:r>
      <w:r w:rsidR="00094138" w:rsidRPr="00094138">
        <w:rPr>
          <w:rFonts w:ascii="Times New Roman" w:eastAsia="Times New Roman" w:hAnsi="Times New Roman" w:cs="Times New Roman"/>
          <w:color w:val="333333"/>
          <w:sz w:val="24"/>
          <w:szCs w:val="24"/>
          <w:lang w:val="ru-RU"/>
        </w:rPr>
        <w:t xml:space="preserve">, </w:t>
      </w:r>
      <w:r w:rsidRPr="00FA02CA">
        <w:rPr>
          <w:rFonts w:ascii="Times New Roman" w:eastAsia="Times New Roman" w:hAnsi="Times New Roman" w:cs="Times New Roman"/>
          <w:color w:val="333333"/>
          <w:sz w:val="24"/>
          <w:szCs w:val="24"/>
          <w:lang w:val="ru-RU"/>
        </w:rPr>
        <w:t>Ереван</w:t>
      </w:r>
      <w:r w:rsidR="00094138" w:rsidRPr="00094138">
        <w:rPr>
          <w:rFonts w:ascii="Times New Roman" w:eastAsia="Times New Roman" w:hAnsi="Times New Roman" w:cs="Times New Roman"/>
          <w:color w:val="333333"/>
          <w:sz w:val="24"/>
          <w:szCs w:val="24"/>
          <w:lang w:val="ru-RU"/>
        </w:rPr>
        <w:t xml:space="preserve">) – </w:t>
      </w:r>
      <w:r w:rsidRPr="00FA02CA">
        <w:rPr>
          <w:rFonts w:ascii="Times New Roman" w:eastAsia="Times New Roman" w:hAnsi="Times New Roman" w:cs="Times New Roman"/>
          <w:color w:val="333333"/>
          <w:sz w:val="24"/>
          <w:szCs w:val="24"/>
          <w:lang w:val="ru-RU"/>
        </w:rPr>
        <w:t>доктор социологических наук</w:t>
      </w:r>
      <w:r w:rsidR="00094138" w:rsidRPr="00094138">
        <w:rPr>
          <w:rFonts w:ascii="Times New Roman" w:eastAsia="Times New Roman" w:hAnsi="Times New Roman" w:cs="Times New Roman"/>
          <w:color w:val="333333"/>
          <w:sz w:val="24"/>
          <w:szCs w:val="24"/>
          <w:lang w:val="ru-RU"/>
        </w:rPr>
        <w:t xml:space="preserve">, </w:t>
      </w:r>
      <w:r w:rsidRPr="00FA02CA">
        <w:rPr>
          <w:rFonts w:ascii="Times New Roman" w:eastAsia="Times New Roman" w:hAnsi="Times New Roman" w:cs="Times New Roman"/>
          <w:color w:val="333333"/>
          <w:sz w:val="24"/>
          <w:szCs w:val="24"/>
          <w:lang w:val="ru-RU"/>
        </w:rPr>
        <w:t>профессор</w:t>
      </w:r>
      <w:r w:rsidR="00094138" w:rsidRPr="00094138">
        <w:rPr>
          <w:rFonts w:ascii="Times New Roman" w:eastAsia="Times New Roman" w:hAnsi="Times New Roman" w:cs="Times New Roman"/>
          <w:color w:val="333333"/>
          <w:sz w:val="24"/>
          <w:szCs w:val="24"/>
          <w:lang w:val="ru-RU"/>
        </w:rPr>
        <w:t xml:space="preserve">, </w:t>
      </w:r>
      <w:r w:rsidRPr="00FA02CA">
        <w:rPr>
          <w:rFonts w:ascii="Times New Roman" w:eastAsia="Times New Roman" w:hAnsi="Times New Roman" w:cs="Times New Roman"/>
          <w:color w:val="333333"/>
          <w:sz w:val="24"/>
          <w:szCs w:val="24"/>
          <w:lang w:val="ru-RU"/>
        </w:rPr>
        <w:t>Ереванский Государственный Университет</w:t>
      </w:r>
      <w:r w:rsidR="00094138" w:rsidRPr="00094138">
        <w:rPr>
          <w:rFonts w:ascii="Times New Roman" w:eastAsia="Times New Roman" w:hAnsi="Times New Roman" w:cs="Times New Roman"/>
          <w:color w:val="333333"/>
          <w:sz w:val="24"/>
          <w:szCs w:val="24"/>
          <w:lang w:val="ru-RU"/>
        </w:rPr>
        <w:t xml:space="preserve"> (</w:t>
      </w:r>
      <w:r w:rsidRPr="00FA02CA">
        <w:rPr>
          <w:rFonts w:ascii="Times New Roman" w:eastAsia="Times New Roman" w:hAnsi="Times New Roman" w:cs="Times New Roman"/>
          <w:color w:val="333333"/>
          <w:sz w:val="24"/>
          <w:szCs w:val="24"/>
          <w:lang w:val="ru-RU"/>
        </w:rPr>
        <w:t>Армения, Ереван 00</w:t>
      </w:r>
      <w:r w:rsidR="006E76F4" w:rsidRPr="006E76F4">
        <w:rPr>
          <w:rFonts w:ascii="Times New Roman" w:eastAsia="Times New Roman" w:hAnsi="Times New Roman" w:cs="Times New Roman"/>
          <w:color w:val="333333"/>
          <w:sz w:val="24"/>
          <w:szCs w:val="24"/>
          <w:lang w:val="ru-RU"/>
        </w:rPr>
        <w:t>25</w:t>
      </w:r>
      <w:r w:rsidRPr="00FA02CA">
        <w:rPr>
          <w:rFonts w:ascii="Times New Roman" w:eastAsia="Times New Roman" w:hAnsi="Times New Roman" w:cs="Times New Roman"/>
          <w:color w:val="333333"/>
          <w:sz w:val="24"/>
          <w:szCs w:val="24"/>
          <w:lang w:val="ru-RU"/>
        </w:rPr>
        <w:t xml:space="preserve">, ул. Алека Манукяна, 1; </w:t>
      </w:r>
      <w:r w:rsidRPr="00FA02CA">
        <w:rPr>
          <w:rFonts w:ascii="Times New Roman" w:eastAsia="Times New Roman" w:hAnsi="Times New Roman" w:cs="Times New Roman"/>
          <w:color w:val="333333"/>
          <w:sz w:val="24"/>
          <w:szCs w:val="24"/>
        </w:rPr>
        <w:fldChar w:fldCharType="begin"/>
      </w:r>
      <w:r w:rsidRPr="006E76F4">
        <w:rPr>
          <w:rFonts w:ascii="Times New Roman" w:eastAsia="Times New Roman" w:hAnsi="Times New Roman" w:cs="Times New Roman"/>
          <w:color w:val="333333"/>
          <w:sz w:val="24"/>
          <w:szCs w:val="24"/>
          <w:lang w:val="ru-RU"/>
        </w:rPr>
        <w:instrText xml:space="preserve"> </w:instrText>
      </w:r>
      <w:r w:rsidRPr="00FA02CA">
        <w:rPr>
          <w:rFonts w:ascii="Times New Roman" w:eastAsia="Times New Roman" w:hAnsi="Times New Roman" w:cs="Times New Roman"/>
          <w:color w:val="333333"/>
          <w:sz w:val="24"/>
          <w:szCs w:val="24"/>
        </w:rPr>
        <w:instrText>HYPERLINK</w:instrText>
      </w:r>
      <w:r w:rsidRPr="006E76F4">
        <w:rPr>
          <w:rFonts w:ascii="Times New Roman" w:eastAsia="Times New Roman" w:hAnsi="Times New Roman" w:cs="Times New Roman"/>
          <w:color w:val="333333"/>
          <w:sz w:val="24"/>
          <w:szCs w:val="24"/>
          <w:lang w:val="ru-RU"/>
        </w:rPr>
        <w:instrText xml:space="preserve"> "</w:instrText>
      </w:r>
      <w:r w:rsidRPr="00FA02CA">
        <w:rPr>
          <w:rFonts w:ascii="Times New Roman" w:eastAsia="Times New Roman" w:hAnsi="Times New Roman" w:cs="Times New Roman"/>
          <w:color w:val="333333"/>
          <w:sz w:val="24"/>
          <w:szCs w:val="24"/>
        </w:rPr>
        <w:instrText>mailto</w:instrText>
      </w:r>
      <w:r w:rsidRPr="006E76F4">
        <w:rPr>
          <w:rFonts w:ascii="Times New Roman" w:eastAsia="Times New Roman" w:hAnsi="Times New Roman" w:cs="Times New Roman"/>
          <w:color w:val="333333"/>
          <w:sz w:val="24"/>
          <w:szCs w:val="24"/>
          <w:lang w:val="ru-RU"/>
        </w:rPr>
        <w:instrText>:</w:instrText>
      </w:r>
      <w:r w:rsidRPr="00FA02CA">
        <w:rPr>
          <w:rFonts w:ascii="Times New Roman" w:eastAsia="Times New Roman" w:hAnsi="Times New Roman" w:cs="Times New Roman"/>
          <w:color w:val="333333"/>
          <w:sz w:val="24"/>
          <w:szCs w:val="24"/>
        </w:rPr>
        <w:instrText>zaslavm</w:instrText>
      </w:r>
      <w:r w:rsidRPr="006E76F4">
        <w:rPr>
          <w:rFonts w:ascii="Times New Roman" w:eastAsia="Times New Roman" w:hAnsi="Times New Roman" w:cs="Times New Roman"/>
          <w:color w:val="333333"/>
          <w:sz w:val="24"/>
          <w:szCs w:val="24"/>
          <w:lang w:val="ru-RU"/>
        </w:rPr>
        <w:instrText>1@</w:instrText>
      </w:r>
      <w:r w:rsidRPr="00FA02CA">
        <w:rPr>
          <w:rFonts w:ascii="Times New Roman" w:eastAsia="Times New Roman" w:hAnsi="Times New Roman" w:cs="Times New Roman"/>
          <w:color w:val="333333"/>
          <w:sz w:val="24"/>
          <w:szCs w:val="24"/>
        </w:rPr>
        <w:instrText>gmail</w:instrText>
      </w:r>
      <w:r w:rsidRPr="006E76F4">
        <w:rPr>
          <w:rFonts w:ascii="Times New Roman" w:eastAsia="Times New Roman" w:hAnsi="Times New Roman" w:cs="Times New Roman"/>
          <w:color w:val="333333"/>
          <w:sz w:val="24"/>
          <w:szCs w:val="24"/>
          <w:lang w:val="ru-RU"/>
        </w:rPr>
        <w:instrText>.</w:instrText>
      </w:r>
      <w:r w:rsidRPr="00FA02CA">
        <w:rPr>
          <w:rFonts w:ascii="Times New Roman" w:eastAsia="Times New Roman" w:hAnsi="Times New Roman" w:cs="Times New Roman"/>
          <w:color w:val="333333"/>
          <w:sz w:val="24"/>
          <w:szCs w:val="24"/>
        </w:rPr>
        <w:instrText>com</w:instrText>
      </w:r>
      <w:r w:rsidRPr="006E76F4">
        <w:rPr>
          <w:rFonts w:ascii="Times New Roman" w:eastAsia="Times New Roman" w:hAnsi="Times New Roman" w:cs="Times New Roman"/>
          <w:color w:val="333333"/>
          <w:sz w:val="24"/>
          <w:szCs w:val="24"/>
          <w:lang w:val="ru-RU"/>
        </w:rPr>
        <w:instrText xml:space="preserve">" </w:instrText>
      </w:r>
      <w:r w:rsidRPr="00FA02CA">
        <w:rPr>
          <w:rFonts w:ascii="Times New Roman" w:eastAsia="Times New Roman" w:hAnsi="Times New Roman" w:cs="Times New Roman"/>
          <w:color w:val="333333"/>
          <w:sz w:val="24"/>
          <w:szCs w:val="24"/>
        </w:rPr>
        <w:fldChar w:fldCharType="separate"/>
      </w:r>
      <w:r w:rsidRPr="00FA02CA">
        <w:rPr>
          <w:rStyle w:val="Hyperlink"/>
          <w:rFonts w:ascii="Times New Roman" w:eastAsia="Times New Roman" w:hAnsi="Times New Roman" w:cs="Times New Roman"/>
          <w:sz w:val="24"/>
          <w:szCs w:val="24"/>
        </w:rPr>
        <w:t>zaslavm</w:t>
      </w:r>
      <w:r w:rsidRPr="006E76F4">
        <w:rPr>
          <w:rStyle w:val="Hyperlink"/>
          <w:rFonts w:ascii="Times New Roman" w:eastAsia="Times New Roman" w:hAnsi="Times New Roman" w:cs="Times New Roman"/>
          <w:sz w:val="24"/>
          <w:szCs w:val="24"/>
          <w:lang w:val="ru-RU"/>
        </w:rPr>
        <w:t>1@</w:t>
      </w:r>
      <w:r w:rsidRPr="00FA02CA">
        <w:rPr>
          <w:rStyle w:val="Hyperlink"/>
          <w:rFonts w:ascii="Times New Roman" w:eastAsia="Times New Roman" w:hAnsi="Times New Roman" w:cs="Times New Roman"/>
          <w:sz w:val="24"/>
          <w:szCs w:val="24"/>
        </w:rPr>
        <w:t>gmail</w:t>
      </w:r>
      <w:r w:rsidRPr="006E76F4">
        <w:rPr>
          <w:rStyle w:val="Hyperlink"/>
          <w:rFonts w:ascii="Times New Roman" w:eastAsia="Times New Roman" w:hAnsi="Times New Roman" w:cs="Times New Roman"/>
          <w:sz w:val="24"/>
          <w:szCs w:val="24"/>
          <w:lang w:val="ru-RU"/>
        </w:rPr>
        <w:t>.</w:t>
      </w:r>
      <w:r w:rsidRPr="00FA02CA">
        <w:rPr>
          <w:rStyle w:val="Hyperlink"/>
          <w:rFonts w:ascii="Times New Roman" w:eastAsia="Times New Roman" w:hAnsi="Times New Roman" w:cs="Times New Roman"/>
          <w:sz w:val="24"/>
          <w:szCs w:val="24"/>
        </w:rPr>
        <w:t>com</w:t>
      </w:r>
      <w:r w:rsidRPr="00FA02CA">
        <w:rPr>
          <w:rFonts w:ascii="Times New Roman" w:eastAsia="Times New Roman" w:hAnsi="Times New Roman" w:cs="Times New Roman"/>
          <w:color w:val="333333"/>
          <w:sz w:val="24"/>
          <w:szCs w:val="24"/>
        </w:rPr>
        <w:fldChar w:fldCharType="end"/>
      </w:r>
      <w:r w:rsidRPr="006E76F4">
        <w:rPr>
          <w:rFonts w:ascii="Times New Roman" w:eastAsia="Times New Roman" w:hAnsi="Times New Roman" w:cs="Times New Roman"/>
          <w:color w:val="333333"/>
          <w:sz w:val="24"/>
          <w:szCs w:val="24"/>
          <w:lang w:val="ru-RU"/>
        </w:rPr>
        <w:t xml:space="preserve"> </w:t>
      </w:r>
      <w:r w:rsidR="00094138" w:rsidRPr="00094138">
        <w:rPr>
          <w:rFonts w:ascii="Times New Roman" w:eastAsia="Times New Roman" w:hAnsi="Times New Roman" w:cs="Times New Roman"/>
          <w:color w:val="333333"/>
          <w:sz w:val="24"/>
          <w:szCs w:val="24"/>
          <w:lang w:val="ru-RU"/>
        </w:rPr>
        <w:t>).</w:t>
      </w:r>
    </w:p>
    <w:p w:rsidR="00094138" w:rsidRPr="00094138" w:rsidRDefault="00094138" w:rsidP="00094138">
      <w:pPr>
        <w:shd w:val="clear" w:color="auto" w:fill="FFFFFF"/>
        <w:spacing w:after="0" w:line="240" w:lineRule="auto"/>
        <w:ind w:firstLine="540"/>
        <w:rPr>
          <w:rFonts w:ascii="Times New Roman" w:eastAsia="Times New Roman" w:hAnsi="Times New Roman" w:cs="Times New Roman"/>
          <w:color w:val="333333"/>
          <w:sz w:val="24"/>
          <w:szCs w:val="24"/>
          <w:lang w:val="ru-RU"/>
        </w:rPr>
      </w:pPr>
    </w:p>
    <w:p w:rsidR="00094138" w:rsidRPr="00464D88" w:rsidRDefault="00094138" w:rsidP="00464D88">
      <w:pPr>
        <w:shd w:val="clear" w:color="auto" w:fill="FFFFFF"/>
        <w:spacing w:after="0" w:line="240" w:lineRule="auto"/>
        <w:ind w:firstLine="540"/>
        <w:rPr>
          <w:rFonts w:ascii="Times New Roman" w:eastAsia="Times New Roman" w:hAnsi="Times New Roman" w:cs="Times New Roman"/>
          <w:color w:val="333333"/>
          <w:sz w:val="24"/>
          <w:szCs w:val="24"/>
          <w:lang w:val="ru-RU"/>
        </w:rPr>
      </w:pPr>
    </w:p>
    <w:p w:rsidR="00884257" w:rsidRPr="00884257" w:rsidRDefault="006E76F4" w:rsidP="00884257">
      <w:pPr>
        <w:shd w:val="clear" w:color="auto" w:fill="FFFFFF"/>
        <w:spacing w:after="0" w:line="240" w:lineRule="auto"/>
        <w:ind w:firstLine="540"/>
        <w:jc w:val="right"/>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b/>
          <w:bCs/>
          <w:color w:val="333333"/>
          <w:sz w:val="24"/>
          <w:szCs w:val="24"/>
        </w:rPr>
        <w:t>Zaslavskaya</w:t>
      </w:r>
      <w:proofErr w:type="spellEnd"/>
      <w:r>
        <w:rPr>
          <w:rFonts w:ascii="Times New Roman" w:eastAsia="Times New Roman" w:hAnsi="Times New Roman" w:cs="Times New Roman"/>
          <w:b/>
          <w:bCs/>
          <w:color w:val="333333"/>
          <w:sz w:val="24"/>
          <w:szCs w:val="24"/>
        </w:rPr>
        <w:t xml:space="preserve"> M.I.</w:t>
      </w:r>
    </w:p>
    <w:p w:rsidR="00884257" w:rsidRPr="00884257" w:rsidRDefault="00884257" w:rsidP="00884257">
      <w:pPr>
        <w:shd w:val="clear" w:color="auto" w:fill="FFFFFF"/>
        <w:spacing w:after="0" w:line="240" w:lineRule="auto"/>
        <w:ind w:firstLine="540"/>
        <w:jc w:val="center"/>
        <w:rPr>
          <w:rFonts w:ascii="Times New Roman" w:eastAsia="Times New Roman" w:hAnsi="Times New Roman" w:cs="Times New Roman"/>
          <w:color w:val="333333"/>
          <w:sz w:val="24"/>
          <w:szCs w:val="24"/>
          <w:lang w:val="ru-RU"/>
        </w:rPr>
      </w:pPr>
      <w:r w:rsidRPr="00884257">
        <w:rPr>
          <w:rFonts w:ascii="Times New Roman" w:eastAsia="Times New Roman" w:hAnsi="Times New Roman" w:cs="Times New Roman"/>
          <w:b/>
          <w:bCs/>
          <w:color w:val="333333"/>
          <w:sz w:val="24"/>
          <w:szCs w:val="24"/>
        </w:rPr>
        <w:t> </w:t>
      </w:r>
    </w:p>
    <w:p w:rsidR="00884257" w:rsidRPr="00884257" w:rsidRDefault="00884257" w:rsidP="00884257">
      <w:pPr>
        <w:shd w:val="clear" w:color="auto" w:fill="FFFFFF"/>
        <w:spacing w:after="0" w:line="240" w:lineRule="auto"/>
        <w:ind w:firstLine="540"/>
        <w:jc w:val="center"/>
        <w:rPr>
          <w:rFonts w:ascii="Times New Roman" w:eastAsia="Times New Roman" w:hAnsi="Times New Roman" w:cs="Times New Roman"/>
          <w:color w:val="333333"/>
          <w:sz w:val="24"/>
          <w:szCs w:val="24"/>
          <w:lang w:val="ru-RU"/>
        </w:rPr>
      </w:pPr>
      <w:r w:rsidRPr="00884257">
        <w:rPr>
          <w:rFonts w:ascii="Times New Roman" w:eastAsia="Times New Roman" w:hAnsi="Times New Roman" w:cs="Times New Roman"/>
          <w:b/>
          <w:bCs/>
          <w:color w:val="333333"/>
          <w:sz w:val="24"/>
          <w:szCs w:val="24"/>
        </w:rPr>
        <w:t> </w:t>
      </w:r>
    </w:p>
    <w:p w:rsidR="006E76F4" w:rsidRPr="006E76F4" w:rsidRDefault="006E76F4" w:rsidP="006E76F4">
      <w:pPr>
        <w:shd w:val="clear" w:color="auto" w:fill="FFFFFF"/>
        <w:spacing w:after="0" w:line="240" w:lineRule="auto"/>
        <w:ind w:firstLine="540"/>
        <w:jc w:val="both"/>
        <w:rPr>
          <w:rFonts w:ascii="Times New Roman" w:eastAsia="Times New Roman" w:hAnsi="Times New Roman" w:cs="Times New Roman"/>
          <w:b/>
          <w:bCs/>
          <w:color w:val="333333"/>
          <w:sz w:val="24"/>
          <w:szCs w:val="24"/>
        </w:rPr>
      </w:pPr>
      <w:r w:rsidRPr="006E76F4">
        <w:rPr>
          <w:rFonts w:ascii="Times New Roman" w:eastAsia="Times New Roman" w:hAnsi="Times New Roman" w:cs="Times New Roman"/>
          <w:b/>
          <w:bCs/>
          <w:color w:val="333333"/>
          <w:sz w:val="24"/>
          <w:szCs w:val="24"/>
        </w:rPr>
        <w:t>ON SOME PECULIARITIES OF REFORMING OF HIGHER EDUCATION SYSTEMS IN THE POST-SOVIET SPACE IN THE DIRECTION OF EUROPEAN INTEGRATION (ON THE EXAMPLE OF ARMENIA)</w:t>
      </w:r>
    </w:p>
    <w:p w:rsidR="006E76F4" w:rsidRPr="006E76F4" w:rsidRDefault="006E76F4" w:rsidP="006E76F4">
      <w:pPr>
        <w:shd w:val="clear" w:color="auto" w:fill="FFFFFF"/>
        <w:spacing w:after="0" w:line="240" w:lineRule="auto"/>
        <w:ind w:firstLine="540"/>
        <w:jc w:val="both"/>
        <w:rPr>
          <w:rFonts w:ascii="Times New Roman" w:eastAsia="Times New Roman" w:hAnsi="Times New Roman" w:cs="Times New Roman"/>
          <w:b/>
          <w:bCs/>
          <w:color w:val="333333"/>
          <w:sz w:val="24"/>
          <w:szCs w:val="24"/>
        </w:rPr>
      </w:pPr>
    </w:p>
    <w:p w:rsidR="00884257" w:rsidRDefault="006E76F4" w:rsidP="00884257">
      <w:pPr>
        <w:shd w:val="clear" w:color="auto" w:fill="FFFFFF"/>
        <w:spacing w:after="0" w:line="240" w:lineRule="auto"/>
        <w:ind w:firstLine="540"/>
        <w:jc w:val="both"/>
        <w:rPr>
          <w:rFonts w:ascii="Times New Roman" w:eastAsia="Times New Roman" w:hAnsi="Times New Roman" w:cs="Times New Roman"/>
          <w:i/>
          <w:iCs/>
          <w:color w:val="333333"/>
          <w:sz w:val="24"/>
          <w:szCs w:val="24"/>
        </w:rPr>
      </w:pPr>
      <w:r>
        <w:rPr>
          <w:rFonts w:ascii="Times New Roman" w:eastAsia="Times New Roman" w:hAnsi="Times New Roman" w:cs="Times New Roman"/>
          <w:b/>
          <w:bCs/>
          <w:color w:val="333333"/>
          <w:sz w:val="24"/>
          <w:szCs w:val="24"/>
        </w:rPr>
        <w:t>Annotation</w:t>
      </w:r>
      <w:r w:rsidR="00884257" w:rsidRPr="00884257">
        <w:rPr>
          <w:rFonts w:ascii="Times New Roman" w:eastAsia="Times New Roman" w:hAnsi="Times New Roman" w:cs="Times New Roman"/>
          <w:b/>
          <w:bCs/>
          <w:color w:val="333333"/>
          <w:sz w:val="24"/>
          <w:szCs w:val="24"/>
        </w:rPr>
        <w:t> </w:t>
      </w:r>
      <w:r w:rsidRPr="006E76F4">
        <w:rPr>
          <w:rFonts w:ascii="Times New Roman" w:eastAsia="Times New Roman" w:hAnsi="Times New Roman" w:cs="Times New Roman"/>
          <w:bCs/>
          <w:i/>
          <w:color w:val="333333"/>
          <w:sz w:val="24"/>
          <w:szCs w:val="24"/>
        </w:rPr>
        <w:t xml:space="preserve">In the report the problems of the difficulties and consequences of the reform of the higher education system of Armenia are </w:t>
      </w:r>
      <w:r w:rsidRPr="006E76F4">
        <w:rPr>
          <w:rFonts w:ascii="Times New Roman" w:eastAsia="Times New Roman" w:hAnsi="Times New Roman" w:cs="Times New Roman"/>
          <w:bCs/>
          <w:i/>
          <w:color w:val="333333"/>
          <w:sz w:val="24"/>
          <w:szCs w:val="24"/>
        </w:rPr>
        <w:t>examined,</w:t>
      </w:r>
      <w:r w:rsidRPr="006E76F4">
        <w:rPr>
          <w:rFonts w:ascii="Times New Roman" w:eastAsia="Times New Roman" w:hAnsi="Times New Roman" w:cs="Times New Roman"/>
          <w:bCs/>
          <w:i/>
          <w:color w:val="333333"/>
          <w:sz w:val="24"/>
          <w:szCs w:val="24"/>
        </w:rPr>
        <w:t xml:space="preserve"> </w:t>
      </w:r>
      <w:proofErr w:type="gramStart"/>
      <w:r w:rsidRPr="006E76F4">
        <w:rPr>
          <w:rFonts w:ascii="Times New Roman" w:eastAsia="Times New Roman" w:hAnsi="Times New Roman" w:cs="Times New Roman"/>
          <w:bCs/>
          <w:i/>
          <w:color w:val="333333"/>
          <w:sz w:val="24"/>
          <w:szCs w:val="24"/>
        </w:rPr>
        <w:t>taking into account</w:t>
      </w:r>
      <w:proofErr w:type="gramEnd"/>
      <w:r w:rsidRPr="006E76F4">
        <w:rPr>
          <w:rFonts w:ascii="Times New Roman" w:eastAsia="Times New Roman" w:hAnsi="Times New Roman" w:cs="Times New Roman"/>
          <w:bCs/>
          <w:i/>
          <w:color w:val="333333"/>
          <w:sz w:val="24"/>
          <w:szCs w:val="24"/>
        </w:rPr>
        <w:t xml:space="preserve"> the peculiarities of the implementation of the principles of the Bologna system in the systems of higher education post-Soviet countries. The analysis is based on a number of expert interviews, involving a wide range of educational experts. Analysis of the processes associated with the reform of higher education systems reveals a number of problems arising from the lack of thoughtfulness of the consequences of innovations in national higher education systems, their insufficient adaptation to the specifics of local higher education systems, labor markets, and the needs of society.</w:t>
      </w:r>
    </w:p>
    <w:p w:rsidR="006E76F4" w:rsidRPr="00884257" w:rsidRDefault="006E76F4" w:rsidP="00884257">
      <w:pPr>
        <w:shd w:val="clear" w:color="auto" w:fill="FFFFFF"/>
        <w:spacing w:after="0" w:line="240" w:lineRule="auto"/>
        <w:ind w:firstLine="540"/>
        <w:jc w:val="both"/>
        <w:rPr>
          <w:rFonts w:ascii="Times New Roman" w:eastAsia="Times New Roman" w:hAnsi="Times New Roman" w:cs="Times New Roman"/>
          <w:color w:val="333333"/>
          <w:sz w:val="24"/>
          <w:szCs w:val="24"/>
        </w:rPr>
      </w:pPr>
    </w:p>
    <w:p w:rsidR="00884257" w:rsidRPr="00884257" w:rsidRDefault="006E76F4" w:rsidP="00884257">
      <w:pPr>
        <w:shd w:val="clear" w:color="auto" w:fill="FFFFFF"/>
        <w:spacing w:after="0" w:line="240" w:lineRule="auto"/>
        <w:ind w:firstLine="540"/>
        <w:jc w:val="both"/>
        <w:rPr>
          <w:rFonts w:ascii="Times New Roman" w:eastAsia="Times New Roman" w:hAnsi="Times New Roman" w:cs="Times New Roman"/>
          <w:i/>
          <w:color w:val="333333"/>
          <w:sz w:val="24"/>
          <w:szCs w:val="24"/>
        </w:rPr>
      </w:pPr>
      <w:r>
        <w:rPr>
          <w:rFonts w:ascii="Times New Roman" w:eastAsia="Times New Roman" w:hAnsi="Times New Roman" w:cs="Times New Roman"/>
          <w:b/>
          <w:bCs/>
          <w:color w:val="333333"/>
          <w:sz w:val="24"/>
          <w:szCs w:val="24"/>
        </w:rPr>
        <w:t xml:space="preserve">Key words: </w:t>
      </w:r>
      <w:r w:rsidRPr="006E76F4">
        <w:rPr>
          <w:rFonts w:ascii="Times New Roman" w:eastAsia="Times New Roman" w:hAnsi="Times New Roman" w:cs="Times New Roman"/>
          <w:bCs/>
          <w:i/>
          <w:color w:val="333333"/>
          <w:sz w:val="24"/>
          <w:szCs w:val="24"/>
        </w:rPr>
        <w:t>higher education system, modernization, European integration, Bologna principles.</w:t>
      </w:r>
    </w:p>
    <w:p w:rsidR="006E76F4" w:rsidRPr="006E76F4" w:rsidRDefault="006E76F4" w:rsidP="00884257">
      <w:pPr>
        <w:shd w:val="clear" w:color="auto" w:fill="FFFFFF"/>
        <w:spacing w:after="0" w:line="240" w:lineRule="auto"/>
        <w:ind w:firstLine="540"/>
        <w:jc w:val="center"/>
        <w:rPr>
          <w:rFonts w:ascii="Times New Roman" w:eastAsia="Times New Roman" w:hAnsi="Times New Roman" w:cs="Times New Roman"/>
          <w:color w:val="333333"/>
          <w:sz w:val="24"/>
          <w:szCs w:val="24"/>
          <w:u w:val="single"/>
        </w:rPr>
      </w:pPr>
    </w:p>
    <w:p w:rsidR="006E76F4" w:rsidRDefault="006E76F4" w:rsidP="00884257">
      <w:pPr>
        <w:shd w:val="clear" w:color="auto" w:fill="FFFFFF"/>
        <w:spacing w:after="0" w:line="240" w:lineRule="auto"/>
        <w:ind w:firstLine="540"/>
        <w:jc w:val="center"/>
        <w:rPr>
          <w:rFonts w:ascii="Times New Roman" w:eastAsia="Times New Roman" w:hAnsi="Times New Roman" w:cs="Times New Roman"/>
          <w:color w:val="333333"/>
          <w:sz w:val="24"/>
          <w:szCs w:val="24"/>
          <w:u w:val="single"/>
          <w:lang w:val="ru-RU"/>
        </w:rPr>
      </w:pPr>
    </w:p>
    <w:p w:rsidR="006E76F4" w:rsidRDefault="006E76F4" w:rsidP="006E76F4">
      <w:pPr>
        <w:shd w:val="clear" w:color="auto" w:fill="FFFFFF"/>
        <w:spacing w:after="0" w:line="240" w:lineRule="auto"/>
        <w:ind w:firstLine="540"/>
        <w:jc w:val="both"/>
        <w:rPr>
          <w:rFonts w:ascii="Times New Roman" w:eastAsia="Times New Roman" w:hAnsi="Times New Roman" w:cs="Times New Roman"/>
          <w:color w:val="333333"/>
          <w:sz w:val="24"/>
          <w:szCs w:val="24"/>
        </w:rPr>
      </w:pPr>
      <w:proofErr w:type="spellStart"/>
      <w:r w:rsidRPr="006E76F4">
        <w:rPr>
          <w:rFonts w:ascii="Times New Roman" w:eastAsia="Times New Roman" w:hAnsi="Times New Roman" w:cs="Times New Roman"/>
          <w:b/>
          <w:color w:val="333333"/>
          <w:sz w:val="24"/>
          <w:szCs w:val="24"/>
        </w:rPr>
        <w:lastRenderedPageBreak/>
        <w:t>Zaslavskaya</w:t>
      </w:r>
      <w:proofErr w:type="spellEnd"/>
      <w:r w:rsidRPr="006E76F4">
        <w:rPr>
          <w:rFonts w:ascii="Times New Roman" w:eastAsia="Times New Roman" w:hAnsi="Times New Roman" w:cs="Times New Roman"/>
          <w:b/>
          <w:color w:val="333333"/>
          <w:sz w:val="24"/>
          <w:szCs w:val="24"/>
        </w:rPr>
        <w:t xml:space="preserve"> Maria</w:t>
      </w:r>
      <w:r>
        <w:rPr>
          <w:rFonts w:ascii="Times New Roman" w:eastAsia="Times New Roman" w:hAnsi="Times New Roman" w:cs="Times New Roman"/>
          <w:color w:val="333333"/>
          <w:sz w:val="24"/>
          <w:szCs w:val="24"/>
        </w:rPr>
        <w:t xml:space="preserve"> Igor (Armenia, Yerevan) – Doctor in Sciences in Sociology, Professor, Yerevan State University (#1, A. Manoogian str., Yerevan 0025, Armenia</w:t>
      </w:r>
      <w:r w:rsidRPr="006E76F4">
        <w:rPr>
          <w:rFonts w:ascii="Times New Roman" w:eastAsia="Times New Roman" w:hAnsi="Times New Roman" w:cs="Times New Roman"/>
          <w:color w:val="333333"/>
          <w:sz w:val="24"/>
          <w:szCs w:val="24"/>
        </w:rPr>
        <w:t xml:space="preserve">; </w:t>
      </w:r>
      <w:hyperlink r:id="rId6" w:history="1">
        <w:r w:rsidRPr="00FA02CA">
          <w:rPr>
            <w:rStyle w:val="Hyperlink"/>
            <w:rFonts w:ascii="Times New Roman" w:eastAsia="Times New Roman" w:hAnsi="Times New Roman" w:cs="Times New Roman"/>
            <w:sz w:val="24"/>
            <w:szCs w:val="24"/>
          </w:rPr>
          <w:t>zaslavm</w:t>
        </w:r>
        <w:r w:rsidRPr="006E76F4">
          <w:rPr>
            <w:rStyle w:val="Hyperlink"/>
            <w:rFonts w:ascii="Times New Roman" w:eastAsia="Times New Roman" w:hAnsi="Times New Roman" w:cs="Times New Roman"/>
            <w:sz w:val="24"/>
            <w:szCs w:val="24"/>
          </w:rPr>
          <w:t>1@</w:t>
        </w:r>
        <w:r w:rsidRPr="00FA02CA">
          <w:rPr>
            <w:rStyle w:val="Hyperlink"/>
            <w:rFonts w:ascii="Times New Roman" w:eastAsia="Times New Roman" w:hAnsi="Times New Roman" w:cs="Times New Roman"/>
            <w:sz w:val="24"/>
            <w:szCs w:val="24"/>
          </w:rPr>
          <w:t>gmail</w:t>
        </w:r>
        <w:r w:rsidRPr="006E76F4">
          <w:rPr>
            <w:rStyle w:val="Hyperlink"/>
            <w:rFonts w:ascii="Times New Roman" w:eastAsia="Times New Roman" w:hAnsi="Times New Roman" w:cs="Times New Roman"/>
            <w:sz w:val="24"/>
            <w:szCs w:val="24"/>
          </w:rPr>
          <w:t>.</w:t>
        </w:r>
        <w:r w:rsidRPr="00FA02CA">
          <w:rPr>
            <w:rStyle w:val="Hyperlink"/>
            <w:rFonts w:ascii="Times New Roman" w:eastAsia="Times New Roman" w:hAnsi="Times New Roman" w:cs="Times New Roman"/>
            <w:sz w:val="24"/>
            <w:szCs w:val="24"/>
          </w:rPr>
          <w:t>com</w:t>
        </w:r>
      </w:hyperlink>
      <w:r>
        <w:rPr>
          <w:rFonts w:ascii="Times New Roman" w:eastAsia="Times New Roman" w:hAnsi="Times New Roman" w:cs="Times New Roman"/>
          <w:color w:val="333333"/>
          <w:sz w:val="24"/>
          <w:szCs w:val="24"/>
        </w:rPr>
        <w:t>)</w:t>
      </w:r>
    </w:p>
    <w:p w:rsidR="006E76F4" w:rsidRPr="006E76F4" w:rsidRDefault="006E76F4" w:rsidP="006E76F4">
      <w:pPr>
        <w:shd w:val="clear" w:color="auto" w:fill="FFFFFF"/>
        <w:spacing w:after="0" w:line="240" w:lineRule="auto"/>
        <w:ind w:firstLine="540"/>
        <w:jc w:val="both"/>
        <w:rPr>
          <w:rFonts w:ascii="Times New Roman" w:eastAsia="Times New Roman" w:hAnsi="Times New Roman" w:cs="Times New Roman"/>
          <w:color w:val="333333"/>
          <w:sz w:val="24"/>
          <w:szCs w:val="24"/>
        </w:rPr>
      </w:pPr>
    </w:p>
    <w:p w:rsidR="006E76F4" w:rsidRPr="006E76F4" w:rsidRDefault="006E76F4" w:rsidP="006E76F4">
      <w:pPr>
        <w:spacing w:after="0"/>
        <w:jc w:val="center"/>
        <w:rPr>
          <w:rFonts w:ascii="Times New Roman" w:eastAsia="Times New Roman" w:hAnsi="Times New Roman" w:cs="Times New Roman"/>
          <w:b/>
          <w:bCs/>
          <w:color w:val="333333"/>
          <w:sz w:val="24"/>
          <w:szCs w:val="24"/>
        </w:rPr>
      </w:pPr>
      <w:bookmarkStart w:id="0" w:name="_GoBack"/>
      <w:bookmarkEnd w:id="0"/>
      <w:r w:rsidRPr="006E76F4">
        <w:rPr>
          <w:rFonts w:ascii="Times New Roman" w:eastAsia="Times New Roman" w:hAnsi="Times New Roman" w:cs="Times New Roman"/>
          <w:b/>
          <w:bCs/>
          <w:color w:val="333333"/>
          <w:sz w:val="24"/>
          <w:szCs w:val="24"/>
        </w:rPr>
        <w:t>Bibliographic list</w:t>
      </w:r>
    </w:p>
    <w:p w:rsidR="006E76F4" w:rsidRPr="006E76F4" w:rsidRDefault="006E76F4" w:rsidP="006E76F4">
      <w:pPr>
        <w:spacing w:after="0"/>
        <w:rPr>
          <w:rFonts w:ascii="Times New Roman" w:eastAsia="Times New Roman" w:hAnsi="Times New Roman" w:cs="Times New Roman"/>
          <w:bCs/>
          <w:color w:val="333333"/>
          <w:sz w:val="24"/>
          <w:szCs w:val="24"/>
        </w:rPr>
      </w:pPr>
      <w:r w:rsidRPr="006E76F4">
        <w:rPr>
          <w:rFonts w:ascii="Times New Roman" w:eastAsia="Times New Roman" w:hAnsi="Times New Roman" w:cs="Times New Roman"/>
          <w:bCs/>
          <w:color w:val="333333"/>
          <w:sz w:val="24"/>
          <w:szCs w:val="24"/>
        </w:rPr>
        <w:t xml:space="preserve">1. </w:t>
      </w:r>
      <w:proofErr w:type="spellStart"/>
      <w:r w:rsidRPr="006E76F4">
        <w:rPr>
          <w:rFonts w:ascii="Times New Roman" w:eastAsia="Times New Roman" w:hAnsi="Times New Roman" w:cs="Times New Roman"/>
          <w:bCs/>
          <w:color w:val="333333"/>
          <w:sz w:val="24"/>
          <w:szCs w:val="24"/>
        </w:rPr>
        <w:t>Alifartova</w:t>
      </w:r>
      <w:proofErr w:type="spellEnd"/>
      <w:r w:rsidRPr="006E76F4">
        <w:rPr>
          <w:rFonts w:ascii="Times New Roman" w:eastAsia="Times New Roman" w:hAnsi="Times New Roman" w:cs="Times New Roman"/>
          <w:bCs/>
          <w:color w:val="333333"/>
          <w:sz w:val="24"/>
          <w:szCs w:val="24"/>
        </w:rPr>
        <w:t xml:space="preserve"> </w:t>
      </w:r>
      <w:proofErr w:type="spellStart"/>
      <w:r w:rsidRPr="006E76F4">
        <w:rPr>
          <w:rFonts w:ascii="Times New Roman" w:eastAsia="Times New Roman" w:hAnsi="Times New Roman" w:cs="Times New Roman"/>
          <w:bCs/>
          <w:color w:val="333333"/>
          <w:sz w:val="24"/>
          <w:szCs w:val="24"/>
        </w:rPr>
        <w:t>Yu.S</w:t>
      </w:r>
      <w:proofErr w:type="spellEnd"/>
      <w:r w:rsidRPr="006E76F4">
        <w:rPr>
          <w:rFonts w:ascii="Times New Roman" w:eastAsia="Times New Roman" w:hAnsi="Times New Roman" w:cs="Times New Roman"/>
          <w:bCs/>
          <w:color w:val="333333"/>
          <w:sz w:val="24"/>
          <w:szCs w:val="24"/>
        </w:rPr>
        <w:t>. Culture and education as key factors in the modernization of post-war Japan // Young Scientist. - 2015. - №9. - p. 961-963.</w:t>
      </w:r>
    </w:p>
    <w:p w:rsidR="006E76F4" w:rsidRPr="006E76F4" w:rsidRDefault="006E76F4" w:rsidP="006E76F4">
      <w:pPr>
        <w:spacing w:after="0"/>
        <w:rPr>
          <w:rFonts w:ascii="Times New Roman" w:eastAsia="Times New Roman" w:hAnsi="Times New Roman" w:cs="Times New Roman"/>
          <w:bCs/>
          <w:color w:val="333333"/>
          <w:sz w:val="24"/>
          <w:szCs w:val="24"/>
        </w:rPr>
      </w:pPr>
      <w:r w:rsidRPr="006E76F4">
        <w:rPr>
          <w:rFonts w:ascii="Times New Roman" w:eastAsia="Times New Roman" w:hAnsi="Times New Roman" w:cs="Times New Roman"/>
          <w:bCs/>
          <w:color w:val="333333"/>
          <w:sz w:val="24"/>
          <w:szCs w:val="24"/>
        </w:rPr>
        <w:t xml:space="preserve">2. </w:t>
      </w:r>
      <w:proofErr w:type="spellStart"/>
      <w:r w:rsidRPr="006E76F4">
        <w:rPr>
          <w:rFonts w:ascii="Times New Roman" w:eastAsia="Times New Roman" w:hAnsi="Times New Roman" w:cs="Times New Roman"/>
          <w:bCs/>
          <w:color w:val="333333"/>
          <w:sz w:val="24"/>
          <w:szCs w:val="24"/>
        </w:rPr>
        <w:t>Kislitsyn</w:t>
      </w:r>
      <w:proofErr w:type="spellEnd"/>
      <w:r w:rsidRPr="006E76F4">
        <w:rPr>
          <w:rFonts w:ascii="Times New Roman" w:eastAsia="Times New Roman" w:hAnsi="Times New Roman" w:cs="Times New Roman"/>
          <w:bCs/>
          <w:color w:val="333333"/>
          <w:sz w:val="24"/>
          <w:szCs w:val="24"/>
        </w:rPr>
        <w:t xml:space="preserve"> K. N. The Bologna process as a project for Europe and for Russia // “Knowledge. Understanding. Skill". 2010. No. 11 - Higher education for the XXI century.</w:t>
      </w:r>
    </w:p>
    <w:p w:rsidR="006E76F4" w:rsidRPr="006E76F4" w:rsidRDefault="006E76F4" w:rsidP="006E76F4">
      <w:pPr>
        <w:spacing w:after="0"/>
        <w:rPr>
          <w:rFonts w:ascii="Times New Roman" w:eastAsia="Times New Roman" w:hAnsi="Times New Roman" w:cs="Times New Roman"/>
          <w:bCs/>
          <w:color w:val="333333"/>
          <w:sz w:val="24"/>
          <w:szCs w:val="24"/>
          <w:lang w:val="ru-RU"/>
        </w:rPr>
      </w:pPr>
      <w:r w:rsidRPr="006E76F4">
        <w:rPr>
          <w:rFonts w:ascii="Times New Roman" w:eastAsia="Times New Roman" w:hAnsi="Times New Roman" w:cs="Times New Roman"/>
          <w:bCs/>
          <w:color w:val="333333"/>
          <w:sz w:val="24"/>
          <w:szCs w:val="24"/>
        </w:rPr>
        <w:t xml:space="preserve">3. Modernization of the higher education system of Armenia in the context of integration processes. </w:t>
      </w:r>
      <w:r w:rsidRPr="006E76F4">
        <w:rPr>
          <w:rFonts w:ascii="Times New Roman" w:eastAsia="Times New Roman" w:hAnsi="Times New Roman" w:cs="Times New Roman"/>
          <w:bCs/>
          <w:color w:val="333333"/>
          <w:sz w:val="24"/>
          <w:szCs w:val="24"/>
          <w:lang w:val="ru-RU"/>
        </w:rPr>
        <w:t>Monograph. Edited by Avetisyan PS, Zaslavskaya MI, Yerevan, RAU, 2017.</w:t>
      </w:r>
    </w:p>
    <w:p w:rsidR="00464D88" w:rsidRPr="006E76F4" w:rsidRDefault="006E76F4" w:rsidP="006E76F4">
      <w:pPr>
        <w:spacing w:after="0"/>
        <w:rPr>
          <w:rFonts w:ascii="Times New Roman" w:hAnsi="Times New Roman" w:cs="Times New Roman"/>
          <w:sz w:val="24"/>
          <w:szCs w:val="24"/>
          <w:lang w:val="ru-RU"/>
        </w:rPr>
      </w:pPr>
      <w:r w:rsidRPr="006E76F4">
        <w:rPr>
          <w:rFonts w:ascii="Times New Roman" w:eastAsia="Times New Roman" w:hAnsi="Times New Roman" w:cs="Times New Roman"/>
          <w:bCs/>
          <w:color w:val="333333"/>
          <w:sz w:val="24"/>
          <w:szCs w:val="24"/>
        </w:rPr>
        <w:t xml:space="preserve">4. </w:t>
      </w:r>
      <w:proofErr w:type="spellStart"/>
      <w:r w:rsidRPr="006E76F4">
        <w:rPr>
          <w:rFonts w:ascii="Times New Roman" w:eastAsia="Times New Roman" w:hAnsi="Times New Roman" w:cs="Times New Roman"/>
          <w:bCs/>
          <w:color w:val="333333"/>
          <w:sz w:val="24"/>
          <w:szCs w:val="24"/>
        </w:rPr>
        <w:t>Titarenko</w:t>
      </w:r>
      <w:proofErr w:type="spellEnd"/>
      <w:r w:rsidRPr="006E76F4">
        <w:rPr>
          <w:rFonts w:ascii="Times New Roman" w:eastAsia="Times New Roman" w:hAnsi="Times New Roman" w:cs="Times New Roman"/>
          <w:bCs/>
          <w:color w:val="333333"/>
          <w:sz w:val="24"/>
          <w:szCs w:val="24"/>
        </w:rPr>
        <w:t xml:space="preserve"> L.G., </w:t>
      </w:r>
      <w:proofErr w:type="spellStart"/>
      <w:r w:rsidRPr="006E76F4">
        <w:rPr>
          <w:rFonts w:ascii="Times New Roman" w:eastAsia="Times New Roman" w:hAnsi="Times New Roman" w:cs="Times New Roman"/>
          <w:bCs/>
          <w:color w:val="333333"/>
          <w:sz w:val="24"/>
          <w:szCs w:val="24"/>
        </w:rPr>
        <w:t>Zaslavskaya</w:t>
      </w:r>
      <w:proofErr w:type="spellEnd"/>
      <w:r w:rsidRPr="006E76F4">
        <w:rPr>
          <w:rFonts w:ascii="Times New Roman" w:eastAsia="Times New Roman" w:hAnsi="Times New Roman" w:cs="Times New Roman"/>
          <w:bCs/>
          <w:color w:val="333333"/>
          <w:sz w:val="24"/>
          <w:szCs w:val="24"/>
        </w:rPr>
        <w:t xml:space="preserve"> M.I. European integration of higher education systems of the Republic of Belarus and the Republic of Armenia. </w:t>
      </w:r>
      <w:r w:rsidRPr="006E76F4">
        <w:rPr>
          <w:rFonts w:ascii="Times New Roman" w:eastAsia="Times New Roman" w:hAnsi="Times New Roman" w:cs="Times New Roman"/>
          <w:bCs/>
          <w:color w:val="333333"/>
          <w:sz w:val="24"/>
          <w:szCs w:val="24"/>
          <w:lang w:val="ru-RU"/>
        </w:rPr>
        <w:t>Journal of Belarusian State University. Sociology. 2019; N 1, pp. 102-112.</w:t>
      </w:r>
    </w:p>
    <w:sectPr w:rsidR="00464D88" w:rsidRPr="006E76F4" w:rsidSect="00464D8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B69" w:rsidRDefault="002B4B69" w:rsidP="00884257">
      <w:pPr>
        <w:spacing w:after="0" w:line="240" w:lineRule="auto"/>
      </w:pPr>
      <w:r>
        <w:separator/>
      </w:r>
    </w:p>
  </w:endnote>
  <w:endnote w:type="continuationSeparator" w:id="0">
    <w:p w:rsidR="002B4B69" w:rsidRDefault="002B4B69" w:rsidP="0088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B69" w:rsidRDefault="002B4B69" w:rsidP="00884257">
      <w:pPr>
        <w:spacing w:after="0" w:line="240" w:lineRule="auto"/>
      </w:pPr>
      <w:r>
        <w:separator/>
      </w:r>
    </w:p>
  </w:footnote>
  <w:footnote w:type="continuationSeparator" w:id="0">
    <w:p w:rsidR="002B4B69" w:rsidRDefault="002B4B69" w:rsidP="008842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88"/>
    <w:rsid w:val="00094138"/>
    <w:rsid w:val="00113542"/>
    <w:rsid w:val="00117ADF"/>
    <w:rsid w:val="002B4B69"/>
    <w:rsid w:val="002C089C"/>
    <w:rsid w:val="00321117"/>
    <w:rsid w:val="00464D88"/>
    <w:rsid w:val="005E2274"/>
    <w:rsid w:val="006D0C00"/>
    <w:rsid w:val="006E370C"/>
    <w:rsid w:val="006E76F4"/>
    <w:rsid w:val="00884257"/>
    <w:rsid w:val="008B1479"/>
    <w:rsid w:val="009C18CA"/>
    <w:rsid w:val="00B715E9"/>
    <w:rsid w:val="00CC563C"/>
    <w:rsid w:val="00CF061B"/>
    <w:rsid w:val="00FA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38F9"/>
  <w15:chartTrackingRefBased/>
  <w15:docId w15:val="{F4EDD04D-36EC-47DC-AC42-92A7F828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47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ru-RU" w:eastAsia="ru-RU"/>
    </w:rPr>
  </w:style>
  <w:style w:type="paragraph" w:styleId="Heading3">
    <w:name w:val="heading 3"/>
    <w:basedOn w:val="Normal"/>
    <w:next w:val="Normal"/>
    <w:link w:val="Heading3Char"/>
    <w:uiPriority w:val="9"/>
    <w:unhideWhenUsed/>
    <w:qFormat/>
    <w:rsid w:val="008B1479"/>
    <w:pPr>
      <w:keepNext/>
      <w:keepLines/>
      <w:spacing w:before="40" w:after="0"/>
      <w:outlineLvl w:val="2"/>
    </w:pPr>
    <w:rPr>
      <w:rFonts w:asciiTheme="majorHAnsi" w:eastAsiaTheme="majorEastAsia" w:hAnsiTheme="majorHAnsi" w:cstheme="majorBidi"/>
      <w:color w:val="1F3763" w:themeColor="accent1" w:themeShade="7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84257"/>
    <w:rPr>
      <w:vertAlign w:val="superscript"/>
    </w:rPr>
  </w:style>
  <w:style w:type="paragraph" w:styleId="ListParagraph">
    <w:name w:val="List Paragraph"/>
    <w:basedOn w:val="Normal"/>
    <w:uiPriority w:val="34"/>
    <w:qFormat/>
    <w:rsid w:val="009C18CA"/>
    <w:pPr>
      <w:spacing w:after="0" w:line="240" w:lineRule="auto"/>
      <w:ind w:left="720" w:firstLine="547"/>
    </w:pPr>
    <w:rPr>
      <w:rFonts w:ascii="Calibri" w:eastAsia="Calibri" w:hAnsi="Calibri" w:cs="Times New Roman"/>
    </w:rPr>
  </w:style>
  <w:style w:type="paragraph" w:styleId="FootnoteText">
    <w:name w:val="footnote text"/>
    <w:aliases w:val="Текст сноски Знак2 Знак,Текст сноски Знак Знак2 Знак,Текст сноски Знак1 Знак Знак Знак1,Текст сноски Знак Знак Знак Знак Знак1,Текст сноски Знак1 Знак Знак Знак1 Знак Знак,Текст сноски Знак Знак Знак Знак Знак1 Знак Знак, Знак,single space"/>
    <w:basedOn w:val="Normal"/>
    <w:link w:val="FootnoteTextChar"/>
    <w:uiPriority w:val="99"/>
    <w:unhideWhenUsed/>
    <w:rsid w:val="006D0C00"/>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aliases w:val="Текст сноски Знак2 Знак Char,Текст сноски Знак Знак2 Знак Char,Текст сноски Знак1 Знак Знак Знак1 Char,Текст сноски Знак Знак Знак Знак Знак1 Char,Текст сноски Знак1 Знак Знак Знак1 Знак Знак Char, Знак Char,single space Char"/>
    <w:basedOn w:val="DefaultParagraphFont"/>
    <w:link w:val="FootnoteText"/>
    <w:uiPriority w:val="99"/>
    <w:rsid w:val="006D0C00"/>
    <w:rPr>
      <w:rFonts w:ascii="Times New Roman" w:eastAsia="Times New Roman" w:hAnsi="Times New Roman" w:cs="Times New Roman"/>
      <w:sz w:val="20"/>
      <w:szCs w:val="20"/>
      <w:lang w:val="ru-RU" w:eastAsia="ru-RU"/>
    </w:rPr>
  </w:style>
  <w:style w:type="character" w:customStyle="1" w:styleId="Heading1Char">
    <w:name w:val="Heading 1 Char"/>
    <w:basedOn w:val="DefaultParagraphFont"/>
    <w:link w:val="Heading1"/>
    <w:uiPriority w:val="9"/>
    <w:rsid w:val="008B1479"/>
    <w:rPr>
      <w:rFonts w:asciiTheme="majorHAnsi" w:eastAsiaTheme="majorEastAsia" w:hAnsiTheme="majorHAnsi" w:cstheme="majorBidi"/>
      <w:color w:val="2F5496" w:themeColor="accent1" w:themeShade="BF"/>
      <w:sz w:val="32"/>
      <w:szCs w:val="32"/>
      <w:lang w:val="ru-RU" w:eastAsia="ru-RU"/>
    </w:rPr>
  </w:style>
  <w:style w:type="character" w:customStyle="1" w:styleId="Heading3Char">
    <w:name w:val="Heading 3 Char"/>
    <w:basedOn w:val="DefaultParagraphFont"/>
    <w:link w:val="Heading3"/>
    <w:uiPriority w:val="9"/>
    <w:rsid w:val="008B1479"/>
    <w:rPr>
      <w:rFonts w:asciiTheme="majorHAnsi" w:eastAsiaTheme="majorEastAsia" w:hAnsiTheme="majorHAnsi" w:cstheme="majorBidi"/>
      <w:color w:val="1F3763" w:themeColor="accent1" w:themeShade="7F"/>
      <w:sz w:val="24"/>
      <w:szCs w:val="24"/>
      <w:lang w:val="hy-AM"/>
    </w:rPr>
  </w:style>
  <w:style w:type="character" w:styleId="Hyperlink">
    <w:name w:val="Hyperlink"/>
    <w:basedOn w:val="DefaultParagraphFont"/>
    <w:uiPriority w:val="99"/>
    <w:unhideWhenUsed/>
    <w:rsid w:val="008B1479"/>
    <w:rPr>
      <w:color w:val="0563C1" w:themeColor="hyperlink"/>
      <w:u w:val="single"/>
    </w:rPr>
  </w:style>
  <w:style w:type="character" w:customStyle="1" w:styleId="apple-converted-space">
    <w:name w:val="apple-converted-space"/>
    <w:basedOn w:val="DefaultParagraphFont"/>
    <w:rsid w:val="008B1479"/>
  </w:style>
  <w:style w:type="character" w:customStyle="1" w:styleId="num">
    <w:name w:val="num"/>
    <w:basedOn w:val="DefaultParagraphFont"/>
    <w:rsid w:val="008B1479"/>
  </w:style>
  <w:style w:type="character" w:styleId="UnresolvedMention">
    <w:name w:val="Unresolved Mention"/>
    <w:basedOn w:val="DefaultParagraphFont"/>
    <w:uiPriority w:val="99"/>
    <w:semiHidden/>
    <w:unhideWhenUsed/>
    <w:rsid w:val="00FA0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4809">
      <w:bodyDiv w:val="1"/>
      <w:marLeft w:val="0"/>
      <w:marRight w:val="0"/>
      <w:marTop w:val="0"/>
      <w:marBottom w:val="0"/>
      <w:divBdr>
        <w:top w:val="none" w:sz="0" w:space="0" w:color="auto"/>
        <w:left w:val="none" w:sz="0" w:space="0" w:color="auto"/>
        <w:bottom w:val="none" w:sz="0" w:space="0" w:color="auto"/>
        <w:right w:val="none" w:sz="0" w:space="0" w:color="auto"/>
      </w:divBdr>
    </w:div>
    <w:div w:id="1554611573">
      <w:bodyDiv w:val="1"/>
      <w:marLeft w:val="0"/>
      <w:marRight w:val="0"/>
      <w:marTop w:val="0"/>
      <w:marBottom w:val="0"/>
      <w:divBdr>
        <w:top w:val="none" w:sz="0" w:space="0" w:color="auto"/>
        <w:left w:val="none" w:sz="0" w:space="0" w:color="auto"/>
        <w:bottom w:val="none" w:sz="0" w:space="0" w:color="auto"/>
        <w:right w:val="none" w:sz="0" w:space="0" w:color="auto"/>
      </w:divBdr>
    </w:div>
    <w:div w:id="17991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slavm1@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2019-03-31T13:15:00Z</dcterms:created>
  <dcterms:modified xsi:type="dcterms:W3CDTF">2019-03-31T16:56:00Z</dcterms:modified>
</cp:coreProperties>
</file>