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0927" w:rsidRDefault="00A93D90" w:rsidP="00A93D90">
      <w:pPr>
        <w:spacing w:after="0" w:line="240" w:lineRule="auto"/>
        <w:rPr>
          <w:rFonts w:ascii="Times New Roman" w:hAnsi="Times New Roman" w:cs="Times New Roman"/>
          <w:b/>
          <w:sz w:val="24"/>
          <w:szCs w:val="24"/>
        </w:rPr>
      </w:pPr>
      <w:r>
        <w:rPr>
          <w:rFonts w:ascii="Times New Roman" w:hAnsi="Times New Roman" w:cs="Times New Roman"/>
          <w:b/>
          <w:sz w:val="24"/>
          <w:szCs w:val="24"/>
        </w:rPr>
        <w:t>УДК</w:t>
      </w:r>
      <w:r w:rsidR="003A4C58">
        <w:rPr>
          <w:rFonts w:ascii="Times New Roman" w:hAnsi="Times New Roman" w:cs="Times New Roman"/>
          <w:b/>
          <w:sz w:val="24"/>
          <w:szCs w:val="24"/>
        </w:rPr>
        <w:t xml:space="preserve"> </w:t>
      </w:r>
      <w:r w:rsidR="003A4C58" w:rsidRPr="00C047AC">
        <w:rPr>
          <w:rFonts w:ascii="Times New Roman" w:hAnsi="Times New Roman"/>
          <w:sz w:val="26"/>
          <w:szCs w:val="26"/>
        </w:rPr>
        <w:t>316.62</w:t>
      </w:r>
    </w:p>
    <w:p w:rsidR="00A93D90" w:rsidRDefault="00A93D90" w:rsidP="00A93D90">
      <w:pPr>
        <w:spacing w:after="0" w:line="240" w:lineRule="auto"/>
        <w:rPr>
          <w:rFonts w:ascii="Times New Roman" w:hAnsi="Times New Roman" w:cs="Times New Roman"/>
          <w:b/>
          <w:sz w:val="24"/>
          <w:szCs w:val="24"/>
        </w:rPr>
      </w:pPr>
      <w:r>
        <w:rPr>
          <w:rFonts w:ascii="Times New Roman" w:hAnsi="Times New Roman" w:cs="Times New Roman"/>
          <w:b/>
          <w:sz w:val="24"/>
          <w:szCs w:val="24"/>
        </w:rPr>
        <w:t>ББК</w:t>
      </w:r>
      <w:r w:rsidR="003A4C58">
        <w:rPr>
          <w:rFonts w:ascii="Times New Roman" w:hAnsi="Times New Roman" w:cs="Times New Roman"/>
          <w:b/>
          <w:sz w:val="24"/>
          <w:szCs w:val="24"/>
        </w:rPr>
        <w:t xml:space="preserve"> </w:t>
      </w:r>
      <w:r w:rsidR="003A4C58" w:rsidRPr="00C047AC">
        <w:rPr>
          <w:rFonts w:ascii="Times New Roman" w:hAnsi="Times New Roman"/>
          <w:sz w:val="26"/>
          <w:szCs w:val="26"/>
        </w:rPr>
        <w:t xml:space="preserve">60.56                              </w:t>
      </w:r>
    </w:p>
    <w:p w:rsidR="00A93D90" w:rsidRPr="00707697" w:rsidRDefault="00A93D90" w:rsidP="00A93D90">
      <w:pPr>
        <w:spacing w:after="0" w:line="240" w:lineRule="auto"/>
        <w:jc w:val="right"/>
        <w:rPr>
          <w:rFonts w:ascii="Times New Roman" w:hAnsi="Times New Roman" w:cs="Times New Roman"/>
          <w:b/>
          <w:sz w:val="24"/>
          <w:szCs w:val="24"/>
        </w:rPr>
      </w:pPr>
      <w:r w:rsidRPr="00707697">
        <w:rPr>
          <w:rFonts w:ascii="Times New Roman" w:hAnsi="Times New Roman" w:cs="Times New Roman"/>
          <w:b/>
          <w:sz w:val="24"/>
          <w:szCs w:val="24"/>
        </w:rPr>
        <w:t>Ковалева Г.А.</w:t>
      </w:r>
    </w:p>
    <w:p w:rsidR="00A93D90" w:rsidRPr="00707697" w:rsidRDefault="00A93D90" w:rsidP="00A93D90">
      <w:pPr>
        <w:spacing w:after="0" w:line="240" w:lineRule="auto"/>
        <w:jc w:val="center"/>
        <w:rPr>
          <w:rFonts w:ascii="Times New Roman" w:hAnsi="Times New Roman" w:cs="Times New Roman"/>
          <w:b/>
          <w:sz w:val="24"/>
          <w:szCs w:val="24"/>
        </w:rPr>
      </w:pPr>
      <w:r w:rsidRPr="00707697">
        <w:rPr>
          <w:rFonts w:ascii="Times New Roman" w:hAnsi="Times New Roman" w:cs="Times New Roman"/>
          <w:b/>
          <w:sz w:val="24"/>
          <w:szCs w:val="24"/>
        </w:rPr>
        <w:t xml:space="preserve">БЛИЖАЙШИЙ КРУГ КАК РИСК ФОРМИРОВАНИЯ </w:t>
      </w:r>
    </w:p>
    <w:p w:rsidR="00A93D90" w:rsidRDefault="00A93D90" w:rsidP="00A93D90">
      <w:pPr>
        <w:spacing w:after="0" w:line="24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ИНТЕРНЕТ-ЗАВИСИМОСТИ</w:t>
      </w:r>
      <w:proofErr w:type="gramEnd"/>
      <w:r>
        <w:rPr>
          <w:rFonts w:ascii="Times New Roman" w:hAnsi="Times New Roman" w:cs="Times New Roman"/>
          <w:b/>
          <w:sz w:val="24"/>
          <w:szCs w:val="24"/>
        </w:rPr>
        <w:t xml:space="preserve"> ПОДРОСТКОВ</w:t>
      </w:r>
    </w:p>
    <w:p w:rsidR="00A93D90" w:rsidRDefault="00A93D90" w:rsidP="00A93D90">
      <w:pPr>
        <w:spacing w:after="0" w:line="240" w:lineRule="auto"/>
        <w:jc w:val="center"/>
        <w:rPr>
          <w:rFonts w:ascii="Times New Roman" w:hAnsi="Times New Roman" w:cs="Times New Roman"/>
          <w:b/>
          <w:sz w:val="24"/>
          <w:szCs w:val="24"/>
        </w:rPr>
      </w:pPr>
    </w:p>
    <w:p w:rsidR="009645A6" w:rsidRDefault="009645A6" w:rsidP="00F00BE6">
      <w:pPr>
        <w:spacing w:after="0" w:line="240" w:lineRule="auto"/>
        <w:ind w:firstLine="709"/>
        <w:jc w:val="both"/>
        <w:rPr>
          <w:rFonts w:ascii="Times New Roman" w:hAnsi="Times New Roman" w:cs="Times New Roman"/>
          <w:i/>
          <w:sz w:val="24"/>
          <w:szCs w:val="24"/>
        </w:rPr>
      </w:pPr>
      <w:r w:rsidRPr="004E7938">
        <w:rPr>
          <w:rFonts w:ascii="Times New Roman" w:hAnsi="Times New Roman" w:cs="Times New Roman"/>
          <w:b/>
          <w:sz w:val="24"/>
          <w:szCs w:val="24"/>
        </w:rPr>
        <w:t>Аннотация.</w:t>
      </w:r>
      <w:r>
        <w:rPr>
          <w:rFonts w:ascii="Times New Roman" w:hAnsi="Times New Roman" w:cs="Times New Roman"/>
          <w:sz w:val="24"/>
          <w:szCs w:val="24"/>
        </w:rPr>
        <w:t xml:space="preserve"> </w:t>
      </w:r>
      <w:r>
        <w:rPr>
          <w:rFonts w:ascii="Times New Roman" w:hAnsi="Times New Roman" w:cs="Times New Roman"/>
          <w:i/>
          <w:sz w:val="24"/>
          <w:szCs w:val="24"/>
        </w:rPr>
        <w:t xml:space="preserve">В статье дается определение </w:t>
      </w:r>
      <w:proofErr w:type="gramStart"/>
      <w:r>
        <w:rPr>
          <w:rFonts w:ascii="Times New Roman" w:hAnsi="Times New Roman" w:cs="Times New Roman"/>
          <w:i/>
          <w:sz w:val="24"/>
          <w:szCs w:val="24"/>
        </w:rPr>
        <w:t>интернет-зависимости</w:t>
      </w:r>
      <w:proofErr w:type="gramEnd"/>
      <w:r>
        <w:rPr>
          <w:rFonts w:ascii="Times New Roman" w:hAnsi="Times New Roman" w:cs="Times New Roman"/>
          <w:i/>
          <w:sz w:val="24"/>
          <w:szCs w:val="24"/>
        </w:rPr>
        <w:t xml:space="preserve"> как специфического вида нехимической зависимости, обозначены ее основные причины и факторы, среди которых существенн</w:t>
      </w:r>
      <w:r w:rsidR="004E7938">
        <w:rPr>
          <w:rFonts w:ascii="Times New Roman" w:hAnsi="Times New Roman" w:cs="Times New Roman"/>
          <w:i/>
          <w:sz w:val="24"/>
          <w:szCs w:val="24"/>
        </w:rPr>
        <w:t>ой</w:t>
      </w:r>
      <w:r>
        <w:rPr>
          <w:rFonts w:ascii="Times New Roman" w:hAnsi="Times New Roman" w:cs="Times New Roman"/>
          <w:i/>
          <w:sz w:val="24"/>
          <w:szCs w:val="24"/>
        </w:rPr>
        <w:t xml:space="preserve"> является семья и ближайшее окружение. Кроме этого, приведены компоненты индикаторной модели, которая стала основой для изучения зависимости, приведены результаты, которые позволяют утверждать, что ближайший круг становится </w:t>
      </w:r>
      <w:r w:rsidR="004E7938">
        <w:rPr>
          <w:rFonts w:ascii="Times New Roman" w:hAnsi="Times New Roman" w:cs="Times New Roman"/>
          <w:i/>
          <w:sz w:val="24"/>
          <w:szCs w:val="24"/>
        </w:rPr>
        <w:t>зоной риска для формирования личности подростка.</w:t>
      </w:r>
    </w:p>
    <w:p w:rsidR="004E7938" w:rsidRDefault="004E7938" w:rsidP="00F00BE6">
      <w:pPr>
        <w:spacing w:after="0" w:line="240" w:lineRule="auto"/>
        <w:ind w:firstLine="709"/>
        <w:jc w:val="both"/>
        <w:rPr>
          <w:rFonts w:ascii="Times New Roman" w:hAnsi="Times New Roman" w:cs="Times New Roman"/>
          <w:i/>
          <w:sz w:val="24"/>
          <w:szCs w:val="24"/>
        </w:rPr>
      </w:pPr>
      <w:r w:rsidRPr="004E7938">
        <w:rPr>
          <w:rFonts w:ascii="Times New Roman" w:hAnsi="Times New Roman" w:cs="Times New Roman"/>
          <w:b/>
          <w:sz w:val="24"/>
          <w:szCs w:val="24"/>
        </w:rPr>
        <w:t>Ключевые слова.</w:t>
      </w:r>
      <w:r>
        <w:rPr>
          <w:rFonts w:ascii="Times New Roman" w:hAnsi="Times New Roman" w:cs="Times New Roman"/>
          <w:i/>
          <w:sz w:val="24"/>
          <w:szCs w:val="24"/>
        </w:rPr>
        <w:t xml:space="preserve"> Интернет-зависимость, индикаторная модель, подросток, семья, ближайшее окружение, риск.</w:t>
      </w:r>
    </w:p>
    <w:p w:rsidR="004E7938" w:rsidRPr="009645A6" w:rsidRDefault="004E7938" w:rsidP="00F00BE6">
      <w:pPr>
        <w:spacing w:after="0" w:line="240" w:lineRule="auto"/>
        <w:ind w:firstLine="709"/>
        <w:jc w:val="both"/>
        <w:rPr>
          <w:rFonts w:ascii="Times New Roman" w:hAnsi="Times New Roman" w:cs="Times New Roman"/>
          <w:i/>
          <w:sz w:val="24"/>
          <w:szCs w:val="24"/>
        </w:rPr>
      </w:pPr>
    </w:p>
    <w:p w:rsidR="00F00BE6" w:rsidRDefault="00A93D90" w:rsidP="00F00BE6">
      <w:pPr>
        <w:spacing w:after="0" w:line="240" w:lineRule="auto"/>
        <w:ind w:firstLine="709"/>
        <w:jc w:val="both"/>
        <w:rPr>
          <w:rFonts w:ascii="Times New Roman" w:hAnsi="Times New Roman" w:cs="Times New Roman"/>
          <w:sz w:val="24"/>
          <w:szCs w:val="24"/>
        </w:rPr>
      </w:pPr>
      <w:proofErr w:type="gramStart"/>
      <w:r w:rsidRPr="00F00BE6">
        <w:rPr>
          <w:rFonts w:ascii="Times New Roman" w:hAnsi="Times New Roman" w:cs="Times New Roman"/>
          <w:sz w:val="24"/>
          <w:szCs w:val="24"/>
        </w:rPr>
        <w:t>Феномен зависимости (или пристрастия) является предметом изучения многих антропологических наук – медицины, психол</w:t>
      </w:r>
      <w:r w:rsidRPr="00F00BE6">
        <w:rPr>
          <w:rFonts w:ascii="Times New Roman" w:hAnsi="Times New Roman" w:cs="Times New Roman"/>
          <w:sz w:val="24"/>
          <w:szCs w:val="24"/>
        </w:rPr>
        <w:t>о</w:t>
      </w:r>
      <w:r w:rsidRPr="00F00BE6">
        <w:rPr>
          <w:rFonts w:ascii="Times New Roman" w:hAnsi="Times New Roman" w:cs="Times New Roman"/>
          <w:sz w:val="24"/>
          <w:szCs w:val="24"/>
        </w:rPr>
        <w:t>гии, педагогики, социологии, права</w:t>
      </w:r>
      <w:r w:rsidRPr="00F00BE6">
        <w:rPr>
          <w:rFonts w:ascii="Times New Roman" w:hAnsi="Times New Roman" w:cs="Times New Roman"/>
          <w:sz w:val="24"/>
          <w:szCs w:val="24"/>
        </w:rPr>
        <w:t>.</w:t>
      </w:r>
      <w:proofErr w:type="gramEnd"/>
      <w:r w:rsidRPr="00F00BE6">
        <w:rPr>
          <w:rFonts w:ascii="Times New Roman" w:hAnsi="Times New Roman" w:cs="Times New Roman"/>
          <w:sz w:val="24"/>
          <w:szCs w:val="24"/>
        </w:rPr>
        <w:t xml:space="preserve"> </w:t>
      </w:r>
      <w:r w:rsidRPr="00F00BE6">
        <w:rPr>
          <w:rStyle w:val="a3"/>
          <w:rFonts w:ascii="Times New Roman" w:hAnsi="Times New Roman" w:cs="Times New Roman"/>
          <w:i w:val="0"/>
          <w:sz w:val="24"/>
          <w:szCs w:val="24"/>
        </w:rPr>
        <w:t>Всемирная организации здравоохранения</w:t>
      </w:r>
      <w:r w:rsidRPr="00F00BE6">
        <w:rPr>
          <w:rFonts w:ascii="Times New Roman" w:hAnsi="Times New Roman" w:cs="Times New Roman"/>
          <w:i/>
          <w:sz w:val="24"/>
          <w:szCs w:val="24"/>
        </w:rPr>
        <w:t xml:space="preserve"> </w:t>
      </w:r>
      <w:r w:rsidRPr="00F00BE6">
        <w:rPr>
          <w:rFonts w:ascii="Times New Roman" w:hAnsi="Times New Roman" w:cs="Times New Roman"/>
          <w:sz w:val="24"/>
          <w:szCs w:val="24"/>
        </w:rPr>
        <w:t>(ВОЗ) (1965) опред</w:t>
      </w:r>
      <w:r w:rsidRPr="00F00BE6">
        <w:rPr>
          <w:rFonts w:ascii="Times New Roman" w:hAnsi="Times New Roman" w:cs="Times New Roman"/>
          <w:sz w:val="24"/>
          <w:szCs w:val="24"/>
        </w:rPr>
        <w:t>е</w:t>
      </w:r>
      <w:r w:rsidRPr="00F00BE6">
        <w:rPr>
          <w:rFonts w:ascii="Times New Roman" w:hAnsi="Times New Roman" w:cs="Times New Roman"/>
          <w:sz w:val="24"/>
          <w:szCs w:val="24"/>
        </w:rPr>
        <w:t>ляет зависимость как «состояние периодической или хронической интоксикации, вызываемое повторным употреблением естестве</w:t>
      </w:r>
      <w:r w:rsidRPr="00F00BE6">
        <w:rPr>
          <w:rFonts w:ascii="Times New Roman" w:hAnsi="Times New Roman" w:cs="Times New Roman"/>
          <w:sz w:val="24"/>
          <w:szCs w:val="24"/>
        </w:rPr>
        <w:t>н</w:t>
      </w:r>
      <w:r w:rsidRPr="00F00BE6">
        <w:rPr>
          <w:rFonts w:ascii="Times New Roman" w:hAnsi="Times New Roman" w:cs="Times New Roman"/>
          <w:sz w:val="24"/>
          <w:szCs w:val="24"/>
        </w:rPr>
        <w:t>ного или синтетического вещества» [1</w:t>
      </w:r>
      <w:r w:rsidRPr="00F00BE6">
        <w:rPr>
          <w:rFonts w:ascii="Times New Roman" w:hAnsi="Times New Roman" w:cs="Times New Roman"/>
          <w:sz w:val="24"/>
          <w:szCs w:val="24"/>
        </w:rPr>
        <w:t>].</w:t>
      </w:r>
      <w:r w:rsidR="00E717AD" w:rsidRPr="00F00BE6">
        <w:rPr>
          <w:rFonts w:ascii="Times New Roman" w:hAnsi="Times New Roman" w:cs="Times New Roman"/>
          <w:sz w:val="24"/>
          <w:szCs w:val="24"/>
        </w:rPr>
        <w:t xml:space="preserve"> </w:t>
      </w:r>
    </w:p>
    <w:p w:rsidR="00F00BE6" w:rsidRDefault="00E717AD" w:rsidP="00F00BE6">
      <w:pPr>
        <w:spacing w:after="0" w:line="240" w:lineRule="auto"/>
        <w:ind w:firstLine="709"/>
        <w:jc w:val="both"/>
        <w:rPr>
          <w:rFonts w:ascii="Times New Roman" w:hAnsi="Times New Roman" w:cs="Times New Roman"/>
          <w:sz w:val="24"/>
          <w:szCs w:val="24"/>
        </w:rPr>
      </w:pPr>
      <w:r w:rsidRPr="00F00BE6">
        <w:rPr>
          <w:rFonts w:ascii="Times New Roman" w:hAnsi="Times New Roman" w:cs="Times New Roman"/>
          <w:sz w:val="24"/>
          <w:szCs w:val="24"/>
        </w:rPr>
        <w:t>В последние годы наиболее широко распространенным подвидом пов</w:t>
      </w:r>
      <w:r w:rsidRPr="00F00BE6">
        <w:rPr>
          <w:rFonts w:ascii="Times New Roman" w:hAnsi="Times New Roman" w:cs="Times New Roman"/>
          <w:sz w:val="24"/>
          <w:szCs w:val="24"/>
        </w:rPr>
        <w:t>е</w:t>
      </w:r>
      <w:r w:rsidRPr="00F00BE6">
        <w:rPr>
          <w:rFonts w:ascii="Times New Roman" w:hAnsi="Times New Roman" w:cs="Times New Roman"/>
          <w:sz w:val="24"/>
          <w:szCs w:val="24"/>
        </w:rPr>
        <w:t>денческой зависимости становится интернет-зависи</w:t>
      </w:r>
      <w:r w:rsidRPr="00F00BE6">
        <w:rPr>
          <w:rFonts w:ascii="Times New Roman" w:hAnsi="Times New Roman" w:cs="Times New Roman"/>
          <w:sz w:val="24"/>
          <w:szCs w:val="24"/>
        </w:rPr>
        <w:softHyphen/>
        <w:t>мость. Это связано с постоянным расширением границ компь</w:t>
      </w:r>
      <w:r w:rsidRPr="00F00BE6">
        <w:rPr>
          <w:rFonts w:ascii="Times New Roman" w:hAnsi="Times New Roman" w:cs="Times New Roman"/>
          <w:sz w:val="24"/>
          <w:szCs w:val="24"/>
        </w:rPr>
        <w:t>ю</w:t>
      </w:r>
      <w:r w:rsidRPr="00F00BE6">
        <w:rPr>
          <w:rFonts w:ascii="Times New Roman" w:hAnsi="Times New Roman" w:cs="Times New Roman"/>
          <w:sz w:val="24"/>
          <w:szCs w:val="24"/>
        </w:rPr>
        <w:t>терного влияния в обществе, оказывающего деструктивное влияние на формирование личности и образа жизни на самых ранних этапах становления человека вследствие большей подверже</w:t>
      </w:r>
      <w:r w:rsidRPr="00F00BE6">
        <w:rPr>
          <w:rFonts w:ascii="Times New Roman" w:hAnsi="Times New Roman" w:cs="Times New Roman"/>
          <w:sz w:val="24"/>
          <w:szCs w:val="24"/>
        </w:rPr>
        <w:t>н</w:t>
      </w:r>
      <w:r w:rsidRPr="00F00BE6">
        <w:rPr>
          <w:rFonts w:ascii="Times New Roman" w:hAnsi="Times New Roman" w:cs="Times New Roman"/>
          <w:sz w:val="24"/>
          <w:szCs w:val="24"/>
        </w:rPr>
        <w:t xml:space="preserve">ности детей и подростков воздействию маркетинговых технологий и риску развития зависимого поведения [2]. </w:t>
      </w:r>
    </w:p>
    <w:p w:rsidR="00F00BE6" w:rsidRDefault="00E717AD" w:rsidP="00F00BE6">
      <w:pPr>
        <w:spacing w:after="0" w:line="240" w:lineRule="auto"/>
        <w:ind w:firstLine="709"/>
        <w:jc w:val="both"/>
        <w:rPr>
          <w:rFonts w:ascii="Times New Roman" w:hAnsi="Times New Roman" w:cs="Times New Roman"/>
          <w:sz w:val="24"/>
          <w:szCs w:val="24"/>
        </w:rPr>
      </w:pPr>
      <w:proofErr w:type="gramStart"/>
      <w:r w:rsidRPr="00F00BE6">
        <w:rPr>
          <w:rFonts w:ascii="Times New Roman" w:hAnsi="Times New Roman" w:cs="Times New Roman"/>
          <w:iCs/>
          <w:sz w:val="24"/>
          <w:szCs w:val="24"/>
        </w:rPr>
        <w:t>Распространенность инте</w:t>
      </w:r>
      <w:r w:rsidRPr="00F00BE6">
        <w:rPr>
          <w:rFonts w:ascii="Times New Roman" w:hAnsi="Times New Roman" w:cs="Times New Roman"/>
          <w:iCs/>
          <w:sz w:val="24"/>
          <w:szCs w:val="24"/>
        </w:rPr>
        <w:t>р</w:t>
      </w:r>
      <w:r w:rsidRPr="00F00BE6">
        <w:rPr>
          <w:rFonts w:ascii="Times New Roman" w:hAnsi="Times New Roman" w:cs="Times New Roman"/>
          <w:iCs/>
          <w:sz w:val="24"/>
          <w:szCs w:val="24"/>
        </w:rPr>
        <w:t>нет-зависимости среди населения достигает от 1 до 5 %.</w:t>
      </w:r>
      <w:r w:rsidRPr="00F00BE6">
        <w:rPr>
          <w:rFonts w:ascii="Times New Roman" w:hAnsi="Times New Roman" w:cs="Times New Roman"/>
          <w:sz w:val="24"/>
          <w:szCs w:val="24"/>
        </w:rPr>
        <w:t xml:space="preserve"> </w:t>
      </w:r>
      <w:r w:rsidRPr="00F00BE6">
        <w:rPr>
          <w:rFonts w:ascii="Times New Roman" w:hAnsi="Times New Roman" w:cs="Times New Roman"/>
          <w:sz w:val="24"/>
          <w:szCs w:val="24"/>
        </w:rPr>
        <w:t xml:space="preserve">Впервые термин «интернет-зависимость» предложил </w:t>
      </w:r>
      <w:proofErr w:type="spellStart"/>
      <w:r w:rsidRPr="00F00BE6">
        <w:rPr>
          <w:rFonts w:ascii="Times New Roman" w:hAnsi="Times New Roman" w:cs="Times New Roman"/>
          <w:sz w:val="24"/>
          <w:szCs w:val="24"/>
        </w:rPr>
        <w:t>Айвен</w:t>
      </w:r>
      <w:proofErr w:type="spellEnd"/>
      <w:r w:rsidRPr="00F00BE6">
        <w:rPr>
          <w:rFonts w:ascii="Times New Roman" w:hAnsi="Times New Roman" w:cs="Times New Roman"/>
          <w:sz w:val="24"/>
          <w:szCs w:val="24"/>
        </w:rPr>
        <w:t xml:space="preserve"> </w:t>
      </w:r>
      <w:proofErr w:type="spellStart"/>
      <w:r w:rsidRPr="00F00BE6">
        <w:rPr>
          <w:rFonts w:ascii="Times New Roman" w:hAnsi="Times New Roman" w:cs="Times New Roman"/>
          <w:sz w:val="24"/>
          <w:szCs w:val="24"/>
        </w:rPr>
        <w:t>Голдберг</w:t>
      </w:r>
      <w:proofErr w:type="spellEnd"/>
      <w:r w:rsidRPr="00F00BE6">
        <w:rPr>
          <w:rFonts w:ascii="Times New Roman" w:hAnsi="Times New Roman" w:cs="Times New Roman"/>
          <w:sz w:val="24"/>
          <w:szCs w:val="24"/>
        </w:rPr>
        <w:t xml:space="preserve"> (1996) при описании непреодолимого желания пользоваться Интернетом как средством, «оказывающим пагубное во</w:t>
      </w:r>
      <w:r w:rsidRPr="00F00BE6">
        <w:rPr>
          <w:rFonts w:ascii="Times New Roman" w:hAnsi="Times New Roman" w:cs="Times New Roman"/>
          <w:sz w:val="24"/>
          <w:szCs w:val="24"/>
        </w:rPr>
        <w:t>з</w:t>
      </w:r>
      <w:r w:rsidRPr="00F00BE6">
        <w:rPr>
          <w:rFonts w:ascii="Times New Roman" w:hAnsi="Times New Roman" w:cs="Times New Roman"/>
          <w:sz w:val="24"/>
          <w:szCs w:val="24"/>
        </w:rPr>
        <w:t>действие на бытовую, учебную, социальную и психологическую сферы деятельности» [</w:t>
      </w:r>
      <w:r w:rsidR="009E1076">
        <w:rPr>
          <w:rFonts w:ascii="Times New Roman" w:hAnsi="Times New Roman" w:cs="Times New Roman"/>
          <w:sz w:val="24"/>
          <w:szCs w:val="24"/>
        </w:rPr>
        <w:t>4</w:t>
      </w:r>
      <w:r w:rsidRPr="00F00BE6">
        <w:rPr>
          <w:rFonts w:ascii="Times New Roman" w:hAnsi="Times New Roman" w:cs="Times New Roman"/>
          <w:sz w:val="24"/>
          <w:szCs w:val="24"/>
        </w:rPr>
        <w:t>].</w:t>
      </w:r>
      <w:proofErr w:type="gramEnd"/>
      <w:r w:rsidRPr="00F00BE6">
        <w:rPr>
          <w:rFonts w:ascii="Times New Roman" w:hAnsi="Times New Roman" w:cs="Times New Roman"/>
          <w:sz w:val="24"/>
          <w:szCs w:val="24"/>
        </w:rPr>
        <w:t xml:space="preserve"> </w:t>
      </w:r>
      <w:r w:rsidRPr="00F00BE6">
        <w:rPr>
          <w:rFonts w:ascii="Times New Roman" w:hAnsi="Times New Roman" w:cs="Times New Roman"/>
          <w:sz w:val="24"/>
          <w:szCs w:val="24"/>
        </w:rPr>
        <w:t xml:space="preserve">При объяснении причин </w:t>
      </w:r>
      <w:proofErr w:type="gramStart"/>
      <w:r w:rsidRPr="00F00BE6">
        <w:rPr>
          <w:rFonts w:ascii="Times New Roman" w:hAnsi="Times New Roman" w:cs="Times New Roman"/>
          <w:sz w:val="24"/>
          <w:szCs w:val="24"/>
        </w:rPr>
        <w:t>интернет-зависи</w:t>
      </w:r>
      <w:r w:rsidRPr="00F00BE6">
        <w:rPr>
          <w:rFonts w:ascii="Times New Roman" w:hAnsi="Times New Roman" w:cs="Times New Roman"/>
          <w:sz w:val="24"/>
          <w:szCs w:val="24"/>
        </w:rPr>
        <w:softHyphen/>
        <w:t>мости</w:t>
      </w:r>
      <w:proofErr w:type="gramEnd"/>
      <w:r w:rsidRPr="00F00BE6">
        <w:rPr>
          <w:rFonts w:ascii="Times New Roman" w:hAnsi="Times New Roman" w:cs="Times New Roman"/>
          <w:sz w:val="24"/>
          <w:szCs w:val="24"/>
        </w:rPr>
        <w:t xml:space="preserve"> К. </w:t>
      </w:r>
      <w:proofErr w:type="spellStart"/>
      <w:r w:rsidRPr="00F00BE6">
        <w:rPr>
          <w:rFonts w:ascii="Times New Roman" w:hAnsi="Times New Roman" w:cs="Times New Roman"/>
          <w:sz w:val="24"/>
          <w:szCs w:val="24"/>
        </w:rPr>
        <w:t>Сурратт</w:t>
      </w:r>
      <w:proofErr w:type="spellEnd"/>
      <w:r w:rsidRPr="00F00BE6">
        <w:rPr>
          <w:rFonts w:ascii="Times New Roman" w:hAnsi="Times New Roman" w:cs="Times New Roman"/>
          <w:sz w:val="24"/>
          <w:szCs w:val="24"/>
        </w:rPr>
        <w:t xml:space="preserve"> [</w:t>
      </w:r>
      <w:r w:rsidR="009E1076" w:rsidRPr="009E1076">
        <w:rPr>
          <w:rFonts w:ascii="Times New Roman" w:hAnsi="Times New Roman" w:cs="Times New Roman"/>
          <w:sz w:val="24"/>
          <w:szCs w:val="24"/>
        </w:rPr>
        <w:t>6</w:t>
      </w:r>
      <w:r w:rsidRPr="00F00BE6">
        <w:rPr>
          <w:rFonts w:ascii="Times New Roman" w:hAnsi="Times New Roman" w:cs="Times New Roman"/>
          <w:sz w:val="24"/>
          <w:szCs w:val="24"/>
        </w:rPr>
        <w:t xml:space="preserve">] опирается на теорию символического </w:t>
      </w:r>
      <w:proofErr w:type="spellStart"/>
      <w:r w:rsidRPr="00F00BE6">
        <w:rPr>
          <w:rFonts w:ascii="Times New Roman" w:hAnsi="Times New Roman" w:cs="Times New Roman"/>
          <w:sz w:val="24"/>
          <w:szCs w:val="24"/>
        </w:rPr>
        <w:t>интеракционизма</w:t>
      </w:r>
      <w:proofErr w:type="spellEnd"/>
      <w:r w:rsidRPr="00F00BE6">
        <w:rPr>
          <w:rFonts w:ascii="Times New Roman" w:hAnsi="Times New Roman" w:cs="Times New Roman"/>
          <w:sz w:val="24"/>
          <w:szCs w:val="24"/>
        </w:rPr>
        <w:t xml:space="preserve"> Дж. </w:t>
      </w:r>
      <w:proofErr w:type="spellStart"/>
      <w:r w:rsidRPr="00F00BE6">
        <w:rPr>
          <w:rFonts w:ascii="Times New Roman" w:hAnsi="Times New Roman" w:cs="Times New Roman"/>
          <w:sz w:val="24"/>
          <w:szCs w:val="24"/>
        </w:rPr>
        <w:t>Мида</w:t>
      </w:r>
      <w:proofErr w:type="spellEnd"/>
      <w:r w:rsidRPr="00F00BE6">
        <w:rPr>
          <w:rFonts w:ascii="Times New Roman" w:hAnsi="Times New Roman" w:cs="Times New Roman"/>
          <w:sz w:val="24"/>
          <w:szCs w:val="24"/>
        </w:rPr>
        <w:t>, согласно которой психическое развитие является результ</w:t>
      </w:r>
      <w:r w:rsidRPr="00F00BE6">
        <w:rPr>
          <w:rFonts w:ascii="Times New Roman" w:hAnsi="Times New Roman" w:cs="Times New Roman"/>
          <w:sz w:val="24"/>
          <w:szCs w:val="24"/>
        </w:rPr>
        <w:t>а</w:t>
      </w:r>
      <w:r w:rsidRPr="00F00BE6">
        <w:rPr>
          <w:rFonts w:ascii="Times New Roman" w:hAnsi="Times New Roman" w:cs="Times New Roman"/>
          <w:sz w:val="24"/>
          <w:szCs w:val="24"/>
        </w:rPr>
        <w:t>том социальных взаимодействий.</w:t>
      </w:r>
      <w:r w:rsidRPr="00F00BE6">
        <w:rPr>
          <w:rFonts w:ascii="Times New Roman" w:hAnsi="Times New Roman" w:cs="Times New Roman"/>
          <w:sz w:val="24"/>
          <w:szCs w:val="24"/>
        </w:rPr>
        <w:t xml:space="preserve"> </w:t>
      </w:r>
      <w:r w:rsidRPr="00F00BE6">
        <w:rPr>
          <w:rFonts w:ascii="Times New Roman" w:hAnsi="Times New Roman" w:cs="Times New Roman"/>
          <w:sz w:val="24"/>
          <w:szCs w:val="24"/>
        </w:rPr>
        <w:t>К настоящему времени в России уже погибло 800 детей, состоящих в «группах смерти» социальных сетей. Еще 1400 детей п</w:t>
      </w:r>
      <w:r w:rsidRPr="00F00BE6">
        <w:rPr>
          <w:rFonts w:ascii="Times New Roman" w:hAnsi="Times New Roman" w:cs="Times New Roman"/>
          <w:sz w:val="24"/>
          <w:szCs w:val="24"/>
        </w:rPr>
        <w:t>о</w:t>
      </w:r>
      <w:r w:rsidRPr="00F00BE6">
        <w:rPr>
          <w:rFonts w:ascii="Times New Roman" w:hAnsi="Times New Roman" w:cs="Times New Roman"/>
          <w:sz w:val="24"/>
          <w:szCs w:val="24"/>
        </w:rPr>
        <w:t xml:space="preserve">страдали. </w:t>
      </w:r>
    </w:p>
    <w:p w:rsidR="00A93D90" w:rsidRPr="00F00BE6" w:rsidRDefault="00E717AD" w:rsidP="00F00BE6">
      <w:pPr>
        <w:spacing w:after="0" w:line="240" w:lineRule="auto"/>
        <w:ind w:firstLine="709"/>
        <w:jc w:val="both"/>
        <w:rPr>
          <w:rFonts w:ascii="Times New Roman" w:hAnsi="Times New Roman" w:cs="Times New Roman"/>
          <w:sz w:val="24"/>
          <w:szCs w:val="24"/>
        </w:rPr>
      </w:pPr>
      <w:r w:rsidRPr="00F00BE6">
        <w:rPr>
          <w:rFonts w:ascii="Times New Roman" w:hAnsi="Times New Roman" w:cs="Times New Roman"/>
          <w:sz w:val="24"/>
          <w:szCs w:val="24"/>
        </w:rPr>
        <w:t>По данным «Новой газеты», «группы смерти» ничем не отличаются от настоящих сект, вначале заманивающих, а затем удерживающих подростков шантажом и угрозами [50].</w:t>
      </w:r>
      <w:r w:rsidRPr="00F00BE6">
        <w:rPr>
          <w:rFonts w:ascii="Times New Roman" w:hAnsi="Times New Roman" w:cs="Times New Roman"/>
          <w:sz w:val="24"/>
          <w:szCs w:val="24"/>
        </w:rPr>
        <w:t xml:space="preserve"> </w:t>
      </w:r>
      <w:r w:rsidRPr="00F00BE6">
        <w:rPr>
          <w:rFonts w:ascii="Times New Roman" w:hAnsi="Times New Roman" w:cs="Times New Roman"/>
          <w:sz w:val="24"/>
          <w:szCs w:val="24"/>
        </w:rPr>
        <w:t>Основными причинами, по которым дети и подростки уходят в киберпространство, являются: стремление к идентификации, и</w:t>
      </w:r>
      <w:r w:rsidRPr="00F00BE6">
        <w:rPr>
          <w:rFonts w:ascii="Times New Roman" w:hAnsi="Times New Roman" w:cs="Times New Roman"/>
          <w:sz w:val="24"/>
          <w:szCs w:val="24"/>
        </w:rPr>
        <w:t>н</w:t>
      </w:r>
      <w:r w:rsidRPr="00F00BE6">
        <w:rPr>
          <w:rFonts w:ascii="Times New Roman" w:hAnsi="Times New Roman" w:cs="Times New Roman"/>
          <w:sz w:val="24"/>
          <w:szCs w:val="24"/>
        </w:rPr>
        <w:t>тимность и принадлежность, сепарация от родительской семьи, избавление от фрустрации. При этом расслабление, сам</w:t>
      </w:r>
      <w:r w:rsidRPr="00F00BE6">
        <w:rPr>
          <w:rFonts w:ascii="Times New Roman" w:hAnsi="Times New Roman" w:cs="Times New Roman"/>
          <w:sz w:val="24"/>
          <w:szCs w:val="24"/>
        </w:rPr>
        <w:t>о</w:t>
      </w:r>
      <w:r w:rsidRPr="00F00BE6">
        <w:rPr>
          <w:rFonts w:ascii="Times New Roman" w:hAnsi="Times New Roman" w:cs="Times New Roman"/>
          <w:sz w:val="24"/>
          <w:szCs w:val="24"/>
        </w:rPr>
        <w:t>утверждение и все остальные положительные реакции возникают только во время пребывания в Интернете.</w:t>
      </w:r>
    </w:p>
    <w:p w:rsidR="00E717AD" w:rsidRPr="00E717AD" w:rsidRDefault="00E717AD" w:rsidP="00F00BE6">
      <w:pPr>
        <w:spacing w:after="0" w:line="240" w:lineRule="auto"/>
        <w:ind w:firstLine="851"/>
        <w:jc w:val="both"/>
        <w:rPr>
          <w:rFonts w:ascii="Times New Roman" w:eastAsia="Arial" w:hAnsi="Times New Roman" w:cs="Times New Roman"/>
          <w:sz w:val="24"/>
          <w:szCs w:val="24"/>
          <w:lang w:eastAsia="ru-RU"/>
        </w:rPr>
      </w:pPr>
      <w:r w:rsidRPr="00E717AD">
        <w:rPr>
          <w:rFonts w:ascii="Times New Roman" w:eastAsia="Arial" w:hAnsi="Times New Roman" w:cs="Times New Roman"/>
          <w:sz w:val="24"/>
          <w:szCs w:val="24"/>
          <w:lang w:eastAsia="ru-RU"/>
        </w:rPr>
        <w:t>Основными причинами феномена зависимости от Интернета в подростковой среде являются [</w:t>
      </w:r>
      <w:r w:rsidR="000B51CD">
        <w:rPr>
          <w:rFonts w:ascii="Times New Roman" w:eastAsia="Arial" w:hAnsi="Times New Roman" w:cs="Times New Roman"/>
          <w:sz w:val="24"/>
          <w:szCs w:val="24"/>
          <w:lang w:eastAsia="ru-RU"/>
        </w:rPr>
        <w:t>3</w:t>
      </w:r>
      <w:r w:rsidRPr="00E717AD">
        <w:rPr>
          <w:rFonts w:ascii="Times New Roman" w:eastAsia="Arial" w:hAnsi="Times New Roman" w:cs="Times New Roman"/>
          <w:sz w:val="24"/>
          <w:szCs w:val="24"/>
          <w:lang w:eastAsia="ru-RU"/>
        </w:rPr>
        <w:t>]:</w:t>
      </w:r>
    </w:p>
    <w:p w:rsidR="00E717AD" w:rsidRPr="00E717AD" w:rsidRDefault="00E717AD" w:rsidP="00F00BE6">
      <w:pPr>
        <w:spacing w:after="0" w:line="240" w:lineRule="auto"/>
        <w:ind w:firstLine="397"/>
        <w:jc w:val="both"/>
        <w:rPr>
          <w:rFonts w:ascii="Times New Roman" w:eastAsia="Arial" w:hAnsi="Times New Roman" w:cs="Times New Roman"/>
          <w:sz w:val="24"/>
          <w:szCs w:val="24"/>
          <w:lang w:eastAsia="ru-RU"/>
        </w:rPr>
      </w:pPr>
      <w:r w:rsidRPr="00E717AD">
        <w:rPr>
          <w:rFonts w:ascii="Times New Roman" w:eastAsia="Arial" w:hAnsi="Times New Roman" w:cs="Times New Roman"/>
          <w:sz w:val="24"/>
          <w:szCs w:val="24"/>
          <w:lang w:eastAsia="ru-RU"/>
        </w:rPr>
        <w:t>1) низкий уровень социально-психологической адаптации – ощущение чувства скованности в коллективе;</w:t>
      </w:r>
    </w:p>
    <w:p w:rsidR="00E717AD" w:rsidRPr="00E717AD" w:rsidRDefault="00E717AD" w:rsidP="00F00BE6">
      <w:pPr>
        <w:spacing w:after="0" w:line="240" w:lineRule="auto"/>
        <w:ind w:firstLine="397"/>
        <w:jc w:val="both"/>
        <w:rPr>
          <w:rFonts w:ascii="Times New Roman" w:eastAsia="Arial" w:hAnsi="Times New Roman" w:cs="Times New Roman"/>
          <w:sz w:val="24"/>
          <w:szCs w:val="24"/>
          <w:lang w:eastAsia="ru-RU"/>
        </w:rPr>
      </w:pPr>
      <w:r w:rsidRPr="00E717AD">
        <w:rPr>
          <w:rFonts w:ascii="Times New Roman" w:eastAsia="Arial" w:hAnsi="Times New Roman" w:cs="Times New Roman"/>
          <w:sz w:val="24"/>
          <w:szCs w:val="24"/>
          <w:lang w:eastAsia="ru-RU"/>
        </w:rPr>
        <w:t xml:space="preserve">2) негативная «Я-концепция» – сильная степень расхождения между </w:t>
      </w:r>
      <w:proofErr w:type="gramStart"/>
      <w:r w:rsidRPr="00E717AD">
        <w:rPr>
          <w:rFonts w:ascii="Times New Roman" w:eastAsia="Arial" w:hAnsi="Times New Roman" w:cs="Times New Roman"/>
          <w:sz w:val="24"/>
          <w:szCs w:val="24"/>
          <w:lang w:eastAsia="ru-RU"/>
        </w:rPr>
        <w:t>реальным</w:t>
      </w:r>
      <w:proofErr w:type="gramEnd"/>
      <w:r w:rsidRPr="00E717AD">
        <w:rPr>
          <w:rFonts w:ascii="Times New Roman" w:eastAsia="Arial" w:hAnsi="Times New Roman" w:cs="Times New Roman"/>
          <w:sz w:val="24"/>
          <w:szCs w:val="24"/>
          <w:lang w:eastAsia="ru-RU"/>
        </w:rPr>
        <w:t xml:space="preserve"> и идеальным Я;</w:t>
      </w:r>
    </w:p>
    <w:p w:rsidR="00E717AD" w:rsidRPr="00E717AD" w:rsidRDefault="00E717AD" w:rsidP="00F00BE6">
      <w:pPr>
        <w:spacing w:after="0" w:line="240" w:lineRule="auto"/>
        <w:ind w:firstLine="397"/>
        <w:jc w:val="both"/>
        <w:rPr>
          <w:rFonts w:ascii="Times New Roman" w:eastAsia="Arial" w:hAnsi="Times New Roman" w:cs="Times New Roman"/>
          <w:sz w:val="24"/>
          <w:szCs w:val="24"/>
          <w:lang w:eastAsia="ru-RU"/>
        </w:rPr>
      </w:pPr>
      <w:r w:rsidRPr="00E717AD">
        <w:rPr>
          <w:rFonts w:ascii="Times New Roman" w:eastAsia="Arial" w:hAnsi="Times New Roman" w:cs="Times New Roman"/>
          <w:sz w:val="24"/>
          <w:szCs w:val="24"/>
          <w:lang w:eastAsia="ru-RU"/>
        </w:rPr>
        <w:t>3) трудности в коммуникативной деятельности – сложности в общении и  установлении контактов с людьми;</w:t>
      </w:r>
    </w:p>
    <w:p w:rsidR="00E717AD" w:rsidRPr="00E717AD" w:rsidRDefault="00E717AD" w:rsidP="00F00BE6">
      <w:pPr>
        <w:spacing w:after="0" w:line="240" w:lineRule="auto"/>
        <w:ind w:firstLine="397"/>
        <w:jc w:val="both"/>
        <w:rPr>
          <w:rFonts w:ascii="Times New Roman" w:eastAsia="Arial" w:hAnsi="Times New Roman" w:cs="Times New Roman"/>
          <w:sz w:val="24"/>
          <w:szCs w:val="24"/>
          <w:lang w:eastAsia="ru-RU"/>
        </w:rPr>
      </w:pPr>
      <w:r w:rsidRPr="00E717AD">
        <w:rPr>
          <w:rFonts w:ascii="Times New Roman" w:eastAsia="Arial" w:hAnsi="Times New Roman" w:cs="Times New Roman"/>
          <w:sz w:val="24"/>
          <w:szCs w:val="24"/>
          <w:lang w:eastAsia="ru-RU"/>
        </w:rPr>
        <w:t xml:space="preserve">4) несформированные организаторские навыки – неспособность к рациональному распределению времени использования </w:t>
      </w:r>
      <w:proofErr w:type="spellStart"/>
      <w:r w:rsidRPr="00E717AD">
        <w:rPr>
          <w:rFonts w:ascii="Times New Roman" w:eastAsia="Arial" w:hAnsi="Times New Roman" w:cs="Times New Roman"/>
          <w:sz w:val="24"/>
          <w:szCs w:val="24"/>
          <w:lang w:eastAsia="ru-RU"/>
        </w:rPr>
        <w:t>интернет-ресурсов</w:t>
      </w:r>
      <w:proofErr w:type="spellEnd"/>
      <w:r w:rsidRPr="00E717AD">
        <w:rPr>
          <w:rFonts w:ascii="Times New Roman" w:eastAsia="Arial" w:hAnsi="Times New Roman" w:cs="Times New Roman"/>
          <w:sz w:val="24"/>
          <w:szCs w:val="24"/>
          <w:lang w:eastAsia="ru-RU"/>
        </w:rPr>
        <w:t>.</w:t>
      </w:r>
    </w:p>
    <w:p w:rsidR="00E717AD" w:rsidRPr="00F00BE6" w:rsidRDefault="00E717AD" w:rsidP="00F00BE6">
      <w:pPr>
        <w:spacing w:line="240" w:lineRule="auto"/>
        <w:ind w:firstLine="709"/>
        <w:contextualSpacing/>
        <w:jc w:val="both"/>
        <w:rPr>
          <w:rFonts w:ascii="Times New Roman" w:eastAsia="Arial" w:hAnsi="Times New Roman" w:cs="Times New Roman"/>
          <w:sz w:val="24"/>
          <w:szCs w:val="24"/>
          <w:shd w:val="clear" w:color="auto" w:fill="FFFFFF"/>
          <w:lang w:eastAsia="ru-RU"/>
        </w:rPr>
      </w:pPr>
      <w:r w:rsidRPr="00E717AD">
        <w:rPr>
          <w:rFonts w:ascii="Times New Roman" w:eastAsia="Arial" w:hAnsi="Times New Roman" w:cs="Times New Roman"/>
          <w:sz w:val="24"/>
          <w:szCs w:val="24"/>
          <w:shd w:val="clear" w:color="auto" w:fill="FFFFFF"/>
          <w:lang w:eastAsia="ru-RU"/>
        </w:rPr>
        <w:lastRenderedPageBreak/>
        <w:t xml:space="preserve">В настоящее время происходит снижение возрастного порога пользователей Интернета, наиболее активными становятся дети-подростки. </w:t>
      </w:r>
      <w:r w:rsidRPr="00E717AD">
        <w:rPr>
          <w:rFonts w:ascii="Times New Roman" w:eastAsia="Times New Roman" w:hAnsi="Times New Roman" w:cs="Times New Roman"/>
          <w:sz w:val="24"/>
          <w:szCs w:val="24"/>
          <w:lang w:eastAsia="ru-RU"/>
        </w:rPr>
        <w:t xml:space="preserve">По статистическим данным в России в среднем лишь треть взрослых – пользователи </w:t>
      </w:r>
      <w:r w:rsidRPr="00E717AD">
        <w:rPr>
          <w:rFonts w:ascii="Times New Roman" w:eastAsia="Calibri" w:hAnsi="Times New Roman" w:cs="Times New Roman"/>
          <w:sz w:val="24"/>
          <w:szCs w:val="24"/>
        </w:rPr>
        <w:t>И</w:t>
      </w:r>
      <w:r w:rsidRPr="00E717AD">
        <w:rPr>
          <w:rFonts w:ascii="Times New Roman" w:eastAsia="Times New Roman" w:hAnsi="Times New Roman" w:cs="Times New Roman"/>
          <w:sz w:val="24"/>
          <w:szCs w:val="24"/>
          <w:lang w:eastAsia="ru-RU"/>
        </w:rPr>
        <w:t>нтернета, в то время как среди школьников таковых – почти 90 %. Это связано с появлением сетевых порталов «Одноклассники», «</w:t>
      </w:r>
      <w:proofErr w:type="spellStart"/>
      <w:r w:rsidRPr="00E717AD">
        <w:rPr>
          <w:rFonts w:ascii="Times New Roman" w:eastAsia="Times New Roman" w:hAnsi="Times New Roman" w:cs="Times New Roman"/>
          <w:sz w:val="24"/>
          <w:szCs w:val="24"/>
          <w:lang w:eastAsia="ru-RU"/>
        </w:rPr>
        <w:t>ВКонтакте</w:t>
      </w:r>
      <w:proofErr w:type="spellEnd"/>
      <w:r w:rsidRPr="00E717AD">
        <w:rPr>
          <w:rFonts w:ascii="Times New Roman" w:eastAsia="Times New Roman" w:hAnsi="Times New Roman" w:cs="Times New Roman"/>
          <w:sz w:val="24"/>
          <w:szCs w:val="24"/>
          <w:lang w:eastAsia="ru-RU"/>
        </w:rPr>
        <w:t>», “</w:t>
      </w:r>
      <w:proofErr w:type="spellStart"/>
      <w:r w:rsidRPr="00E717AD">
        <w:rPr>
          <w:rFonts w:ascii="Times New Roman" w:eastAsia="Times New Roman" w:hAnsi="Times New Roman" w:cs="Times New Roman"/>
          <w:sz w:val="24"/>
          <w:szCs w:val="24"/>
          <w:lang w:eastAsia="ru-RU"/>
        </w:rPr>
        <w:t>Facebook</w:t>
      </w:r>
      <w:proofErr w:type="spellEnd"/>
      <w:r w:rsidRPr="00E717AD">
        <w:rPr>
          <w:rFonts w:ascii="Times New Roman" w:eastAsia="Times New Roman" w:hAnsi="Times New Roman" w:cs="Times New Roman"/>
          <w:sz w:val="24"/>
          <w:szCs w:val="24"/>
          <w:lang w:eastAsia="ru-RU"/>
        </w:rPr>
        <w:t xml:space="preserve">”. Интернет предоставляет детям и подросткам огромные  в возможности,  а обучаемость и гибкость позволяют им гораздо быстрее, чем взрослым, осваиваться в </w:t>
      </w:r>
      <w:r w:rsidRPr="00E717AD">
        <w:rPr>
          <w:rFonts w:ascii="Times New Roman" w:eastAsia="Calibri" w:hAnsi="Times New Roman" w:cs="Times New Roman"/>
          <w:sz w:val="24"/>
          <w:szCs w:val="24"/>
        </w:rPr>
        <w:t>И</w:t>
      </w:r>
      <w:r w:rsidRPr="00E717AD">
        <w:rPr>
          <w:rFonts w:ascii="Times New Roman" w:eastAsia="Times New Roman" w:hAnsi="Times New Roman" w:cs="Times New Roman"/>
          <w:sz w:val="24"/>
          <w:szCs w:val="24"/>
          <w:lang w:eastAsia="ru-RU"/>
        </w:rPr>
        <w:t>нтернете и чувствовать себя там «как дома». В Сети и с ее помощью школьники приобретают знания и социальные навыки,  которые  помогут им в недалеком будущем стать успешными  гражданами цифрового общества.</w:t>
      </w:r>
      <w:r w:rsidRPr="00F00BE6">
        <w:rPr>
          <w:rFonts w:ascii="Times New Roman" w:eastAsia="Times New Roman" w:hAnsi="Times New Roman" w:cs="Times New Roman"/>
          <w:sz w:val="24"/>
          <w:szCs w:val="24"/>
          <w:lang w:eastAsia="ru-RU"/>
        </w:rPr>
        <w:t xml:space="preserve"> </w:t>
      </w:r>
      <w:r w:rsidRPr="00F00BE6">
        <w:rPr>
          <w:rFonts w:ascii="Times New Roman" w:eastAsia="Arial" w:hAnsi="Times New Roman" w:cs="Times New Roman"/>
          <w:sz w:val="24"/>
          <w:szCs w:val="24"/>
          <w:shd w:val="clear" w:color="auto" w:fill="FFFFFF"/>
          <w:lang w:eastAsia="ru-RU"/>
        </w:rPr>
        <w:t xml:space="preserve">Интернет крайне востребован и распространен в индивидуальной жизни подростка. Так, подростками активно используются ресурсы Интернета и в целях развлечения, и в целях общения, и в образовательных целях. </w:t>
      </w:r>
    </w:p>
    <w:p w:rsidR="00FE0BE1" w:rsidRPr="00F00BE6" w:rsidRDefault="00E717AD" w:rsidP="00F00BE6">
      <w:pPr>
        <w:spacing w:after="0" w:line="240" w:lineRule="auto"/>
        <w:ind w:firstLine="709"/>
        <w:jc w:val="both"/>
        <w:rPr>
          <w:rFonts w:ascii="Times New Roman" w:eastAsia="Times New Roman" w:hAnsi="Times New Roman" w:cs="Times New Roman"/>
          <w:sz w:val="24"/>
          <w:szCs w:val="24"/>
          <w:lang w:eastAsia="ru-RU"/>
        </w:rPr>
      </w:pPr>
      <w:r w:rsidRPr="00F00BE6">
        <w:rPr>
          <w:rFonts w:ascii="Times New Roman" w:eastAsia="Times New Roman" w:hAnsi="Times New Roman" w:cs="Times New Roman"/>
          <w:sz w:val="24"/>
          <w:szCs w:val="24"/>
          <w:lang w:eastAsia="ru-RU"/>
        </w:rPr>
        <w:t>По результатам опроса</w:t>
      </w:r>
      <w:r w:rsidR="009E1076" w:rsidRPr="009E1076">
        <w:rPr>
          <w:rFonts w:ascii="Times New Roman" w:eastAsia="Times New Roman" w:hAnsi="Times New Roman" w:cs="Times New Roman"/>
          <w:sz w:val="24"/>
          <w:szCs w:val="24"/>
          <w:lang w:eastAsia="ru-RU"/>
        </w:rPr>
        <w:t>[7]</w:t>
      </w:r>
      <w:r w:rsidRPr="00F00BE6">
        <w:rPr>
          <w:rFonts w:ascii="Times New Roman" w:eastAsia="Times New Roman" w:hAnsi="Times New Roman" w:cs="Times New Roman"/>
          <w:sz w:val="24"/>
          <w:szCs w:val="24"/>
          <w:lang w:eastAsia="ru-RU"/>
        </w:rPr>
        <w:t xml:space="preserve">, проведенного фондом «Общественное мнение» (ФОМ), около 94 % родителей несовершеннолетних </w:t>
      </w:r>
      <w:proofErr w:type="gramStart"/>
      <w:r w:rsidRPr="00F00BE6">
        <w:rPr>
          <w:rFonts w:ascii="Times New Roman" w:eastAsia="Times New Roman" w:hAnsi="Times New Roman" w:cs="Times New Roman"/>
          <w:sz w:val="24"/>
          <w:szCs w:val="24"/>
          <w:lang w:eastAsia="ru-RU"/>
        </w:rPr>
        <w:t>интернет-пользователей</w:t>
      </w:r>
      <w:proofErr w:type="gramEnd"/>
      <w:r w:rsidRPr="00F00BE6">
        <w:rPr>
          <w:rFonts w:ascii="Times New Roman" w:eastAsia="Times New Roman" w:hAnsi="Times New Roman" w:cs="Times New Roman"/>
          <w:sz w:val="24"/>
          <w:szCs w:val="24"/>
          <w:lang w:eastAsia="ru-RU"/>
        </w:rPr>
        <w:t xml:space="preserve"> считают, что взрослые должны следить за тем, какие сайты посещают дети. Опрос проведен в апреле 2015 года (опубликован 01.06.2015) по методике «</w:t>
      </w:r>
      <w:proofErr w:type="spellStart"/>
      <w:r w:rsidRPr="00F00BE6">
        <w:rPr>
          <w:rFonts w:ascii="Times New Roman" w:eastAsia="Times New Roman" w:hAnsi="Times New Roman" w:cs="Times New Roman"/>
          <w:sz w:val="24"/>
          <w:szCs w:val="24"/>
          <w:lang w:eastAsia="ru-RU"/>
        </w:rPr>
        <w:t>ФОМнибус</w:t>
      </w:r>
      <w:proofErr w:type="spellEnd"/>
      <w:r w:rsidRPr="00F00BE6">
        <w:rPr>
          <w:rFonts w:ascii="Times New Roman" w:eastAsia="Times New Roman" w:hAnsi="Times New Roman" w:cs="Times New Roman"/>
          <w:sz w:val="24"/>
          <w:szCs w:val="24"/>
          <w:lang w:eastAsia="ru-RU"/>
        </w:rPr>
        <w:t xml:space="preserve">» фонда «Общественное мнение» с выборкой, репрезентирующей население России старше 18 лет. Вопросы задавались родителям, имеющим детей в возрасте менее 18 лет, которые пользуются Интернетом. Вопросы составлены специалистами ФОМ и портала </w:t>
      </w:r>
      <w:proofErr w:type="spellStart"/>
      <w:r w:rsidRPr="00F00BE6">
        <w:rPr>
          <w:rFonts w:ascii="Times New Roman" w:eastAsia="Times New Roman" w:hAnsi="Times New Roman" w:cs="Times New Roman"/>
          <w:sz w:val="24"/>
          <w:szCs w:val="24"/>
          <w:lang w:eastAsia="ru-RU"/>
        </w:rPr>
        <w:t>Спутник</w:t>
      </w:r>
      <w:proofErr w:type="gramStart"/>
      <w:r w:rsidRPr="00F00BE6">
        <w:rPr>
          <w:rFonts w:ascii="Times New Roman" w:eastAsia="Times New Roman" w:hAnsi="Times New Roman" w:cs="Times New Roman"/>
          <w:sz w:val="24"/>
          <w:szCs w:val="24"/>
          <w:lang w:eastAsia="ru-RU"/>
        </w:rPr>
        <w:t>.р</w:t>
      </w:r>
      <w:proofErr w:type="gramEnd"/>
      <w:r w:rsidRPr="00F00BE6">
        <w:rPr>
          <w:rFonts w:ascii="Times New Roman" w:eastAsia="Times New Roman" w:hAnsi="Times New Roman" w:cs="Times New Roman"/>
          <w:sz w:val="24"/>
          <w:szCs w:val="24"/>
          <w:lang w:eastAsia="ru-RU"/>
        </w:rPr>
        <w:t>у</w:t>
      </w:r>
      <w:proofErr w:type="spellEnd"/>
      <w:r w:rsidRPr="00F00BE6">
        <w:rPr>
          <w:rFonts w:ascii="Times New Roman" w:eastAsia="Times New Roman" w:hAnsi="Times New Roman" w:cs="Times New Roman"/>
          <w:sz w:val="24"/>
          <w:szCs w:val="24"/>
          <w:lang w:eastAsia="ru-RU"/>
        </w:rPr>
        <w:t xml:space="preserve"> при участии экспертов Российского общественного центра информационных технологий (РОЦИТ). Исследование является первым в серии аналитических работ </w:t>
      </w:r>
      <w:proofErr w:type="spellStart"/>
      <w:r w:rsidRPr="00F00BE6">
        <w:rPr>
          <w:rFonts w:ascii="Times New Roman" w:eastAsia="Times New Roman" w:hAnsi="Times New Roman" w:cs="Times New Roman"/>
          <w:sz w:val="24"/>
          <w:szCs w:val="24"/>
          <w:lang w:eastAsia="ru-RU"/>
        </w:rPr>
        <w:t>ФОМа</w:t>
      </w:r>
      <w:proofErr w:type="spellEnd"/>
      <w:r w:rsidRPr="00F00BE6">
        <w:rPr>
          <w:rFonts w:ascii="Times New Roman" w:eastAsia="Times New Roman" w:hAnsi="Times New Roman" w:cs="Times New Roman"/>
          <w:sz w:val="24"/>
          <w:szCs w:val="24"/>
          <w:lang w:eastAsia="ru-RU"/>
        </w:rPr>
        <w:t xml:space="preserve"> и «Спутника». Свое мнение родители объясняют тем, что в Интернете много вредной информации, не рассчитанной на детей. Так считают 49 % </w:t>
      </w:r>
      <w:proofErr w:type="gramStart"/>
      <w:r w:rsidRPr="00F00BE6">
        <w:rPr>
          <w:rFonts w:ascii="Times New Roman" w:eastAsia="Times New Roman" w:hAnsi="Times New Roman" w:cs="Times New Roman"/>
          <w:sz w:val="24"/>
          <w:szCs w:val="24"/>
          <w:lang w:eastAsia="ru-RU"/>
        </w:rPr>
        <w:t>опрошенных</w:t>
      </w:r>
      <w:proofErr w:type="gramEnd"/>
      <w:r w:rsidRPr="00F00BE6">
        <w:rPr>
          <w:rFonts w:ascii="Times New Roman" w:eastAsia="Times New Roman" w:hAnsi="Times New Roman" w:cs="Times New Roman"/>
          <w:sz w:val="24"/>
          <w:szCs w:val="24"/>
          <w:lang w:eastAsia="ru-RU"/>
        </w:rPr>
        <w:t xml:space="preserve"> (43 % в 2013 году). Еще 28 % респондентов уверены  в том, что детей в целом необходимо контролировать, воспитывать</w:t>
      </w:r>
      <w:proofErr w:type="gramStart"/>
      <w:r w:rsidR="00FE0BE1" w:rsidRPr="00F00BE6">
        <w:rPr>
          <w:rFonts w:ascii="Times New Roman" w:eastAsia="Times New Roman" w:hAnsi="Times New Roman" w:cs="Times New Roman"/>
          <w:sz w:val="24"/>
          <w:szCs w:val="24"/>
          <w:lang w:eastAsia="ru-RU"/>
        </w:rPr>
        <w:t>.</w:t>
      </w:r>
      <w:proofErr w:type="gramEnd"/>
      <w:r w:rsidR="00FE0BE1" w:rsidRPr="00F00BE6">
        <w:rPr>
          <w:rFonts w:ascii="Times New Roman" w:eastAsia="Times New Roman" w:hAnsi="Times New Roman" w:cs="Times New Roman"/>
          <w:sz w:val="24"/>
          <w:szCs w:val="24"/>
          <w:lang w:eastAsia="ru-RU"/>
        </w:rPr>
        <w:t xml:space="preserve"> </w:t>
      </w:r>
      <w:proofErr w:type="gramStart"/>
      <w:r w:rsidR="00FE0BE1" w:rsidRPr="00F00BE6">
        <w:rPr>
          <w:rFonts w:ascii="Times New Roman" w:eastAsia="Times New Roman" w:hAnsi="Times New Roman" w:cs="Times New Roman"/>
          <w:sz w:val="24"/>
          <w:szCs w:val="24"/>
          <w:lang w:eastAsia="ru-RU"/>
        </w:rPr>
        <w:t>и</w:t>
      </w:r>
      <w:proofErr w:type="gramEnd"/>
      <w:r w:rsidR="00FE0BE1" w:rsidRPr="00F00BE6">
        <w:rPr>
          <w:rFonts w:ascii="Times New Roman" w:eastAsia="Times New Roman" w:hAnsi="Times New Roman" w:cs="Times New Roman"/>
          <w:sz w:val="24"/>
          <w:szCs w:val="24"/>
          <w:lang w:eastAsia="ru-RU"/>
        </w:rPr>
        <w:t xml:space="preserve"> стараться обезопасить, 10 % родителей убеждены, что дети еще не понимают, что можно делать в Сети, а что нельзя. Только 2 % опрошенных аргументируют необходимость контроля посещаемых ребенком сайтов опасностью Интернета для детской психики.</w:t>
      </w:r>
    </w:p>
    <w:p w:rsidR="00F00BE6" w:rsidRDefault="00FE0BE1" w:rsidP="00F00BE6">
      <w:pPr>
        <w:spacing w:after="0" w:line="240" w:lineRule="auto"/>
        <w:ind w:firstLine="709"/>
        <w:jc w:val="both"/>
        <w:rPr>
          <w:rFonts w:ascii="Times New Roman" w:eastAsia="Times New Roman" w:hAnsi="Times New Roman" w:cs="Times New Roman"/>
          <w:sz w:val="24"/>
          <w:szCs w:val="24"/>
          <w:lang w:eastAsia="ru-RU"/>
        </w:rPr>
      </w:pPr>
      <w:r w:rsidRPr="00FE0BE1">
        <w:rPr>
          <w:rFonts w:ascii="Times New Roman" w:eastAsia="Times New Roman" w:hAnsi="Times New Roman" w:cs="Times New Roman"/>
          <w:sz w:val="24"/>
          <w:szCs w:val="24"/>
          <w:lang w:eastAsia="ru-RU"/>
        </w:rPr>
        <w:t xml:space="preserve">Для обеспечения </w:t>
      </w:r>
      <w:proofErr w:type="gramStart"/>
      <w:r w:rsidRPr="00FE0BE1">
        <w:rPr>
          <w:rFonts w:ascii="Times New Roman" w:eastAsia="Times New Roman" w:hAnsi="Times New Roman" w:cs="Times New Roman"/>
          <w:sz w:val="24"/>
          <w:szCs w:val="24"/>
          <w:lang w:eastAsia="ru-RU"/>
        </w:rPr>
        <w:t>интернет-безопасности</w:t>
      </w:r>
      <w:proofErr w:type="gramEnd"/>
      <w:r w:rsidRPr="00FE0BE1">
        <w:rPr>
          <w:rFonts w:ascii="Times New Roman" w:eastAsia="Times New Roman" w:hAnsi="Times New Roman" w:cs="Times New Roman"/>
          <w:sz w:val="24"/>
          <w:szCs w:val="24"/>
          <w:lang w:eastAsia="ru-RU"/>
        </w:rPr>
        <w:t xml:space="preserve"> в семье используют антивирус, сетевые фильтры (</w:t>
      </w:r>
      <w:proofErr w:type="spellStart"/>
      <w:r w:rsidRPr="00FE0BE1">
        <w:rPr>
          <w:rFonts w:ascii="Times New Roman" w:eastAsia="Times New Roman" w:hAnsi="Times New Roman" w:cs="Times New Roman"/>
          <w:sz w:val="24"/>
          <w:szCs w:val="24"/>
          <w:lang w:eastAsia="ru-RU"/>
        </w:rPr>
        <w:t>firewall</w:t>
      </w:r>
      <w:proofErr w:type="spellEnd"/>
      <w:r w:rsidRPr="00FE0BE1">
        <w:rPr>
          <w:rFonts w:ascii="Times New Roman" w:eastAsia="Times New Roman" w:hAnsi="Times New Roman" w:cs="Times New Roman"/>
          <w:sz w:val="24"/>
          <w:szCs w:val="24"/>
          <w:lang w:eastAsia="ru-RU"/>
        </w:rPr>
        <w:t xml:space="preserve">), программное обеспечение для родительского контроля, семейный или детский режим поиска в Сети, специальный режим от </w:t>
      </w:r>
      <w:proofErr w:type="spellStart"/>
      <w:r w:rsidRPr="00FE0BE1">
        <w:rPr>
          <w:rFonts w:ascii="Times New Roman" w:eastAsia="Times New Roman" w:hAnsi="Times New Roman" w:cs="Times New Roman"/>
          <w:sz w:val="24"/>
          <w:szCs w:val="24"/>
          <w:lang w:eastAsia="ru-RU"/>
        </w:rPr>
        <w:t>интернет-провайдера</w:t>
      </w:r>
      <w:proofErr w:type="spellEnd"/>
      <w:r w:rsidRPr="00FE0BE1">
        <w:rPr>
          <w:rFonts w:ascii="Times New Roman" w:eastAsia="Times New Roman" w:hAnsi="Times New Roman" w:cs="Times New Roman"/>
          <w:sz w:val="24"/>
          <w:szCs w:val="24"/>
          <w:lang w:eastAsia="ru-RU"/>
        </w:rPr>
        <w:t>. Также 19 % родителей пользуются Интернетом вместе с ребенком; 17 % семей предварительно проверяют безопасность сайтов для детей, а 10 % – чистят историю своих поисковых запросов в браузере.</w:t>
      </w:r>
    </w:p>
    <w:p w:rsidR="00F00BE6" w:rsidRDefault="00FE0BE1" w:rsidP="00F00BE6">
      <w:pPr>
        <w:spacing w:after="0" w:line="240" w:lineRule="auto"/>
        <w:ind w:firstLine="709"/>
        <w:jc w:val="both"/>
        <w:rPr>
          <w:rFonts w:ascii="Times New Roman" w:eastAsia="Times New Roman" w:hAnsi="Times New Roman" w:cs="Times New Roman"/>
          <w:sz w:val="24"/>
          <w:szCs w:val="24"/>
          <w:lang w:eastAsia="ru-RU"/>
        </w:rPr>
      </w:pPr>
      <w:r w:rsidRPr="00FE0BE1">
        <w:rPr>
          <w:rFonts w:ascii="Times New Roman" w:eastAsia="Times New Roman" w:hAnsi="Times New Roman" w:cs="Times New Roman"/>
          <w:sz w:val="24"/>
          <w:szCs w:val="24"/>
          <w:lang w:eastAsia="ru-RU"/>
        </w:rPr>
        <w:t xml:space="preserve">Стоит отметить, что больше всего возлагают ответственность на себя родители </w:t>
      </w:r>
      <w:proofErr w:type="gramStart"/>
      <w:r w:rsidRPr="00FE0BE1">
        <w:rPr>
          <w:rFonts w:ascii="Times New Roman" w:eastAsia="Times New Roman" w:hAnsi="Times New Roman" w:cs="Times New Roman"/>
          <w:sz w:val="24"/>
          <w:szCs w:val="24"/>
          <w:lang w:eastAsia="ru-RU"/>
        </w:rPr>
        <w:t>интернет-пользователей</w:t>
      </w:r>
      <w:proofErr w:type="gramEnd"/>
      <w:r w:rsidRPr="00FE0BE1">
        <w:rPr>
          <w:rFonts w:ascii="Times New Roman" w:eastAsia="Times New Roman" w:hAnsi="Times New Roman" w:cs="Times New Roman"/>
          <w:sz w:val="24"/>
          <w:szCs w:val="24"/>
          <w:lang w:eastAsia="ru-RU"/>
        </w:rPr>
        <w:t xml:space="preserve"> моложе 10 лет (85 % ответов). Родители, которые сами не пользуются Интернетом, больше возлагают ответственность на учителей (26 %).</w:t>
      </w:r>
    </w:p>
    <w:p w:rsidR="00F00BE6" w:rsidRDefault="00FE0BE1" w:rsidP="00F00BE6">
      <w:pPr>
        <w:spacing w:after="0" w:line="240" w:lineRule="auto"/>
        <w:ind w:firstLine="709"/>
        <w:jc w:val="both"/>
        <w:rPr>
          <w:rFonts w:ascii="Times New Roman" w:eastAsia="Times New Roman" w:hAnsi="Times New Roman" w:cs="Times New Roman"/>
          <w:sz w:val="24"/>
          <w:szCs w:val="24"/>
          <w:lang w:eastAsia="ru-RU"/>
        </w:rPr>
      </w:pPr>
      <w:r w:rsidRPr="00FE0BE1">
        <w:rPr>
          <w:rFonts w:ascii="Times New Roman" w:eastAsia="Times New Roman" w:hAnsi="Times New Roman" w:cs="Times New Roman"/>
          <w:sz w:val="24"/>
          <w:szCs w:val="24"/>
          <w:lang w:eastAsia="ru-RU"/>
        </w:rPr>
        <w:t xml:space="preserve">51 % родителей считают, что Интернет в целом полезен для детей, а 30 % – </w:t>
      </w:r>
      <w:proofErr w:type="gramStart"/>
      <w:r w:rsidRPr="00FE0BE1">
        <w:rPr>
          <w:rFonts w:ascii="Times New Roman" w:eastAsia="Times New Roman" w:hAnsi="Times New Roman" w:cs="Times New Roman"/>
          <w:sz w:val="24"/>
          <w:szCs w:val="24"/>
          <w:lang w:eastAsia="ru-RU"/>
        </w:rPr>
        <w:t>уверены</w:t>
      </w:r>
      <w:proofErr w:type="gramEnd"/>
      <w:r w:rsidRPr="00FE0BE1">
        <w:rPr>
          <w:rFonts w:ascii="Times New Roman" w:eastAsia="Times New Roman" w:hAnsi="Times New Roman" w:cs="Times New Roman"/>
          <w:sz w:val="24"/>
          <w:szCs w:val="24"/>
          <w:lang w:eastAsia="ru-RU"/>
        </w:rPr>
        <w:t xml:space="preserve"> в обратном. Интересно, что жители мегаполисов чаще отмечают пользу Интернета для детей (69 % против 46 % среди жителей малых городов). На вопрос о том, почему Интернет полезен, родители юных </w:t>
      </w:r>
      <w:proofErr w:type="gramStart"/>
      <w:r w:rsidRPr="00FE0BE1">
        <w:rPr>
          <w:rFonts w:ascii="Times New Roman" w:eastAsia="Times New Roman" w:hAnsi="Times New Roman" w:cs="Times New Roman"/>
          <w:sz w:val="24"/>
          <w:szCs w:val="24"/>
          <w:lang w:eastAsia="ru-RU"/>
        </w:rPr>
        <w:t>интернет-пользователей</w:t>
      </w:r>
      <w:proofErr w:type="gramEnd"/>
      <w:r w:rsidRPr="00FE0BE1">
        <w:rPr>
          <w:rFonts w:ascii="Times New Roman" w:eastAsia="Times New Roman" w:hAnsi="Times New Roman" w:cs="Times New Roman"/>
          <w:sz w:val="24"/>
          <w:szCs w:val="24"/>
          <w:lang w:eastAsia="ru-RU"/>
        </w:rPr>
        <w:t xml:space="preserve"> отметили следующее: содержит большое количество полезной, интересной информации и позволяет осуществлять ее оперативный поиск (22 %); способствует развитию детей (20 %); помогает обучению в школе (7 %); сейчас без Интернета ребенку не обойтись (3 %)</w:t>
      </w:r>
      <w:r w:rsidR="009E1076" w:rsidRPr="009E1076">
        <w:rPr>
          <w:rFonts w:ascii="Times New Roman" w:eastAsia="Times New Roman" w:hAnsi="Times New Roman" w:cs="Times New Roman"/>
          <w:sz w:val="24"/>
          <w:szCs w:val="24"/>
          <w:lang w:eastAsia="ru-RU"/>
        </w:rPr>
        <w:t xml:space="preserve"> [8]</w:t>
      </w:r>
      <w:r w:rsidRPr="00FE0BE1">
        <w:rPr>
          <w:rFonts w:ascii="Times New Roman" w:eastAsia="Times New Roman" w:hAnsi="Times New Roman" w:cs="Times New Roman"/>
          <w:sz w:val="24"/>
          <w:szCs w:val="24"/>
          <w:lang w:eastAsia="ru-RU"/>
        </w:rPr>
        <w:t>.</w:t>
      </w:r>
    </w:p>
    <w:p w:rsidR="00F00BE6" w:rsidRDefault="00FE0BE1" w:rsidP="00F00BE6">
      <w:pPr>
        <w:spacing w:after="0" w:line="240" w:lineRule="auto"/>
        <w:ind w:firstLine="709"/>
        <w:jc w:val="both"/>
        <w:rPr>
          <w:rFonts w:ascii="Times New Roman" w:eastAsia="Times New Roman" w:hAnsi="Times New Roman" w:cs="Times New Roman"/>
          <w:bCs/>
          <w:iCs/>
          <w:sz w:val="24"/>
          <w:szCs w:val="24"/>
        </w:rPr>
      </w:pPr>
      <w:r w:rsidRPr="00FE0BE1">
        <w:rPr>
          <w:rFonts w:ascii="Times New Roman" w:eastAsia="Times New Roman" w:hAnsi="Times New Roman" w:cs="Times New Roman"/>
          <w:bCs/>
          <w:iCs/>
          <w:sz w:val="24"/>
          <w:szCs w:val="24"/>
        </w:rPr>
        <w:t>Антивирусная компания ESET опубликовала 9 июня 2016 года</w:t>
      </w:r>
      <w:r w:rsidR="009E1076" w:rsidRPr="009E1076">
        <w:rPr>
          <w:rFonts w:ascii="Times New Roman" w:eastAsia="Times New Roman" w:hAnsi="Times New Roman" w:cs="Times New Roman"/>
          <w:bCs/>
          <w:iCs/>
          <w:sz w:val="24"/>
          <w:szCs w:val="24"/>
        </w:rPr>
        <w:t xml:space="preserve"> [9]</w:t>
      </w:r>
      <w:r w:rsidRPr="00FE0BE1">
        <w:rPr>
          <w:rFonts w:ascii="Times New Roman" w:eastAsia="Times New Roman" w:hAnsi="Times New Roman" w:cs="Times New Roman"/>
          <w:bCs/>
          <w:iCs/>
          <w:sz w:val="24"/>
          <w:szCs w:val="24"/>
        </w:rPr>
        <w:t xml:space="preserve"> результаты собственного опроса 1200 родителей в России на тему: «С </w:t>
      </w:r>
      <w:proofErr w:type="gramStart"/>
      <w:r w:rsidRPr="00FE0BE1">
        <w:rPr>
          <w:rFonts w:ascii="Times New Roman" w:eastAsia="Times New Roman" w:hAnsi="Times New Roman" w:cs="Times New Roman"/>
          <w:bCs/>
          <w:iCs/>
          <w:sz w:val="24"/>
          <w:szCs w:val="24"/>
        </w:rPr>
        <w:t>какими</w:t>
      </w:r>
      <w:proofErr w:type="gramEnd"/>
      <w:r w:rsidRPr="00FE0BE1">
        <w:rPr>
          <w:rFonts w:ascii="Times New Roman" w:eastAsia="Times New Roman" w:hAnsi="Times New Roman" w:cs="Times New Roman"/>
          <w:bCs/>
          <w:iCs/>
          <w:sz w:val="24"/>
          <w:szCs w:val="24"/>
        </w:rPr>
        <w:t xml:space="preserve"> интернет-угрозами сталкивались в социальных сетях ваши дети или младшие братья и сестры?». Выяснилось, что самая распространенная проблема – взлом аккаунта; 19 % детей уже лишались доступа к своей странице на время; 11 % респондентов жаловались, что дети добавляют в друзья странных пользователей. Еще 10 % опрошенных лишились денег из-за детской невнимательности в </w:t>
      </w:r>
      <w:proofErr w:type="spellStart"/>
      <w:r w:rsidRPr="00FE0BE1">
        <w:rPr>
          <w:rFonts w:ascii="Times New Roman" w:eastAsia="Times New Roman" w:hAnsi="Times New Roman" w:cs="Times New Roman"/>
          <w:bCs/>
          <w:iCs/>
          <w:sz w:val="24"/>
          <w:szCs w:val="24"/>
        </w:rPr>
        <w:t>соцсетях</w:t>
      </w:r>
      <w:proofErr w:type="spellEnd"/>
      <w:r w:rsidRPr="00FE0BE1">
        <w:rPr>
          <w:rFonts w:ascii="Times New Roman" w:eastAsia="Times New Roman" w:hAnsi="Times New Roman" w:cs="Times New Roman"/>
          <w:bCs/>
          <w:iCs/>
          <w:sz w:val="24"/>
          <w:szCs w:val="24"/>
        </w:rPr>
        <w:t xml:space="preserve">: маленькие пользователи по ошибке подписывались на платные игры и дорогие сервисы. </w:t>
      </w:r>
    </w:p>
    <w:p w:rsidR="00F00BE6" w:rsidRDefault="00FE0BE1" w:rsidP="00F00BE6">
      <w:pPr>
        <w:spacing w:after="0" w:line="240" w:lineRule="auto"/>
        <w:ind w:firstLine="709"/>
        <w:jc w:val="both"/>
        <w:rPr>
          <w:rFonts w:ascii="Times New Roman" w:eastAsia="Times New Roman" w:hAnsi="Times New Roman" w:cs="Times New Roman"/>
          <w:bCs/>
          <w:iCs/>
          <w:sz w:val="24"/>
          <w:szCs w:val="24"/>
        </w:rPr>
      </w:pPr>
      <w:r w:rsidRPr="00FE0BE1">
        <w:rPr>
          <w:rFonts w:ascii="Times New Roman" w:eastAsia="Times New Roman" w:hAnsi="Times New Roman" w:cs="Times New Roman"/>
          <w:bCs/>
          <w:iCs/>
          <w:sz w:val="24"/>
          <w:szCs w:val="24"/>
        </w:rPr>
        <w:lastRenderedPageBreak/>
        <w:t>Некоторые пользователи в комментариях к опросу жаловались на спам, который дети получают в социальных сетях; 6 % опрошенных рассказали, что злоумышленники присылали вредоносные ссылки, а 3 % респондентов сообщили, что их дети вступали в переписку с мошенниками. С проблемой сетевой травли (</w:t>
      </w:r>
      <w:proofErr w:type="spellStart"/>
      <w:r w:rsidRPr="00FE0BE1">
        <w:rPr>
          <w:rFonts w:ascii="Times New Roman" w:eastAsia="Times New Roman" w:hAnsi="Times New Roman" w:cs="Times New Roman"/>
          <w:bCs/>
          <w:iCs/>
          <w:sz w:val="24"/>
          <w:szCs w:val="24"/>
        </w:rPr>
        <w:t>кибербуллинг</w:t>
      </w:r>
      <w:proofErr w:type="spellEnd"/>
      <w:r w:rsidRPr="00FE0BE1">
        <w:rPr>
          <w:rFonts w:ascii="Times New Roman" w:eastAsia="Times New Roman" w:hAnsi="Times New Roman" w:cs="Times New Roman"/>
          <w:bCs/>
          <w:iCs/>
          <w:sz w:val="24"/>
          <w:szCs w:val="24"/>
        </w:rPr>
        <w:t xml:space="preserve">) знакомы 3 % детей; 19 % респондентов назвали в комментариях другие проблемы </w:t>
      </w:r>
      <w:proofErr w:type="spellStart"/>
      <w:r w:rsidRPr="00FE0BE1">
        <w:rPr>
          <w:rFonts w:ascii="Times New Roman" w:eastAsia="Times New Roman" w:hAnsi="Times New Roman" w:cs="Times New Roman"/>
          <w:bCs/>
          <w:iCs/>
          <w:sz w:val="24"/>
          <w:szCs w:val="24"/>
        </w:rPr>
        <w:t>соцсетей</w:t>
      </w:r>
      <w:proofErr w:type="spellEnd"/>
      <w:r w:rsidRPr="00FE0BE1">
        <w:rPr>
          <w:rFonts w:ascii="Times New Roman" w:eastAsia="Times New Roman" w:hAnsi="Times New Roman" w:cs="Times New Roman"/>
          <w:bCs/>
          <w:iCs/>
          <w:sz w:val="24"/>
          <w:szCs w:val="24"/>
        </w:rPr>
        <w:t xml:space="preserve">: доступность «взрослого» видео, рассылку спама, поиск и установку детьми фальшивых </w:t>
      </w:r>
      <w:proofErr w:type="spellStart"/>
      <w:r w:rsidRPr="00FE0BE1">
        <w:rPr>
          <w:rFonts w:ascii="Times New Roman" w:eastAsia="Times New Roman" w:hAnsi="Times New Roman" w:cs="Times New Roman"/>
          <w:bCs/>
          <w:iCs/>
          <w:sz w:val="24"/>
          <w:szCs w:val="24"/>
        </w:rPr>
        <w:t>модов</w:t>
      </w:r>
      <w:proofErr w:type="spellEnd"/>
      <w:r w:rsidRPr="00FE0BE1">
        <w:rPr>
          <w:rFonts w:ascii="Times New Roman" w:eastAsia="Times New Roman" w:hAnsi="Times New Roman" w:cs="Times New Roman"/>
          <w:bCs/>
          <w:iCs/>
          <w:sz w:val="24"/>
          <w:szCs w:val="24"/>
        </w:rPr>
        <w:t xml:space="preserve"> для компьютерных игр, а также «все перечисленные угрозы». Меньше трети </w:t>
      </w:r>
      <w:proofErr w:type="gramStart"/>
      <w:r w:rsidRPr="00FE0BE1">
        <w:rPr>
          <w:rFonts w:ascii="Times New Roman" w:eastAsia="Times New Roman" w:hAnsi="Times New Roman" w:cs="Times New Roman"/>
          <w:bCs/>
          <w:iCs/>
          <w:sz w:val="24"/>
          <w:szCs w:val="24"/>
        </w:rPr>
        <w:t>опрошенных</w:t>
      </w:r>
      <w:proofErr w:type="gramEnd"/>
      <w:r w:rsidRPr="00FE0BE1">
        <w:rPr>
          <w:rFonts w:ascii="Times New Roman" w:eastAsia="Times New Roman" w:hAnsi="Times New Roman" w:cs="Times New Roman"/>
          <w:bCs/>
          <w:iCs/>
          <w:sz w:val="24"/>
          <w:szCs w:val="24"/>
        </w:rPr>
        <w:t xml:space="preserve"> (29 %) сообщили, что в их семье дети никогда не сталкивались с проблемами в </w:t>
      </w:r>
      <w:proofErr w:type="spellStart"/>
      <w:r w:rsidRPr="00FE0BE1">
        <w:rPr>
          <w:rFonts w:ascii="Times New Roman" w:eastAsia="Times New Roman" w:hAnsi="Times New Roman" w:cs="Times New Roman"/>
          <w:bCs/>
          <w:iCs/>
          <w:sz w:val="24"/>
          <w:szCs w:val="24"/>
        </w:rPr>
        <w:t>соцсетях</w:t>
      </w:r>
      <w:proofErr w:type="spellEnd"/>
      <w:r w:rsidRPr="00FE0BE1">
        <w:rPr>
          <w:rFonts w:ascii="Times New Roman" w:eastAsia="Times New Roman" w:hAnsi="Times New Roman" w:cs="Times New Roman"/>
          <w:bCs/>
          <w:iCs/>
          <w:sz w:val="24"/>
          <w:szCs w:val="24"/>
        </w:rPr>
        <w:t xml:space="preserve">. Компания ESET напоминает о базовых мерах безопасности в </w:t>
      </w:r>
      <w:proofErr w:type="spellStart"/>
      <w:r w:rsidRPr="00FE0BE1">
        <w:rPr>
          <w:rFonts w:ascii="Times New Roman" w:eastAsia="Times New Roman" w:hAnsi="Times New Roman" w:cs="Times New Roman"/>
          <w:bCs/>
          <w:iCs/>
          <w:sz w:val="24"/>
          <w:szCs w:val="24"/>
        </w:rPr>
        <w:t>соцсетях</w:t>
      </w:r>
      <w:proofErr w:type="spellEnd"/>
      <w:r w:rsidRPr="00FE0BE1">
        <w:rPr>
          <w:rFonts w:ascii="Times New Roman" w:eastAsia="Times New Roman" w:hAnsi="Times New Roman" w:cs="Times New Roman"/>
          <w:bCs/>
          <w:iCs/>
          <w:sz w:val="24"/>
          <w:szCs w:val="24"/>
        </w:rPr>
        <w:t xml:space="preserve">: сложные неповторяющиеся пароли, ограничение доступа к профилю при помощи настроек конфиденциальности, минимум личной информации, отказ от общения с подозрительными незнакомцами, комплексное антивирусное </w:t>
      </w:r>
      <w:proofErr w:type="gramStart"/>
      <w:r w:rsidRPr="00FE0BE1">
        <w:rPr>
          <w:rFonts w:ascii="Times New Roman" w:eastAsia="Times New Roman" w:hAnsi="Times New Roman" w:cs="Times New Roman"/>
          <w:bCs/>
          <w:iCs/>
          <w:sz w:val="24"/>
          <w:szCs w:val="24"/>
        </w:rPr>
        <w:t>ПО</w:t>
      </w:r>
      <w:proofErr w:type="gramEnd"/>
      <w:r w:rsidRPr="00FE0BE1">
        <w:rPr>
          <w:rFonts w:ascii="Times New Roman" w:eastAsia="Times New Roman" w:hAnsi="Times New Roman" w:cs="Times New Roman"/>
          <w:bCs/>
          <w:iCs/>
          <w:sz w:val="24"/>
          <w:szCs w:val="24"/>
        </w:rPr>
        <w:t xml:space="preserve"> с функцией «</w:t>
      </w:r>
      <w:proofErr w:type="spellStart"/>
      <w:r w:rsidRPr="00FE0BE1">
        <w:rPr>
          <w:rFonts w:ascii="Times New Roman" w:eastAsia="Times New Roman" w:hAnsi="Times New Roman" w:cs="Times New Roman"/>
          <w:bCs/>
          <w:iCs/>
          <w:sz w:val="24"/>
          <w:szCs w:val="24"/>
        </w:rPr>
        <w:t>Антифишинг</w:t>
      </w:r>
      <w:proofErr w:type="spellEnd"/>
      <w:r w:rsidRPr="00FE0BE1">
        <w:rPr>
          <w:rFonts w:ascii="Times New Roman" w:eastAsia="Times New Roman" w:hAnsi="Times New Roman" w:cs="Times New Roman"/>
          <w:bCs/>
          <w:iCs/>
          <w:sz w:val="24"/>
          <w:szCs w:val="24"/>
        </w:rPr>
        <w:t>».</w:t>
      </w:r>
    </w:p>
    <w:p w:rsidR="00F00BE6" w:rsidRDefault="00FE0BE1" w:rsidP="00F00BE6">
      <w:pPr>
        <w:spacing w:after="0" w:line="240" w:lineRule="auto"/>
        <w:ind w:firstLine="709"/>
        <w:jc w:val="both"/>
        <w:rPr>
          <w:rFonts w:ascii="Times New Roman" w:eastAsia="Times New Roman" w:hAnsi="Times New Roman" w:cs="Times New Roman"/>
          <w:sz w:val="24"/>
          <w:szCs w:val="24"/>
          <w:lang w:eastAsia="ru-RU"/>
        </w:rPr>
      </w:pPr>
      <w:r w:rsidRPr="00F00BE6">
        <w:rPr>
          <w:rFonts w:ascii="Times New Roman" w:eastAsia="Times New Roman" w:hAnsi="Times New Roman" w:cs="Times New Roman"/>
          <w:sz w:val="24"/>
          <w:szCs w:val="24"/>
        </w:rPr>
        <w:t>Любая зависимость – это сепарационные нарушения. Ребенок, например, не может отделиться от родителей, потому что их просто нет рядом, и тогда с помощью компьютера он будет как-то о</w:t>
      </w:r>
      <w:r w:rsidRPr="00F00BE6">
        <w:rPr>
          <w:rFonts w:ascii="Times New Roman" w:eastAsia="Times New Roman" w:hAnsi="Times New Roman" w:cs="Times New Roman"/>
          <w:sz w:val="24"/>
          <w:szCs w:val="24"/>
        </w:rPr>
        <w:t>т</w:t>
      </w:r>
      <w:r w:rsidRPr="00F00BE6">
        <w:rPr>
          <w:rFonts w:ascii="Times New Roman" w:eastAsia="Times New Roman" w:hAnsi="Times New Roman" w:cs="Times New Roman"/>
          <w:sz w:val="24"/>
          <w:szCs w:val="24"/>
        </w:rPr>
        <w:t>стаивать</w:t>
      </w:r>
      <w:r w:rsidRPr="00F00BE6">
        <w:rPr>
          <w:rFonts w:ascii="Times New Roman" w:eastAsia="Times New Roman" w:hAnsi="Times New Roman" w:cs="Times New Roman"/>
          <w:sz w:val="24"/>
          <w:szCs w:val="24"/>
          <w:lang w:eastAsia="ru-RU"/>
        </w:rPr>
        <w:t xml:space="preserve"> </w:t>
      </w:r>
      <w:r w:rsidRPr="00F00BE6">
        <w:rPr>
          <w:rFonts w:ascii="Times New Roman" w:eastAsia="Times New Roman" w:hAnsi="Times New Roman" w:cs="Times New Roman"/>
          <w:sz w:val="24"/>
          <w:szCs w:val="24"/>
          <w:lang w:eastAsia="ru-RU"/>
        </w:rPr>
        <w:t>свою идентичность. Задача родителя – просто быть рядом и как-то терпеть такого неудобного подростка.</w:t>
      </w:r>
    </w:p>
    <w:p w:rsidR="00F00BE6" w:rsidRPr="009E1076" w:rsidRDefault="00FE0BE1" w:rsidP="00F00BE6">
      <w:pPr>
        <w:spacing w:after="0" w:line="240" w:lineRule="auto"/>
        <w:ind w:firstLine="709"/>
        <w:jc w:val="both"/>
        <w:rPr>
          <w:rFonts w:ascii="Times New Roman" w:eastAsia="Arial" w:hAnsi="Times New Roman" w:cs="Times New Roman"/>
          <w:sz w:val="24"/>
          <w:szCs w:val="24"/>
          <w:lang w:val="en-US" w:eastAsia="ru-RU"/>
        </w:rPr>
      </w:pPr>
      <w:r w:rsidRPr="00FE0BE1">
        <w:rPr>
          <w:rFonts w:ascii="Times New Roman" w:eastAsia="Times New Roman" w:hAnsi="Times New Roman" w:cs="Times New Roman"/>
          <w:sz w:val="24"/>
          <w:szCs w:val="24"/>
        </w:rPr>
        <w:t>Итак, при поддержке Российского государственного научного фонда (</w:t>
      </w:r>
      <w:r w:rsidRPr="00FE0BE1">
        <w:rPr>
          <w:rFonts w:ascii="Times New Roman" w:eastAsia="Arial" w:hAnsi="Times New Roman" w:cs="Times New Roman"/>
          <w:sz w:val="24"/>
          <w:szCs w:val="24"/>
          <w:lang w:eastAsia="ru-RU"/>
        </w:rPr>
        <w:t>Грант РГНФ 17-13-35005</w:t>
      </w:r>
      <w:r w:rsidRPr="00FE0BE1">
        <w:rPr>
          <w:rFonts w:ascii="Times New Roman" w:eastAsia="Times New Roman" w:hAnsi="Times New Roman" w:cs="Times New Roman"/>
          <w:sz w:val="24"/>
          <w:szCs w:val="24"/>
        </w:rPr>
        <w:t>) было проведено социологичес</w:t>
      </w:r>
      <w:r w:rsidRPr="00FE0BE1">
        <w:rPr>
          <w:rFonts w:ascii="Times New Roman" w:eastAsia="Times New Roman" w:hAnsi="Times New Roman" w:cs="Times New Roman"/>
          <w:sz w:val="24"/>
          <w:szCs w:val="24"/>
        </w:rPr>
        <w:softHyphen/>
        <w:t xml:space="preserve">кое исследование. Объектом исследования выступали школьники г. Череповца в возрасте 11–15 лет. Выборочная совокупность составила </w:t>
      </w:r>
      <w:r w:rsidRPr="00FE0BE1">
        <w:rPr>
          <w:rFonts w:ascii="Times New Roman" w:eastAsia="Arial" w:hAnsi="Times New Roman" w:cs="Times New Roman"/>
          <w:sz w:val="24"/>
          <w:szCs w:val="24"/>
          <w:lang w:eastAsia="ru-RU"/>
        </w:rPr>
        <w:t xml:space="preserve">596 человек. Выборка кластерная. Ошибка выборки не превышала 3,5–4 %. Опрос проходил в октябре 2017 года. Отказов от участия в опросе было не более 2 %. </w:t>
      </w:r>
      <w:r w:rsidR="009E1076">
        <w:rPr>
          <w:rFonts w:ascii="Times New Roman" w:eastAsia="Arial" w:hAnsi="Times New Roman" w:cs="Times New Roman"/>
          <w:sz w:val="24"/>
          <w:szCs w:val="24"/>
          <w:lang w:val="en-US" w:eastAsia="ru-RU"/>
        </w:rPr>
        <w:t>[4</w:t>
      </w:r>
      <w:r w:rsidR="009E1076">
        <w:rPr>
          <w:rFonts w:ascii="Times New Roman" w:eastAsia="Arial" w:hAnsi="Times New Roman" w:cs="Times New Roman"/>
          <w:sz w:val="24"/>
          <w:szCs w:val="24"/>
          <w:lang w:eastAsia="ru-RU"/>
        </w:rPr>
        <w:t xml:space="preserve">, здесь и далее ссылки на </w:t>
      </w:r>
      <w:proofErr w:type="spellStart"/>
      <w:r w:rsidR="009E1076">
        <w:rPr>
          <w:rFonts w:ascii="Times New Roman" w:eastAsia="Arial" w:hAnsi="Times New Roman" w:cs="Times New Roman"/>
          <w:sz w:val="24"/>
          <w:szCs w:val="24"/>
          <w:lang w:eastAsia="ru-RU"/>
        </w:rPr>
        <w:t>даннные</w:t>
      </w:r>
      <w:proofErr w:type="spellEnd"/>
      <w:r w:rsidR="009E1076">
        <w:rPr>
          <w:rFonts w:ascii="Times New Roman" w:eastAsia="Arial" w:hAnsi="Times New Roman" w:cs="Times New Roman"/>
          <w:sz w:val="24"/>
          <w:szCs w:val="24"/>
          <w:lang w:val="en-US" w:eastAsia="ru-RU"/>
        </w:rPr>
        <w:t>]</w:t>
      </w:r>
    </w:p>
    <w:p w:rsidR="00FE0BE1" w:rsidRPr="00FE0BE1" w:rsidRDefault="00FE0BE1" w:rsidP="00F00BE6">
      <w:pPr>
        <w:spacing w:after="0" w:line="240" w:lineRule="auto"/>
        <w:ind w:firstLine="709"/>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 xml:space="preserve">Согласно теоретическому обоснованию подходов к изучению нехимических зависимостей, было выделено шесть основных индикаторов </w:t>
      </w:r>
      <w:proofErr w:type="gramStart"/>
      <w:r w:rsidRPr="00FE0BE1">
        <w:rPr>
          <w:rFonts w:ascii="Times New Roman" w:eastAsia="Times New Roman" w:hAnsi="Times New Roman" w:cs="Times New Roman"/>
          <w:sz w:val="24"/>
          <w:szCs w:val="24"/>
        </w:rPr>
        <w:t>измерения уровня риска возникновения нехимической зависимости</w:t>
      </w:r>
      <w:proofErr w:type="gramEnd"/>
      <w:r w:rsidRPr="00FE0BE1">
        <w:rPr>
          <w:rFonts w:ascii="Times New Roman" w:eastAsia="Times New Roman" w:hAnsi="Times New Roman" w:cs="Times New Roman"/>
          <w:sz w:val="24"/>
          <w:szCs w:val="24"/>
        </w:rPr>
        <w:t>:</w:t>
      </w:r>
    </w:p>
    <w:p w:rsidR="00FE0BE1" w:rsidRPr="00FE0BE1" w:rsidRDefault="00FE0BE1" w:rsidP="00F00BE6">
      <w:pPr>
        <w:numPr>
          <w:ilvl w:val="0"/>
          <w:numId w:val="1"/>
        </w:numPr>
        <w:autoSpaceDE w:val="0"/>
        <w:autoSpaceDN w:val="0"/>
        <w:adjustRightInd w:val="0"/>
        <w:spacing w:after="0" w:line="240" w:lineRule="auto"/>
        <w:ind w:firstLine="397"/>
        <w:contextualSpacing/>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Эмоциональная зависимость;</w:t>
      </w:r>
    </w:p>
    <w:p w:rsidR="00FE0BE1" w:rsidRPr="00FE0BE1" w:rsidRDefault="00FE0BE1" w:rsidP="00F00BE6">
      <w:pPr>
        <w:numPr>
          <w:ilvl w:val="0"/>
          <w:numId w:val="1"/>
        </w:numPr>
        <w:autoSpaceDE w:val="0"/>
        <w:autoSpaceDN w:val="0"/>
        <w:adjustRightInd w:val="0"/>
        <w:spacing w:after="0" w:line="240" w:lineRule="auto"/>
        <w:ind w:firstLine="397"/>
        <w:contextualSpacing/>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Низкий уровень самоконтроля;</w:t>
      </w:r>
    </w:p>
    <w:p w:rsidR="00FE0BE1" w:rsidRPr="00FE0BE1" w:rsidRDefault="00FE0BE1" w:rsidP="00F00BE6">
      <w:pPr>
        <w:numPr>
          <w:ilvl w:val="0"/>
          <w:numId w:val="1"/>
        </w:numPr>
        <w:autoSpaceDE w:val="0"/>
        <w:autoSpaceDN w:val="0"/>
        <w:adjustRightInd w:val="0"/>
        <w:spacing w:after="0" w:line="240" w:lineRule="auto"/>
        <w:ind w:firstLine="397"/>
        <w:contextualSpacing/>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Коммуникационные проблемы в реальности;</w:t>
      </w:r>
    </w:p>
    <w:p w:rsidR="00FE0BE1" w:rsidRPr="00FE0BE1" w:rsidRDefault="00FE0BE1" w:rsidP="00F00BE6">
      <w:pPr>
        <w:numPr>
          <w:ilvl w:val="0"/>
          <w:numId w:val="1"/>
        </w:numPr>
        <w:autoSpaceDE w:val="0"/>
        <w:autoSpaceDN w:val="0"/>
        <w:adjustRightInd w:val="0"/>
        <w:spacing w:after="0" w:line="240" w:lineRule="auto"/>
        <w:ind w:firstLine="397"/>
        <w:contextualSpacing/>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 xml:space="preserve">Ухудшение здоровья, физического состояния; </w:t>
      </w:r>
    </w:p>
    <w:p w:rsidR="00FE0BE1" w:rsidRPr="00FE0BE1" w:rsidRDefault="00FE0BE1" w:rsidP="00F00BE6">
      <w:pPr>
        <w:numPr>
          <w:ilvl w:val="0"/>
          <w:numId w:val="1"/>
        </w:numPr>
        <w:autoSpaceDE w:val="0"/>
        <w:autoSpaceDN w:val="0"/>
        <w:adjustRightInd w:val="0"/>
        <w:spacing w:after="0" w:line="240" w:lineRule="auto"/>
        <w:ind w:firstLine="397"/>
        <w:contextualSpacing/>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Интересы в реальной жизни и в социальных сетях;</w:t>
      </w:r>
    </w:p>
    <w:p w:rsidR="00FE0BE1" w:rsidRPr="00FE0BE1" w:rsidRDefault="00FE0BE1" w:rsidP="00F00BE6">
      <w:pPr>
        <w:numPr>
          <w:ilvl w:val="0"/>
          <w:numId w:val="1"/>
        </w:numPr>
        <w:autoSpaceDE w:val="0"/>
        <w:autoSpaceDN w:val="0"/>
        <w:adjustRightInd w:val="0"/>
        <w:spacing w:after="0" w:line="240" w:lineRule="auto"/>
        <w:ind w:firstLine="397"/>
        <w:contextualSpacing/>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Период времени пребывания с гаджетами, за компьютером.</w:t>
      </w:r>
    </w:p>
    <w:p w:rsidR="00FE0BE1" w:rsidRPr="00F00BE6" w:rsidRDefault="00FE0BE1" w:rsidP="00F00B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F00BE6">
        <w:rPr>
          <w:rFonts w:ascii="Times New Roman" w:eastAsia="Times New Roman" w:hAnsi="Times New Roman" w:cs="Times New Roman"/>
          <w:sz w:val="24"/>
          <w:szCs w:val="24"/>
          <w:lang w:eastAsia="ru-RU"/>
        </w:rPr>
        <w:t>Структура уровня риска нехимической зависимости среди череповецких школьников 5–10-х классов представлена в табл. 1.</w:t>
      </w:r>
    </w:p>
    <w:p w:rsidR="00FE0BE1" w:rsidRPr="00707697" w:rsidRDefault="00FE0BE1" w:rsidP="00707697">
      <w:pPr>
        <w:shd w:val="clear" w:color="auto" w:fill="FFFFFF"/>
        <w:spacing w:after="0" w:line="240" w:lineRule="auto"/>
        <w:ind w:firstLine="397"/>
        <w:jc w:val="right"/>
        <w:rPr>
          <w:rFonts w:ascii="Times New Roman" w:eastAsia="Times New Roman" w:hAnsi="Times New Roman" w:cs="Times New Roman"/>
          <w:i/>
          <w:sz w:val="24"/>
          <w:szCs w:val="24"/>
          <w:lang w:eastAsia="ru-RU"/>
        </w:rPr>
      </w:pPr>
      <w:r w:rsidRPr="00707697">
        <w:rPr>
          <w:rFonts w:ascii="Times New Roman" w:eastAsia="Times New Roman" w:hAnsi="Times New Roman" w:cs="Times New Roman"/>
          <w:i/>
          <w:sz w:val="24"/>
          <w:szCs w:val="24"/>
          <w:lang w:eastAsia="ru-RU"/>
        </w:rPr>
        <w:t xml:space="preserve">                                                            Таблица 1</w:t>
      </w:r>
    </w:p>
    <w:p w:rsidR="00707697" w:rsidRDefault="00707697" w:rsidP="00707697">
      <w:pPr>
        <w:shd w:val="clear" w:color="auto" w:fill="FFFFFF"/>
        <w:spacing w:after="0" w:line="240" w:lineRule="auto"/>
        <w:ind w:firstLine="397"/>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Структура уровня риска зависимости среди череповецких школьников</w:t>
      </w:r>
    </w:p>
    <w:p w:rsidR="00707697" w:rsidRPr="00F00BE6" w:rsidRDefault="00707697" w:rsidP="00707697">
      <w:pPr>
        <w:shd w:val="clear" w:color="auto" w:fill="FFFFFF"/>
        <w:spacing w:after="0" w:line="240" w:lineRule="auto"/>
        <w:ind w:firstLine="397"/>
        <w:jc w:val="center"/>
        <w:rPr>
          <w:rFonts w:ascii="Times New Roman" w:eastAsia="Times New Roman" w:hAnsi="Times New Roman" w:cs="Times New Roman"/>
          <w:sz w:val="24"/>
          <w:szCs w:val="24"/>
          <w:lang w:eastAsia="ru-RU"/>
        </w:rPr>
      </w:pPr>
    </w:p>
    <w:tbl>
      <w:tblPr>
        <w:tblW w:w="6028" w:type="dxa"/>
        <w:jc w:val="center"/>
        <w:tblInd w:w="28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3408"/>
        <w:gridCol w:w="987"/>
        <w:gridCol w:w="1633"/>
      </w:tblGrid>
      <w:tr w:rsidR="00FE0BE1" w:rsidRPr="00FE0BE1" w:rsidTr="00351713">
        <w:tblPrEx>
          <w:tblCellMar>
            <w:top w:w="0" w:type="dxa"/>
            <w:bottom w:w="0" w:type="dxa"/>
          </w:tblCellMar>
        </w:tblPrEx>
        <w:trPr>
          <w:trHeight w:val="280"/>
          <w:jc w:val="center"/>
        </w:trPr>
        <w:tc>
          <w:tcPr>
            <w:tcW w:w="3408" w:type="dxa"/>
            <w:vAlign w:val="center"/>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Тип</w:t>
            </w:r>
          </w:p>
        </w:tc>
        <w:tc>
          <w:tcPr>
            <w:tcW w:w="987" w:type="dxa"/>
            <w:vAlign w:val="center"/>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 </w:t>
            </w:r>
            <w:proofErr w:type="gramStart"/>
            <w:r w:rsidRPr="00FE0BE1">
              <w:rPr>
                <w:rFonts w:ascii="Times New Roman" w:eastAsia="Times New Roman" w:hAnsi="Times New Roman" w:cs="Times New Roman"/>
                <w:sz w:val="24"/>
                <w:szCs w:val="24"/>
              </w:rPr>
              <w:t>п</w:t>
            </w:r>
            <w:proofErr w:type="gramEnd"/>
            <w:r w:rsidRPr="00FE0BE1">
              <w:rPr>
                <w:rFonts w:ascii="Times New Roman" w:eastAsia="Times New Roman" w:hAnsi="Times New Roman" w:cs="Times New Roman"/>
                <w:sz w:val="24"/>
                <w:szCs w:val="24"/>
              </w:rPr>
              <w:t>/п</w:t>
            </w:r>
          </w:p>
        </w:tc>
        <w:tc>
          <w:tcPr>
            <w:tcW w:w="1633" w:type="dxa"/>
            <w:vAlign w:val="center"/>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Результат, %</w:t>
            </w:r>
          </w:p>
        </w:tc>
      </w:tr>
      <w:tr w:rsidR="00FE0BE1" w:rsidRPr="00FE0BE1" w:rsidTr="00351713">
        <w:tblPrEx>
          <w:tblCellMar>
            <w:top w:w="0" w:type="dxa"/>
            <w:bottom w:w="0" w:type="dxa"/>
          </w:tblCellMar>
        </w:tblPrEx>
        <w:trPr>
          <w:trHeight w:val="280"/>
          <w:jc w:val="center"/>
        </w:trPr>
        <w:tc>
          <w:tcPr>
            <w:tcW w:w="3408" w:type="dxa"/>
            <w:vAlign w:val="bottom"/>
          </w:tcPr>
          <w:p w:rsidR="00FE0BE1" w:rsidRPr="00FE0BE1" w:rsidRDefault="00FE0BE1" w:rsidP="00F00BE6">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 xml:space="preserve">Нет риска </w:t>
            </w:r>
          </w:p>
        </w:tc>
        <w:tc>
          <w:tcPr>
            <w:tcW w:w="987" w:type="dxa"/>
            <w:vAlign w:val="bottom"/>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bCs/>
                <w:sz w:val="24"/>
                <w:szCs w:val="24"/>
              </w:rPr>
              <w:t>1</w:t>
            </w:r>
          </w:p>
        </w:tc>
        <w:tc>
          <w:tcPr>
            <w:tcW w:w="1633" w:type="dxa"/>
            <w:vAlign w:val="bottom"/>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bCs/>
                <w:sz w:val="24"/>
                <w:szCs w:val="24"/>
              </w:rPr>
              <w:t>27</w:t>
            </w:r>
          </w:p>
        </w:tc>
      </w:tr>
      <w:tr w:rsidR="00FE0BE1" w:rsidRPr="00FE0BE1" w:rsidTr="00351713">
        <w:tblPrEx>
          <w:tblCellMar>
            <w:top w:w="0" w:type="dxa"/>
            <w:bottom w:w="0" w:type="dxa"/>
          </w:tblCellMar>
        </w:tblPrEx>
        <w:trPr>
          <w:trHeight w:val="400"/>
          <w:jc w:val="center"/>
        </w:trPr>
        <w:tc>
          <w:tcPr>
            <w:tcW w:w="3408" w:type="dxa"/>
            <w:vAlign w:val="bottom"/>
          </w:tcPr>
          <w:p w:rsidR="00FE0BE1" w:rsidRPr="00FE0BE1" w:rsidRDefault="00FE0BE1" w:rsidP="00F00BE6">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 xml:space="preserve">Низкий уровень </w:t>
            </w:r>
          </w:p>
        </w:tc>
        <w:tc>
          <w:tcPr>
            <w:tcW w:w="987" w:type="dxa"/>
            <w:vAlign w:val="bottom"/>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bCs/>
                <w:sz w:val="24"/>
                <w:szCs w:val="24"/>
              </w:rPr>
              <w:t>2</w:t>
            </w:r>
          </w:p>
        </w:tc>
        <w:tc>
          <w:tcPr>
            <w:tcW w:w="1633" w:type="dxa"/>
            <w:vAlign w:val="bottom"/>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bCs/>
                <w:sz w:val="24"/>
                <w:szCs w:val="24"/>
              </w:rPr>
              <w:t>28</w:t>
            </w:r>
          </w:p>
        </w:tc>
      </w:tr>
      <w:tr w:rsidR="00FE0BE1" w:rsidRPr="00FE0BE1" w:rsidTr="00351713">
        <w:tblPrEx>
          <w:tblCellMar>
            <w:top w:w="0" w:type="dxa"/>
            <w:bottom w:w="0" w:type="dxa"/>
          </w:tblCellMar>
        </w:tblPrEx>
        <w:trPr>
          <w:trHeight w:val="340"/>
          <w:jc w:val="center"/>
        </w:trPr>
        <w:tc>
          <w:tcPr>
            <w:tcW w:w="3408" w:type="dxa"/>
            <w:vAlign w:val="bottom"/>
          </w:tcPr>
          <w:p w:rsidR="00FE0BE1" w:rsidRPr="00FE0BE1" w:rsidRDefault="00FE0BE1" w:rsidP="00F00BE6">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 xml:space="preserve">Средний уровень </w:t>
            </w:r>
          </w:p>
        </w:tc>
        <w:tc>
          <w:tcPr>
            <w:tcW w:w="987" w:type="dxa"/>
            <w:vAlign w:val="bottom"/>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bCs/>
                <w:sz w:val="24"/>
                <w:szCs w:val="24"/>
              </w:rPr>
              <w:t>3</w:t>
            </w:r>
          </w:p>
        </w:tc>
        <w:tc>
          <w:tcPr>
            <w:tcW w:w="1633" w:type="dxa"/>
            <w:vAlign w:val="bottom"/>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bCs/>
                <w:sz w:val="24"/>
                <w:szCs w:val="24"/>
              </w:rPr>
              <w:t>23</w:t>
            </w:r>
          </w:p>
        </w:tc>
      </w:tr>
      <w:tr w:rsidR="00FE0BE1" w:rsidRPr="00FE0BE1" w:rsidTr="00351713">
        <w:tblPrEx>
          <w:tblCellMar>
            <w:top w:w="0" w:type="dxa"/>
            <w:bottom w:w="0" w:type="dxa"/>
          </w:tblCellMar>
        </w:tblPrEx>
        <w:trPr>
          <w:trHeight w:val="240"/>
          <w:jc w:val="center"/>
        </w:trPr>
        <w:tc>
          <w:tcPr>
            <w:tcW w:w="3408" w:type="dxa"/>
            <w:vAlign w:val="bottom"/>
          </w:tcPr>
          <w:p w:rsidR="00FE0BE1" w:rsidRPr="00FE0BE1" w:rsidRDefault="00FE0BE1" w:rsidP="00F00BE6">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 xml:space="preserve">Высокий уровень риска </w:t>
            </w:r>
          </w:p>
        </w:tc>
        <w:tc>
          <w:tcPr>
            <w:tcW w:w="987" w:type="dxa"/>
            <w:vAlign w:val="bottom"/>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bCs/>
                <w:sz w:val="24"/>
                <w:szCs w:val="24"/>
              </w:rPr>
              <w:t>4</w:t>
            </w:r>
          </w:p>
        </w:tc>
        <w:tc>
          <w:tcPr>
            <w:tcW w:w="1633" w:type="dxa"/>
            <w:vAlign w:val="bottom"/>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bCs/>
                <w:sz w:val="24"/>
                <w:szCs w:val="24"/>
              </w:rPr>
              <w:t>16</w:t>
            </w:r>
          </w:p>
        </w:tc>
      </w:tr>
      <w:tr w:rsidR="00FE0BE1" w:rsidRPr="00FE0BE1" w:rsidTr="00351713">
        <w:tblPrEx>
          <w:tblCellMar>
            <w:top w:w="0" w:type="dxa"/>
            <w:bottom w:w="0" w:type="dxa"/>
          </w:tblCellMar>
        </w:tblPrEx>
        <w:trPr>
          <w:trHeight w:val="280"/>
          <w:jc w:val="center"/>
        </w:trPr>
        <w:tc>
          <w:tcPr>
            <w:tcW w:w="3408" w:type="dxa"/>
            <w:tcBorders>
              <w:bottom w:val="single" w:sz="2" w:space="0" w:color="auto"/>
            </w:tcBorders>
            <w:vAlign w:val="bottom"/>
          </w:tcPr>
          <w:p w:rsidR="00FE0BE1" w:rsidRPr="00FE0BE1" w:rsidRDefault="00FE0BE1" w:rsidP="00F00BE6">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FE0BE1">
              <w:rPr>
                <w:rFonts w:ascii="Times New Roman" w:eastAsia="Times New Roman" w:hAnsi="Times New Roman" w:cs="Times New Roman"/>
                <w:sz w:val="24"/>
                <w:szCs w:val="24"/>
              </w:rPr>
              <w:t xml:space="preserve">Очень высокий уровень </w:t>
            </w:r>
          </w:p>
        </w:tc>
        <w:tc>
          <w:tcPr>
            <w:tcW w:w="987" w:type="dxa"/>
            <w:tcBorders>
              <w:bottom w:val="single" w:sz="2" w:space="0" w:color="auto"/>
            </w:tcBorders>
            <w:vAlign w:val="bottom"/>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bCs/>
                <w:sz w:val="24"/>
                <w:szCs w:val="24"/>
              </w:rPr>
              <w:t>5</w:t>
            </w:r>
          </w:p>
        </w:tc>
        <w:tc>
          <w:tcPr>
            <w:tcW w:w="1633" w:type="dxa"/>
            <w:tcBorders>
              <w:bottom w:val="single" w:sz="2" w:space="0" w:color="auto"/>
            </w:tcBorders>
            <w:vAlign w:val="bottom"/>
          </w:tcPr>
          <w:p w:rsidR="00FE0BE1" w:rsidRPr="00FE0BE1" w:rsidRDefault="00FE0BE1" w:rsidP="00F00BE6">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FE0BE1">
              <w:rPr>
                <w:rFonts w:ascii="Times New Roman" w:eastAsia="Times New Roman" w:hAnsi="Times New Roman" w:cs="Times New Roman"/>
                <w:bCs/>
                <w:sz w:val="24"/>
                <w:szCs w:val="24"/>
              </w:rPr>
              <w:t xml:space="preserve"> 6</w:t>
            </w:r>
          </w:p>
        </w:tc>
      </w:tr>
    </w:tbl>
    <w:p w:rsidR="00FE0BE1" w:rsidRPr="00F00BE6" w:rsidRDefault="00FE0BE1" w:rsidP="00F00BE6">
      <w:pPr>
        <w:shd w:val="clear" w:color="auto" w:fill="FFFFFF"/>
        <w:spacing w:after="0" w:line="240" w:lineRule="auto"/>
        <w:ind w:firstLine="397"/>
        <w:jc w:val="both"/>
        <w:rPr>
          <w:rFonts w:ascii="Times New Roman" w:eastAsia="Times New Roman" w:hAnsi="Times New Roman" w:cs="Times New Roman"/>
          <w:sz w:val="24"/>
          <w:szCs w:val="24"/>
          <w:lang w:eastAsia="ru-RU"/>
        </w:rPr>
      </w:pPr>
    </w:p>
    <w:p w:rsidR="00A93D90" w:rsidRDefault="00FE0BE1" w:rsidP="00707697">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F00BE6">
        <w:rPr>
          <w:rFonts w:ascii="Times New Roman" w:eastAsia="Times New Roman" w:hAnsi="Times New Roman" w:cs="Times New Roman"/>
          <w:sz w:val="24"/>
          <w:szCs w:val="24"/>
          <w:lang w:eastAsia="ru-RU"/>
        </w:rPr>
        <w:t xml:space="preserve">Данное распределение подростков по группам  весьма </w:t>
      </w:r>
      <w:proofErr w:type="spellStart"/>
      <w:proofErr w:type="gramStart"/>
      <w:r w:rsidRPr="00F00BE6">
        <w:rPr>
          <w:rFonts w:ascii="Times New Roman" w:eastAsia="Times New Roman" w:hAnsi="Times New Roman" w:cs="Times New Roman"/>
          <w:sz w:val="24"/>
          <w:szCs w:val="24"/>
          <w:lang w:eastAsia="ru-RU"/>
        </w:rPr>
        <w:t>ориен-тировочно</w:t>
      </w:r>
      <w:proofErr w:type="spellEnd"/>
      <w:proofErr w:type="gramEnd"/>
      <w:r w:rsidRPr="00F00BE6">
        <w:rPr>
          <w:rFonts w:ascii="Times New Roman" w:eastAsia="Times New Roman" w:hAnsi="Times New Roman" w:cs="Times New Roman"/>
          <w:sz w:val="24"/>
          <w:szCs w:val="24"/>
          <w:lang w:eastAsia="ru-RU"/>
        </w:rPr>
        <w:t xml:space="preserve">, но дает право предполагать, что около 20 % </w:t>
      </w:r>
      <w:proofErr w:type="spellStart"/>
      <w:r w:rsidRPr="00F00BE6">
        <w:rPr>
          <w:rFonts w:ascii="Times New Roman" w:eastAsia="Times New Roman" w:hAnsi="Times New Roman" w:cs="Times New Roman"/>
          <w:sz w:val="24"/>
          <w:szCs w:val="24"/>
          <w:lang w:eastAsia="ru-RU"/>
        </w:rPr>
        <w:t>школьни</w:t>
      </w:r>
      <w:proofErr w:type="spellEnd"/>
      <w:r w:rsidRPr="00F00BE6">
        <w:rPr>
          <w:rFonts w:ascii="Times New Roman" w:eastAsia="Times New Roman" w:hAnsi="Times New Roman" w:cs="Times New Roman"/>
          <w:sz w:val="24"/>
          <w:szCs w:val="24"/>
          <w:lang w:eastAsia="ru-RU"/>
        </w:rPr>
        <w:t>-ков находятся в серьезной группе риска по возникновению нехимической зависимости, 6 % – уже нуждаются в принятии мер для выведения их из группы риска. Таким образом, почти четверть школьников (более трех тысяч человек) можно уверенно отнести к проблемной группе.</w:t>
      </w:r>
    </w:p>
    <w:p w:rsidR="00FE0BE1" w:rsidRPr="00F00BE6" w:rsidRDefault="00FE0BE1" w:rsidP="00707697">
      <w:pPr>
        <w:pStyle w:val="a8"/>
        <w:spacing w:before="0" w:beforeAutospacing="0" w:after="0" w:afterAutospacing="0"/>
        <w:ind w:firstLine="708"/>
        <w:jc w:val="both"/>
        <w:rPr>
          <w:rFonts w:eastAsiaTheme="minorEastAsia"/>
          <w:color w:val="000000" w:themeColor="dark1"/>
        </w:rPr>
      </w:pPr>
      <w:r w:rsidRPr="00F00BE6">
        <w:rPr>
          <w:rFonts w:eastAsiaTheme="minorEastAsia"/>
          <w:color w:val="000000" w:themeColor="dark1"/>
        </w:rPr>
        <w:t xml:space="preserve">Большинство школьников в качестве средства для общения с друзьями выбирают  традиционный способ - личную встречу (80%). Чуть меньшей популярностью у данной группы  пользуются социальные сети (53%). Телефон как средство общения находится лишь </w:t>
      </w:r>
      <w:r w:rsidRPr="00F00BE6">
        <w:rPr>
          <w:rFonts w:eastAsiaTheme="minorEastAsia"/>
          <w:color w:val="000000" w:themeColor="dark1"/>
        </w:rPr>
        <w:lastRenderedPageBreak/>
        <w:t>на третьем месте, его чаще всего используют лишь 38%.  Меньше всего, чтобы св</w:t>
      </w:r>
      <w:r w:rsidRPr="00F00BE6">
        <w:rPr>
          <w:rFonts w:eastAsiaTheme="minorEastAsia"/>
          <w:color w:val="000000" w:themeColor="dark1"/>
        </w:rPr>
        <w:t>я</w:t>
      </w:r>
      <w:r w:rsidRPr="00F00BE6">
        <w:rPr>
          <w:rFonts w:eastAsiaTheme="minorEastAsia"/>
          <w:color w:val="000000" w:themeColor="dark1"/>
        </w:rPr>
        <w:t xml:space="preserve">заться с друзьями школьники используют электронную почту (2%) и </w:t>
      </w:r>
      <w:r w:rsidRPr="00F00BE6">
        <w:rPr>
          <w:rFonts w:eastAsiaTheme="minorEastAsia"/>
          <w:color w:val="000000" w:themeColor="dark1"/>
          <w:lang w:val="en-US"/>
        </w:rPr>
        <w:t>SMS</w:t>
      </w:r>
      <w:r w:rsidRPr="00F00BE6">
        <w:rPr>
          <w:rFonts w:eastAsiaTheme="minorEastAsia"/>
          <w:color w:val="000000" w:themeColor="dark1"/>
        </w:rPr>
        <w:t xml:space="preserve"> (15%). </w:t>
      </w:r>
    </w:p>
    <w:p w:rsidR="00FE0BE1" w:rsidRPr="00F00BE6" w:rsidRDefault="00FE0BE1" w:rsidP="00707697">
      <w:pPr>
        <w:pStyle w:val="a8"/>
        <w:spacing w:before="0" w:beforeAutospacing="0" w:after="0" w:afterAutospacing="0"/>
        <w:ind w:firstLine="708"/>
        <w:jc w:val="both"/>
      </w:pPr>
      <w:r w:rsidRPr="00F00BE6">
        <w:rPr>
          <w:rFonts w:eastAsiaTheme="minorEastAsia"/>
          <w:color w:val="000000" w:themeColor="dark1"/>
        </w:rPr>
        <w:t>С возрастанием класса доля тех, кто чаще всего использует для общения с друзь</w:t>
      </w:r>
      <w:r w:rsidRPr="00F00BE6">
        <w:rPr>
          <w:rFonts w:eastAsiaTheme="minorEastAsia"/>
          <w:color w:val="000000" w:themeColor="dark1"/>
        </w:rPr>
        <w:t>я</w:t>
      </w:r>
      <w:r w:rsidRPr="00F00BE6">
        <w:rPr>
          <w:rFonts w:eastAsiaTheme="minorEastAsia"/>
          <w:color w:val="000000" w:themeColor="dark1"/>
        </w:rPr>
        <w:t>ми социальные сети, увеличивается больше, чем в 2 раза.</w:t>
      </w:r>
    </w:p>
    <w:p w:rsidR="00FE0BE1" w:rsidRPr="00F00BE6" w:rsidRDefault="00FE0BE1" w:rsidP="00707697">
      <w:pPr>
        <w:pStyle w:val="a8"/>
        <w:spacing w:before="0" w:beforeAutospacing="0" w:after="0" w:afterAutospacing="0"/>
        <w:ind w:firstLine="709"/>
        <w:jc w:val="both"/>
      </w:pPr>
      <w:r w:rsidRPr="00F00BE6">
        <w:rPr>
          <w:rFonts w:eastAsiaTheme="minorEastAsia"/>
          <w:color w:val="000000" w:themeColor="dark1"/>
        </w:rPr>
        <w:t>На вопрос у школьников о том, нравится ли им школа, большинство респондентов ответили  утвердительно: "очень нравится" и "скорее нравится"  (40% и 37% соотве</w:t>
      </w:r>
      <w:r w:rsidRPr="00F00BE6">
        <w:rPr>
          <w:rFonts w:eastAsiaTheme="minorEastAsia"/>
          <w:color w:val="000000" w:themeColor="dark1"/>
        </w:rPr>
        <w:t>т</w:t>
      </w:r>
      <w:r w:rsidRPr="00F00BE6">
        <w:rPr>
          <w:rFonts w:eastAsiaTheme="minorEastAsia"/>
          <w:color w:val="000000" w:themeColor="dark1"/>
        </w:rPr>
        <w:t>ственно).  И только пятая часть  опрошенных школьников дала отрицательный ответ: "скорее не нравится "и "очень не нравится" (8% и 5% соответственно). С увеличением класса доля тех школьников, которые выбирают позицию «очень нравится» уменьшается.</w:t>
      </w:r>
    </w:p>
    <w:p w:rsidR="00FE0BE1" w:rsidRPr="00F00BE6" w:rsidRDefault="00FE0BE1" w:rsidP="00707697">
      <w:pPr>
        <w:pStyle w:val="a8"/>
        <w:spacing w:before="0" w:beforeAutospacing="0" w:after="0" w:afterAutospacing="0"/>
        <w:ind w:firstLine="709"/>
        <w:jc w:val="both"/>
      </w:pPr>
      <w:r w:rsidRPr="00F00BE6">
        <w:rPr>
          <w:rFonts w:eastAsiaTheme="minorEastAsia"/>
          <w:color w:val="000000" w:themeColor="dark1"/>
        </w:rPr>
        <w:t>Большинство опрошенных школьников  согласны с тем, что в  их школе работают хорошие учителя, которые понимают учеников  (37% - "полностью согласны" и 37% - "скорее согласны").</w:t>
      </w:r>
    </w:p>
    <w:p w:rsidR="00FE0BE1" w:rsidRPr="00F00BE6" w:rsidRDefault="00FE0BE1" w:rsidP="00707697">
      <w:pPr>
        <w:pStyle w:val="a8"/>
        <w:spacing w:before="0" w:beforeAutospacing="0" w:after="0" w:afterAutospacing="0"/>
        <w:ind w:firstLine="709"/>
        <w:jc w:val="both"/>
      </w:pPr>
      <w:r w:rsidRPr="00F00BE6">
        <w:rPr>
          <w:rFonts w:eastAsiaTheme="minorEastAsia"/>
          <w:color w:val="000000" w:themeColor="dark1"/>
        </w:rPr>
        <w:t>С суждением</w:t>
      </w:r>
      <w:proofErr w:type="gramStart"/>
      <w:r w:rsidRPr="00F00BE6">
        <w:rPr>
          <w:rFonts w:eastAsiaTheme="minorEastAsia"/>
          <w:color w:val="000000" w:themeColor="dark1"/>
        </w:rPr>
        <w:t xml:space="preserve"> </w:t>
      </w:r>
      <w:r w:rsidRPr="00F00BE6">
        <w:rPr>
          <w:rFonts w:eastAsiaTheme="minorEastAsia"/>
          <w:i/>
          <w:iCs/>
          <w:color w:val="000000" w:themeColor="dark1"/>
        </w:rPr>
        <w:t>У</w:t>
      </w:r>
      <w:proofErr w:type="gramEnd"/>
      <w:r w:rsidRPr="00F00BE6">
        <w:rPr>
          <w:rFonts w:eastAsiaTheme="minorEastAsia"/>
          <w:i/>
          <w:iCs/>
          <w:color w:val="000000" w:themeColor="dark1"/>
        </w:rPr>
        <w:t xml:space="preserve"> нас очень дружный класс, ребятам нравится проводить время вместе </w:t>
      </w:r>
      <w:r w:rsidRPr="00F00BE6">
        <w:rPr>
          <w:rFonts w:eastAsiaTheme="minorEastAsia"/>
          <w:color w:val="000000" w:themeColor="dark1"/>
        </w:rPr>
        <w:t>в той или иной степени согласилось большинство респондентов (32% - "полн</w:t>
      </w:r>
      <w:r w:rsidRPr="00F00BE6">
        <w:rPr>
          <w:rFonts w:eastAsiaTheme="minorEastAsia"/>
          <w:color w:val="000000" w:themeColor="dark1"/>
        </w:rPr>
        <w:t>о</w:t>
      </w:r>
      <w:r w:rsidRPr="00F00BE6">
        <w:rPr>
          <w:rFonts w:eastAsiaTheme="minorEastAsia"/>
          <w:color w:val="000000" w:themeColor="dark1"/>
        </w:rPr>
        <w:t xml:space="preserve">стью согласен", 37% - "скорее согласен"). </w:t>
      </w:r>
    </w:p>
    <w:p w:rsidR="00FE0BE1" w:rsidRPr="00F00BE6" w:rsidRDefault="00FE0BE1" w:rsidP="00707697">
      <w:pPr>
        <w:pStyle w:val="a8"/>
        <w:spacing w:before="0" w:beforeAutospacing="0" w:after="0" w:afterAutospacing="0"/>
        <w:ind w:firstLine="709"/>
        <w:jc w:val="both"/>
      </w:pPr>
      <w:r w:rsidRPr="00F00BE6">
        <w:rPr>
          <w:rFonts w:eastAsiaTheme="minorEastAsia"/>
          <w:color w:val="000000"/>
        </w:rPr>
        <w:t xml:space="preserve">Больше половины опрошенных школьников участвуют либо готовы участвовать в большинстве видов классной и внеклассной деятельности ("полностью </w:t>
      </w:r>
      <w:proofErr w:type="gramStart"/>
      <w:r w:rsidRPr="00F00BE6">
        <w:rPr>
          <w:rFonts w:eastAsiaTheme="minorEastAsia"/>
          <w:color w:val="000000"/>
        </w:rPr>
        <w:t>согласен</w:t>
      </w:r>
      <w:proofErr w:type="gramEnd"/>
      <w:r w:rsidRPr="00F00BE6">
        <w:rPr>
          <w:rFonts w:eastAsiaTheme="minorEastAsia"/>
          <w:color w:val="000000"/>
        </w:rPr>
        <w:t xml:space="preserve">" - 32%, "скорее согласен" - 36%). </w:t>
      </w:r>
    </w:p>
    <w:p w:rsidR="00FE0BE1" w:rsidRPr="00F00BE6" w:rsidRDefault="00FE0BE1" w:rsidP="00707697">
      <w:pPr>
        <w:pStyle w:val="a8"/>
        <w:spacing w:before="0" w:beforeAutospacing="0" w:after="0" w:afterAutospacing="0"/>
        <w:ind w:firstLine="709"/>
        <w:jc w:val="both"/>
      </w:pPr>
      <w:r w:rsidRPr="00F00BE6">
        <w:rPr>
          <w:rFonts w:eastAsiaTheme="minorEastAsia"/>
          <w:color w:val="000000" w:themeColor="dark1"/>
        </w:rPr>
        <w:t xml:space="preserve">В то же время около половины ребят  отмечают (полностью  (32%) или скорее  (22%) согласны), что у них в школе есть ребята, которые  ни с кем не общаются. </w:t>
      </w:r>
    </w:p>
    <w:p w:rsidR="00FE0BE1" w:rsidRPr="00F00BE6" w:rsidRDefault="00FE0BE1" w:rsidP="00707697">
      <w:pPr>
        <w:pStyle w:val="a8"/>
        <w:spacing w:before="0" w:beforeAutospacing="0" w:after="0" w:afterAutospacing="0"/>
        <w:ind w:firstLine="709"/>
        <w:jc w:val="both"/>
      </w:pPr>
      <w:r w:rsidRPr="00F00BE6">
        <w:rPr>
          <w:rFonts w:eastAsiaTheme="minorEastAsia"/>
          <w:color w:val="000000" w:themeColor="dark1"/>
        </w:rPr>
        <w:t xml:space="preserve">С суждением о том, что  </w:t>
      </w:r>
      <w:r w:rsidR="004E7938">
        <w:rPr>
          <w:rFonts w:eastAsiaTheme="minorEastAsia"/>
          <w:i/>
          <w:iCs/>
          <w:color w:val="000000" w:themeColor="dark1"/>
        </w:rPr>
        <w:t>м</w:t>
      </w:r>
      <w:r w:rsidRPr="00F00BE6">
        <w:rPr>
          <w:rFonts w:eastAsiaTheme="minorEastAsia"/>
          <w:i/>
          <w:iCs/>
          <w:color w:val="000000" w:themeColor="dark1"/>
        </w:rPr>
        <w:t xml:space="preserve">ногие учителя для подготовки к урокам рекомендуют Интернет, как основной источник информации </w:t>
      </w:r>
      <w:r w:rsidRPr="00F00BE6">
        <w:rPr>
          <w:rFonts w:eastAsiaTheme="minorEastAsia"/>
          <w:color w:val="000000" w:themeColor="dark1"/>
        </w:rPr>
        <w:t>согласна половина  опрошенных школ</w:t>
      </w:r>
      <w:r w:rsidRPr="00F00BE6">
        <w:rPr>
          <w:rFonts w:eastAsiaTheme="minorEastAsia"/>
          <w:color w:val="000000" w:themeColor="dark1"/>
        </w:rPr>
        <w:t>ь</w:t>
      </w:r>
      <w:r w:rsidRPr="00F00BE6">
        <w:rPr>
          <w:rFonts w:eastAsiaTheme="minorEastAsia"/>
          <w:color w:val="000000" w:themeColor="dark1"/>
        </w:rPr>
        <w:t>ников ("полностью согласен" - 16%, "скорее согласен" - 35%).</w:t>
      </w:r>
    </w:p>
    <w:p w:rsidR="00FE0BE1" w:rsidRPr="00F00BE6" w:rsidRDefault="00FE0BE1" w:rsidP="00707697">
      <w:pPr>
        <w:pStyle w:val="a8"/>
        <w:spacing w:before="0" w:beforeAutospacing="0" w:after="0" w:afterAutospacing="0"/>
        <w:ind w:firstLine="709"/>
        <w:jc w:val="both"/>
        <w:rPr>
          <w:rFonts w:eastAsiaTheme="minorEastAsia"/>
          <w:color w:val="000000" w:themeColor="dark1"/>
        </w:rPr>
      </w:pPr>
      <w:r w:rsidRPr="00F00BE6">
        <w:rPr>
          <w:rFonts w:eastAsiaTheme="minorEastAsia"/>
          <w:color w:val="000000" w:themeColor="dark1"/>
        </w:rPr>
        <w:t>Больше половины опрошенных школьников средних и старших  классов отмечают, что у них в школе были случаи, когда учителя во время урока забирали у учеников м</w:t>
      </w:r>
      <w:r w:rsidRPr="00F00BE6">
        <w:rPr>
          <w:rFonts w:eastAsiaTheme="minorEastAsia"/>
          <w:color w:val="000000" w:themeColor="dark1"/>
        </w:rPr>
        <w:t>о</w:t>
      </w:r>
      <w:r w:rsidRPr="00F00BE6">
        <w:rPr>
          <w:rFonts w:eastAsiaTheme="minorEastAsia"/>
          <w:color w:val="000000" w:themeColor="dark1"/>
        </w:rPr>
        <w:t xml:space="preserve">бильные телефоны или выражали недовольство тем, что они ими пользуются не во время (54% - "полностью согласен" и 25% "скорее согласен"). </w:t>
      </w:r>
    </w:p>
    <w:p w:rsidR="00F00BE6" w:rsidRPr="00F00BE6" w:rsidRDefault="00F00BE6" w:rsidP="00707697">
      <w:pPr>
        <w:autoSpaceDE w:val="0"/>
        <w:autoSpaceDN w:val="0"/>
        <w:adjustRightInd w:val="0"/>
        <w:spacing w:after="0" w:line="240" w:lineRule="auto"/>
        <w:ind w:firstLine="709"/>
        <w:contextualSpacing/>
        <w:jc w:val="both"/>
        <w:rPr>
          <w:rFonts w:ascii="Times New Roman" w:eastAsia="Times New Roman" w:hAnsi="Times New Roman" w:cs="Times New Roman"/>
          <w:i/>
          <w:sz w:val="24"/>
          <w:szCs w:val="24"/>
        </w:rPr>
      </w:pPr>
      <w:r w:rsidRPr="00F00BE6">
        <w:rPr>
          <w:rFonts w:ascii="Times New Roman" w:eastAsia="Times New Roman" w:hAnsi="Times New Roman" w:cs="Times New Roman"/>
          <w:sz w:val="24"/>
          <w:szCs w:val="24"/>
          <w:lang w:eastAsia="ru-RU"/>
        </w:rPr>
        <w:t>В повседневной жизни школьников Интернет непроизвольно занимает больше времени, чем им хотелось бы (</w:t>
      </w:r>
      <w:r w:rsidRPr="00F00BE6">
        <w:rPr>
          <w:rFonts w:ascii="Times New Roman" w:eastAsia="Times New Roman" w:hAnsi="Times New Roman" w:cs="Times New Roman"/>
          <w:sz w:val="24"/>
          <w:szCs w:val="24"/>
        </w:rPr>
        <w:t xml:space="preserve">см. </w:t>
      </w:r>
      <w:r w:rsidRPr="00F00BE6">
        <w:rPr>
          <w:rFonts w:ascii="Times New Roman" w:eastAsia="Times New Roman" w:hAnsi="Times New Roman" w:cs="Times New Roman"/>
          <w:sz w:val="24"/>
          <w:szCs w:val="24"/>
          <w:lang w:eastAsia="ru-RU"/>
        </w:rPr>
        <w:t xml:space="preserve">табл. </w:t>
      </w:r>
      <w:r w:rsidR="003A4C58">
        <w:rPr>
          <w:rFonts w:ascii="Times New Roman" w:eastAsia="Times New Roman" w:hAnsi="Times New Roman" w:cs="Times New Roman"/>
          <w:sz w:val="24"/>
          <w:szCs w:val="24"/>
          <w:lang w:eastAsia="ru-RU"/>
        </w:rPr>
        <w:t>2</w:t>
      </w:r>
      <w:r w:rsidRPr="00F00BE6">
        <w:rPr>
          <w:rFonts w:ascii="Times New Roman" w:eastAsia="Times New Roman" w:hAnsi="Times New Roman" w:cs="Times New Roman"/>
          <w:sz w:val="24"/>
          <w:szCs w:val="24"/>
          <w:lang w:eastAsia="ru-RU"/>
        </w:rPr>
        <w:t>). Обычно они сами не замечают, как их затягивает интернет-среда. Значительная часть опрошенных школьников подтверждают, что забывают о времени, когда «сидят» в Интернете, и часто находятся  там дольше, чем намеревались (39 %).</w:t>
      </w:r>
      <w:r w:rsidR="00707697">
        <w:rPr>
          <w:rFonts w:ascii="Times New Roman" w:eastAsia="Times New Roman" w:hAnsi="Times New Roman" w:cs="Times New Roman"/>
          <w:sz w:val="24"/>
          <w:szCs w:val="24"/>
          <w:lang w:eastAsia="ru-RU"/>
        </w:rPr>
        <w:t xml:space="preserve"> </w:t>
      </w:r>
      <w:r w:rsidRPr="00F00BE6">
        <w:rPr>
          <w:rFonts w:ascii="Times New Roman" w:eastAsia="Times New Roman" w:hAnsi="Times New Roman" w:cs="Times New Roman"/>
          <w:sz w:val="24"/>
          <w:szCs w:val="24"/>
          <w:lang w:eastAsia="ru-RU"/>
        </w:rPr>
        <w:t>Опрошенные подростки (23 %) иногда пренебрегают домашними делами, выполнением домашнего задания, чтобы провести больше времени в Интернете, в Сети.</w:t>
      </w:r>
      <w:r w:rsidRPr="00F00BE6">
        <w:rPr>
          <w:rFonts w:ascii="Calibri" w:eastAsia="Times New Roman" w:hAnsi="Calibri" w:cs="Times New Roman"/>
          <w:sz w:val="24"/>
          <w:szCs w:val="24"/>
          <w:lang w:eastAsia="ru-RU"/>
        </w:rPr>
        <w:t xml:space="preserve"> </w:t>
      </w:r>
      <w:r w:rsidRPr="00F00BE6">
        <w:rPr>
          <w:rFonts w:ascii="Times New Roman" w:eastAsia="Times New Roman" w:hAnsi="Times New Roman" w:cs="Times New Roman"/>
          <w:sz w:val="24"/>
          <w:szCs w:val="24"/>
          <w:lang w:eastAsia="ru-RU"/>
        </w:rPr>
        <w:t>Больше половины детей,</w:t>
      </w:r>
      <w:r w:rsidRPr="00F00BE6">
        <w:rPr>
          <w:rFonts w:ascii="Calibri" w:eastAsia="Times New Roman" w:hAnsi="Calibri" w:cs="Times New Roman"/>
          <w:sz w:val="24"/>
          <w:szCs w:val="24"/>
          <w:lang w:eastAsia="ru-RU"/>
        </w:rPr>
        <w:t xml:space="preserve"> </w:t>
      </w:r>
      <w:r w:rsidRPr="00F00BE6">
        <w:rPr>
          <w:rFonts w:ascii="Times New Roman" w:eastAsia="Times New Roman" w:hAnsi="Times New Roman" w:cs="Times New Roman"/>
          <w:sz w:val="24"/>
          <w:szCs w:val="24"/>
          <w:lang w:eastAsia="ru-RU"/>
        </w:rPr>
        <w:t>садясь за компьютер для выполнения домашнего задания, обязательно сначала проверяют информацию, отправленную им в социальных сетях, электронную почту, читают новости у друзей.</w:t>
      </w:r>
    </w:p>
    <w:p w:rsidR="00707697" w:rsidRPr="00707697" w:rsidRDefault="00707697" w:rsidP="00707697">
      <w:pPr>
        <w:keepNext/>
        <w:autoSpaceDE w:val="0"/>
        <w:autoSpaceDN w:val="0"/>
        <w:adjustRightInd w:val="0"/>
        <w:spacing w:after="0" w:line="240" w:lineRule="auto"/>
        <w:ind w:firstLine="397"/>
        <w:contextualSpacing/>
        <w:jc w:val="right"/>
        <w:rPr>
          <w:rFonts w:ascii="Times New Roman" w:eastAsia="Times New Roman" w:hAnsi="Times New Roman" w:cs="Times New Roman"/>
          <w:i/>
          <w:sz w:val="24"/>
          <w:szCs w:val="24"/>
        </w:rPr>
      </w:pPr>
      <w:r w:rsidRPr="00707697">
        <w:rPr>
          <w:rFonts w:ascii="Times New Roman" w:eastAsia="Times New Roman" w:hAnsi="Times New Roman" w:cs="Times New Roman"/>
          <w:i/>
          <w:sz w:val="24"/>
          <w:szCs w:val="24"/>
        </w:rPr>
        <w:t xml:space="preserve">Таблица </w:t>
      </w:r>
      <w:r w:rsidRPr="00707697">
        <w:rPr>
          <w:rFonts w:ascii="Times New Roman" w:eastAsia="Times New Roman" w:hAnsi="Times New Roman" w:cs="Times New Roman"/>
          <w:i/>
          <w:sz w:val="24"/>
          <w:szCs w:val="24"/>
        </w:rPr>
        <w:t>2</w:t>
      </w:r>
    </w:p>
    <w:p w:rsidR="00707697" w:rsidRPr="00707697" w:rsidRDefault="00707697" w:rsidP="00707697">
      <w:pPr>
        <w:keepNext/>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 xml:space="preserve">Распределение результатов ответов на суждение: «Я забываю </w:t>
      </w:r>
      <w:r w:rsidRPr="00707697">
        <w:rPr>
          <w:rFonts w:ascii="Times New Roman" w:eastAsia="Times New Roman" w:hAnsi="Times New Roman" w:cs="Times New Roman"/>
          <w:sz w:val="24"/>
          <w:szCs w:val="24"/>
        </w:rPr>
        <w:br/>
        <w:t>о времени, когда „сижу“ в Интернете, и часто провожу  там больше времени, чем намеревался»</w:t>
      </w:r>
    </w:p>
    <w:tbl>
      <w:tblPr>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1"/>
        <w:gridCol w:w="851"/>
        <w:gridCol w:w="1102"/>
        <w:gridCol w:w="1230"/>
        <w:gridCol w:w="1215"/>
        <w:gridCol w:w="1323"/>
        <w:gridCol w:w="1080"/>
      </w:tblGrid>
      <w:tr w:rsidR="00707697" w:rsidRPr="00707697" w:rsidTr="00707697">
        <w:tc>
          <w:tcPr>
            <w:tcW w:w="2441" w:type="dxa"/>
            <w:shd w:val="clear" w:color="auto" w:fill="FFFFFF"/>
            <w:vAlign w:val="center"/>
          </w:tcPr>
          <w:p w:rsidR="00707697" w:rsidRPr="00707697" w:rsidRDefault="00707697" w:rsidP="00707697">
            <w:pPr>
              <w:keepNext/>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Вариант ответа</w:t>
            </w:r>
          </w:p>
        </w:tc>
        <w:tc>
          <w:tcPr>
            <w:tcW w:w="851" w:type="dxa"/>
            <w:shd w:val="clear" w:color="auto" w:fill="FFFFFF"/>
            <w:vAlign w:val="center"/>
          </w:tcPr>
          <w:p w:rsidR="00707697" w:rsidRPr="00707697" w:rsidRDefault="00707697" w:rsidP="00707697">
            <w:pPr>
              <w:keepNext/>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Нет риска</w:t>
            </w:r>
          </w:p>
        </w:tc>
        <w:tc>
          <w:tcPr>
            <w:tcW w:w="1102" w:type="dxa"/>
            <w:shd w:val="clear" w:color="auto" w:fill="FFFFFF"/>
            <w:vAlign w:val="center"/>
          </w:tcPr>
          <w:p w:rsidR="00707697" w:rsidRPr="00707697" w:rsidRDefault="00707697" w:rsidP="00707697">
            <w:pPr>
              <w:keepNext/>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Низкий уровень риска, %</w:t>
            </w:r>
          </w:p>
        </w:tc>
        <w:tc>
          <w:tcPr>
            <w:tcW w:w="1230" w:type="dxa"/>
            <w:shd w:val="clear" w:color="auto" w:fill="FFFFFF"/>
            <w:vAlign w:val="center"/>
          </w:tcPr>
          <w:p w:rsidR="00707697" w:rsidRPr="00707697" w:rsidRDefault="00707697" w:rsidP="00707697">
            <w:pPr>
              <w:keepNext/>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Средний уровень риска, %</w:t>
            </w:r>
          </w:p>
        </w:tc>
        <w:tc>
          <w:tcPr>
            <w:tcW w:w="1215" w:type="dxa"/>
            <w:tcBorders>
              <w:bottom w:val="single" w:sz="4" w:space="0" w:color="auto"/>
            </w:tcBorders>
            <w:shd w:val="clear" w:color="auto" w:fill="FFFFFF"/>
            <w:vAlign w:val="center"/>
          </w:tcPr>
          <w:p w:rsidR="00707697" w:rsidRPr="00707697" w:rsidRDefault="00707697" w:rsidP="00707697">
            <w:pPr>
              <w:keepNext/>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Высокий уровень риска, %</w:t>
            </w:r>
          </w:p>
        </w:tc>
        <w:tc>
          <w:tcPr>
            <w:tcW w:w="1323" w:type="dxa"/>
            <w:tcBorders>
              <w:bottom w:val="single" w:sz="4" w:space="0" w:color="auto"/>
            </w:tcBorders>
            <w:shd w:val="clear" w:color="auto" w:fill="FFFFFF"/>
            <w:vAlign w:val="center"/>
          </w:tcPr>
          <w:p w:rsidR="00707697" w:rsidRPr="00707697" w:rsidRDefault="00707697" w:rsidP="00707697">
            <w:pPr>
              <w:keepNext/>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Очень высокий уровень риска, %</w:t>
            </w:r>
          </w:p>
        </w:tc>
        <w:tc>
          <w:tcPr>
            <w:tcW w:w="1080" w:type="dxa"/>
            <w:shd w:val="clear" w:color="auto" w:fill="FFFFFF"/>
            <w:vAlign w:val="center"/>
          </w:tcPr>
          <w:p w:rsidR="00707697" w:rsidRPr="00707697" w:rsidRDefault="00707697" w:rsidP="00707697">
            <w:pPr>
              <w:keepNext/>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Общий, %</w:t>
            </w:r>
          </w:p>
        </w:tc>
      </w:tr>
      <w:tr w:rsidR="00707697" w:rsidRPr="00707697" w:rsidTr="00707697">
        <w:tc>
          <w:tcPr>
            <w:tcW w:w="2441" w:type="dxa"/>
            <w:shd w:val="clear" w:color="auto" w:fill="FFFFFF"/>
            <w:vAlign w:val="bottom"/>
          </w:tcPr>
          <w:p w:rsidR="00707697" w:rsidRPr="00707697" w:rsidRDefault="00707697" w:rsidP="00707697">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Полностью согласен</w:t>
            </w:r>
          </w:p>
        </w:tc>
        <w:tc>
          <w:tcPr>
            <w:tcW w:w="851"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2</w:t>
            </w:r>
          </w:p>
        </w:tc>
        <w:tc>
          <w:tcPr>
            <w:tcW w:w="1102"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5</w:t>
            </w:r>
          </w:p>
        </w:tc>
        <w:tc>
          <w:tcPr>
            <w:tcW w:w="123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18</w:t>
            </w:r>
          </w:p>
        </w:tc>
        <w:tc>
          <w:tcPr>
            <w:tcW w:w="1215"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41</w:t>
            </w:r>
          </w:p>
        </w:tc>
        <w:tc>
          <w:tcPr>
            <w:tcW w:w="1323"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71</w:t>
            </w:r>
          </w:p>
        </w:tc>
        <w:tc>
          <w:tcPr>
            <w:tcW w:w="108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17</w:t>
            </w:r>
          </w:p>
        </w:tc>
      </w:tr>
      <w:tr w:rsidR="00707697" w:rsidRPr="00707697" w:rsidTr="00707697">
        <w:tc>
          <w:tcPr>
            <w:tcW w:w="2441" w:type="dxa"/>
            <w:shd w:val="clear" w:color="auto" w:fill="FFFFFF"/>
            <w:vAlign w:val="bottom"/>
          </w:tcPr>
          <w:p w:rsidR="00707697" w:rsidRPr="00707697" w:rsidRDefault="00707697" w:rsidP="00707697">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Скорее согласен</w:t>
            </w:r>
          </w:p>
        </w:tc>
        <w:tc>
          <w:tcPr>
            <w:tcW w:w="851" w:type="dxa"/>
            <w:tcBorders>
              <w:bottom w:val="single" w:sz="4" w:space="0" w:color="auto"/>
            </w:tcBorders>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9</w:t>
            </w:r>
          </w:p>
        </w:tc>
        <w:tc>
          <w:tcPr>
            <w:tcW w:w="1102" w:type="dxa"/>
            <w:tcBorders>
              <w:bottom w:val="single" w:sz="4" w:space="0" w:color="auto"/>
            </w:tcBorders>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25</w:t>
            </w:r>
          </w:p>
        </w:tc>
        <w:tc>
          <w:tcPr>
            <w:tcW w:w="123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33</w:t>
            </w:r>
          </w:p>
        </w:tc>
        <w:tc>
          <w:tcPr>
            <w:tcW w:w="1215"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26</w:t>
            </w:r>
          </w:p>
        </w:tc>
        <w:tc>
          <w:tcPr>
            <w:tcW w:w="1323"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14</w:t>
            </w:r>
          </w:p>
        </w:tc>
        <w:tc>
          <w:tcPr>
            <w:tcW w:w="108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22</w:t>
            </w:r>
          </w:p>
        </w:tc>
      </w:tr>
      <w:tr w:rsidR="00707697" w:rsidRPr="00707697" w:rsidTr="00707697">
        <w:tc>
          <w:tcPr>
            <w:tcW w:w="2441" w:type="dxa"/>
            <w:shd w:val="clear" w:color="auto" w:fill="FFFFFF"/>
            <w:vAlign w:val="bottom"/>
          </w:tcPr>
          <w:p w:rsidR="00707697" w:rsidRPr="00707697" w:rsidRDefault="00707697" w:rsidP="00707697">
            <w:pPr>
              <w:autoSpaceDE w:val="0"/>
              <w:autoSpaceDN w:val="0"/>
              <w:adjustRightInd w:val="0"/>
              <w:spacing w:after="0" w:line="240" w:lineRule="auto"/>
              <w:contextualSpacing/>
              <w:jc w:val="both"/>
              <w:rPr>
                <w:rFonts w:ascii="Times New Roman" w:eastAsia="Times New Roman" w:hAnsi="Times New Roman" w:cs="Times New Roman"/>
                <w:spacing w:val="-14"/>
                <w:sz w:val="24"/>
                <w:szCs w:val="24"/>
              </w:rPr>
            </w:pPr>
            <w:r w:rsidRPr="00707697">
              <w:rPr>
                <w:rFonts w:ascii="Times New Roman" w:eastAsia="Times New Roman" w:hAnsi="Times New Roman" w:cs="Times New Roman"/>
                <w:spacing w:val="-14"/>
                <w:sz w:val="24"/>
                <w:szCs w:val="24"/>
              </w:rPr>
              <w:t>Скорее</w:t>
            </w:r>
            <w:proofErr w:type="gramStart"/>
            <w:r w:rsidRPr="00707697">
              <w:rPr>
                <w:rFonts w:ascii="Times New Roman" w:eastAsia="Times New Roman" w:hAnsi="Times New Roman" w:cs="Times New Roman"/>
                <w:spacing w:val="-14"/>
                <w:sz w:val="24"/>
                <w:szCs w:val="24"/>
              </w:rPr>
              <w:t xml:space="preserve"> Н</w:t>
            </w:r>
            <w:proofErr w:type="gramEnd"/>
            <w:r w:rsidRPr="00707697">
              <w:rPr>
                <w:rFonts w:ascii="Times New Roman" w:eastAsia="Times New Roman" w:hAnsi="Times New Roman" w:cs="Times New Roman"/>
                <w:spacing w:val="-14"/>
                <w:sz w:val="24"/>
                <w:szCs w:val="24"/>
              </w:rPr>
              <w:t>е согласен</w:t>
            </w:r>
          </w:p>
        </w:tc>
        <w:tc>
          <w:tcPr>
            <w:tcW w:w="851"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46</w:t>
            </w:r>
          </w:p>
        </w:tc>
        <w:tc>
          <w:tcPr>
            <w:tcW w:w="1102"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48</w:t>
            </w:r>
          </w:p>
        </w:tc>
        <w:tc>
          <w:tcPr>
            <w:tcW w:w="123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35</w:t>
            </w:r>
          </w:p>
        </w:tc>
        <w:tc>
          <w:tcPr>
            <w:tcW w:w="1215"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26</w:t>
            </w:r>
          </w:p>
        </w:tc>
        <w:tc>
          <w:tcPr>
            <w:tcW w:w="1323"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7</w:t>
            </w:r>
          </w:p>
        </w:tc>
        <w:tc>
          <w:tcPr>
            <w:tcW w:w="108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39</w:t>
            </w:r>
          </w:p>
        </w:tc>
      </w:tr>
      <w:tr w:rsidR="00707697" w:rsidRPr="00707697" w:rsidTr="00707697">
        <w:tc>
          <w:tcPr>
            <w:tcW w:w="2441" w:type="dxa"/>
            <w:shd w:val="clear" w:color="auto" w:fill="FFFFFF"/>
            <w:vAlign w:val="bottom"/>
          </w:tcPr>
          <w:p w:rsidR="00707697" w:rsidRPr="00707697" w:rsidRDefault="00707697" w:rsidP="00707697">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Полностью</w:t>
            </w:r>
            <w:proofErr w:type="gramStart"/>
            <w:r w:rsidRPr="00707697">
              <w:rPr>
                <w:rFonts w:ascii="Times New Roman" w:eastAsia="Times New Roman" w:hAnsi="Times New Roman" w:cs="Times New Roman"/>
                <w:sz w:val="24"/>
                <w:szCs w:val="24"/>
              </w:rPr>
              <w:t xml:space="preserve"> Н</w:t>
            </w:r>
            <w:proofErr w:type="gramEnd"/>
            <w:r w:rsidRPr="00707697">
              <w:rPr>
                <w:rFonts w:ascii="Times New Roman" w:eastAsia="Times New Roman" w:hAnsi="Times New Roman" w:cs="Times New Roman"/>
                <w:sz w:val="24"/>
                <w:szCs w:val="24"/>
              </w:rPr>
              <w:t>е согласен</w:t>
            </w:r>
          </w:p>
        </w:tc>
        <w:tc>
          <w:tcPr>
            <w:tcW w:w="851"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42</w:t>
            </w:r>
          </w:p>
        </w:tc>
        <w:tc>
          <w:tcPr>
            <w:tcW w:w="1102"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21</w:t>
            </w:r>
          </w:p>
        </w:tc>
        <w:tc>
          <w:tcPr>
            <w:tcW w:w="123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11</w:t>
            </w:r>
          </w:p>
        </w:tc>
        <w:tc>
          <w:tcPr>
            <w:tcW w:w="1215"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6</w:t>
            </w:r>
          </w:p>
        </w:tc>
        <w:tc>
          <w:tcPr>
            <w:tcW w:w="1323"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7</w:t>
            </w:r>
          </w:p>
        </w:tc>
        <w:tc>
          <w:tcPr>
            <w:tcW w:w="108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21</w:t>
            </w:r>
          </w:p>
        </w:tc>
      </w:tr>
      <w:tr w:rsidR="00707697" w:rsidRPr="00707697" w:rsidTr="00707697">
        <w:tc>
          <w:tcPr>
            <w:tcW w:w="2441" w:type="dxa"/>
            <w:shd w:val="clear" w:color="auto" w:fill="FFFFFF"/>
            <w:vAlign w:val="bottom"/>
          </w:tcPr>
          <w:p w:rsidR="00707697" w:rsidRPr="00707697" w:rsidRDefault="00707697" w:rsidP="00707697">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Затрудняюсь ответить</w:t>
            </w:r>
          </w:p>
        </w:tc>
        <w:tc>
          <w:tcPr>
            <w:tcW w:w="851"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w:t>
            </w:r>
          </w:p>
        </w:tc>
        <w:tc>
          <w:tcPr>
            <w:tcW w:w="1102"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w:t>
            </w:r>
          </w:p>
        </w:tc>
        <w:tc>
          <w:tcPr>
            <w:tcW w:w="123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3</w:t>
            </w:r>
          </w:p>
        </w:tc>
        <w:tc>
          <w:tcPr>
            <w:tcW w:w="1215"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w:t>
            </w:r>
          </w:p>
        </w:tc>
        <w:tc>
          <w:tcPr>
            <w:tcW w:w="1323"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w:t>
            </w:r>
          </w:p>
        </w:tc>
        <w:tc>
          <w:tcPr>
            <w:tcW w:w="108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1</w:t>
            </w:r>
          </w:p>
        </w:tc>
      </w:tr>
      <w:tr w:rsidR="00707697" w:rsidRPr="00707697" w:rsidTr="00707697">
        <w:tc>
          <w:tcPr>
            <w:tcW w:w="2441" w:type="dxa"/>
            <w:shd w:val="clear" w:color="auto" w:fill="FFFFFF"/>
            <w:vAlign w:val="bottom"/>
          </w:tcPr>
          <w:p w:rsidR="00707697" w:rsidRPr="00707697" w:rsidRDefault="00707697" w:rsidP="00707697">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 Индекс согласия</w:t>
            </w:r>
          </w:p>
        </w:tc>
        <w:tc>
          <w:tcPr>
            <w:tcW w:w="851"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-1,17</w:t>
            </w:r>
          </w:p>
        </w:tc>
        <w:tc>
          <w:tcPr>
            <w:tcW w:w="1102"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-0,55</w:t>
            </w:r>
          </w:p>
        </w:tc>
        <w:tc>
          <w:tcPr>
            <w:tcW w:w="123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0,11</w:t>
            </w:r>
          </w:p>
        </w:tc>
        <w:tc>
          <w:tcPr>
            <w:tcW w:w="1215"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0,69</w:t>
            </w:r>
          </w:p>
        </w:tc>
        <w:tc>
          <w:tcPr>
            <w:tcW w:w="1323"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1,36</w:t>
            </w:r>
          </w:p>
        </w:tc>
        <w:tc>
          <w:tcPr>
            <w:tcW w:w="108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-0,26</w:t>
            </w:r>
          </w:p>
        </w:tc>
      </w:tr>
    </w:tbl>
    <w:p w:rsidR="00707697" w:rsidRDefault="00707697" w:rsidP="00707697">
      <w:pPr>
        <w:autoSpaceDE w:val="0"/>
        <w:autoSpaceDN w:val="0"/>
        <w:adjustRightInd w:val="0"/>
        <w:spacing w:after="0"/>
        <w:ind w:firstLine="397"/>
        <w:contextualSpacing/>
        <w:jc w:val="both"/>
        <w:rPr>
          <w:rFonts w:ascii="Times New Roman" w:eastAsia="Times New Roman" w:hAnsi="Times New Roman" w:cs="Times New Roman"/>
          <w:sz w:val="24"/>
          <w:szCs w:val="24"/>
        </w:rPr>
      </w:pPr>
    </w:p>
    <w:p w:rsidR="00707697" w:rsidRPr="00707697" w:rsidRDefault="00707697" w:rsidP="00707697">
      <w:pPr>
        <w:autoSpaceDE w:val="0"/>
        <w:autoSpaceDN w:val="0"/>
        <w:adjustRightInd w:val="0"/>
        <w:spacing w:after="0"/>
        <w:ind w:firstLine="397"/>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Общение в киберпространстве они предпочитают общению вживую</w:t>
      </w:r>
      <w:r>
        <w:rPr>
          <w:rFonts w:ascii="Times New Roman" w:eastAsia="Times New Roman" w:hAnsi="Times New Roman" w:cs="Times New Roman"/>
          <w:sz w:val="24"/>
          <w:szCs w:val="24"/>
        </w:rPr>
        <w:t xml:space="preserve">. </w:t>
      </w:r>
      <w:r w:rsidRPr="00707697">
        <w:rPr>
          <w:rFonts w:ascii="Times New Roman" w:eastAsia="Times New Roman" w:hAnsi="Times New Roman" w:cs="Times New Roman"/>
          <w:sz w:val="24"/>
          <w:szCs w:val="24"/>
        </w:rPr>
        <w:t xml:space="preserve">Обозначилась и другая сторона проблемы – возникновение  интереса к сетевому взаимодействию и появление виртуального общения, вытесняющего реальное. 75% детей с очень высоким уровнем риска зависимости согласились с тем, что в Сети у них больше друзей, чем в реальной жизни (табл. </w:t>
      </w:r>
      <w:r w:rsidR="003A4C58">
        <w:rPr>
          <w:rFonts w:ascii="Times New Roman" w:eastAsia="Times New Roman" w:hAnsi="Times New Roman" w:cs="Times New Roman"/>
          <w:sz w:val="24"/>
          <w:szCs w:val="24"/>
        </w:rPr>
        <w:t>3</w:t>
      </w:r>
      <w:bookmarkStart w:id="0" w:name="_GoBack"/>
      <w:bookmarkEnd w:id="0"/>
      <w:r w:rsidRPr="00707697">
        <w:rPr>
          <w:rFonts w:ascii="Times New Roman" w:eastAsia="Times New Roman" w:hAnsi="Times New Roman" w:cs="Times New Roman"/>
          <w:sz w:val="24"/>
          <w:szCs w:val="24"/>
        </w:rPr>
        <w:t>). Это не только усугубляет проблемы общения, но и еще больше отдаляет ребят от семьи, друзей, школы. Они становятся компьютерными изгоями, причем самих подростков это вовсе не тяготит.</w:t>
      </w:r>
    </w:p>
    <w:p w:rsidR="00707697" w:rsidRPr="00707697" w:rsidRDefault="00707697" w:rsidP="00707697">
      <w:pPr>
        <w:autoSpaceDE w:val="0"/>
        <w:autoSpaceDN w:val="0"/>
        <w:adjustRightInd w:val="0"/>
        <w:spacing w:after="0" w:line="264" w:lineRule="auto"/>
        <w:ind w:firstLine="397"/>
        <w:contextualSpacing/>
        <w:jc w:val="right"/>
        <w:rPr>
          <w:rFonts w:ascii="Times New Roman" w:eastAsia="Times New Roman" w:hAnsi="Times New Roman" w:cs="Times New Roman"/>
          <w:i/>
          <w:sz w:val="24"/>
          <w:szCs w:val="24"/>
        </w:rPr>
      </w:pPr>
      <w:r w:rsidRPr="00707697">
        <w:rPr>
          <w:rFonts w:ascii="Times New Roman" w:eastAsia="Times New Roman" w:hAnsi="Times New Roman" w:cs="Times New Roman"/>
          <w:i/>
          <w:sz w:val="24"/>
          <w:szCs w:val="24"/>
        </w:rPr>
        <w:t xml:space="preserve">Таблица </w:t>
      </w:r>
      <w:r>
        <w:rPr>
          <w:rFonts w:ascii="Times New Roman" w:eastAsia="Times New Roman" w:hAnsi="Times New Roman" w:cs="Times New Roman"/>
          <w:i/>
          <w:sz w:val="24"/>
          <w:szCs w:val="24"/>
        </w:rPr>
        <w:t>3</w:t>
      </w:r>
    </w:p>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32"/>
          <w:szCs w:val="32"/>
        </w:rPr>
      </w:pPr>
      <w:r w:rsidRPr="00707697">
        <w:rPr>
          <w:rFonts w:ascii="Times New Roman" w:eastAsia="Times New Roman" w:hAnsi="Times New Roman" w:cs="Times New Roman"/>
          <w:sz w:val="24"/>
          <w:szCs w:val="24"/>
        </w:rPr>
        <w:t xml:space="preserve">Распределение результатов ответов на суждение: «В сети у  меня </w:t>
      </w:r>
      <w:r w:rsidRPr="00707697">
        <w:rPr>
          <w:rFonts w:ascii="Times New Roman" w:eastAsia="Times New Roman" w:hAnsi="Times New Roman" w:cs="Times New Roman"/>
          <w:sz w:val="24"/>
          <w:szCs w:val="24"/>
        </w:rPr>
        <w:br/>
        <w:t>больше друзей, чем  в реальной жизни</w:t>
      </w:r>
      <w:r w:rsidRPr="00707697">
        <w:rPr>
          <w:rFonts w:ascii="Times New Roman" w:eastAsia="Times New Roman" w:hAnsi="Times New Roman" w:cs="Times New Roman"/>
          <w:sz w:val="28"/>
          <w:szCs w:val="28"/>
        </w:rPr>
        <w:t>?»</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67"/>
        <w:gridCol w:w="1095"/>
        <w:gridCol w:w="1070"/>
        <w:gridCol w:w="1233"/>
        <w:gridCol w:w="1160"/>
        <w:gridCol w:w="1361"/>
        <w:gridCol w:w="1070"/>
      </w:tblGrid>
      <w:tr w:rsidR="00707697" w:rsidRPr="00707697" w:rsidTr="002E4C41">
        <w:trPr>
          <w:jc w:val="center"/>
        </w:trPr>
        <w:tc>
          <w:tcPr>
            <w:tcW w:w="2367"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Вариант ответа</w:t>
            </w:r>
          </w:p>
        </w:tc>
        <w:tc>
          <w:tcPr>
            <w:tcW w:w="1095"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Нет риска</w:t>
            </w:r>
          </w:p>
        </w:tc>
        <w:tc>
          <w:tcPr>
            <w:tcW w:w="107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Низкий уровень риска, %</w:t>
            </w:r>
          </w:p>
        </w:tc>
        <w:tc>
          <w:tcPr>
            <w:tcW w:w="1233"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Средний уровень риска, %</w:t>
            </w:r>
          </w:p>
        </w:tc>
        <w:tc>
          <w:tcPr>
            <w:tcW w:w="1160" w:type="dxa"/>
            <w:tcBorders>
              <w:bottom w:val="single" w:sz="4" w:space="0" w:color="auto"/>
            </w:tcBorders>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Высокий уровень риска, %</w:t>
            </w:r>
          </w:p>
        </w:tc>
        <w:tc>
          <w:tcPr>
            <w:tcW w:w="1361" w:type="dxa"/>
            <w:tcBorders>
              <w:bottom w:val="single" w:sz="4" w:space="0" w:color="auto"/>
            </w:tcBorders>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 xml:space="preserve">Очень </w:t>
            </w:r>
            <w:r w:rsidRPr="00707697">
              <w:rPr>
                <w:rFonts w:ascii="Times New Roman" w:eastAsia="Times New Roman" w:hAnsi="Times New Roman" w:cs="Times New Roman"/>
                <w:sz w:val="24"/>
                <w:szCs w:val="24"/>
              </w:rPr>
              <w:br/>
              <w:t>высокий уровень риска, %</w:t>
            </w:r>
          </w:p>
        </w:tc>
        <w:tc>
          <w:tcPr>
            <w:tcW w:w="1070" w:type="dxa"/>
            <w:shd w:val="clear" w:color="auto" w:fill="FFFFFF"/>
            <w:vAlign w:val="center"/>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Общий, %</w:t>
            </w:r>
          </w:p>
        </w:tc>
      </w:tr>
      <w:tr w:rsidR="00707697" w:rsidRPr="00707697" w:rsidTr="002E4C41">
        <w:trPr>
          <w:jc w:val="center"/>
        </w:trPr>
        <w:tc>
          <w:tcPr>
            <w:tcW w:w="2367" w:type="dxa"/>
            <w:shd w:val="clear" w:color="auto" w:fill="FFFFFF"/>
            <w:vAlign w:val="bottom"/>
          </w:tcPr>
          <w:p w:rsidR="00707697" w:rsidRPr="00707697" w:rsidRDefault="00707697" w:rsidP="00707697">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Полностью согласен</w:t>
            </w:r>
          </w:p>
        </w:tc>
        <w:tc>
          <w:tcPr>
            <w:tcW w:w="1095"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4</w:t>
            </w:r>
          </w:p>
        </w:tc>
        <w:tc>
          <w:tcPr>
            <w:tcW w:w="107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4</w:t>
            </w:r>
          </w:p>
        </w:tc>
        <w:tc>
          <w:tcPr>
            <w:tcW w:w="1233"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16</w:t>
            </w:r>
          </w:p>
        </w:tc>
        <w:tc>
          <w:tcPr>
            <w:tcW w:w="116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19</w:t>
            </w:r>
          </w:p>
        </w:tc>
        <w:tc>
          <w:tcPr>
            <w:tcW w:w="1361"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64</w:t>
            </w:r>
          </w:p>
        </w:tc>
        <w:tc>
          <w:tcPr>
            <w:tcW w:w="107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13</w:t>
            </w:r>
          </w:p>
        </w:tc>
      </w:tr>
      <w:tr w:rsidR="00707697" w:rsidRPr="00707697" w:rsidTr="002E4C41">
        <w:trPr>
          <w:jc w:val="center"/>
        </w:trPr>
        <w:tc>
          <w:tcPr>
            <w:tcW w:w="2367" w:type="dxa"/>
            <w:shd w:val="clear" w:color="auto" w:fill="FFFFFF"/>
            <w:vAlign w:val="bottom"/>
          </w:tcPr>
          <w:p w:rsidR="00707697" w:rsidRPr="00707697" w:rsidRDefault="00707697" w:rsidP="00707697">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Скорее согласен</w:t>
            </w:r>
          </w:p>
        </w:tc>
        <w:tc>
          <w:tcPr>
            <w:tcW w:w="1095" w:type="dxa"/>
            <w:tcBorders>
              <w:bottom w:val="single" w:sz="4" w:space="0" w:color="auto"/>
            </w:tcBorders>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3</w:t>
            </w:r>
          </w:p>
        </w:tc>
        <w:tc>
          <w:tcPr>
            <w:tcW w:w="1070" w:type="dxa"/>
            <w:tcBorders>
              <w:bottom w:val="single" w:sz="4" w:space="0" w:color="auto"/>
            </w:tcBorders>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15</w:t>
            </w:r>
          </w:p>
        </w:tc>
        <w:tc>
          <w:tcPr>
            <w:tcW w:w="1233"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12</w:t>
            </w:r>
          </w:p>
        </w:tc>
        <w:tc>
          <w:tcPr>
            <w:tcW w:w="116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25</w:t>
            </w:r>
          </w:p>
        </w:tc>
        <w:tc>
          <w:tcPr>
            <w:tcW w:w="1361"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21</w:t>
            </w:r>
          </w:p>
        </w:tc>
        <w:tc>
          <w:tcPr>
            <w:tcW w:w="107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13</w:t>
            </w:r>
          </w:p>
        </w:tc>
      </w:tr>
      <w:tr w:rsidR="00707697" w:rsidRPr="00707697" w:rsidTr="002E4C41">
        <w:trPr>
          <w:jc w:val="center"/>
        </w:trPr>
        <w:tc>
          <w:tcPr>
            <w:tcW w:w="2367" w:type="dxa"/>
            <w:shd w:val="clear" w:color="auto" w:fill="FFFFFF"/>
            <w:vAlign w:val="bottom"/>
          </w:tcPr>
          <w:p w:rsidR="00707697" w:rsidRPr="00707697" w:rsidRDefault="00707697" w:rsidP="00707697">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Скорее</w:t>
            </w:r>
            <w:proofErr w:type="gramStart"/>
            <w:r w:rsidRPr="00707697">
              <w:rPr>
                <w:rFonts w:ascii="Times New Roman" w:eastAsia="Times New Roman" w:hAnsi="Times New Roman" w:cs="Times New Roman"/>
                <w:sz w:val="24"/>
                <w:szCs w:val="24"/>
              </w:rPr>
              <w:t xml:space="preserve"> Н</w:t>
            </w:r>
            <w:proofErr w:type="gramEnd"/>
            <w:r w:rsidRPr="00707697">
              <w:rPr>
                <w:rFonts w:ascii="Times New Roman" w:eastAsia="Times New Roman" w:hAnsi="Times New Roman" w:cs="Times New Roman"/>
                <w:sz w:val="24"/>
                <w:szCs w:val="24"/>
              </w:rPr>
              <w:t>е согласен</w:t>
            </w:r>
          </w:p>
        </w:tc>
        <w:tc>
          <w:tcPr>
            <w:tcW w:w="1095"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18</w:t>
            </w:r>
          </w:p>
        </w:tc>
        <w:tc>
          <w:tcPr>
            <w:tcW w:w="107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34</w:t>
            </w:r>
          </w:p>
        </w:tc>
        <w:tc>
          <w:tcPr>
            <w:tcW w:w="1233"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29</w:t>
            </w:r>
          </w:p>
        </w:tc>
        <w:tc>
          <w:tcPr>
            <w:tcW w:w="116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32</w:t>
            </w:r>
          </w:p>
        </w:tc>
        <w:tc>
          <w:tcPr>
            <w:tcW w:w="1361"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7</w:t>
            </w:r>
          </w:p>
        </w:tc>
        <w:tc>
          <w:tcPr>
            <w:tcW w:w="107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27</w:t>
            </w:r>
          </w:p>
        </w:tc>
      </w:tr>
      <w:tr w:rsidR="00707697" w:rsidRPr="00707697" w:rsidTr="002E4C41">
        <w:trPr>
          <w:jc w:val="center"/>
        </w:trPr>
        <w:tc>
          <w:tcPr>
            <w:tcW w:w="2367" w:type="dxa"/>
            <w:shd w:val="clear" w:color="auto" w:fill="FFFFFF"/>
            <w:vAlign w:val="bottom"/>
          </w:tcPr>
          <w:p w:rsidR="00707697" w:rsidRPr="00707697" w:rsidRDefault="00707697" w:rsidP="00707697">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Полностью</w:t>
            </w:r>
            <w:proofErr w:type="gramStart"/>
            <w:r w:rsidRPr="00707697">
              <w:rPr>
                <w:rFonts w:ascii="Times New Roman" w:eastAsia="Times New Roman" w:hAnsi="Times New Roman" w:cs="Times New Roman"/>
                <w:sz w:val="24"/>
                <w:szCs w:val="24"/>
              </w:rPr>
              <w:t xml:space="preserve"> Н</w:t>
            </w:r>
            <w:proofErr w:type="gramEnd"/>
            <w:r w:rsidRPr="00707697">
              <w:rPr>
                <w:rFonts w:ascii="Times New Roman" w:eastAsia="Times New Roman" w:hAnsi="Times New Roman" w:cs="Times New Roman"/>
                <w:sz w:val="24"/>
                <w:szCs w:val="24"/>
              </w:rPr>
              <w:t>е согласен</w:t>
            </w:r>
          </w:p>
        </w:tc>
        <w:tc>
          <w:tcPr>
            <w:tcW w:w="1095"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73</w:t>
            </w:r>
          </w:p>
        </w:tc>
        <w:tc>
          <w:tcPr>
            <w:tcW w:w="107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43</w:t>
            </w:r>
          </w:p>
        </w:tc>
        <w:tc>
          <w:tcPr>
            <w:tcW w:w="1233"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32</w:t>
            </w:r>
          </w:p>
        </w:tc>
        <w:tc>
          <w:tcPr>
            <w:tcW w:w="116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17</w:t>
            </w:r>
          </w:p>
        </w:tc>
        <w:tc>
          <w:tcPr>
            <w:tcW w:w="1361"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7</w:t>
            </w:r>
          </w:p>
        </w:tc>
        <w:tc>
          <w:tcPr>
            <w:tcW w:w="107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42</w:t>
            </w:r>
          </w:p>
        </w:tc>
      </w:tr>
      <w:tr w:rsidR="00707697" w:rsidRPr="00707697" w:rsidTr="002E4C41">
        <w:trPr>
          <w:jc w:val="center"/>
        </w:trPr>
        <w:tc>
          <w:tcPr>
            <w:tcW w:w="2367" w:type="dxa"/>
            <w:shd w:val="clear" w:color="auto" w:fill="FFFFFF"/>
            <w:vAlign w:val="bottom"/>
          </w:tcPr>
          <w:p w:rsidR="00707697" w:rsidRPr="00707697" w:rsidRDefault="00707697" w:rsidP="00707697">
            <w:pPr>
              <w:autoSpaceDE w:val="0"/>
              <w:autoSpaceDN w:val="0"/>
              <w:adjustRightInd w:val="0"/>
              <w:spacing w:after="0" w:line="240" w:lineRule="auto"/>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Затрудняюсь ответить</w:t>
            </w:r>
          </w:p>
        </w:tc>
        <w:tc>
          <w:tcPr>
            <w:tcW w:w="1095"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3</w:t>
            </w:r>
          </w:p>
        </w:tc>
        <w:tc>
          <w:tcPr>
            <w:tcW w:w="107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4</w:t>
            </w:r>
          </w:p>
        </w:tc>
        <w:tc>
          <w:tcPr>
            <w:tcW w:w="1233"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10</w:t>
            </w:r>
          </w:p>
        </w:tc>
        <w:tc>
          <w:tcPr>
            <w:tcW w:w="116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7</w:t>
            </w:r>
          </w:p>
        </w:tc>
        <w:tc>
          <w:tcPr>
            <w:tcW w:w="1361"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w:t>
            </w:r>
          </w:p>
        </w:tc>
        <w:tc>
          <w:tcPr>
            <w:tcW w:w="1070" w:type="dxa"/>
            <w:shd w:val="clear" w:color="auto" w:fill="FFFFFF"/>
            <w:vAlign w:val="bottom"/>
          </w:tcPr>
          <w:p w:rsidR="00707697" w:rsidRPr="00707697" w:rsidRDefault="00707697" w:rsidP="00707697">
            <w:pPr>
              <w:autoSpaceDE w:val="0"/>
              <w:autoSpaceDN w:val="0"/>
              <w:adjustRightInd w:val="0"/>
              <w:spacing w:after="0" w:line="240"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5</w:t>
            </w:r>
          </w:p>
        </w:tc>
      </w:tr>
      <w:tr w:rsidR="00707697" w:rsidRPr="00707697" w:rsidTr="002E4C41">
        <w:trPr>
          <w:jc w:val="center"/>
        </w:trPr>
        <w:tc>
          <w:tcPr>
            <w:tcW w:w="2367" w:type="dxa"/>
            <w:shd w:val="clear" w:color="auto" w:fill="FFFFFF"/>
            <w:vAlign w:val="bottom"/>
          </w:tcPr>
          <w:p w:rsidR="00707697" w:rsidRPr="00707697" w:rsidRDefault="00707697" w:rsidP="00707697">
            <w:pPr>
              <w:autoSpaceDE w:val="0"/>
              <w:autoSpaceDN w:val="0"/>
              <w:adjustRightInd w:val="0"/>
              <w:spacing w:after="0" w:line="264" w:lineRule="auto"/>
              <w:contextualSpacing/>
              <w:jc w:val="both"/>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 Индекс согласия</w:t>
            </w:r>
          </w:p>
        </w:tc>
        <w:tc>
          <w:tcPr>
            <w:tcW w:w="1095" w:type="dxa"/>
            <w:shd w:val="clear" w:color="auto" w:fill="FFFFFF"/>
            <w:vAlign w:val="bottom"/>
          </w:tcPr>
          <w:p w:rsidR="00707697" w:rsidRPr="00707697" w:rsidRDefault="00707697" w:rsidP="00707697">
            <w:pPr>
              <w:autoSpaceDE w:val="0"/>
              <w:autoSpaceDN w:val="0"/>
              <w:adjustRightInd w:val="0"/>
              <w:spacing w:after="0" w:line="264"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-1,53</w:t>
            </w:r>
          </w:p>
        </w:tc>
        <w:tc>
          <w:tcPr>
            <w:tcW w:w="1070" w:type="dxa"/>
            <w:shd w:val="clear" w:color="auto" w:fill="FFFFFF"/>
            <w:vAlign w:val="bottom"/>
          </w:tcPr>
          <w:p w:rsidR="00707697" w:rsidRPr="00707697" w:rsidRDefault="00707697" w:rsidP="00707697">
            <w:pPr>
              <w:autoSpaceDE w:val="0"/>
              <w:autoSpaceDN w:val="0"/>
              <w:adjustRightInd w:val="0"/>
              <w:spacing w:after="0" w:line="264"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-0,96</w:t>
            </w:r>
          </w:p>
        </w:tc>
        <w:tc>
          <w:tcPr>
            <w:tcW w:w="1233" w:type="dxa"/>
            <w:shd w:val="clear" w:color="auto" w:fill="FFFFFF"/>
            <w:vAlign w:val="bottom"/>
          </w:tcPr>
          <w:p w:rsidR="00707697" w:rsidRPr="00707697" w:rsidRDefault="00707697" w:rsidP="00707697">
            <w:pPr>
              <w:autoSpaceDE w:val="0"/>
              <w:autoSpaceDN w:val="0"/>
              <w:adjustRightInd w:val="0"/>
              <w:spacing w:after="0" w:line="264"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-0,48</w:t>
            </w:r>
          </w:p>
        </w:tc>
        <w:tc>
          <w:tcPr>
            <w:tcW w:w="1160" w:type="dxa"/>
            <w:shd w:val="clear" w:color="auto" w:fill="FFFFFF"/>
            <w:vAlign w:val="bottom"/>
          </w:tcPr>
          <w:p w:rsidR="00707697" w:rsidRPr="00707697" w:rsidRDefault="00707697" w:rsidP="00707697">
            <w:pPr>
              <w:autoSpaceDE w:val="0"/>
              <w:autoSpaceDN w:val="0"/>
              <w:adjustRightInd w:val="0"/>
              <w:spacing w:after="0" w:line="264"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-0,05</w:t>
            </w:r>
          </w:p>
        </w:tc>
        <w:tc>
          <w:tcPr>
            <w:tcW w:w="1361" w:type="dxa"/>
            <w:shd w:val="clear" w:color="auto" w:fill="FFFFFF"/>
            <w:vAlign w:val="bottom"/>
          </w:tcPr>
          <w:p w:rsidR="00707697" w:rsidRPr="00707697" w:rsidRDefault="00707697" w:rsidP="00707697">
            <w:pPr>
              <w:autoSpaceDE w:val="0"/>
              <w:autoSpaceDN w:val="0"/>
              <w:adjustRightInd w:val="0"/>
              <w:spacing w:after="0" w:line="264"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sz w:val="24"/>
                <w:szCs w:val="24"/>
              </w:rPr>
              <w:t>1,29</w:t>
            </w:r>
          </w:p>
        </w:tc>
        <w:tc>
          <w:tcPr>
            <w:tcW w:w="1070" w:type="dxa"/>
            <w:shd w:val="clear" w:color="auto" w:fill="FFFFFF"/>
            <w:vAlign w:val="bottom"/>
          </w:tcPr>
          <w:p w:rsidR="00707697" w:rsidRPr="00707697" w:rsidRDefault="00707697" w:rsidP="00707697">
            <w:pPr>
              <w:autoSpaceDE w:val="0"/>
              <w:autoSpaceDN w:val="0"/>
              <w:adjustRightInd w:val="0"/>
              <w:spacing w:after="0" w:line="264" w:lineRule="auto"/>
              <w:contextualSpacing/>
              <w:jc w:val="center"/>
              <w:rPr>
                <w:rFonts w:ascii="Times New Roman" w:eastAsia="Times New Roman" w:hAnsi="Times New Roman" w:cs="Times New Roman"/>
                <w:sz w:val="24"/>
                <w:szCs w:val="24"/>
              </w:rPr>
            </w:pPr>
            <w:r w:rsidRPr="00707697">
              <w:rPr>
                <w:rFonts w:ascii="Times New Roman" w:eastAsia="Times New Roman" w:hAnsi="Times New Roman" w:cs="Times New Roman"/>
                <w:bCs/>
                <w:sz w:val="24"/>
                <w:szCs w:val="24"/>
              </w:rPr>
              <w:t>-0,73</w:t>
            </w:r>
          </w:p>
        </w:tc>
      </w:tr>
    </w:tbl>
    <w:p w:rsidR="000B51CD" w:rsidRDefault="000B51CD" w:rsidP="000B51CD">
      <w:pPr>
        <w:autoSpaceDE w:val="0"/>
        <w:autoSpaceDN w:val="0"/>
        <w:adjustRightInd w:val="0"/>
        <w:spacing w:after="0" w:line="240" w:lineRule="auto"/>
        <w:ind w:firstLine="709"/>
        <w:contextualSpacing/>
        <w:jc w:val="both"/>
        <w:rPr>
          <w:rFonts w:ascii="Times New Roman" w:eastAsia="Times New Roman" w:hAnsi="Times New Roman" w:cs="Times New Roman"/>
          <w:sz w:val="24"/>
          <w:szCs w:val="24"/>
          <w:lang w:val="en-US"/>
        </w:rPr>
      </w:pPr>
    </w:p>
    <w:p w:rsidR="000B51CD" w:rsidRPr="000B51CD" w:rsidRDefault="000B51CD" w:rsidP="000B51CD">
      <w:pPr>
        <w:autoSpaceDE w:val="0"/>
        <w:autoSpaceDN w:val="0"/>
        <w:adjustRightInd w:val="0"/>
        <w:spacing w:after="0" w:line="240" w:lineRule="auto"/>
        <w:ind w:firstLine="709"/>
        <w:contextualSpacing/>
        <w:jc w:val="both"/>
        <w:rPr>
          <w:rFonts w:ascii="Times New Roman" w:eastAsia="Calibri" w:hAnsi="Times New Roman" w:cs="Times New Roman"/>
          <w:sz w:val="24"/>
          <w:szCs w:val="24"/>
        </w:rPr>
      </w:pPr>
      <w:r w:rsidRPr="000B51CD">
        <w:rPr>
          <w:rFonts w:ascii="Times New Roman" w:eastAsia="Times New Roman" w:hAnsi="Times New Roman" w:cs="Times New Roman"/>
          <w:sz w:val="24"/>
          <w:szCs w:val="24"/>
        </w:rPr>
        <w:t>Данные, полученные в ходе опроса череповецких подростков, показали, что уровень риска во многом зависит от отношения родителей к пользованию детьми компьютером и гаджетами. По мнению большинства детей из группы низкого риска, родители ограничивают время их нахождения за компьютером.</w:t>
      </w:r>
      <w:r>
        <w:rPr>
          <w:rFonts w:ascii="Times New Roman" w:eastAsia="Times New Roman" w:hAnsi="Times New Roman" w:cs="Times New Roman"/>
          <w:sz w:val="24"/>
          <w:szCs w:val="24"/>
        </w:rPr>
        <w:t xml:space="preserve"> </w:t>
      </w:r>
      <w:r w:rsidRPr="000B51CD">
        <w:rPr>
          <w:rFonts w:ascii="Times New Roman" w:eastAsia="Calibri" w:hAnsi="Times New Roman" w:cs="Times New Roman"/>
          <w:sz w:val="24"/>
          <w:szCs w:val="24"/>
        </w:rPr>
        <w:t>Согласно</w:t>
      </w:r>
      <w:r w:rsidRPr="000B51CD">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данным </w:t>
      </w:r>
      <w:r w:rsidRPr="000B51CD">
        <w:rPr>
          <w:rFonts w:ascii="Times New Roman" w:eastAsia="Calibri" w:hAnsi="Times New Roman" w:cs="Times New Roman"/>
          <w:sz w:val="24"/>
          <w:szCs w:val="24"/>
        </w:rPr>
        <w:t>исследовани</w:t>
      </w:r>
      <w:r>
        <w:rPr>
          <w:rFonts w:ascii="Times New Roman" w:eastAsia="Calibri" w:hAnsi="Times New Roman" w:cs="Times New Roman"/>
          <w:sz w:val="24"/>
          <w:szCs w:val="24"/>
        </w:rPr>
        <w:t>я</w:t>
      </w:r>
      <w:r w:rsidRPr="000B51CD">
        <w:rPr>
          <w:rFonts w:ascii="Times New Roman" w:eastAsia="Calibri" w:hAnsi="Times New Roman" w:cs="Times New Roman"/>
          <w:sz w:val="24"/>
          <w:szCs w:val="24"/>
        </w:rPr>
        <w:t>, 26 % подростков имеют больше друзей в Сети, чем в реальной жизни. Отсутствие друзей в реальной жизни и неспособность завести</w:t>
      </w:r>
      <w:r w:rsidRPr="000B51CD">
        <w:rPr>
          <w:rFonts w:ascii="Calibri" w:eastAsia="Calibri" w:hAnsi="Calibri" w:cs="Times New Roman"/>
          <w:sz w:val="24"/>
          <w:szCs w:val="24"/>
        </w:rPr>
        <w:t xml:space="preserve"> </w:t>
      </w:r>
      <w:r w:rsidRPr="000B51CD">
        <w:rPr>
          <w:rFonts w:ascii="Times New Roman" w:eastAsia="Calibri" w:hAnsi="Times New Roman" w:cs="Times New Roman"/>
          <w:sz w:val="24"/>
          <w:szCs w:val="24"/>
        </w:rPr>
        <w:t>их из-за недостаточного уровня коммуникативных навыков погружает школьников в виртуальный мир, который заменяет им круг общения.</w:t>
      </w:r>
      <w:r w:rsidRPr="000B51CD">
        <w:rPr>
          <w:rFonts w:ascii="Times New Roman" w:eastAsia="Calibri" w:hAnsi="Times New Roman" w:cs="Times New Roman"/>
          <w:bCs/>
          <w:iCs/>
          <w:sz w:val="24"/>
          <w:szCs w:val="24"/>
        </w:rPr>
        <w:t xml:space="preserve"> По мнению </w:t>
      </w:r>
      <w:r w:rsidRPr="000B51CD">
        <w:rPr>
          <w:rFonts w:ascii="Times New Roman" w:eastAsia="Calibri" w:hAnsi="Times New Roman" w:cs="Times New Roman"/>
          <w:sz w:val="24"/>
          <w:szCs w:val="24"/>
        </w:rPr>
        <w:t xml:space="preserve"> </w:t>
      </w:r>
      <w:r w:rsidRPr="000B51CD">
        <w:rPr>
          <w:rFonts w:ascii="Times New Roman" w:eastAsia="Calibri" w:hAnsi="Times New Roman" w:cs="Times New Roman"/>
          <w:bCs/>
          <w:iCs/>
          <w:sz w:val="24"/>
          <w:szCs w:val="24"/>
        </w:rPr>
        <w:t xml:space="preserve">21 % школьников, </w:t>
      </w:r>
      <w:r w:rsidRPr="000B51CD">
        <w:rPr>
          <w:rFonts w:ascii="Times New Roman" w:eastAsia="Arial" w:hAnsi="Times New Roman" w:cs="Times New Roman"/>
          <w:iCs/>
          <w:color w:val="000000"/>
          <w:sz w:val="24"/>
          <w:szCs w:val="24"/>
          <w:lang w:eastAsia="ru-RU"/>
        </w:rPr>
        <w:t>общение</w:t>
      </w:r>
      <w:r w:rsidRPr="000B51CD">
        <w:rPr>
          <w:rFonts w:ascii="Times New Roman" w:eastAsia="Arial" w:hAnsi="Times New Roman" w:cs="Times New Roman"/>
          <w:color w:val="000000"/>
          <w:sz w:val="24"/>
          <w:szCs w:val="24"/>
          <w:lang w:eastAsia="ru-RU"/>
        </w:rPr>
        <w:t xml:space="preserve"> в </w:t>
      </w:r>
      <w:proofErr w:type="spellStart"/>
      <w:r w:rsidRPr="000B51CD">
        <w:rPr>
          <w:rFonts w:ascii="Times New Roman" w:eastAsia="Arial" w:hAnsi="Times New Roman" w:cs="Times New Roman"/>
          <w:color w:val="000000"/>
          <w:sz w:val="24"/>
          <w:szCs w:val="24"/>
          <w:lang w:eastAsia="ru-RU"/>
        </w:rPr>
        <w:t>соцсетях</w:t>
      </w:r>
      <w:proofErr w:type="spellEnd"/>
      <w:r w:rsidRPr="000B51CD">
        <w:rPr>
          <w:rFonts w:ascii="Times New Roman" w:eastAsia="Arial" w:hAnsi="Times New Roman" w:cs="Times New Roman"/>
          <w:color w:val="000000"/>
          <w:sz w:val="24"/>
          <w:szCs w:val="24"/>
          <w:lang w:eastAsia="ru-RU"/>
        </w:rPr>
        <w:t xml:space="preserve"> насыщает </w:t>
      </w:r>
      <w:r w:rsidRPr="000B51CD">
        <w:rPr>
          <w:rFonts w:ascii="Times New Roman" w:eastAsia="Arial" w:hAnsi="Times New Roman" w:cs="Times New Roman"/>
          <w:iCs/>
          <w:color w:val="000000"/>
          <w:sz w:val="24"/>
          <w:szCs w:val="24"/>
          <w:lang w:eastAsia="ru-RU"/>
        </w:rPr>
        <w:t>гораздо</w:t>
      </w:r>
      <w:r w:rsidRPr="000B51CD">
        <w:rPr>
          <w:rFonts w:ascii="Times New Roman" w:eastAsia="Arial" w:hAnsi="Times New Roman" w:cs="Times New Roman"/>
          <w:i/>
          <w:iCs/>
          <w:color w:val="000000"/>
          <w:sz w:val="24"/>
          <w:szCs w:val="24"/>
          <w:lang w:eastAsia="ru-RU"/>
        </w:rPr>
        <w:t xml:space="preserve"> </w:t>
      </w:r>
      <w:r w:rsidRPr="000B51CD">
        <w:rPr>
          <w:rFonts w:ascii="Times New Roman" w:eastAsia="Arial" w:hAnsi="Times New Roman" w:cs="Times New Roman"/>
          <w:iCs/>
          <w:color w:val="000000"/>
          <w:sz w:val="24"/>
          <w:szCs w:val="24"/>
          <w:lang w:eastAsia="ru-RU"/>
        </w:rPr>
        <w:t>лучше</w:t>
      </w:r>
      <w:r w:rsidRPr="000B51CD">
        <w:rPr>
          <w:rFonts w:ascii="Times New Roman" w:eastAsia="Arial" w:hAnsi="Times New Roman" w:cs="Times New Roman"/>
          <w:color w:val="000000"/>
          <w:sz w:val="24"/>
          <w:szCs w:val="24"/>
          <w:lang w:eastAsia="ru-RU"/>
        </w:rPr>
        <w:t xml:space="preserve"> общения с живыми людьми.</w:t>
      </w:r>
    </w:p>
    <w:p w:rsidR="000B51CD" w:rsidRPr="000B51CD" w:rsidRDefault="000B51CD" w:rsidP="000B51CD">
      <w:pPr>
        <w:spacing w:after="0" w:line="240" w:lineRule="auto"/>
        <w:ind w:firstLine="397"/>
        <w:contextualSpacing/>
        <w:jc w:val="both"/>
        <w:rPr>
          <w:rFonts w:ascii="Times New Roman" w:eastAsia="Calibri" w:hAnsi="Times New Roman" w:cs="Times New Roman"/>
          <w:sz w:val="24"/>
          <w:szCs w:val="24"/>
        </w:rPr>
      </w:pPr>
      <w:r w:rsidRPr="000B51CD">
        <w:rPr>
          <w:rFonts w:ascii="Times New Roman" w:eastAsia="Calibri" w:hAnsi="Times New Roman" w:cs="Times New Roman"/>
          <w:sz w:val="24"/>
          <w:szCs w:val="24"/>
        </w:rPr>
        <w:t xml:space="preserve">Если у детей возникают сложности при установлении социальных контактов, то это упущение их родителей. </w:t>
      </w:r>
    </w:p>
    <w:p w:rsidR="000B51CD" w:rsidRPr="000B51CD" w:rsidRDefault="000B51CD" w:rsidP="003A4C58">
      <w:pPr>
        <w:spacing w:after="0" w:line="240" w:lineRule="auto"/>
        <w:ind w:firstLine="397"/>
        <w:contextualSpacing/>
        <w:jc w:val="both"/>
        <w:rPr>
          <w:rFonts w:ascii="Times New Roman" w:eastAsia="Calibri" w:hAnsi="Times New Roman" w:cs="Times New Roman"/>
          <w:sz w:val="24"/>
          <w:szCs w:val="24"/>
        </w:rPr>
      </w:pPr>
      <w:r w:rsidRPr="000B51CD">
        <w:rPr>
          <w:rFonts w:ascii="Times New Roman" w:eastAsia="Calibri" w:hAnsi="Times New Roman" w:cs="Times New Roman"/>
          <w:sz w:val="24"/>
          <w:szCs w:val="24"/>
        </w:rPr>
        <w:t xml:space="preserve">Таким образом, дисгармония в семье, отсутствие должного контроля со стороны родителей, </w:t>
      </w:r>
      <w:r>
        <w:rPr>
          <w:rFonts w:ascii="Times New Roman" w:eastAsia="Calibri" w:hAnsi="Times New Roman" w:cs="Times New Roman"/>
          <w:sz w:val="24"/>
          <w:szCs w:val="24"/>
        </w:rPr>
        <w:t xml:space="preserve">учителей, </w:t>
      </w:r>
      <w:r w:rsidRPr="000B51CD">
        <w:rPr>
          <w:rFonts w:ascii="Times New Roman" w:eastAsia="Calibri" w:hAnsi="Times New Roman" w:cs="Times New Roman"/>
          <w:sz w:val="24"/>
          <w:szCs w:val="24"/>
        </w:rPr>
        <w:t>проблемы коммуникативного характера могут привести к формированию компьютерной зависимости у подростков,</w:t>
      </w:r>
      <w:r w:rsidRPr="000B51CD">
        <w:rPr>
          <w:rFonts w:ascii="Calibri" w:eastAsia="Calibri" w:hAnsi="Calibri" w:cs="Times New Roman"/>
          <w:sz w:val="24"/>
          <w:szCs w:val="24"/>
        </w:rPr>
        <w:t xml:space="preserve"> </w:t>
      </w:r>
      <w:r w:rsidRPr="000B51CD">
        <w:rPr>
          <w:rFonts w:ascii="Times New Roman" w:eastAsia="Calibri" w:hAnsi="Times New Roman" w:cs="Times New Roman"/>
          <w:sz w:val="24"/>
          <w:szCs w:val="24"/>
        </w:rPr>
        <w:t>что негативно сказывается на их становлении и развитии как личности.</w:t>
      </w:r>
    </w:p>
    <w:p w:rsidR="00A93D90" w:rsidRDefault="00A93D90" w:rsidP="003A4C58">
      <w:pPr>
        <w:spacing w:after="0" w:line="240" w:lineRule="auto"/>
        <w:ind w:firstLine="709"/>
        <w:rPr>
          <w:rFonts w:ascii="Times New Roman" w:hAnsi="Times New Roman" w:cs="Times New Roman"/>
          <w:b/>
          <w:sz w:val="24"/>
          <w:szCs w:val="24"/>
        </w:rPr>
      </w:pPr>
    </w:p>
    <w:p w:rsidR="004E7938" w:rsidRDefault="004E7938" w:rsidP="003A4C58">
      <w:pPr>
        <w:spacing w:after="0" w:line="240" w:lineRule="auto"/>
        <w:ind w:left="-540" w:firstLine="540"/>
        <w:jc w:val="center"/>
        <w:rPr>
          <w:rFonts w:ascii="Times New Roman" w:eastAsia="Times New Roman" w:hAnsi="Times New Roman" w:cs="Times New Roman"/>
          <w:b/>
          <w:sz w:val="24"/>
          <w:szCs w:val="24"/>
          <w:lang w:eastAsia="ru-RU"/>
        </w:rPr>
      </w:pPr>
      <w:r w:rsidRPr="004E7938">
        <w:rPr>
          <w:rFonts w:ascii="Times New Roman" w:eastAsia="Times New Roman" w:hAnsi="Times New Roman" w:cs="Times New Roman"/>
          <w:b/>
          <w:sz w:val="24"/>
          <w:szCs w:val="24"/>
          <w:lang w:eastAsia="ru-RU"/>
        </w:rPr>
        <w:t>Библиографический список</w:t>
      </w:r>
    </w:p>
    <w:p w:rsidR="000B51CD" w:rsidRPr="000B51CD" w:rsidRDefault="000B51CD" w:rsidP="009E1076">
      <w:pPr>
        <w:numPr>
          <w:ilvl w:val="0"/>
          <w:numId w:val="2"/>
        </w:numPr>
        <w:tabs>
          <w:tab w:val="num" w:pos="709"/>
          <w:tab w:val="left" w:pos="900"/>
        </w:tabs>
        <w:spacing w:after="0" w:line="240" w:lineRule="auto"/>
        <w:ind w:left="0" w:firstLine="0"/>
        <w:jc w:val="both"/>
        <w:rPr>
          <w:rFonts w:ascii="Times New Roman" w:eastAsia="Arial" w:hAnsi="Times New Roman" w:cs="Times New Roman"/>
          <w:sz w:val="24"/>
          <w:szCs w:val="24"/>
          <w:lang w:eastAsia="ru-RU"/>
        </w:rPr>
      </w:pPr>
      <w:r w:rsidRPr="000B51CD">
        <w:rPr>
          <w:rFonts w:ascii="Times New Roman" w:eastAsia="Arial" w:hAnsi="Times New Roman" w:cs="Times New Roman"/>
          <w:i/>
          <w:sz w:val="24"/>
          <w:szCs w:val="24"/>
          <w:lang w:eastAsia="ru-RU"/>
        </w:rPr>
        <w:t>Гоголева А. В</w:t>
      </w:r>
      <w:r w:rsidRPr="000B51CD">
        <w:rPr>
          <w:rFonts w:ascii="Times New Roman" w:eastAsia="Arial" w:hAnsi="Times New Roman" w:cs="Times New Roman"/>
          <w:sz w:val="24"/>
          <w:szCs w:val="24"/>
          <w:lang w:eastAsia="ru-RU"/>
        </w:rPr>
        <w:t xml:space="preserve">. </w:t>
      </w:r>
      <w:proofErr w:type="spellStart"/>
      <w:r w:rsidRPr="000B51CD">
        <w:rPr>
          <w:rFonts w:ascii="Times New Roman" w:eastAsia="Arial" w:hAnsi="Times New Roman" w:cs="Times New Roman"/>
          <w:sz w:val="24"/>
          <w:szCs w:val="24"/>
          <w:lang w:eastAsia="ru-RU"/>
        </w:rPr>
        <w:t>Аддиктивное</w:t>
      </w:r>
      <w:proofErr w:type="spellEnd"/>
      <w:r w:rsidRPr="000B51CD">
        <w:rPr>
          <w:rFonts w:ascii="Times New Roman" w:eastAsia="Arial" w:hAnsi="Times New Roman" w:cs="Times New Roman"/>
          <w:sz w:val="24"/>
          <w:szCs w:val="24"/>
          <w:lang w:eastAsia="ru-RU"/>
        </w:rPr>
        <w:t xml:space="preserve"> поведение и его профилактика. – М.: МПСИ; Воронеж: НПО МОДЭК, 2002. – 240 с.</w:t>
      </w:r>
    </w:p>
    <w:p w:rsidR="000B51CD" w:rsidRPr="009E1076" w:rsidRDefault="000B51CD" w:rsidP="009E1076">
      <w:pPr>
        <w:numPr>
          <w:ilvl w:val="0"/>
          <w:numId w:val="2"/>
        </w:numPr>
        <w:tabs>
          <w:tab w:val="clear" w:pos="1068"/>
          <w:tab w:val="num" w:pos="709"/>
          <w:tab w:val="left" w:pos="900"/>
        </w:tabs>
        <w:spacing w:after="0" w:line="240" w:lineRule="auto"/>
        <w:ind w:left="0" w:firstLine="0"/>
        <w:jc w:val="both"/>
        <w:rPr>
          <w:rFonts w:ascii="Times New Roman" w:hAnsi="Times New Roman" w:cs="Times New Roman"/>
          <w:sz w:val="24"/>
          <w:szCs w:val="24"/>
        </w:rPr>
      </w:pPr>
      <w:r w:rsidRPr="009E1076">
        <w:rPr>
          <w:rFonts w:ascii="Times New Roman" w:hAnsi="Times New Roman" w:cs="Times New Roman"/>
          <w:i/>
          <w:sz w:val="24"/>
          <w:szCs w:val="24"/>
        </w:rPr>
        <w:t>Зарецкая О. В</w:t>
      </w:r>
      <w:r w:rsidRPr="009E1076">
        <w:rPr>
          <w:rFonts w:ascii="Times New Roman" w:hAnsi="Times New Roman" w:cs="Times New Roman"/>
          <w:sz w:val="24"/>
          <w:szCs w:val="24"/>
        </w:rPr>
        <w:t xml:space="preserve">. Зависимость от </w:t>
      </w:r>
      <w:proofErr w:type="gramStart"/>
      <w:r w:rsidRPr="009E1076">
        <w:rPr>
          <w:rFonts w:ascii="Times New Roman" w:hAnsi="Times New Roman" w:cs="Times New Roman"/>
          <w:sz w:val="24"/>
          <w:szCs w:val="24"/>
        </w:rPr>
        <w:t>компьютерных</w:t>
      </w:r>
      <w:proofErr w:type="gramEnd"/>
      <w:r w:rsidRPr="009E1076">
        <w:rPr>
          <w:rFonts w:ascii="Times New Roman" w:hAnsi="Times New Roman" w:cs="Times New Roman"/>
          <w:sz w:val="24"/>
          <w:szCs w:val="24"/>
        </w:rPr>
        <w:t xml:space="preserve"> онлайн-игр как разновидность </w:t>
      </w:r>
      <w:proofErr w:type="spellStart"/>
      <w:r w:rsidRPr="009E1076">
        <w:rPr>
          <w:rFonts w:ascii="Times New Roman" w:hAnsi="Times New Roman" w:cs="Times New Roman"/>
          <w:sz w:val="24"/>
          <w:szCs w:val="24"/>
        </w:rPr>
        <w:t>аддиктивного</w:t>
      </w:r>
      <w:proofErr w:type="spellEnd"/>
      <w:r w:rsidRPr="009E1076">
        <w:rPr>
          <w:rFonts w:ascii="Times New Roman" w:hAnsi="Times New Roman" w:cs="Times New Roman"/>
          <w:sz w:val="24"/>
          <w:szCs w:val="24"/>
        </w:rPr>
        <w:t xml:space="preserve"> поведения // Социальная психология и общес</w:t>
      </w:r>
      <w:r w:rsidRPr="009E1076">
        <w:rPr>
          <w:rFonts w:ascii="Times New Roman" w:hAnsi="Times New Roman" w:cs="Times New Roman"/>
          <w:sz w:val="24"/>
          <w:szCs w:val="24"/>
        </w:rPr>
        <w:t>т</w:t>
      </w:r>
      <w:r w:rsidRPr="009E1076">
        <w:rPr>
          <w:rFonts w:ascii="Times New Roman" w:hAnsi="Times New Roman" w:cs="Times New Roman"/>
          <w:sz w:val="24"/>
          <w:szCs w:val="24"/>
        </w:rPr>
        <w:t>во. – 2016. – Т. 7,  № 3. – С. 105–120.</w:t>
      </w:r>
    </w:p>
    <w:p w:rsidR="000B51CD" w:rsidRPr="009E1076" w:rsidRDefault="000B51CD" w:rsidP="009E1076">
      <w:pPr>
        <w:numPr>
          <w:ilvl w:val="0"/>
          <w:numId w:val="2"/>
        </w:numPr>
        <w:tabs>
          <w:tab w:val="clear" w:pos="1068"/>
          <w:tab w:val="num" w:pos="709"/>
          <w:tab w:val="left" w:pos="900"/>
        </w:tabs>
        <w:spacing w:after="0" w:line="240" w:lineRule="auto"/>
        <w:ind w:left="0" w:firstLine="0"/>
        <w:jc w:val="both"/>
        <w:rPr>
          <w:rFonts w:ascii="Times New Roman" w:hAnsi="Times New Roman" w:cs="Times New Roman"/>
          <w:sz w:val="24"/>
          <w:szCs w:val="24"/>
        </w:rPr>
      </w:pPr>
      <w:proofErr w:type="spellStart"/>
      <w:r w:rsidRPr="009E1076">
        <w:rPr>
          <w:rFonts w:ascii="Times New Roman" w:hAnsi="Times New Roman" w:cs="Times New Roman"/>
          <w:i/>
          <w:sz w:val="24"/>
          <w:szCs w:val="24"/>
        </w:rPr>
        <w:t>Саглам</w:t>
      </w:r>
      <w:proofErr w:type="spellEnd"/>
      <w:r w:rsidRPr="009E1076">
        <w:rPr>
          <w:rFonts w:ascii="Times New Roman" w:hAnsi="Times New Roman" w:cs="Times New Roman"/>
          <w:i/>
          <w:sz w:val="24"/>
          <w:szCs w:val="24"/>
        </w:rPr>
        <w:t xml:space="preserve"> Ф. А</w:t>
      </w:r>
      <w:r w:rsidRPr="009E1076">
        <w:rPr>
          <w:rFonts w:ascii="Times New Roman" w:hAnsi="Times New Roman" w:cs="Times New Roman"/>
          <w:sz w:val="24"/>
          <w:szCs w:val="24"/>
        </w:rPr>
        <w:t>. Педагогические условия коррекции И</w:t>
      </w:r>
      <w:r w:rsidRPr="009E1076">
        <w:rPr>
          <w:rFonts w:ascii="Times New Roman" w:hAnsi="Times New Roman" w:cs="Times New Roman"/>
          <w:sz w:val="24"/>
          <w:szCs w:val="24"/>
        </w:rPr>
        <w:t>н</w:t>
      </w:r>
      <w:r w:rsidRPr="009E1076">
        <w:rPr>
          <w:rFonts w:ascii="Times New Roman" w:hAnsi="Times New Roman" w:cs="Times New Roman"/>
          <w:sz w:val="24"/>
          <w:szCs w:val="24"/>
        </w:rPr>
        <w:t>тернет-</w:t>
      </w:r>
      <w:proofErr w:type="spellStart"/>
      <w:r w:rsidRPr="009E1076">
        <w:rPr>
          <w:rFonts w:ascii="Times New Roman" w:hAnsi="Times New Roman" w:cs="Times New Roman"/>
          <w:sz w:val="24"/>
          <w:szCs w:val="24"/>
        </w:rPr>
        <w:t>аддикции</w:t>
      </w:r>
      <w:proofErr w:type="spellEnd"/>
      <w:r w:rsidRPr="009E1076">
        <w:rPr>
          <w:rFonts w:ascii="Times New Roman" w:hAnsi="Times New Roman" w:cs="Times New Roman"/>
          <w:sz w:val="24"/>
          <w:szCs w:val="24"/>
        </w:rPr>
        <w:t xml:space="preserve"> у подростков: </w:t>
      </w:r>
      <w:proofErr w:type="spellStart"/>
      <w:r w:rsidRPr="009E1076">
        <w:rPr>
          <w:rFonts w:ascii="Times New Roman" w:hAnsi="Times New Roman" w:cs="Times New Roman"/>
          <w:sz w:val="24"/>
          <w:szCs w:val="24"/>
        </w:rPr>
        <w:t>Дис</w:t>
      </w:r>
      <w:proofErr w:type="spellEnd"/>
      <w:r w:rsidRPr="009E1076">
        <w:rPr>
          <w:rFonts w:ascii="Times New Roman" w:hAnsi="Times New Roman" w:cs="Times New Roman"/>
          <w:sz w:val="24"/>
          <w:szCs w:val="24"/>
        </w:rPr>
        <w:t xml:space="preserve">. … канд. </w:t>
      </w:r>
      <w:proofErr w:type="spellStart"/>
      <w:r w:rsidRPr="009E1076">
        <w:rPr>
          <w:rFonts w:ascii="Times New Roman" w:hAnsi="Times New Roman" w:cs="Times New Roman"/>
          <w:sz w:val="24"/>
          <w:szCs w:val="24"/>
        </w:rPr>
        <w:t>пед</w:t>
      </w:r>
      <w:proofErr w:type="spellEnd"/>
      <w:r w:rsidRPr="009E1076">
        <w:rPr>
          <w:rFonts w:ascii="Times New Roman" w:hAnsi="Times New Roman" w:cs="Times New Roman"/>
          <w:sz w:val="24"/>
          <w:szCs w:val="24"/>
        </w:rPr>
        <w:t xml:space="preserve">. наук. </w:t>
      </w:r>
      <w:r w:rsidRPr="009E1076">
        <w:rPr>
          <w:rFonts w:ascii="Times New Roman" w:hAnsi="Times New Roman" w:cs="Times New Roman"/>
          <w:sz w:val="24"/>
          <w:szCs w:val="24"/>
          <w:shd w:val="clear" w:color="auto" w:fill="FFFFFF"/>
        </w:rPr>
        <w:t xml:space="preserve">– </w:t>
      </w:r>
      <w:r w:rsidRPr="009E1076">
        <w:rPr>
          <w:rFonts w:ascii="Times New Roman" w:hAnsi="Times New Roman" w:cs="Times New Roman"/>
          <w:sz w:val="24"/>
          <w:szCs w:val="24"/>
        </w:rPr>
        <w:t xml:space="preserve">Казань, 2009. </w:t>
      </w:r>
      <w:r w:rsidRPr="009E1076">
        <w:rPr>
          <w:rFonts w:ascii="Times New Roman" w:hAnsi="Times New Roman" w:cs="Times New Roman"/>
          <w:sz w:val="24"/>
          <w:szCs w:val="24"/>
          <w:shd w:val="clear" w:color="auto" w:fill="FFFFFF"/>
        </w:rPr>
        <w:t xml:space="preserve">– </w:t>
      </w:r>
      <w:r w:rsidRPr="009E1076">
        <w:rPr>
          <w:rFonts w:ascii="Times New Roman" w:hAnsi="Times New Roman" w:cs="Times New Roman"/>
          <w:sz w:val="24"/>
          <w:szCs w:val="24"/>
        </w:rPr>
        <w:t>214</w:t>
      </w:r>
      <w:r w:rsidRPr="009E1076">
        <w:rPr>
          <w:rFonts w:ascii="Times New Roman" w:hAnsi="Times New Roman" w:cs="Times New Roman"/>
          <w:sz w:val="24"/>
          <w:szCs w:val="24"/>
          <w:shd w:val="clear" w:color="auto" w:fill="FFFFFF"/>
        </w:rPr>
        <w:t xml:space="preserve"> </w:t>
      </w:r>
      <w:r w:rsidRPr="009E1076">
        <w:rPr>
          <w:rFonts w:ascii="Times New Roman" w:hAnsi="Times New Roman" w:cs="Times New Roman"/>
          <w:sz w:val="24"/>
          <w:szCs w:val="24"/>
        </w:rPr>
        <w:t>с.</w:t>
      </w:r>
    </w:p>
    <w:p w:rsidR="009E1076" w:rsidRPr="009E1076" w:rsidRDefault="009E1076" w:rsidP="009E1076">
      <w:pPr>
        <w:numPr>
          <w:ilvl w:val="0"/>
          <w:numId w:val="2"/>
        </w:numPr>
        <w:tabs>
          <w:tab w:val="clear" w:pos="1068"/>
          <w:tab w:val="num" w:pos="709"/>
          <w:tab w:val="left" w:pos="900"/>
        </w:tabs>
        <w:spacing w:after="0" w:line="240" w:lineRule="auto"/>
        <w:ind w:left="0" w:firstLine="0"/>
        <w:jc w:val="both"/>
        <w:rPr>
          <w:rFonts w:ascii="Times New Roman" w:hAnsi="Times New Roman" w:cs="Times New Roman"/>
          <w:sz w:val="24"/>
          <w:szCs w:val="24"/>
        </w:rPr>
      </w:pPr>
      <w:r w:rsidRPr="009E1076">
        <w:rPr>
          <w:rFonts w:ascii="Times New Roman" w:hAnsi="Times New Roman" w:cs="Times New Roman"/>
          <w:sz w:val="24"/>
          <w:szCs w:val="24"/>
          <w:lang w:eastAsia="ar-SA"/>
        </w:rPr>
        <w:t>Социальные факторы риска возникновения интернет-зависимости : монография /</w:t>
      </w:r>
      <w:r w:rsidRPr="009E1076">
        <w:rPr>
          <w:rFonts w:ascii="Times New Roman" w:hAnsi="Times New Roman" w:cs="Times New Roman"/>
          <w:sz w:val="24"/>
          <w:szCs w:val="24"/>
        </w:rPr>
        <w:t xml:space="preserve"> Т. Н. Светличная, Е. А. Смирнова, А. М. Бычкова и др. :</w:t>
      </w:r>
      <w:r w:rsidRPr="009E1076">
        <w:rPr>
          <w:rFonts w:ascii="Times New Roman" w:hAnsi="Times New Roman" w:cs="Times New Roman"/>
          <w:sz w:val="24"/>
          <w:szCs w:val="24"/>
          <w:lang w:eastAsia="ar-SA"/>
        </w:rPr>
        <w:t xml:space="preserve"> [под ред. Г. А. Ков</w:t>
      </w:r>
      <w:r w:rsidRPr="009E1076">
        <w:rPr>
          <w:rFonts w:ascii="Times New Roman" w:hAnsi="Times New Roman" w:cs="Times New Roman"/>
          <w:sz w:val="24"/>
          <w:szCs w:val="24"/>
          <w:lang w:eastAsia="ar-SA"/>
        </w:rPr>
        <w:t>а</w:t>
      </w:r>
      <w:r w:rsidRPr="009E1076">
        <w:rPr>
          <w:rFonts w:ascii="Times New Roman" w:hAnsi="Times New Roman" w:cs="Times New Roman"/>
          <w:sz w:val="24"/>
          <w:szCs w:val="24"/>
          <w:lang w:eastAsia="ar-SA"/>
        </w:rPr>
        <w:t>левой, А. А. Меховой] ;</w:t>
      </w:r>
      <w:r w:rsidRPr="009E1076">
        <w:rPr>
          <w:rFonts w:ascii="Times New Roman" w:hAnsi="Times New Roman" w:cs="Times New Roman"/>
          <w:bCs/>
          <w:sz w:val="24"/>
          <w:szCs w:val="24"/>
        </w:rPr>
        <w:t xml:space="preserve">  Череповец</w:t>
      </w:r>
      <w:proofErr w:type="gramStart"/>
      <w:r w:rsidRPr="009E1076">
        <w:rPr>
          <w:rFonts w:ascii="Times New Roman" w:hAnsi="Times New Roman" w:cs="Times New Roman"/>
          <w:bCs/>
          <w:sz w:val="24"/>
          <w:szCs w:val="24"/>
        </w:rPr>
        <w:t>.</w:t>
      </w:r>
      <w:proofErr w:type="gramEnd"/>
      <w:r w:rsidRPr="009E1076">
        <w:rPr>
          <w:rFonts w:ascii="Times New Roman" w:hAnsi="Times New Roman" w:cs="Times New Roman"/>
          <w:bCs/>
          <w:sz w:val="24"/>
          <w:szCs w:val="24"/>
        </w:rPr>
        <w:t xml:space="preserve"> </w:t>
      </w:r>
      <w:proofErr w:type="gramStart"/>
      <w:r w:rsidRPr="009E1076">
        <w:rPr>
          <w:rFonts w:ascii="Times New Roman" w:hAnsi="Times New Roman" w:cs="Times New Roman"/>
          <w:bCs/>
          <w:sz w:val="24"/>
          <w:szCs w:val="24"/>
        </w:rPr>
        <w:t>г</w:t>
      </w:r>
      <w:proofErr w:type="gramEnd"/>
      <w:r w:rsidRPr="009E1076">
        <w:rPr>
          <w:rFonts w:ascii="Times New Roman" w:hAnsi="Times New Roman" w:cs="Times New Roman"/>
          <w:bCs/>
          <w:sz w:val="24"/>
          <w:szCs w:val="24"/>
        </w:rPr>
        <w:t>ос. ун-т.</w:t>
      </w:r>
      <w:r w:rsidRPr="009E1076">
        <w:rPr>
          <w:rFonts w:ascii="Times New Roman" w:hAnsi="Times New Roman" w:cs="Times New Roman"/>
          <w:sz w:val="24"/>
          <w:szCs w:val="24"/>
        </w:rPr>
        <w:t xml:space="preserve">  – Череповец</w:t>
      </w:r>
      <w:proofErr w:type="gramStart"/>
      <w:r w:rsidRPr="009E1076">
        <w:rPr>
          <w:rFonts w:ascii="Times New Roman" w:hAnsi="Times New Roman" w:cs="Times New Roman"/>
          <w:sz w:val="24"/>
          <w:szCs w:val="24"/>
        </w:rPr>
        <w:t xml:space="preserve"> :</w:t>
      </w:r>
      <w:proofErr w:type="gramEnd"/>
      <w:r w:rsidRPr="009E1076">
        <w:rPr>
          <w:rFonts w:ascii="Times New Roman" w:hAnsi="Times New Roman" w:cs="Times New Roman"/>
          <w:sz w:val="24"/>
          <w:szCs w:val="24"/>
        </w:rPr>
        <w:t xml:space="preserve">  ЧГУ, 2018. –  199 с.:</w:t>
      </w:r>
    </w:p>
    <w:p w:rsidR="000B51CD" w:rsidRPr="009E1076" w:rsidRDefault="000B51CD" w:rsidP="009E1076">
      <w:pPr>
        <w:numPr>
          <w:ilvl w:val="0"/>
          <w:numId w:val="2"/>
        </w:numPr>
        <w:tabs>
          <w:tab w:val="clear" w:pos="1068"/>
          <w:tab w:val="num" w:pos="709"/>
          <w:tab w:val="left" w:pos="900"/>
        </w:tabs>
        <w:spacing w:after="0" w:line="240" w:lineRule="auto"/>
        <w:ind w:left="0" w:firstLine="0"/>
        <w:jc w:val="both"/>
        <w:rPr>
          <w:rFonts w:ascii="Times New Roman" w:hAnsi="Times New Roman" w:cs="Times New Roman"/>
          <w:sz w:val="24"/>
          <w:szCs w:val="24"/>
          <w:lang w:val="en-US"/>
        </w:rPr>
      </w:pPr>
      <w:r w:rsidRPr="009E1076">
        <w:rPr>
          <w:rFonts w:ascii="Times New Roman" w:hAnsi="Times New Roman" w:cs="Times New Roman"/>
          <w:i/>
          <w:sz w:val="24"/>
          <w:szCs w:val="24"/>
          <w:lang w:val="en-US"/>
        </w:rPr>
        <w:lastRenderedPageBreak/>
        <w:t>Goldberg I.</w:t>
      </w:r>
      <w:r w:rsidRPr="009E1076">
        <w:rPr>
          <w:rFonts w:ascii="Times New Roman" w:hAnsi="Times New Roman" w:cs="Times New Roman"/>
          <w:sz w:val="24"/>
          <w:szCs w:val="24"/>
          <w:lang w:val="en-US"/>
        </w:rPr>
        <w:t xml:space="preserve"> Internet addiction disorder. 1996 // Psychom.net [Electronic resource]. </w:t>
      </w:r>
      <w:r w:rsidRPr="009E1076">
        <w:rPr>
          <w:rFonts w:ascii="Times New Roman" w:hAnsi="Times New Roman" w:cs="Times New Roman"/>
          <w:sz w:val="24"/>
          <w:szCs w:val="24"/>
          <w:shd w:val="clear" w:color="auto" w:fill="FFFFFF"/>
          <w:lang w:val="en-US"/>
        </w:rPr>
        <w:t xml:space="preserve">– URL: </w:t>
      </w:r>
      <w:r w:rsidRPr="009E1076">
        <w:rPr>
          <w:rFonts w:ascii="Times New Roman" w:hAnsi="Times New Roman" w:cs="Times New Roman"/>
          <w:sz w:val="24"/>
          <w:szCs w:val="24"/>
          <w:lang w:val="en-US"/>
        </w:rPr>
        <w:t xml:space="preserve"> http://www.psycom.net (accessed: 17.07.2017).</w:t>
      </w:r>
    </w:p>
    <w:p w:rsidR="009E1076" w:rsidRPr="009E1076" w:rsidRDefault="009E1076" w:rsidP="009E1076">
      <w:pPr>
        <w:numPr>
          <w:ilvl w:val="0"/>
          <w:numId w:val="2"/>
        </w:numPr>
        <w:tabs>
          <w:tab w:val="clear" w:pos="1068"/>
          <w:tab w:val="num" w:pos="709"/>
          <w:tab w:val="left" w:pos="1080"/>
        </w:tabs>
        <w:spacing w:after="0" w:line="240" w:lineRule="auto"/>
        <w:ind w:left="0" w:firstLine="0"/>
        <w:jc w:val="both"/>
        <w:rPr>
          <w:rFonts w:ascii="Times New Roman" w:hAnsi="Times New Roman" w:cs="Times New Roman"/>
          <w:sz w:val="24"/>
          <w:szCs w:val="24"/>
          <w:lang w:val="en-US"/>
        </w:rPr>
      </w:pPr>
      <w:r w:rsidRPr="009E1076">
        <w:rPr>
          <w:rFonts w:ascii="Times New Roman" w:hAnsi="Times New Roman" w:cs="Times New Roman"/>
          <w:i/>
          <w:sz w:val="24"/>
          <w:szCs w:val="24"/>
          <w:lang w:val="en-US"/>
        </w:rPr>
        <w:t>Surratt C</w:t>
      </w:r>
      <w:r w:rsidRPr="009E1076">
        <w:rPr>
          <w:rFonts w:ascii="Times New Roman" w:hAnsi="Times New Roman" w:cs="Times New Roman"/>
          <w:sz w:val="24"/>
          <w:szCs w:val="24"/>
          <w:lang w:val="en-US"/>
        </w:rPr>
        <w:t xml:space="preserve">. </w:t>
      </w:r>
      <w:proofErr w:type="spellStart"/>
      <w:r w:rsidRPr="009E1076">
        <w:rPr>
          <w:rFonts w:ascii="Times New Roman" w:hAnsi="Times New Roman" w:cs="Times New Roman"/>
          <w:sz w:val="24"/>
          <w:szCs w:val="24"/>
          <w:lang w:val="en-US"/>
        </w:rPr>
        <w:t>Netaholics</w:t>
      </w:r>
      <w:proofErr w:type="spellEnd"/>
      <w:r w:rsidRPr="009E1076">
        <w:rPr>
          <w:rFonts w:ascii="Times New Roman" w:hAnsi="Times New Roman" w:cs="Times New Roman"/>
          <w:sz w:val="24"/>
          <w:szCs w:val="24"/>
          <w:lang w:val="en-US"/>
        </w:rPr>
        <w:t xml:space="preserve">? The Creation of </w:t>
      </w:r>
      <w:proofErr w:type="gramStart"/>
      <w:r w:rsidRPr="009E1076">
        <w:rPr>
          <w:rFonts w:ascii="Times New Roman" w:hAnsi="Times New Roman" w:cs="Times New Roman"/>
          <w:sz w:val="24"/>
          <w:szCs w:val="24"/>
          <w:lang w:val="en-US"/>
        </w:rPr>
        <w:t>a Pathology</w:t>
      </w:r>
      <w:proofErr w:type="gramEnd"/>
      <w:r w:rsidRPr="009E1076">
        <w:rPr>
          <w:rFonts w:ascii="Times New Roman" w:hAnsi="Times New Roman" w:cs="Times New Roman"/>
          <w:sz w:val="24"/>
          <w:szCs w:val="24"/>
          <w:lang w:val="en-US"/>
        </w:rPr>
        <w:t>. – Commack; N.Y.: Nona Science Publ., 1999. – P. 55–78.</w:t>
      </w:r>
    </w:p>
    <w:p w:rsidR="009E1076" w:rsidRPr="009E1076" w:rsidRDefault="009E1076" w:rsidP="009E1076">
      <w:pPr>
        <w:pStyle w:val="a4"/>
        <w:numPr>
          <w:ilvl w:val="0"/>
          <w:numId w:val="2"/>
        </w:numPr>
        <w:ind w:left="0" w:firstLine="0"/>
        <w:jc w:val="both"/>
        <w:rPr>
          <w:rFonts w:ascii="Times New Roman" w:hAnsi="Times New Roman" w:cs="Times New Roman"/>
          <w:sz w:val="24"/>
          <w:szCs w:val="24"/>
        </w:rPr>
      </w:pPr>
      <w:r w:rsidRPr="009E1076">
        <w:rPr>
          <w:rFonts w:ascii="Times New Roman" w:hAnsi="Times New Roman" w:cs="Times New Roman"/>
          <w:sz w:val="24"/>
          <w:szCs w:val="24"/>
        </w:rPr>
        <w:t xml:space="preserve">ФОМ: Сайт. – </w:t>
      </w:r>
      <w:r w:rsidRPr="009E1076">
        <w:rPr>
          <w:rFonts w:ascii="Times New Roman" w:hAnsi="Times New Roman" w:cs="Times New Roman"/>
          <w:sz w:val="24"/>
          <w:szCs w:val="24"/>
          <w:lang w:val="en-US"/>
        </w:rPr>
        <w:t>URL</w:t>
      </w:r>
      <w:r w:rsidRPr="009E1076">
        <w:rPr>
          <w:rFonts w:ascii="Times New Roman" w:hAnsi="Times New Roman" w:cs="Times New Roman"/>
          <w:sz w:val="24"/>
          <w:szCs w:val="24"/>
        </w:rPr>
        <w:t xml:space="preserve">: </w:t>
      </w:r>
      <w:r w:rsidRPr="009E1076">
        <w:rPr>
          <w:rFonts w:ascii="Times New Roman" w:hAnsi="Times New Roman" w:cs="Times New Roman"/>
          <w:sz w:val="24"/>
          <w:szCs w:val="24"/>
          <w:lang w:val="en-US"/>
        </w:rPr>
        <w:t>http</w:t>
      </w:r>
      <w:r w:rsidRPr="009E1076">
        <w:rPr>
          <w:rFonts w:ascii="Times New Roman" w:hAnsi="Times New Roman" w:cs="Times New Roman"/>
          <w:sz w:val="24"/>
          <w:szCs w:val="24"/>
        </w:rPr>
        <w:t>://</w:t>
      </w:r>
      <w:proofErr w:type="spellStart"/>
      <w:r w:rsidRPr="009E1076">
        <w:rPr>
          <w:rFonts w:ascii="Times New Roman" w:hAnsi="Times New Roman" w:cs="Times New Roman"/>
          <w:sz w:val="24"/>
          <w:szCs w:val="24"/>
          <w:lang w:val="en-US"/>
        </w:rPr>
        <w:t>fom</w:t>
      </w:r>
      <w:proofErr w:type="spellEnd"/>
      <w:r w:rsidRPr="009E1076">
        <w:rPr>
          <w:rFonts w:ascii="Times New Roman" w:hAnsi="Times New Roman" w:cs="Times New Roman"/>
          <w:sz w:val="24"/>
          <w:szCs w:val="24"/>
        </w:rPr>
        <w:t>.</w:t>
      </w:r>
      <w:proofErr w:type="spellStart"/>
      <w:r w:rsidRPr="009E1076">
        <w:rPr>
          <w:rFonts w:ascii="Times New Roman" w:hAnsi="Times New Roman" w:cs="Times New Roman"/>
          <w:sz w:val="24"/>
          <w:szCs w:val="24"/>
          <w:lang w:val="en-US"/>
        </w:rPr>
        <w:t>ru</w:t>
      </w:r>
      <w:proofErr w:type="spellEnd"/>
      <w:r w:rsidRPr="009E1076">
        <w:rPr>
          <w:rFonts w:ascii="Times New Roman" w:hAnsi="Times New Roman" w:cs="Times New Roman"/>
          <w:sz w:val="24"/>
          <w:szCs w:val="24"/>
        </w:rPr>
        <w:t>/</w:t>
      </w:r>
      <w:r w:rsidRPr="009E1076">
        <w:rPr>
          <w:rFonts w:ascii="Times New Roman" w:hAnsi="Times New Roman" w:cs="Times New Roman"/>
          <w:sz w:val="24"/>
          <w:szCs w:val="24"/>
          <w:lang w:val="en-US"/>
        </w:rPr>
        <w:t>SMI</w:t>
      </w:r>
      <w:r w:rsidRPr="009E1076">
        <w:rPr>
          <w:rFonts w:ascii="Times New Roman" w:hAnsi="Times New Roman" w:cs="Times New Roman"/>
          <w:sz w:val="24"/>
          <w:szCs w:val="24"/>
        </w:rPr>
        <w:t>-</w:t>
      </w:r>
      <w:r w:rsidRPr="009E1076">
        <w:rPr>
          <w:rFonts w:ascii="Times New Roman" w:hAnsi="Times New Roman" w:cs="Times New Roman"/>
          <w:sz w:val="24"/>
          <w:szCs w:val="24"/>
          <w:lang w:val="en-US"/>
        </w:rPr>
        <w:t>i</w:t>
      </w:r>
      <w:r w:rsidRPr="009E1076">
        <w:rPr>
          <w:rFonts w:ascii="Times New Roman" w:hAnsi="Times New Roman" w:cs="Times New Roman"/>
          <w:sz w:val="24"/>
          <w:szCs w:val="24"/>
        </w:rPr>
        <w:t>-</w:t>
      </w:r>
      <w:r w:rsidRPr="009E1076">
        <w:rPr>
          <w:rFonts w:ascii="Times New Roman" w:hAnsi="Times New Roman" w:cs="Times New Roman"/>
          <w:sz w:val="24"/>
          <w:szCs w:val="24"/>
          <w:lang w:val="en-US"/>
        </w:rPr>
        <w:t>internet</w:t>
      </w:r>
      <w:r w:rsidRPr="009E1076">
        <w:rPr>
          <w:rFonts w:ascii="Times New Roman" w:hAnsi="Times New Roman" w:cs="Times New Roman"/>
          <w:sz w:val="24"/>
          <w:szCs w:val="24"/>
        </w:rPr>
        <w:t>/12181</w:t>
      </w:r>
    </w:p>
    <w:p w:rsidR="009E1076" w:rsidRPr="009E1076" w:rsidRDefault="009E1076" w:rsidP="009E1076">
      <w:pPr>
        <w:pStyle w:val="a4"/>
        <w:numPr>
          <w:ilvl w:val="0"/>
          <w:numId w:val="2"/>
        </w:numPr>
        <w:ind w:left="0" w:firstLine="0"/>
        <w:jc w:val="both"/>
        <w:rPr>
          <w:rFonts w:ascii="Times New Roman" w:hAnsi="Times New Roman" w:cs="Times New Roman"/>
          <w:sz w:val="24"/>
          <w:szCs w:val="24"/>
        </w:rPr>
      </w:pPr>
      <w:r w:rsidRPr="009E1076">
        <w:rPr>
          <w:rFonts w:ascii="Times New Roman" w:hAnsi="Times New Roman" w:cs="Times New Roman"/>
          <w:sz w:val="24"/>
          <w:szCs w:val="24"/>
        </w:rPr>
        <w:t xml:space="preserve">ФОМ: Сайт. – </w:t>
      </w:r>
      <w:r w:rsidRPr="009E1076">
        <w:rPr>
          <w:rFonts w:ascii="Times New Roman" w:hAnsi="Times New Roman" w:cs="Times New Roman"/>
          <w:sz w:val="24"/>
          <w:szCs w:val="24"/>
          <w:lang w:val="en-US"/>
        </w:rPr>
        <w:t>URL</w:t>
      </w:r>
      <w:r w:rsidRPr="009E1076">
        <w:rPr>
          <w:rFonts w:ascii="Times New Roman" w:hAnsi="Times New Roman" w:cs="Times New Roman"/>
          <w:sz w:val="24"/>
          <w:szCs w:val="24"/>
        </w:rPr>
        <w:t xml:space="preserve">: </w:t>
      </w:r>
      <w:hyperlink r:id="rId8" w:history="1">
        <w:r w:rsidRPr="009E1076">
          <w:rPr>
            <w:rStyle w:val="a7"/>
            <w:rFonts w:ascii="Times New Roman" w:hAnsi="Times New Roman" w:cs="Times New Roman"/>
            <w:sz w:val="24"/>
            <w:szCs w:val="24"/>
          </w:rPr>
          <w:t>http://fom.ru/SMI-i-internet/12181</w:t>
        </w:r>
      </w:hyperlink>
      <w:r w:rsidRPr="009E1076">
        <w:rPr>
          <w:rFonts w:ascii="Times New Roman" w:hAnsi="Times New Roman" w:cs="Times New Roman"/>
          <w:sz w:val="24"/>
          <w:szCs w:val="24"/>
        </w:rPr>
        <w:t xml:space="preserve">  (дата обраще</w:t>
      </w:r>
      <w:r w:rsidRPr="009E1076">
        <w:rPr>
          <w:rFonts w:ascii="Times New Roman" w:hAnsi="Times New Roman" w:cs="Times New Roman"/>
          <w:sz w:val="24"/>
          <w:szCs w:val="24"/>
        </w:rPr>
        <w:softHyphen/>
        <w:t>ния: 12.01.2018).</w:t>
      </w:r>
    </w:p>
    <w:p w:rsidR="009E1076" w:rsidRPr="009E1076" w:rsidRDefault="009E1076" w:rsidP="009E1076">
      <w:pPr>
        <w:pStyle w:val="a4"/>
        <w:numPr>
          <w:ilvl w:val="0"/>
          <w:numId w:val="2"/>
        </w:numPr>
        <w:ind w:left="0" w:firstLine="0"/>
        <w:jc w:val="both"/>
        <w:rPr>
          <w:rFonts w:ascii="Times New Roman" w:hAnsi="Times New Roman" w:cs="Times New Roman"/>
          <w:spacing w:val="-6"/>
          <w:sz w:val="24"/>
          <w:szCs w:val="24"/>
        </w:rPr>
      </w:pPr>
      <w:r w:rsidRPr="009E1076">
        <w:rPr>
          <w:rFonts w:ascii="Times New Roman" w:hAnsi="Times New Roman" w:cs="Times New Roman"/>
          <w:sz w:val="24"/>
          <w:szCs w:val="24"/>
          <w:lang w:val="en-US"/>
        </w:rPr>
        <w:t>URL</w:t>
      </w:r>
      <w:r w:rsidRPr="009E1076">
        <w:rPr>
          <w:rFonts w:ascii="Times New Roman" w:hAnsi="Times New Roman" w:cs="Times New Roman"/>
          <w:sz w:val="24"/>
          <w:szCs w:val="24"/>
        </w:rPr>
        <w:t xml:space="preserve">: </w:t>
      </w:r>
      <w:r w:rsidRPr="009E1076">
        <w:rPr>
          <w:rFonts w:ascii="Times New Roman" w:hAnsi="Times New Roman" w:cs="Times New Roman"/>
          <w:spacing w:val="-6"/>
          <w:sz w:val="24"/>
          <w:szCs w:val="24"/>
          <w:lang w:val="en-US"/>
        </w:rPr>
        <w:t>https</w:t>
      </w:r>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lang w:val="en-US"/>
        </w:rPr>
        <w:t>www</w:t>
      </w:r>
      <w:r w:rsidRPr="009E1076">
        <w:rPr>
          <w:rFonts w:ascii="Times New Roman" w:hAnsi="Times New Roman" w:cs="Times New Roman"/>
          <w:spacing w:val="-6"/>
          <w:sz w:val="24"/>
          <w:szCs w:val="24"/>
        </w:rPr>
        <w:t>.</w:t>
      </w:r>
      <w:proofErr w:type="spellStart"/>
      <w:r w:rsidRPr="009E1076">
        <w:rPr>
          <w:rFonts w:ascii="Times New Roman" w:hAnsi="Times New Roman" w:cs="Times New Roman"/>
          <w:spacing w:val="-6"/>
          <w:sz w:val="24"/>
          <w:szCs w:val="24"/>
          <w:lang w:val="en-US"/>
        </w:rPr>
        <w:t>esetnod</w:t>
      </w:r>
      <w:proofErr w:type="spellEnd"/>
      <w:r w:rsidRPr="009E1076">
        <w:rPr>
          <w:rFonts w:ascii="Times New Roman" w:hAnsi="Times New Roman" w:cs="Times New Roman"/>
          <w:spacing w:val="-6"/>
          <w:sz w:val="24"/>
          <w:szCs w:val="24"/>
        </w:rPr>
        <w:t>32.</w:t>
      </w:r>
      <w:proofErr w:type="spellStart"/>
      <w:r w:rsidRPr="009E1076">
        <w:rPr>
          <w:rFonts w:ascii="Times New Roman" w:hAnsi="Times New Roman" w:cs="Times New Roman"/>
          <w:spacing w:val="-6"/>
          <w:sz w:val="24"/>
          <w:szCs w:val="24"/>
          <w:lang w:val="en-US"/>
        </w:rPr>
        <w:t>ru</w:t>
      </w:r>
      <w:proofErr w:type="spellEnd"/>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lang w:val="en-US"/>
        </w:rPr>
        <w:t>company</w:t>
      </w:r>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lang w:val="en-US"/>
        </w:rPr>
        <w:t>press</w:t>
      </w:r>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lang w:val="en-US"/>
        </w:rPr>
        <w:t>center</w:t>
      </w:r>
      <w:r w:rsidRPr="009E1076">
        <w:rPr>
          <w:rFonts w:ascii="Times New Roman" w:hAnsi="Times New Roman" w:cs="Times New Roman"/>
          <w:spacing w:val="-6"/>
          <w:sz w:val="24"/>
          <w:szCs w:val="24"/>
        </w:rPr>
        <w:t>/</w:t>
      </w:r>
      <w:proofErr w:type="spellStart"/>
      <w:r w:rsidRPr="009E1076">
        <w:rPr>
          <w:rFonts w:ascii="Times New Roman" w:hAnsi="Times New Roman" w:cs="Times New Roman"/>
          <w:spacing w:val="-6"/>
          <w:sz w:val="24"/>
          <w:szCs w:val="24"/>
          <w:lang w:val="en-US"/>
        </w:rPr>
        <w:t>eset</w:t>
      </w:r>
      <w:proofErr w:type="spellEnd"/>
      <w:r w:rsidRPr="009E1076">
        <w:rPr>
          <w:rFonts w:ascii="Times New Roman" w:hAnsi="Times New Roman" w:cs="Times New Roman"/>
          <w:spacing w:val="-6"/>
          <w:sz w:val="24"/>
          <w:szCs w:val="24"/>
        </w:rPr>
        <w:t>-19-</w:t>
      </w:r>
      <w:proofErr w:type="spellStart"/>
      <w:r w:rsidRPr="009E1076">
        <w:rPr>
          <w:rFonts w:ascii="Times New Roman" w:hAnsi="Times New Roman" w:cs="Times New Roman"/>
          <w:spacing w:val="-6"/>
          <w:sz w:val="24"/>
          <w:szCs w:val="24"/>
          <w:lang w:val="en-US"/>
        </w:rPr>
        <w:t>detskikh</w:t>
      </w:r>
      <w:proofErr w:type="spellEnd"/>
      <w:r w:rsidRPr="009E1076">
        <w:rPr>
          <w:rFonts w:ascii="Times New Roman" w:hAnsi="Times New Roman" w:cs="Times New Roman"/>
          <w:spacing w:val="-6"/>
          <w:sz w:val="24"/>
          <w:szCs w:val="24"/>
        </w:rPr>
        <w:t>-</w:t>
      </w:r>
      <w:proofErr w:type="spellStart"/>
      <w:r w:rsidRPr="009E1076">
        <w:rPr>
          <w:rFonts w:ascii="Times New Roman" w:hAnsi="Times New Roman" w:cs="Times New Roman"/>
          <w:spacing w:val="-6"/>
          <w:sz w:val="24"/>
          <w:szCs w:val="24"/>
          <w:lang w:val="en-US"/>
        </w:rPr>
        <w:t>akkaun</w:t>
      </w:r>
      <w:proofErr w:type="spellEnd"/>
      <w:r w:rsidRPr="009E1076">
        <w:rPr>
          <w:rFonts w:ascii="Times New Roman" w:hAnsi="Times New Roman" w:cs="Times New Roman"/>
          <w:spacing w:val="-6"/>
          <w:sz w:val="24"/>
          <w:szCs w:val="24"/>
        </w:rPr>
        <w:softHyphen/>
      </w:r>
      <w:r w:rsidRPr="009E1076">
        <w:rPr>
          <w:rFonts w:ascii="Times New Roman" w:hAnsi="Times New Roman" w:cs="Times New Roman"/>
          <w:spacing w:val="-6"/>
          <w:sz w:val="24"/>
          <w:szCs w:val="24"/>
          <w:lang w:val="en-US"/>
        </w:rPr>
        <w:t>tov</w:t>
      </w:r>
      <w:r w:rsidRPr="009E1076">
        <w:rPr>
          <w:rFonts w:ascii="Times New Roman" w:hAnsi="Times New Roman" w:cs="Times New Roman"/>
          <w:spacing w:val="-6"/>
          <w:sz w:val="24"/>
          <w:szCs w:val="24"/>
        </w:rPr>
        <w:softHyphen/>
        <w:t>-</w:t>
      </w:r>
      <w:r w:rsidRPr="009E1076">
        <w:rPr>
          <w:rFonts w:ascii="Times New Roman" w:hAnsi="Times New Roman" w:cs="Times New Roman"/>
          <w:spacing w:val="-6"/>
          <w:sz w:val="24"/>
          <w:szCs w:val="24"/>
          <w:lang w:val="en-US"/>
        </w:rPr>
        <w:t>v</w:t>
      </w:r>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rPr>
        <w:softHyphen/>
      </w:r>
      <w:proofErr w:type="spellStart"/>
      <w:r w:rsidRPr="009E1076">
        <w:rPr>
          <w:rFonts w:ascii="Times New Roman" w:hAnsi="Times New Roman" w:cs="Times New Roman"/>
          <w:spacing w:val="-6"/>
          <w:sz w:val="24"/>
          <w:szCs w:val="24"/>
          <w:lang w:val="en-US"/>
        </w:rPr>
        <w:t>sotssetyakh</w:t>
      </w:r>
      <w:proofErr w:type="spellEnd"/>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rPr>
        <w:softHyphen/>
      </w:r>
      <w:proofErr w:type="spellStart"/>
      <w:r w:rsidRPr="009E1076">
        <w:rPr>
          <w:rFonts w:ascii="Times New Roman" w:hAnsi="Times New Roman" w:cs="Times New Roman"/>
          <w:spacing w:val="-6"/>
          <w:sz w:val="24"/>
          <w:szCs w:val="24"/>
          <w:lang w:val="en-US"/>
        </w:rPr>
        <w:t>podvergayutsya</w:t>
      </w:r>
      <w:proofErr w:type="spellEnd"/>
      <w:r w:rsidRPr="009E1076">
        <w:rPr>
          <w:rFonts w:ascii="Times New Roman" w:hAnsi="Times New Roman" w:cs="Times New Roman"/>
          <w:spacing w:val="-6"/>
          <w:sz w:val="24"/>
          <w:szCs w:val="24"/>
        </w:rPr>
        <w:t>-</w:t>
      </w:r>
      <w:proofErr w:type="spellStart"/>
      <w:r w:rsidRPr="009E1076">
        <w:rPr>
          <w:rFonts w:ascii="Times New Roman" w:hAnsi="Times New Roman" w:cs="Times New Roman"/>
          <w:spacing w:val="-6"/>
          <w:sz w:val="24"/>
          <w:szCs w:val="24"/>
          <w:lang w:val="en-US"/>
        </w:rPr>
        <w:t>vzlomu</w:t>
      </w:r>
      <w:proofErr w:type="spellEnd"/>
      <w:r w:rsidRPr="009E1076">
        <w:rPr>
          <w:rFonts w:ascii="Times New Roman" w:hAnsi="Times New Roman" w:cs="Times New Roman"/>
          <w:spacing w:val="-6"/>
          <w:sz w:val="24"/>
          <w:szCs w:val="24"/>
        </w:rPr>
        <w:t>/ (дата обращения: 20.12.2017).</w:t>
      </w:r>
    </w:p>
    <w:p w:rsidR="000B51CD" w:rsidRPr="004E7938" w:rsidRDefault="000B51CD" w:rsidP="000B51CD">
      <w:pPr>
        <w:spacing w:after="0" w:line="240" w:lineRule="auto"/>
        <w:ind w:left="-540" w:firstLine="540"/>
        <w:jc w:val="both"/>
        <w:rPr>
          <w:rFonts w:ascii="Times New Roman" w:eastAsia="Times New Roman" w:hAnsi="Times New Roman" w:cs="Times New Roman"/>
          <w:b/>
          <w:sz w:val="24"/>
          <w:szCs w:val="24"/>
          <w:lang w:eastAsia="ru-RU"/>
        </w:rPr>
      </w:pPr>
    </w:p>
    <w:p w:rsidR="004E7938" w:rsidRPr="004E7938" w:rsidRDefault="004E7938" w:rsidP="004E7938">
      <w:pPr>
        <w:spacing w:after="0" w:line="240" w:lineRule="auto"/>
        <w:ind w:left="-540" w:firstLine="540"/>
        <w:jc w:val="center"/>
        <w:rPr>
          <w:rFonts w:ascii="Times New Roman" w:eastAsia="Calibri" w:hAnsi="Times New Roman" w:cs="Times New Roman"/>
          <w:b/>
          <w:sz w:val="24"/>
          <w:szCs w:val="24"/>
        </w:rPr>
      </w:pPr>
      <w:r w:rsidRPr="004E7938">
        <w:rPr>
          <w:rFonts w:ascii="Times New Roman" w:eastAsia="Calibri" w:hAnsi="Times New Roman" w:cs="Times New Roman"/>
          <w:b/>
          <w:sz w:val="24"/>
          <w:szCs w:val="24"/>
        </w:rPr>
        <w:t>Информация об авторе</w:t>
      </w:r>
    </w:p>
    <w:p w:rsidR="004E7938" w:rsidRDefault="002E4C41" w:rsidP="00707697">
      <w:pPr>
        <w:spacing w:line="240" w:lineRule="auto"/>
        <w:ind w:firstLine="709"/>
        <w:rPr>
          <w:rFonts w:ascii="Times New Roman" w:hAnsi="Times New Roman" w:cs="Times New Roman"/>
          <w:sz w:val="24"/>
          <w:szCs w:val="24"/>
        </w:rPr>
      </w:pPr>
      <w:r>
        <w:rPr>
          <w:rFonts w:ascii="Times New Roman" w:hAnsi="Times New Roman" w:cs="Times New Roman"/>
          <w:sz w:val="24"/>
          <w:szCs w:val="24"/>
        </w:rPr>
        <w:t>Ковалева Галина Александровна,</w:t>
      </w:r>
      <w:r w:rsidRPr="002E4C41">
        <w:rPr>
          <w:rFonts w:ascii="Times New Roman" w:hAnsi="Times New Roman" w:cs="Times New Roman"/>
          <w:sz w:val="24"/>
          <w:szCs w:val="24"/>
        </w:rPr>
        <w:t xml:space="preserve"> </w:t>
      </w:r>
      <w:r>
        <w:rPr>
          <w:rFonts w:ascii="Times New Roman" w:hAnsi="Times New Roman" w:cs="Times New Roman"/>
          <w:sz w:val="24"/>
          <w:szCs w:val="24"/>
        </w:rPr>
        <w:t xml:space="preserve">Россия, г. Череповец кандидат социологических наук, доцент, доцент кафедры социологии и социальных технологий ФГБОУ </w:t>
      </w:r>
      <w:proofErr w:type="gramStart"/>
      <w:r>
        <w:rPr>
          <w:rFonts w:ascii="Times New Roman" w:hAnsi="Times New Roman" w:cs="Times New Roman"/>
          <w:sz w:val="24"/>
          <w:szCs w:val="24"/>
        </w:rPr>
        <w:t>ВО</w:t>
      </w:r>
      <w:proofErr w:type="gramEnd"/>
      <w:r>
        <w:rPr>
          <w:rFonts w:ascii="Times New Roman" w:hAnsi="Times New Roman" w:cs="Times New Roman"/>
          <w:sz w:val="24"/>
          <w:szCs w:val="24"/>
        </w:rPr>
        <w:t xml:space="preserve"> Череповецкий государственный университет, Вологодская область, пр. Луначарского</w:t>
      </w:r>
      <w:proofErr w:type="gramStart"/>
      <w:r>
        <w:rPr>
          <w:rFonts w:ascii="Times New Roman" w:hAnsi="Times New Roman" w:cs="Times New Roman"/>
          <w:sz w:val="24"/>
          <w:szCs w:val="24"/>
        </w:rPr>
        <w:t>,д</w:t>
      </w:r>
      <w:proofErr w:type="gramEnd"/>
      <w:r>
        <w:rPr>
          <w:rFonts w:ascii="Times New Roman" w:hAnsi="Times New Roman" w:cs="Times New Roman"/>
          <w:sz w:val="24"/>
          <w:szCs w:val="24"/>
        </w:rPr>
        <w:t xml:space="preserve">.5, </w:t>
      </w:r>
      <w:hyperlink r:id="rId9" w:history="1">
        <w:r w:rsidRPr="00177CBC">
          <w:rPr>
            <w:rStyle w:val="a7"/>
            <w:rFonts w:ascii="Times New Roman" w:hAnsi="Times New Roman" w:cs="Times New Roman"/>
            <w:sz w:val="24"/>
            <w:szCs w:val="24"/>
            <w:lang w:val="en-US"/>
          </w:rPr>
          <w:t>galoka</w:t>
        </w:r>
        <w:r w:rsidRPr="00177CBC">
          <w:rPr>
            <w:rStyle w:val="a7"/>
            <w:rFonts w:ascii="Times New Roman" w:hAnsi="Times New Roman" w:cs="Times New Roman"/>
            <w:sz w:val="24"/>
            <w:szCs w:val="24"/>
          </w:rPr>
          <w:t>1960@</w:t>
        </w:r>
        <w:r w:rsidRPr="00177CBC">
          <w:rPr>
            <w:rStyle w:val="a7"/>
            <w:rFonts w:ascii="Times New Roman" w:hAnsi="Times New Roman" w:cs="Times New Roman"/>
            <w:sz w:val="24"/>
            <w:szCs w:val="24"/>
            <w:lang w:val="en-US"/>
          </w:rPr>
          <w:t>yandex</w:t>
        </w:r>
        <w:r w:rsidRPr="00177CBC">
          <w:rPr>
            <w:rStyle w:val="a7"/>
            <w:rFonts w:ascii="Times New Roman" w:hAnsi="Times New Roman" w:cs="Times New Roman"/>
            <w:sz w:val="24"/>
            <w:szCs w:val="24"/>
          </w:rPr>
          <w:t>.</w:t>
        </w:r>
        <w:r w:rsidRPr="00177CBC">
          <w:rPr>
            <w:rStyle w:val="a7"/>
            <w:rFonts w:ascii="Times New Roman" w:hAnsi="Times New Roman" w:cs="Times New Roman"/>
            <w:sz w:val="24"/>
            <w:szCs w:val="24"/>
            <w:lang w:val="en-US"/>
          </w:rPr>
          <w:t>ru</w:t>
        </w:r>
      </w:hyperlink>
    </w:p>
    <w:p w:rsidR="002E4C41" w:rsidRDefault="002E4C41" w:rsidP="00707697">
      <w:pPr>
        <w:spacing w:line="240" w:lineRule="auto"/>
        <w:ind w:firstLine="709"/>
        <w:rPr>
          <w:rFonts w:ascii="Times New Roman" w:hAnsi="Times New Roman" w:cs="Times New Roman"/>
          <w:sz w:val="24"/>
          <w:szCs w:val="24"/>
        </w:rPr>
      </w:pPr>
    </w:p>
    <w:p w:rsidR="002E4C41" w:rsidRPr="002E4C41" w:rsidRDefault="002E4C41" w:rsidP="002E4C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color w:val="212121"/>
          <w:sz w:val="24"/>
          <w:szCs w:val="24"/>
          <w:lang w:val="en" w:eastAsia="ru-RU"/>
        </w:rPr>
      </w:pPr>
      <w:r w:rsidRPr="002E4C41">
        <w:rPr>
          <w:rFonts w:ascii="Times New Roman" w:eastAsia="Times New Roman" w:hAnsi="Times New Roman" w:cs="Times New Roman"/>
          <w:b/>
          <w:color w:val="212121"/>
          <w:sz w:val="24"/>
          <w:szCs w:val="24"/>
          <w:lang w:val="en-US" w:eastAsia="ru-RU"/>
        </w:rPr>
        <w:t>K</w:t>
      </w:r>
      <w:proofErr w:type="spellStart"/>
      <w:r w:rsidRPr="002E4C41">
        <w:rPr>
          <w:rFonts w:ascii="Times New Roman" w:eastAsia="Times New Roman" w:hAnsi="Times New Roman" w:cs="Times New Roman"/>
          <w:b/>
          <w:color w:val="212121"/>
          <w:sz w:val="24"/>
          <w:szCs w:val="24"/>
          <w:lang w:val="en" w:eastAsia="ru-RU"/>
        </w:rPr>
        <w:t>ovaleva</w:t>
      </w:r>
      <w:proofErr w:type="spellEnd"/>
      <w:r w:rsidRPr="002E4C41">
        <w:rPr>
          <w:rFonts w:ascii="Times New Roman" w:eastAsia="Times New Roman" w:hAnsi="Times New Roman" w:cs="Times New Roman"/>
          <w:b/>
          <w:color w:val="212121"/>
          <w:sz w:val="24"/>
          <w:szCs w:val="24"/>
          <w:lang w:val="en" w:eastAsia="ru-RU"/>
        </w:rPr>
        <w:t xml:space="preserve"> G.A.</w:t>
      </w:r>
    </w:p>
    <w:p w:rsidR="002E4C41" w:rsidRPr="002E4C41" w:rsidRDefault="002E4C41" w:rsidP="002E4C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val="en" w:eastAsia="ru-RU"/>
        </w:rPr>
      </w:pPr>
      <w:r w:rsidRPr="002E4C41">
        <w:rPr>
          <w:rFonts w:ascii="Times New Roman" w:eastAsia="Times New Roman" w:hAnsi="Times New Roman" w:cs="Times New Roman"/>
          <w:b/>
          <w:color w:val="212121"/>
          <w:sz w:val="24"/>
          <w:szCs w:val="24"/>
          <w:lang w:val="en" w:eastAsia="ru-RU"/>
        </w:rPr>
        <w:t>NEAREST CIRCLE AS A RISK OF FORMATION</w:t>
      </w:r>
    </w:p>
    <w:p w:rsidR="002E4C41" w:rsidRPr="002E4C41" w:rsidRDefault="002E4C41" w:rsidP="002E4C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val="en" w:eastAsia="ru-RU"/>
        </w:rPr>
      </w:pPr>
      <w:r w:rsidRPr="002E4C41">
        <w:rPr>
          <w:rFonts w:ascii="Times New Roman" w:eastAsia="Times New Roman" w:hAnsi="Times New Roman" w:cs="Times New Roman"/>
          <w:b/>
          <w:color w:val="212121"/>
          <w:sz w:val="24"/>
          <w:szCs w:val="24"/>
          <w:lang w:val="en" w:eastAsia="ru-RU"/>
        </w:rPr>
        <w:t>INTERNET DEPENDENCE OF TEENAGERS</w:t>
      </w:r>
    </w:p>
    <w:p w:rsidR="002E4C41" w:rsidRPr="002E4C41" w:rsidRDefault="002E4C41" w:rsidP="002E4C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 w:eastAsia="ru-RU"/>
        </w:rPr>
      </w:pPr>
    </w:p>
    <w:p w:rsidR="002E4C41" w:rsidRPr="002E4C41" w:rsidRDefault="002E4C41" w:rsidP="002E4C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 w:eastAsia="ru-RU"/>
        </w:rPr>
      </w:pPr>
      <w:proofErr w:type="gramStart"/>
      <w:r w:rsidRPr="002E4C41">
        <w:rPr>
          <w:rFonts w:ascii="Times New Roman" w:eastAsia="Times New Roman" w:hAnsi="Times New Roman" w:cs="Times New Roman"/>
          <w:b/>
          <w:color w:val="212121"/>
          <w:sz w:val="24"/>
          <w:szCs w:val="24"/>
          <w:lang w:val="en" w:eastAsia="ru-RU"/>
        </w:rPr>
        <w:t>Annotation.</w:t>
      </w:r>
      <w:proofErr w:type="gramEnd"/>
      <w:r w:rsidRPr="002E4C41">
        <w:rPr>
          <w:rFonts w:ascii="Times New Roman" w:eastAsia="Times New Roman" w:hAnsi="Times New Roman" w:cs="Times New Roman"/>
          <w:color w:val="212121"/>
          <w:sz w:val="24"/>
          <w:szCs w:val="24"/>
          <w:lang w:val="en" w:eastAsia="ru-RU"/>
        </w:rPr>
        <w:t xml:space="preserve"> The article defines Internet addiction as a specific type of non-chemical dependence, identifies its main causes and factors, among which the family and the immediate environment are essential. In addition, the components of the indicator model, which became the basis for the study of addiction, are given, and the results that suggest that the closest circle becomes a risk zone for the formation of the personality of a teenager are given.</w:t>
      </w:r>
    </w:p>
    <w:p w:rsidR="002E4C41" w:rsidRPr="002E4C41" w:rsidRDefault="002E4C41" w:rsidP="002E4C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ru-RU"/>
        </w:rPr>
      </w:pPr>
      <w:proofErr w:type="gramStart"/>
      <w:r w:rsidRPr="002E4C41">
        <w:rPr>
          <w:rFonts w:ascii="Times New Roman" w:eastAsia="Times New Roman" w:hAnsi="Times New Roman" w:cs="Times New Roman"/>
          <w:b/>
          <w:color w:val="212121"/>
          <w:sz w:val="24"/>
          <w:szCs w:val="24"/>
          <w:lang w:val="en" w:eastAsia="ru-RU"/>
        </w:rPr>
        <w:t>Keywords.</w:t>
      </w:r>
      <w:proofErr w:type="gramEnd"/>
      <w:r w:rsidRPr="002E4C41">
        <w:rPr>
          <w:rFonts w:ascii="Times New Roman" w:eastAsia="Times New Roman" w:hAnsi="Times New Roman" w:cs="Times New Roman"/>
          <w:color w:val="212121"/>
          <w:sz w:val="24"/>
          <w:szCs w:val="24"/>
          <w:lang w:val="en" w:eastAsia="ru-RU"/>
        </w:rPr>
        <w:t xml:space="preserve"> </w:t>
      </w:r>
      <w:proofErr w:type="gramStart"/>
      <w:r w:rsidRPr="002E4C41">
        <w:rPr>
          <w:rFonts w:ascii="Times New Roman" w:eastAsia="Times New Roman" w:hAnsi="Times New Roman" w:cs="Times New Roman"/>
          <w:color w:val="212121"/>
          <w:sz w:val="24"/>
          <w:szCs w:val="24"/>
          <w:lang w:val="en" w:eastAsia="ru-RU"/>
        </w:rPr>
        <w:t>Internet addiction, indicator model, teenager, family, inner circle, risk.</w:t>
      </w:r>
      <w:proofErr w:type="gramEnd"/>
    </w:p>
    <w:p w:rsidR="002E4C41" w:rsidRDefault="002E4C41" w:rsidP="002E4C41">
      <w:pPr>
        <w:spacing w:line="240" w:lineRule="auto"/>
        <w:ind w:firstLine="709"/>
        <w:rPr>
          <w:rFonts w:ascii="Times New Roman" w:hAnsi="Times New Roman" w:cs="Times New Roman"/>
          <w:sz w:val="24"/>
          <w:szCs w:val="24"/>
          <w:lang w:val="en-US"/>
        </w:rPr>
      </w:pPr>
    </w:p>
    <w:p w:rsidR="002E4C41" w:rsidRDefault="002E4C41" w:rsidP="002E4C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eastAsia="ru-RU"/>
        </w:rPr>
      </w:pPr>
      <w:r w:rsidRPr="002E4C41">
        <w:rPr>
          <w:rFonts w:ascii="Times New Roman" w:eastAsia="Times New Roman" w:hAnsi="Times New Roman" w:cs="Times New Roman"/>
          <w:b/>
          <w:color w:val="212121"/>
          <w:sz w:val="24"/>
          <w:szCs w:val="24"/>
          <w:lang w:val="en" w:eastAsia="ru-RU"/>
        </w:rPr>
        <w:t>Bibliographic list</w:t>
      </w:r>
    </w:p>
    <w:p w:rsidR="009E1076" w:rsidRPr="009E1076" w:rsidRDefault="009E1076" w:rsidP="003A4C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color w:val="212121"/>
          <w:sz w:val="24"/>
          <w:szCs w:val="24"/>
          <w:lang w:val="en" w:eastAsia="ru-RU"/>
        </w:rPr>
      </w:pPr>
      <w:proofErr w:type="gramStart"/>
      <w:r w:rsidRPr="009E1076">
        <w:rPr>
          <w:rFonts w:ascii="Times New Roman" w:eastAsia="Times New Roman" w:hAnsi="Times New Roman" w:cs="Times New Roman"/>
          <w:color w:val="212121"/>
          <w:sz w:val="24"/>
          <w:szCs w:val="24"/>
          <w:lang w:val="en" w:eastAsia="ru-RU"/>
        </w:rPr>
        <w:t xml:space="preserve">1. </w:t>
      </w:r>
      <w:proofErr w:type="spellStart"/>
      <w:r w:rsidRPr="009E1076">
        <w:rPr>
          <w:rFonts w:ascii="Times New Roman" w:eastAsia="Times New Roman" w:hAnsi="Times New Roman" w:cs="Times New Roman"/>
          <w:color w:val="212121"/>
          <w:sz w:val="24"/>
          <w:szCs w:val="24"/>
          <w:lang w:val="en" w:eastAsia="ru-RU"/>
        </w:rPr>
        <w:t>Gogoleva</w:t>
      </w:r>
      <w:proofErr w:type="spellEnd"/>
      <w:r w:rsidRPr="009E1076">
        <w:rPr>
          <w:rFonts w:ascii="Times New Roman" w:eastAsia="Times New Roman" w:hAnsi="Times New Roman" w:cs="Times New Roman"/>
          <w:color w:val="212121"/>
          <w:sz w:val="24"/>
          <w:szCs w:val="24"/>
          <w:lang w:val="en" w:eastAsia="ru-RU"/>
        </w:rPr>
        <w:t xml:space="preserve"> A. V. Addictive behavior and its prevention.</w:t>
      </w:r>
      <w:proofErr w:type="gramEnd"/>
      <w:r w:rsidRPr="009E1076">
        <w:rPr>
          <w:rFonts w:ascii="Times New Roman" w:eastAsia="Times New Roman" w:hAnsi="Times New Roman" w:cs="Times New Roman"/>
          <w:color w:val="212121"/>
          <w:sz w:val="24"/>
          <w:szCs w:val="24"/>
          <w:lang w:val="en" w:eastAsia="ru-RU"/>
        </w:rPr>
        <w:t xml:space="preserve"> - </w:t>
      </w:r>
      <w:proofErr w:type="gramStart"/>
      <w:r w:rsidRPr="009E1076">
        <w:rPr>
          <w:rFonts w:ascii="Times New Roman" w:eastAsia="Times New Roman" w:hAnsi="Times New Roman" w:cs="Times New Roman"/>
          <w:color w:val="212121"/>
          <w:sz w:val="24"/>
          <w:szCs w:val="24"/>
          <w:lang w:val="en" w:eastAsia="ru-RU"/>
        </w:rPr>
        <w:t>M .</w:t>
      </w:r>
      <w:proofErr w:type="gramEnd"/>
      <w:r w:rsidRPr="009E1076">
        <w:rPr>
          <w:rFonts w:ascii="Times New Roman" w:eastAsia="Times New Roman" w:hAnsi="Times New Roman" w:cs="Times New Roman"/>
          <w:color w:val="212121"/>
          <w:sz w:val="24"/>
          <w:szCs w:val="24"/>
          <w:lang w:val="en" w:eastAsia="ru-RU"/>
        </w:rPr>
        <w:t>: MPSI; Voronezh: NPO MODEK, 2002. - 240 p.</w:t>
      </w:r>
    </w:p>
    <w:p w:rsidR="009E1076" w:rsidRPr="009E1076" w:rsidRDefault="009E1076" w:rsidP="003A4C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color w:val="212121"/>
          <w:sz w:val="24"/>
          <w:szCs w:val="24"/>
          <w:lang w:val="en" w:eastAsia="ru-RU"/>
        </w:rPr>
      </w:pPr>
      <w:r w:rsidRPr="009E1076">
        <w:rPr>
          <w:rFonts w:ascii="Times New Roman" w:eastAsia="Times New Roman" w:hAnsi="Times New Roman" w:cs="Times New Roman"/>
          <w:color w:val="212121"/>
          <w:sz w:val="24"/>
          <w:szCs w:val="24"/>
          <w:lang w:val="en" w:eastAsia="ru-RU"/>
        </w:rPr>
        <w:t xml:space="preserve">2. </w:t>
      </w:r>
      <w:proofErr w:type="spellStart"/>
      <w:r w:rsidRPr="009E1076">
        <w:rPr>
          <w:rFonts w:ascii="Times New Roman" w:eastAsia="Times New Roman" w:hAnsi="Times New Roman" w:cs="Times New Roman"/>
          <w:color w:val="212121"/>
          <w:sz w:val="24"/>
          <w:szCs w:val="24"/>
          <w:lang w:val="en" w:eastAsia="ru-RU"/>
        </w:rPr>
        <w:t>Zaretskaya</w:t>
      </w:r>
      <w:proofErr w:type="spellEnd"/>
      <w:r w:rsidRPr="009E1076">
        <w:rPr>
          <w:rFonts w:ascii="Times New Roman" w:eastAsia="Times New Roman" w:hAnsi="Times New Roman" w:cs="Times New Roman"/>
          <w:color w:val="212121"/>
          <w:sz w:val="24"/>
          <w:szCs w:val="24"/>
          <w:lang w:val="en" w:eastAsia="ru-RU"/>
        </w:rPr>
        <w:t xml:space="preserve"> O. V. Dependence on computer online games as a kind of addictive behavior // Social Psychology and Society. - 2016. - V. 7, № 3. - P. 105–120.</w:t>
      </w:r>
    </w:p>
    <w:p w:rsidR="009E1076" w:rsidRPr="009E1076" w:rsidRDefault="009E1076" w:rsidP="003A4C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color w:val="212121"/>
          <w:sz w:val="24"/>
          <w:szCs w:val="24"/>
          <w:lang w:val="en" w:eastAsia="ru-RU"/>
        </w:rPr>
      </w:pPr>
      <w:r w:rsidRPr="009E1076">
        <w:rPr>
          <w:rFonts w:ascii="Times New Roman" w:eastAsia="Times New Roman" w:hAnsi="Times New Roman" w:cs="Times New Roman"/>
          <w:color w:val="212121"/>
          <w:sz w:val="24"/>
          <w:szCs w:val="24"/>
          <w:lang w:val="en" w:eastAsia="ru-RU"/>
        </w:rPr>
        <w:t xml:space="preserve">3. </w:t>
      </w:r>
      <w:proofErr w:type="spellStart"/>
      <w:r w:rsidRPr="009E1076">
        <w:rPr>
          <w:rFonts w:ascii="Times New Roman" w:eastAsia="Times New Roman" w:hAnsi="Times New Roman" w:cs="Times New Roman"/>
          <w:color w:val="212121"/>
          <w:sz w:val="24"/>
          <w:szCs w:val="24"/>
          <w:lang w:val="en" w:eastAsia="ru-RU"/>
        </w:rPr>
        <w:t>Saglam</w:t>
      </w:r>
      <w:proofErr w:type="spellEnd"/>
      <w:r w:rsidRPr="009E1076">
        <w:rPr>
          <w:rFonts w:ascii="Times New Roman" w:eastAsia="Times New Roman" w:hAnsi="Times New Roman" w:cs="Times New Roman"/>
          <w:color w:val="212121"/>
          <w:sz w:val="24"/>
          <w:szCs w:val="24"/>
          <w:lang w:val="en" w:eastAsia="ru-RU"/>
        </w:rPr>
        <w:t xml:space="preserve"> F. А. Pedagogical conditions for the correction of Internet addiction in adolescents: Dis</w:t>
      </w:r>
      <w:proofErr w:type="gramStart"/>
      <w:r w:rsidRPr="009E1076">
        <w:rPr>
          <w:rFonts w:ascii="Times New Roman" w:eastAsia="Times New Roman" w:hAnsi="Times New Roman" w:cs="Times New Roman"/>
          <w:color w:val="212121"/>
          <w:sz w:val="24"/>
          <w:szCs w:val="24"/>
          <w:lang w:val="en" w:eastAsia="ru-RU"/>
        </w:rPr>
        <w:t>. ...</w:t>
      </w:r>
      <w:proofErr w:type="gramEnd"/>
      <w:r w:rsidRPr="009E1076">
        <w:rPr>
          <w:rFonts w:ascii="Times New Roman" w:eastAsia="Times New Roman" w:hAnsi="Times New Roman" w:cs="Times New Roman"/>
          <w:color w:val="212121"/>
          <w:sz w:val="24"/>
          <w:szCs w:val="24"/>
          <w:lang w:val="en" w:eastAsia="ru-RU"/>
        </w:rPr>
        <w:t xml:space="preserve"> </w:t>
      </w:r>
      <w:proofErr w:type="spellStart"/>
      <w:proofErr w:type="gramStart"/>
      <w:r w:rsidRPr="009E1076">
        <w:rPr>
          <w:rFonts w:ascii="Times New Roman" w:eastAsia="Times New Roman" w:hAnsi="Times New Roman" w:cs="Times New Roman"/>
          <w:color w:val="212121"/>
          <w:sz w:val="24"/>
          <w:szCs w:val="24"/>
          <w:lang w:val="en" w:eastAsia="ru-RU"/>
        </w:rPr>
        <w:t>Cand</w:t>
      </w:r>
      <w:proofErr w:type="spellEnd"/>
      <w:r w:rsidRPr="009E1076">
        <w:rPr>
          <w:rFonts w:ascii="Times New Roman" w:eastAsia="Times New Roman" w:hAnsi="Times New Roman" w:cs="Times New Roman"/>
          <w:color w:val="212121"/>
          <w:sz w:val="24"/>
          <w:szCs w:val="24"/>
          <w:lang w:val="en" w:eastAsia="ru-RU"/>
        </w:rPr>
        <w:t>.</w:t>
      </w:r>
      <w:proofErr w:type="gramEnd"/>
      <w:r w:rsidRPr="009E1076">
        <w:rPr>
          <w:rFonts w:ascii="Times New Roman" w:eastAsia="Times New Roman" w:hAnsi="Times New Roman" w:cs="Times New Roman"/>
          <w:color w:val="212121"/>
          <w:sz w:val="24"/>
          <w:szCs w:val="24"/>
          <w:lang w:val="en" w:eastAsia="ru-RU"/>
        </w:rPr>
        <w:t xml:space="preserve"> </w:t>
      </w:r>
      <w:proofErr w:type="spellStart"/>
      <w:proofErr w:type="gramStart"/>
      <w:r w:rsidRPr="009E1076">
        <w:rPr>
          <w:rFonts w:ascii="Times New Roman" w:eastAsia="Times New Roman" w:hAnsi="Times New Roman" w:cs="Times New Roman"/>
          <w:color w:val="212121"/>
          <w:sz w:val="24"/>
          <w:szCs w:val="24"/>
          <w:lang w:val="en" w:eastAsia="ru-RU"/>
        </w:rPr>
        <w:t>ped</w:t>
      </w:r>
      <w:proofErr w:type="spellEnd"/>
      <w:proofErr w:type="gramEnd"/>
      <w:r w:rsidRPr="009E1076">
        <w:rPr>
          <w:rFonts w:ascii="Times New Roman" w:eastAsia="Times New Roman" w:hAnsi="Times New Roman" w:cs="Times New Roman"/>
          <w:color w:val="212121"/>
          <w:sz w:val="24"/>
          <w:szCs w:val="24"/>
          <w:lang w:val="en" w:eastAsia="ru-RU"/>
        </w:rPr>
        <w:t xml:space="preserve">. </w:t>
      </w:r>
      <w:proofErr w:type="gramStart"/>
      <w:r w:rsidRPr="009E1076">
        <w:rPr>
          <w:rFonts w:ascii="Times New Roman" w:eastAsia="Times New Roman" w:hAnsi="Times New Roman" w:cs="Times New Roman"/>
          <w:color w:val="212121"/>
          <w:sz w:val="24"/>
          <w:szCs w:val="24"/>
          <w:lang w:val="en" w:eastAsia="ru-RU"/>
        </w:rPr>
        <w:t>sciences</w:t>
      </w:r>
      <w:proofErr w:type="gramEnd"/>
      <w:r w:rsidRPr="009E1076">
        <w:rPr>
          <w:rFonts w:ascii="Times New Roman" w:eastAsia="Times New Roman" w:hAnsi="Times New Roman" w:cs="Times New Roman"/>
          <w:color w:val="212121"/>
          <w:sz w:val="24"/>
          <w:szCs w:val="24"/>
          <w:lang w:val="en" w:eastAsia="ru-RU"/>
        </w:rPr>
        <w:t>. - Kazan, 2009. - 214 p.</w:t>
      </w:r>
    </w:p>
    <w:p w:rsidR="009E1076" w:rsidRDefault="009E1076" w:rsidP="003A4C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color w:val="212121"/>
          <w:sz w:val="24"/>
          <w:szCs w:val="24"/>
          <w:lang w:eastAsia="ru-RU"/>
        </w:rPr>
      </w:pPr>
      <w:r w:rsidRPr="009E1076">
        <w:rPr>
          <w:rFonts w:ascii="Times New Roman" w:eastAsia="Times New Roman" w:hAnsi="Times New Roman" w:cs="Times New Roman"/>
          <w:color w:val="212121"/>
          <w:sz w:val="24"/>
          <w:szCs w:val="24"/>
          <w:lang w:val="en" w:eastAsia="ru-RU"/>
        </w:rPr>
        <w:t xml:space="preserve">4. Social risk factors of Internet addiction: monograph / T. N. </w:t>
      </w:r>
      <w:proofErr w:type="spellStart"/>
      <w:r w:rsidRPr="009E1076">
        <w:rPr>
          <w:rFonts w:ascii="Times New Roman" w:eastAsia="Times New Roman" w:hAnsi="Times New Roman" w:cs="Times New Roman"/>
          <w:color w:val="212121"/>
          <w:sz w:val="24"/>
          <w:szCs w:val="24"/>
          <w:lang w:val="en" w:eastAsia="ru-RU"/>
        </w:rPr>
        <w:t>Svetlichnaya</w:t>
      </w:r>
      <w:proofErr w:type="spellEnd"/>
      <w:r w:rsidRPr="009E1076">
        <w:rPr>
          <w:rFonts w:ascii="Times New Roman" w:eastAsia="Times New Roman" w:hAnsi="Times New Roman" w:cs="Times New Roman"/>
          <w:color w:val="212121"/>
          <w:sz w:val="24"/>
          <w:szCs w:val="24"/>
          <w:lang w:val="en" w:eastAsia="ru-RU"/>
        </w:rPr>
        <w:t xml:space="preserve">, E. A. </w:t>
      </w:r>
      <w:proofErr w:type="spellStart"/>
      <w:r w:rsidRPr="009E1076">
        <w:rPr>
          <w:rFonts w:ascii="Times New Roman" w:eastAsia="Times New Roman" w:hAnsi="Times New Roman" w:cs="Times New Roman"/>
          <w:color w:val="212121"/>
          <w:sz w:val="24"/>
          <w:szCs w:val="24"/>
          <w:lang w:val="en" w:eastAsia="ru-RU"/>
        </w:rPr>
        <w:t>Smirnova</w:t>
      </w:r>
      <w:proofErr w:type="spellEnd"/>
      <w:r w:rsidRPr="009E1076">
        <w:rPr>
          <w:rFonts w:ascii="Times New Roman" w:eastAsia="Times New Roman" w:hAnsi="Times New Roman" w:cs="Times New Roman"/>
          <w:color w:val="212121"/>
          <w:sz w:val="24"/>
          <w:szCs w:val="24"/>
          <w:lang w:val="en" w:eastAsia="ru-RU"/>
        </w:rPr>
        <w:t xml:space="preserve">, A. M. </w:t>
      </w:r>
      <w:proofErr w:type="spellStart"/>
      <w:r w:rsidRPr="009E1076">
        <w:rPr>
          <w:rFonts w:ascii="Times New Roman" w:eastAsia="Times New Roman" w:hAnsi="Times New Roman" w:cs="Times New Roman"/>
          <w:color w:val="212121"/>
          <w:sz w:val="24"/>
          <w:szCs w:val="24"/>
          <w:lang w:val="en" w:eastAsia="ru-RU"/>
        </w:rPr>
        <w:t>Bychkova</w:t>
      </w:r>
      <w:proofErr w:type="spellEnd"/>
      <w:r w:rsidRPr="009E1076">
        <w:rPr>
          <w:rFonts w:ascii="Times New Roman" w:eastAsia="Times New Roman" w:hAnsi="Times New Roman" w:cs="Times New Roman"/>
          <w:color w:val="212121"/>
          <w:sz w:val="24"/>
          <w:szCs w:val="24"/>
          <w:lang w:val="en" w:eastAsia="ru-RU"/>
        </w:rPr>
        <w:t xml:space="preserve"> et </w:t>
      </w:r>
      <w:proofErr w:type="gramStart"/>
      <w:r w:rsidRPr="009E1076">
        <w:rPr>
          <w:rFonts w:ascii="Times New Roman" w:eastAsia="Times New Roman" w:hAnsi="Times New Roman" w:cs="Times New Roman"/>
          <w:color w:val="212121"/>
          <w:sz w:val="24"/>
          <w:szCs w:val="24"/>
          <w:lang w:val="en" w:eastAsia="ru-RU"/>
        </w:rPr>
        <w:t>al .</w:t>
      </w:r>
      <w:proofErr w:type="gramEnd"/>
      <w:r w:rsidRPr="009E1076">
        <w:rPr>
          <w:rFonts w:ascii="Times New Roman" w:eastAsia="Times New Roman" w:hAnsi="Times New Roman" w:cs="Times New Roman"/>
          <w:color w:val="212121"/>
          <w:sz w:val="24"/>
          <w:szCs w:val="24"/>
          <w:lang w:val="en" w:eastAsia="ru-RU"/>
        </w:rPr>
        <w:t xml:space="preserve">: [ed. G. A. </w:t>
      </w:r>
      <w:proofErr w:type="spellStart"/>
      <w:r w:rsidRPr="009E1076">
        <w:rPr>
          <w:rFonts w:ascii="Times New Roman" w:eastAsia="Times New Roman" w:hAnsi="Times New Roman" w:cs="Times New Roman"/>
          <w:color w:val="212121"/>
          <w:sz w:val="24"/>
          <w:szCs w:val="24"/>
          <w:lang w:val="en" w:eastAsia="ru-RU"/>
        </w:rPr>
        <w:t>Kovaleva</w:t>
      </w:r>
      <w:proofErr w:type="spellEnd"/>
      <w:r w:rsidRPr="009E1076">
        <w:rPr>
          <w:rFonts w:ascii="Times New Roman" w:eastAsia="Times New Roman" w:hAnsi="Times New Roman" w:cs="Times New Roman"/>
          <w:color w:val="212121"/>
          <w:sz w:val="24"/>
          <w:szCs w:val="24"/>
          <w:lang w:val="en" w:eastAsia="ru-RU"/>
        </w:rPr>
        <w:t xml:space="preserve">, A. A. Fur]; Cherepovets. </w:t>
      </w:r>
      <w:proofErr w:type="gramStart"/>
      <w:r w:rsidRPr="009E1076">
        <w:rPr>
          <w:rFonts w:ascii="Times New Roman" w:eastAsia="Times New Roman" w:hAnsi="Times New Roman" w:cs="Times New Roman"/>
          <w:color w:val="212121"/>
          <w:sz w:val="24"/>
          <w:szCs w:val="24"/>
          <w:lang w:val="en" w:eastAsia="ru-RU"/>
        </w:rPr>
        <w:t>state</w:t>
      </w:r>
      <w:proofErr w:type="gramEnd"/>
      <w:r w:rsidRPr="009E1076">
        <w:rPr>
          <w:rFonts w:ascii="Times New Roman" w:eastAsia="Times New Roman" w:hAnsi="Times New Roman" w:cs="Times New Roman"/>
          <w:color w:val="212121"/>
          <w:sz w:val="24"/>
          <w:szCs w:val="24"/>
          <w:lang w:val="en" w:eastAsia="ru-RU"/>
        </w:rPr>
        <w:t xml:space="preserve"> un-t - Cherepovets: </w:t>
      </w:r>
      <w:proofErr w:type="spellStart"/>
      <w:r w:rsidRPr="009E1076">
        <w:rPr>
          <w:rFonts w:ascii="Times New Roman" w:eastAsia="Times New Roman" w:hAnsi="Times New Roman" w:cs="Times New Roman"/>
          <w:color w:val="212121"/>
          <w:sz w:val="24"/>
          <w:szCs w:val="24"/>
          <w:lang w:val="en" w:eastAsia="ru-RU"/>
        </w:rPr>
        <w:t>ChGU</w:t>
      </w:r>
      <w:proofErr w:type="spellEnd"/>
      <w:r w:rsidRPr="009E1076">
        <w:rPr>
          <w:rFonts w:ascii="Times New Roman" w:eastAsia="Times New Roman" w:hAnsi="Times New Roman" w:cs="Times New Roman"/>
          <w:color w:val="212121"/>
          <w:sz w:val="24"/>
          <w:szCs w:val="24"/>
          <w:lang w:val="en" w:eastAsia="ru-RU"/>
        </w:rPr>
        <w:t xml:space="preserve">, 2018. - 199 </w:t>
      </w:r>
      <w:proofErr w:type="spellStart"/>
      <w:proofErr w:type="gramStart"/>
      <w:r w:rsidRPr="009E1076">
        <w:rPr>
          <w:rFonts w:ascii="Times New Roman" w:eastAsia="Times New Roman" w:hAnsi="Times New Roman" w:cs="Times New Roman"/>
          <w:color w:val="212121"/>
          <w:sz w:val="24"/>
          <w:szCs w:val="24"/>
          <w:lang w:val="en" w:eastAsia="ru-RU"/>
        </w:rPr>
        <w:t>pp</w:t>
      </w:r>
      <w:proofErr w:type="spellEnd"/>
      <w:r w:rsidRPr="009E1076">
        <w:rPr>
          <w:rFonts w:ascii="Times New Roman" w:eastAsia="Times New Roman" w:hAnsi="Times New Roman" w:cs="Times New Roman"/>
          <w:color w:val="212121"/>
          <w:sz w:val="24"/>
          <w:szCs w:val="24"/>
          <w:lang w:val="en" w:eastAsia="ru-RU"/>
        </w:rPr>
        <w:t xml:space="preserve"> .:</w:t>
      </w:r>
      <w:proofErr w:type="gramEnd"/>
    </w:p>
    <w:p w:rsidR="009E1076" w:rsidRPr="009E1076" w:rsidRDefault="009E1076" w:rsidP="003A4C58">
      <w:pPr>
        <w:numPr>
          <w:ilvl w:val="0"/>
          <w:numId w:val="2"/>
        </w:numPr>
        <w:tabs>
          <w:tab w:val="left" w:pos="900"/>
        </w:tabs>
        <w:spacing w:after="0" w:line="240" w:lineRule="auto"/>
        <w:ind w:left="0" w:firstLine="709"/>
        <w:jc w:val="both"/>
        <w:rPr>
          <w:rFonts w:ascii="Times New Roman" w:hAnsi="Times New Roman" w:cs="Times New Roman"/>
          <w:sz w:val="24"/>
          <w:szCs w:val="24"/>
          <w:lang w:val="en-US"/>
        </w:rPr>
      </w:pPr>
      <w:r w:rsidRPr="009E1076">
        <w:rPr>
          <w:rFonts w:ascii="Times New Roman" w:hAnsi="Times New Roman" w:cs="Times New Roman"/>
          <w:i/>
          <w:sz w:val="24"/>
          <w:szCs w:val="24"/>
          <w:lang w:val="en-US"/>
        </w:rPr>
        <w:t>Goldberg I.</w:t>
      </w:r>
      <w:r w:rsidRPr="009E1076">
        <w:rPr>
          <w:rFonts w:ascii="Times New Roman" w:hAnsi="Times New Roman" w:cs="Times New Roman"/>
          <w:sz w:val="24"/>
          <w:szCs w:val="24"/>
          <w:lang w:val="en-US"/>
        </w:rPr>
        <w:t xml:space="preserve"> Internet addiction disorder. 1996 // Psychom.net [Electronic resource]. </w:t>
      </w:r>
      <w:r w:rsidRPr="009E1076">
        <w:rPr>
          <w:rFonts w:ascii="Times New Roman" w:hAnsi="Times New Roman" w:cs="Times New Roman"/>
          <w:sz w:val="24"/>
          <w:szCs w:val="24"/>
          <w:shd w:val="clear" w:color="auto" w:fill="FFFFFF"/>
          <w:lang w:val="en-US"/>
        </w:rPr>
        <w:t xml:space="preserve">– URL: </w:t>
      </w:r>
      <w:r w:rsidRPr="009E1076">
        <w:rPr>
          <w:rFonts w:ascii="Times New Roman" w:hAnsi="Times New Roman" w:cs="Times New Roman"/>
          <w:sz w:val="24"/>
          <w:szCs w:val="24"/>
          <w:lang w:val="en-US"/>
        </w:rPr>
        <w:t xml:space="preserve"> http://www.psycom.net (accessed: 17.07.2017).</w:t>
      </w:r>
    </w:p>
    <w:p w:rsidR="009E1076" w:rsidRPr="009E1076" w:rsidRDefault="009E1076" w:rsidP="003A4C58">
      <w:pPr>
        <w:numPr>
          <w:ilvl w:val="0"/>
          <w:numId w:val="2"/>
        </w:numPr>
        <w:tabs>
          <w:tab w:val="clear" w:pos="1068"/>
          <w:tab w:val="num" w:pos="709"/>
          <w:tab w:val="left" w:pos="1080"/>
        </w:tabs>
        <w:spacing w:after="0" w:line="240" w:lineRule="auto"/>
        <w:ind w:left="0" w:firstLine="709"/>
        <w:jc w:val="both"/>
        <w:rPr>
          <w:rFonts w:ascii="Times New Roman" w:hAnsi="Times New Roman" w:cs="Times New Roman"/>
          <w:sz w:val="24"/>
          <w:szCs w:val="24"/>
          <w:lang w:val="en-US"/>
        </w:rPr>
      </w:pPr>
      <w:r w:rsidRPr="009E1076">
        <w:rPr>
          <w:rFonts w:ascii="Times New Roman" w:hAnsi="Times New Roman" w:cs="Times New Roman"/>
          <w:i/>
          <w:sz w:val="24"/>
          <w:szCs w:val="24"/>
          <w:lang w:val="en-US"/>
        </w:rPr>
        <w:t>Surratt C</w:t>
      </w:r>
      <w:r w:rsidRPr="009E1076">
        <w:rPr>
          <w:rFonts w:ascii="Times New Roman" w:hAnsi="Times New Roman" w:cs="Times New Roman"/>
          <w:sz w:val="24"/>
          <w:szCs w:val="24"/>
          <w:lang w:val="en-US"/>
        </w:rPr>
        <w:t xml:space="preserve">. </w:t>
      </w:r>
      <w:proofErr w:type="spellStart"/>
      <w:r w:rsidRPr="009E1076">
        <w:rPr>
          <w:rFonts w:ascii="Times New Roman" w:hAnsi="Times New Roman" w:cs="Times New Roman"/>
          <w:sz w:val="24"/>
          <w:szCs w:val="24"/>
          <w:lang w:val="en-US"/>
        </w:rPr>
        <w:t>Netaholics</w:t>
      </w:r>
      <w:proofErr w:type="spellEnd"/>
      <w:r w:rsidRPr="009E1076">
        <w:rPr>
          <w:rFonts w:ascii="Times New Roman" w:hAnsi="Times New Roman" w:cs="Times New Roman"/>
          <w:sz w:val="24"/>
          <w:szCs w:val="24"/>
          <w:lang w:val="en-US"/>
        </w:rPr>
        <w:t xml:space="preserve">? The Creation of </w:t>
      </w:r>
      <w:proofErr w:type="gramStart"/>
      <w:r w:rsidRPr="009E1076">
        <w:rPr>
          <w:rFonts w:ascii="Times New Roman" w:hAnsi="Times New Roman" w:cs="Times New Roman"/>
          <w:sz w:val="24"/>
          <w:szCs w:val="24"/>
          <w:lang w:val="en-US"/>
        </w:rPr>
        <w:t>a Pathology</w:t>
      </w:r>
      <w:proofErr w:type="gramEnd"/>
      <w:r w:rsidRPr="009E1076">
        <w:rPr>
          <w:rFonts w:ascii="Times New Roman" w:hAnsi="Times New Roman" w:cs="Times New Roman"/>
          <w:sz w:val="24"/>
          <w:szCs w:val="24"/>
          <w:lang w:val="en-US"/>
        </w:rPr>
        <w:t>. – Commack; N.Y.: Nona Science Publ., 1999. – P. 55–78.</w:t>
      </w:r>
    </w:p>
    <w:p w:rsidR="009E1076" w:rsidRPr="003A4C58" w:rsidRDefault="009E1076" w:rsidP="003A4C58">
      <w:pPr>
        <w:pStyle w:val="a4"/>
        <w:numPr>
          <w:ilvl w:val="0"/>
          <w:numId w:val="2"/>
        </w:numPr>
        <w:ind w:left="0" w:firstLine="709"/>
        <w:jc w:val="both"/>
        <w:rPr>
          <w:rFonts w:ascii="Times New Roman" w:hAnsi="Times New Roman" w:cs="Times New Roman"/>
          <w:sz w:val="24"/>
          <w:szCs w:val="24"/>
          <w:lang w:val="en-US"/>
        </w:rPr>
      </w:pPr>
      <w:r w:rsidRPr="009E1076">
        <w:rPr>
          <w:rFonts w:ascii="Times New Roman" w:hAnsi="Times New Roman" w:cs="Times New Roman"/>
          <w:sz w:val="24"/>
          <w:szCs w:val="24"/>
          <w:lang w:val="en-US"/>
        </w:rPr>
        <w:t>URL</w:t>
      </w:r>
      <w:r w:rsidRPr="003A4C58">
        <w:rPr>
          <w:rFonts w:ascii="Times New Roman" w:hAnsi="Times New Roman" w:cs="Times New Roman"/>
          <w:sz w:val="24"/>
          <w:szCs w:val="24"/>
          <w:lang w:val="en-US"/>
        </w:rPr>
        <w:t xml:space="preserve">: </w:t>
      </w:r>
      <w:r w:rsidRPr="009E1076">
        <w:rPr>
          <w:rFonts w:ascii="Times New Roman" w:hAnsi="Times New Roman" w:cs="Times New Roman"/>
          <w:sz w:val="24"/>
          <w:szCs w:val="24"/>
          <w:lang w:val="en-US"/>
        </w:rPr>
        <w:t>http</w:t>
      </w:r>
      <w:r w:rsidRPr="003A4C58">
        <w:rPr>
          <w:rFonts w:ascii="Times New Roman" w:hAnsi="Times New Roman" w:cs="Times New Roman"/>
          <w:sz w:val="24"/>
          <w:szCs w:val="24"/>
          <w:lang w:val="en-US"/>
        </w:rPr>
        <w:t>://</w:t>
      </w:r>
      <w:r w:rsidRPr="009E1076">
        <w:rPr>
          <w:rFonts w:ascii="Times New Roman" w:hAnsi="Times New Roman" w:cs="Times New Roman"/>
          <w:sz w:val="24"/>
          <w:szCs w:val="24"/>
          <w:lang w:val="en-US"/>
        </w:rPr>
        <w:t>fom</w:t>
      </w:r>
      <w:r w:rsidRPr="003A4C58">
        <w:rPr>
          <w:rFonts w:ascii="Times New Roman" w:hAnsi="Times New Roman" w:cs="Times New Roman"/>
          <w:sz w:val="24"/>
          <w:szCs w:val="24"/>
          <w:lang w:val="en-US"/>
        </w:rPr>
        <w:t>.</w:t>
      </w:r>
      <w:r w:rsidRPr="009E1076">
        <w:rPr>
          <w:rFonts w:ascii="Times New Roman" w:hAnsi="Times New Roman" w:cs="Times New Roman"/>
          <w:sz w:val="24"/>
          <w:szCs w:val="24"/>
          <w:lang w:val="en-US"/>
        </w:rPr>
        <w:t>ru</w:t>
      </w:r>
      <w:r w:rsidRPr="003A4C58">
        <w:rPr>
          <w:rFonts w:ascii="Times New Roman" w:hAnsi="Times New Roman" w:cs="Times New Roman"/>
          <w:sz w:val="24"/>
          <w:szCs w:val="24"/>
          <w:lang w:val="en-US"/>
        </w:rPr>
        <w:t>/</w:t>
      </w:r>
      <w:r w:rsidRPr="009E1076">
        <w:rPr>
          <w:rFonts w:ascii="Times New Roman" w:hAnsi="Times New Roman" w:cs="Times New Roman"/>
          <w:sz w:val="24"/>
          <w:szCs w:val="24"/>
          <w:lang w:val="en-US"/>
        </w:rPr>
        <w:t>SMI</w:t>
      </w:r>
      <w:r w:rsidRPr="003A4C58">
        <w:rPr>
          <w:rFonts w:ascii="Times New Roman" w:hAnsi="Times New Roman" w:cs="Times New Roman"/>
          <w:sz w:val="24"/>
          <w:szCs w:val="24"/>
          <w:lang w:val="en-US"/>
        </w:rPr>
        <w:t>-</w:t>
      </w:r>
      <w:r w:rsidRPr="009E1076">
        <w:rPr>
          <w:rFonts w:ascii="Times New Roman" w:hAnsi="Times New Roman" w:cs="Times New Roman"/>
          <w:sz w:val="24"/>
          <w:szCs w:val="24"/>
          <w:lang w:val="en-US"/>
        </w:rPr>
        <w:t>i</w:t>
      </w:r>
      <w:r w:rsidRPr="003A4C58">
        <w:rPr>
          <w:rFonts w:ascii="Times New Roman" w:hAnsi="Times New Roman" w:cs="Times New Roman"/>
          <w:sz w:val="24"/>
          <w:szCs w:val="24"/>
          <w:lang w:val="en-US"/>
        </w:rPr>
        <w:t>-</w:t>
      </w:r>
      <w:r w:rsidRPr="009E1076">
        <w:rPr>
          <w:rFonts w:ascii="Times New Roman" w:hAnsi="Times New Roman" w:cs="Times New Roman"/>
          <w:sz w:val="24"/>
          <w:szCs w:val="24"/>
          <w:lang w:val="en-US"/>
        </w:rPr>
        <w:t>internet</w:t>
      </w:r>
      <w:r w:rsidRPr="003A4C58">
        <w:rPr>
          <w:rFonts w:ascii="Times New Roman" w:hAnsi="Times New Roman" w:cs="Times New Roman"/>
          <w:sz w:val="24"/>
          <w:szCs w:val="24"/>
          <w:lang w:val="en-US"/>
        </w:rPr>
        <w:t>/12181</w:t>
      </w:r>
    </w:p>
    <w:p w:rsidR="009E1076" w:rsidRPr="009E1076" w:rsidRDefault="009E1076" w:rsidP="003A4C58">
      <w:pPr>
        <w:pStyle w:val="a4"/>
        <w:numPr>
          <w:ilvl w:val="0"/>
          <w:numId w:val="2"/>
        </w:numPr>
        <w:ind w:left="0" w:firstLine="709"/>
        <w:jc w:val="both"/>
        <w:rPr>
          <w:rFonts w:ascii="Times New Roman" w:hAnsi="Times New Roman" w:cs="Times New Roman"/>
          <w:sz w:val="24"/>
          <w:szCs w:val="24"/>
        </w:rPr>
      </w:pPr>
      <w:r w:rsidRPr="009E1076">
        <w:rPr>
          <w:rFonts w:ascii="Times New Roman" w:hAnsi="Times New Roman" w:cs="Times New Roman"/>
          <w:sz w:val="24"/>
          <w:szCs w:val="24"/>
          <w:lang w:val="en-US"/>
        </w:rPr>
        <w:t>URL</w:t>
      </w:r>
      <w:r w:rsidRPr="009E1076">
        <w:rPr>
          <w:rFonts w:ascii="Times New Roman" w:hAnsi="Times New Roman" w:cs="Times New Roman"/>
          <w:sz w:val="24"/>
          <w:szCs w:val="24"/>
        </w:rPr>
        <w:t xml:space="preserve">: </w:t>
      </w:r>
      <w:hyperlink r:id="rId10" w:history="1">
        <w:r w:rsidRPr="009E1076">
          <w:rPr>
            <w:rStyle w:val="a7"/>
            <w:rFonts w:ascii="Times New Roman" w:hAnsi="Times New Roman" w:cs="Times New Roman"/>
            <w:sz w:val="24"/>
            <w:szCs w:val="24"/>
          </w:rPr>
          <w:t>http://fom.ru/SMI-i-internet/12181</w:t>
        </w:r>
      </w:hyperlink>
      <w:r w:rsidRPr="009E1076">
        <w:rPr>
          <w:rFonts w:ascii="Times New Roman" w:hAnsi="Times New Roman" w:cs="Times New Roman"/>
          <w:sz w:val="24"/>
          <w:szCs w:val="24"/>
        </w:rPr>
        <w:t xml:space="preserve">  (дата обраще</w:t>
      </w:r>
      <w:r w:rsidRPr="009E1076">
        <w:rPr>
          <w:rFonts w:ascii="Times New Roman" w:hAnsi="Times New Roman" w:cs="Times New Roman"/>
          <w:sz w:val="24"/>
          <w:szCs w:val="24"/>
        </w:rPr>
        <w:softHyphen/>
        <w:t>ния: 12.01.2018).</w:t>
      </w:r>
    </w:p>
    <w:p w:rsidR="009E1076" w:rsidRPr="009E1076" w:rsidRDefault="009E1076" w:rsidP="003A4C58">
      <w:pPr>
        <w:pStyle w:val="a4"/>
        <w:numPr>
          <w:ilvl w:val="0"/>
          <w:numId w:val="2"/>
        </w:numPr>
        <w:ind w:left="0" w:firstLine="709"/>
        <w:jc w:val="both"/>
        <w:rPr>
          <w:rFonts w:ascii="Times New Roman" w:hAnsi="Times New Roman" w:cs="Times New Roman"/>
          <w:spacing w:val="-6"/>
          <w:sz w:val="24"/>
          <w:szCs w:val="24"/>
        </w:rPr>
      </w:pPr>
      <w:r w:rsidRPr="009E1076">
        <w:rPr>
          <w:rFonts w:ascii="Times New Roman" w:hAnsi="Times New Roman" w:cs="Times New Roman"/>
          <w:sz w:val="24"/>
          <w:szCs w:val="24"/>
          <w:lang w:val="en-US"/>
        </w:rPr>
        <w:t>URL</w:t>
      </w:r>
      <w:r w:rsidRPr="009E1076">
        <w:rPr>
          <w:rFonts w:ascii="Times New Roman" w:hAnsi="Times New Roman" w:cs="Times New Roman"/>
          <w:sz w:val="24"/>
          <w:szCs w:val="24"/>
        </w:rPr>
        <w:t xml:space="preserve">: </w:t>
      </w:r>
      <w:r w:rsidRPr="009E1076">
        <w:rPr>
          <w:rFonts w:ascii="Times New Roman" w:hAnsi="Times New Roman" w:cs="Times New Roman"/>
          <w:spacing w:val="-6"/>
          <w:sz w:val="24"/>
          <w:szCs w:val="24"/>
          <w:lang w:val="en-US"/>
        </w:rPr>
        <w:t>https</w:t>
      </w:r>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lang w:val="en-US"/>
        </w:rPr>
        <w:t>www</w:t>
      </w:r>
      <w:r w:rsidRPr="009E1076">
        <w:rPr>
          <w:rFonts w:ascii="Times New Roman" w:hAnsi="Times New Roman" w:cs="Times New Roman"/>
          <w:spacing w:val="-6"/>
          <w:sz w:val="24"/>
          <w:szCs w:val="24"/>
        </w:rPr>
        <w:t>.</w:t>
      </w:r>
      <w:proofErr w:type="spellStart"/>
      <w:r w:rsidRPr="009E1076">
        <w:rPr>
          <w:rFonts w:ascii="Times New Roman" w:hAnsi="Times New Roman" w:cs="Times New Roman"/>
          <w:spacing w:val="-6"/>
          <w:sz w:val="24"/>
          <w:szCs w:val="24"/>
          <w:lang w:val="en-US"/>
        </w:rPr>
        <w:t>esetnod</w:t>
      </w:r>
      <w:proofErr w:type="spellEnd"/>
      <w:r w:rsidRPr="009E1076">
        <w:rPr>
          <w:rFonts w:ascii="Times New Roman" w:hAnsi="Times New Roman" w:cs="Times New Roman"/>
          <w:spacing w:val="-6"/>
          <w:sz w:val="24"/>
          <w:szCs w:val="24"/>
        </w:rPr>
        <w:t>32.</w:t>
      </w:r>
      <w:proofErr w:type="spellStart"/>
      <w:r w:rsidRPr="009E1076">
        <w:rPr>
          <w:rFonts w:ascii="Times New Roman" w:hAnsi="Times New Roman" w:cs="Times New Roman"/>
          <w:spacing w:val="-6"/>
          <w:sz w:val="24"/>
          <w:szCs w:val="24"/>
          <w:lang w:val="en-US"/>
        </w:rPr>
        <w:t>ru</w:t>
      </w:r>
      <w:proofErr w:type="spellEnd"/>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lang w:val="en-US"/>
        </w:rPr>
        <w:t>company</w:t>
      </w:r>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lang w:val="en-US"/>
        </w:rPr>
        <w:t>press</w:t>
      </w:r>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lang w:val="en-US"/>
        </w:rPr>
        <w:t>center</w:t>
      </w:r>
      <w:r w:rsidRPr="009E1076">
        <w:rPr>
          <w:rFonts w:ascii="Times New Roman" w:hAnsi="Times New Roman" w:cs="Times New Roman"/>
          <w:spacing w:val="-6"/>
          <w:sz w:val="24"/>
          <w:szCs w:val="24"/>
        </w:rPr>
        <w:t>/</w:t>
      </w:r>
      <w:proofErr w:type="spellStart"/>
      <w:r w:rsidRPr="009E1076">
        <w:rPr>
          <w:rFonts w:ascii="Times New Roman" w:hAnsi="Times New Roman" w:cs="Times New Roman"/>
          <w:spacing w:val="-6"/>
          <w:sz w:val="24"/>
          <w:szCs w:val="24"/>
          <w:lang w:val="en-US"/>
        </w:rPr>
        <w:t>eset</w:t>
      </w:r>
      <w:proofErr w:type="spellEnd"/>
      <w:r w:rsidRPr="009E1076">
        <w:rPr>
          <w:rFonts w:ascii="Times New Roman" w:hAnsi="Times New Roman" w:cs="Times New Roman"/>
          <w:spacing w:val="-6"/>
          <w:sz w:val="24"/>
          <w:szCs w:val="24"/>
        </w:rPr>
        <w:t>-19-</w:t>
      </w:r>
      <w:proofErr w:type="spellStart"/>
      <w:r w:rsidRPr="009E1076">
        <w:rPr>
          <w:rFonts w:ascii="Times New Roman" w:hAnsi="Times New Roman" w:cs="Times New Roman"/>
          <w:spacing w:val="-6"/>
          <w:sz w:val="24"/>
          <w:szCs w:val="24"/>
          <w:lang w:val="en-US"/>
        </w:rPr>
        <w:t>detskikh</w:t>
      </w:r>
      <w:proofErr w:type="spellEnd"/>
      <w:r w:rsidRPr="009E1076">
        <w:rPr>
          <w:rFonts w:ascii="Times New Roman" w:hAnsi="Times New Roman" w:cs="Times New Roman"/>
          <w:spacing w:val="-6"/>
          <w:sz w:val="24"/>
          <w:szCs w:val="24"/>
        </w:rPr>
        <w:t>-</w:t>
      </w:r>
      <w:proofErr w:type="spellStart"/>
      <w:r w:rsidRPr="009E1076">
        <w:rPr>
          <w:rFonts w:ascii="Times New Roman" w:hAnsi="Times New Roman" w:cs="Times New Roman"/>
          <w:spacing w:val="-6"/>
          <w:sz w:val="24"/>
          <w:szCs w:val="24"/>
          <w:lang w:val="en-US"/>
        </w:rPr>
        <w:t>akkaun</w:t>
      </w:r>
      <w:proofErr w:type="spellEnd"/>
      <w:r w:rsidRPr="009E1076">
        <w:rPr>
          <w:rFonts w:ascii="Times New Roman" w:hAnsi="Times New Roman" w:cs="Times New Roman"/>
          <w:spacing w:val="-6"/>
          <w:sz w:val="24"/>
          <w:szCs w:val="24"/>
        </w:rPr>
        <w:softHyphen/>
      </w:r>
      <w:r w:rsidRPr="009E1076">
        <w:rPr>
          <w:rFonts w:ascii="Times New Roman" w:hAnsi="Times New Roman" w:cs="Times New Roman"/>
          <w:spacing w:val="-6"/>
          <w:sz w:val="24"/>
          <w:szCs w:val="24"/>
          <w:lang w:val="en-US"/>
        </w:rPr>
        <w:t>tov</w:t>
      </w:r>
      <w:r w:rsidRPr="009E1076">
        <w:rPr>
          <w:rFonts w:ascii="Times New Roman" w:hAnsi="Times New Roman" w:cs="Times New Roman"/>
          <w:spacing w:val="-6"/>
          <w:sz w:val="24"/>
          <w:szCs w:val="24"/>
        </w:rPr>
        <w:softHyphen/>
        <w:t>-</w:t>
      </w:r>
      <w:r w:rsidRPr="009E1076">
        <w:rPr>
          <w:rFonts w:ascii="Times New Roman" w:hAnsi="Times New Roman" w:cs="Times New Roman"/>
          <w:spacing w:val="-6"/>
          <w:sz w:val="24"/>
          <w:szCs w:val="24"/>
          <w:lang w:val="en-US"/>
        </w:rPr>
        <w:t>v</w:t>
      </w:r>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rPr>
        <w:softHyphen/>
      </w:r>
      <w:proofErr w:type="spellStart"/>
      <w:r w:rsidRPr="009E1076">
        <w:rPr>
          <w:rFonts w:ascii="Times New Roman" w:hAnsi="Times New Roman" w:cs="Times New Roman"/>
          <w:spacing w:val="-6"/>
          <w:sz w:val="24"/>
          <w:szCs w:val="24"/>
          <w:lang w:val="en-US"/>
        </w:rPr>
        <w:t>sotssetyakh</w:t>
      </w:r>
      <w:proofErr w:type="spellEnd"/>
      <w:r w:rsidRPr="009E1076">
        <w:rPr>
          <w:rFonts w:ascii="Times New Roman" w:hAnsi="Times New Roman" w:cs="Times New Roman"/>
          <w:spacing w:val="-6"/>
          <w:sz w:val="24"/>
          <w:szCs w:val="24"/>
        </w:rPr>
        <w:t>-</w:t>
      </w:r>
      <w:r w:rsidRPr="009E1076">
        <w:rPr>
          <w:rFonts w:ascii="Times New Roman" w:hAnsi="Times New Roman" w:cs="Times New Roman"/>
          <w:spacing w:val="-6"/>
          <w:sz w:val="24"/>
          <w:szCs w:val="24"/>
        </w:rPr>
        <w:softHyphen/>
      </w:r>
      <w:proofErr w:type="spellStart"/>
      <w:r w:rsidRPr="009E1076">
        <w:rPr>
          <w:rFonts w:ascii="Times New Roman" w:hAnsi="Times New Roman" w:cs="Times New Roman"/>
          <w:spacing w:val="-6"/>
          <w:sz w:val="24"/>
          <w:szCs w:val="24"/>
          <w:lang w:val="en-US"/>
        </w:rPr>
        <w:t>podvergayutsya</w:t>
      </w:r>
      <w:proofErr w:type="spellEnd"/>
      <w:r w:rsidRPr="009E1076">
        <w:rPr>
          <w:rFonts w:ascii="Times New Roman" w:hAnsi="Times New Roman" w:cs="Times New Roman"/>
          <w:spacing w:val="-6"/>
          <w:sz w:val="24"/>
          <w:szCs w:val="24"/>
        </w:rPr>
        <w:t>-</w:t>
      </w:r>
      <w:proofErr w:type="spellStart"/>
      <w:r w:rsidRPr="009E1076">
        <w:rPr>
          <w:rFonts w:ascii="Times New Roman" w:hAnsi="Times New Roman" w:cs="Times New Roman"/>
          <w:spacing w:val="-6"/>
          <w:sz w:val="24"/>
          <w:szCs w:val="24"/>
          <w:lang w:val="en-US"/>
        </w:rPr>
        <w:t>vzlomu</w:t>
      </w:r>
      <w:proofErr w:type="spellEnd"/>
      <w:r w:rsidRPr="009E1076">
        <w:rPr>
          <w:rFonts w:ascii="Times New Roman" w:hAnsi="Times New Roman" w:cs="Times New Roman"/>
          <w:spacing w:val="-6"/>
          <w:sz w:val="24"/>
          <w:szCs w:val="24"/>
        </w:rPr>
        <w:t>/ (дата обращения: 20.12.2017).</w:t>
      </w:r>
    </w:p>
    <w:p w:rsidR="009E1076" w:rsidRPr="009E1076" w:rsidRDefault="009E1076" w:rsidP="003A4C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color w:val="212121"/>
          <w:sz w:val="24"/>
          <w:szCs w:val="24"/>
          <w:lang w:eastAsia="ru-RU"/>
        </w:rPr>
      </w:pPr>
    </w:p>
    <w:p w:rsidR="002E4C41" w:rsidRPr="002E4C41" w:rsidRDefault="002E4C41" w:rsidP="002E4C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val="en" w:eastAsia="ru-RU"/>
        </w:rPr>
      </w:pPr>
      <w:r w:rsidRPr="002E4C41">
        <w:rPr>
          <w:rFonts w:ascii="Times New Roman" w:eastAsia="Times New Roman" w:hAnsi="Times New Roman" w:cs="Times New Roman"/>
          <w:b/>
          <w:color w:val="212121"/>
          <w:sz w:val="24"/>
          <w:szCs w:val="24"/>
          <w:lang w:val="en" w:eastAsia="ru-RU"/>
        </w:rPr>
        <w:t>Information about the author</w:t>
      </w:r>
    </w:p>
    <w:p w:rsidR="002E4C41" w:rsidRPr="002E4C41" w:rsidRDefault="002E4C41" w:rsidP="002E4C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US" w:eastAsia="ru-RU"/>
        </w:rPr>
      </w:pPr>
      <w:r w:rsidRPr="002E4C41">
        <w:rPr>
          <w:rFonts w:ascii="Times New Roman" w:eastAsia="Times New Roman" w:hAnsi="Times New Roman" w:cs="Times New Roman"/>
          <w:color w:val="212121"/>
          <w:sz w:val="24"/>
          <w:szCs w:val="24"/>
          <w:lang w:val="en" w:eastAsia="ru-RU"/>
        </w:rPr>
        <w:t xml:space="preserve">Galina </w:t>
      </w:r>
      <w:proofErr w:type="spellStart"/>
      <w:r w:rsidRPr="002E4C41">
        <w:rPr>
          <w:rFonts w:ascii="Times New Roman" w:eastAsia="Times New Roman" w:hAnsi="Times New Roman" w:cs="Times New Roman"/>
          <w:color w:val="212121"/>
          <w:sz w:val="24"/>
          <w:szCs w:val="24"/>
          <w:lang w:val="en" w:eastAsia="ru-RU"/>
        </w:rPr>
        <w:t>Kovaleva</w:t>
      </w:r>
      <w:proofErr w:type="spellEnd"/>
      <w:r w:rsidRPr="002E4C41">
        <w:rPr>
          <w:rFonts w:ascii="Times New Roman" w:eastAsia="Times New Roman" w:hAnsi="Times New Roman" w:cs="Times New Roman"/>
          <w:color w:val="212121"/>
          <w:sz w:val="24"/>
          <w:szCs w:val="24"/>
          <w:lang w:val="en" w:eastAsia="ru-RU"/>
        </w:rPr>
        <w:t xml:space="preserve">, Russia, Cherepovets Candidate of Sociological Sciences, Associate Professor, Associate Professor of the Department of Sociology and Social Technologies FSBEI HE Cherepovets State University, Vologda Region, </w:t>
      </w:r>
      <w:proofErr w:type="spellStart"/>
      <w:r w:rsidRPr="002E4C41">
        <w:rPr>
          <w:rFonts w:ascii="Times New Roman" w:eastAsia="Times New Roman" w:hAnsi="Times New Roman" w:cs="Times New Roman"/>
          <w:color w:val="212121"/>
          <w:sz w:val="24"/>
          <w:szCs w:val="24"/>
          <w:lang w:val="en" w:eastAsia="ru-RU"/>
        </w:rPr>
        <w:t>Lunacharsky</w:t>
      </w:r>
      <w:proofErr w:type="spellEnd"/>
      <w:r w:rsidRPr="002E4C41">
        <w:rPr>
          <w:rFonts w:ascii="Times New Roman" w:eastAsia="Times New Roman" w:hAnsi="Times New Roman" w:cs="Times New Roman"/>
          <w:color w:val="212121"/>
          <w:sz w:val="24"/>
          <w:szCs w:val="24"/>
          <w:lang w:val="en" w:eastAsia="ru-RU"/>
        </w:rPr>
        <w:t xml:space="preserve"> Ave., 5, galoka1960@yandex.ru</w:t>
      </w:r>
    </w:p>
    <w:p w:rsidR="002E4C41" w:rsidRPr="002E4C41" w:rsidRDefault="002E4C41" w:rsidP="00707697">
      <w:pPr>
        <w:spacing w:line="240" w:lineRule="auto"/>
        <w:ind w:firstLine="709"/>
        <w:rPr>
          <w:rFonts w:ascii="Times New Roman" w:hAnsi="Times New Roman" w:cs="Times New Roman"/>
          <w:sz w:val="24"/>
          <w:szCs w:val="24"/>
          <w:lang w:val="en-US"/>
        </w:rPr>
      </w:pPr>
    </w:p>
    <w:sectPr w:rsidR="002E4C41" w:rsidRPr="002E4C41" w:rsidSect="00A93D9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73FF" w:rsidRDefault="00D273FF" w:rsidP="00E717AD">
      <w:pPr>
        <w:spacing w:after="0" w:line="240" w:lineRule="auto"/>
      </w:pPr>
      <w:r>
        <w:separator/>
      </w:r>
    </w:p>
  </w:endnote>
  <w:endnote w:type="continuationSeparator" w:id="0">
    <w:p w:rsidR="00D273FF" w:rsidRDefault="00D273FF" w:rsidP="00E717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73FF" w:rsidRDefault="00D273FF" w:rsidP="00E717AD">
      <w:pPr>
        <w:spacing w:after="0" w:line="240" w:lineRule="auto"/>
      </w:pPr>
      <w:r>
        <w:separator/>
      </w:r>
    </w:p>
  </w:footnote>
  <w:footnote w:type="continuationSeparator" w:id="0">
    <w:p w:rsidR="00D273FF" w:rsidRDefault="00D273FF" w:rsidP="00E717A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64332F"/>
    <w:multiLevelType w:val="hybridMultilevel"/>
    <w:tmpl w:val="338290D6"/>
    <w:lvl w:ilvl="0" w:tplc="53AC4A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587E343E"/>
    <w:multiLevelType w:val="hybridMultilevel"/>
    <w:tmpl w:val="9B408518"/>
    <w:lvl w:ilvl="0" w:tplc="4C280D6E">
      <w:start w:val="1"/>
      <w:numFmt w:val="decimal"/>
      <w:lvlText w:val="%1."/>
      <w:lvlJc w:val="left"/>
      <w:pPr>
        <w:tabs>
          <w:tab w:val="num" w:pos="1068"/>
        </w:tabs>
        <w:ind w:left="1068" w:hanging="360"/>
      </w:pPr>
      <w:rPr>
        <w:rFonts w:hint="default"/>
        <w:color w:val="000000"/>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3D90"/>
    <w:rsid w:val="000B51CD"/>
    <w:rsid w:val="002E4C41"/>
    <w:rsid w:val="003A4C58"/>
    <w:rsid w:val="004E7938"/>
    <w:rsid w:val="00707697"/>
    <w:rsid w:val="00750927"/>
    <w:rsid w:val="009645A6"/>
    <w:rsid w:val="009E1076"/>
    <w:rsid w:val="00A93D90"/>
    <w:rsid w:val="00D273FF"/>
    <w:rsid w:val="00E717AD"/>
    <w:rsid w:val="00F00BE6"/>
    <w:rsid w:val="00FE0B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qFormat/>
    <w:rsid w:val="00A93D90"/>
    <w:rPr>
      <w:i/>
      <w:iCs/>
    </w:rPr>
  </w:style>
  <w:style w:type="paragraph" w:styleId="a4">
    <w:name w:val="footnote text"/>
    <w:basedOn w:val="a"/>
    <w:link w:val="a5"/>
    <w:uiPriority w:val="99"/>
    <w:semiHidden/>
    <w:unhideWhenUsed/>
    <w:rsid w:val="00E717AD"/>
    <w:pPr>
      <w:spacing w:after="0" w:line="240" w:lineRule="auto"/>
    </w:pPr>
    <w:rPr>
      <w:sz w:val="20"/>
      <w:szCs w:val="20"/>
    </w:rPr>
  </w:style>
  <w:style w:type="character" w:customStyle="1" w:styleId="a5">
    <w:name w:val="Текст сноски Знак"/>
    <w:basedOn w:val="a0"/>
    <w:link w:val="a4"/>
    <w:uiPriority w:val="99"/>
    <w:semiHidden/>
    <w:rsid w:val="00E717AD"/>
    <w:rPr>
      <w:sz w:val="20"/>
      <w:szCs w:val="20"/>
    </w:rPr>
  </w:style>
  <w:style w:type="character" w:styleId="a6">
    <w:name w:val="footnote reference"/>
    <w:uiPriority w:val="99"/>
    <w:unhideWhenUsed/>
    <w:rsid w:val="00E717AD"/>
    <w:rPr>
      <w:vertAlign w:val="superscript"/>
    </w:rPr>
  </w:style>
  <w:style w:type="character" w:styleId="a7">
    <w:name w:val="Hyperlink"/>
    <w:uiPriority w:val="99"/>
    <w:rsid w:val="00FE0BE1"/>
    <w:rPr>
      <w:color w:val="0000FF"/>
      <w:u w:val="single"/>
    </w:rPr>
  </w:style>
  <w:style w:type="paragraph" w:styleId="a8">
    <w:name w:val="Normal (Web)"/>
    <w:basedOn w:val="a"/>
    <w:uiPriority w:val="99"/>
    <w:unhideWhenUsed/>
    <w:rsid w:val="00FE0BE1"/>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qFormat/>
    <w:rsid w:val="00A93D90"/>
    <w:rPr>
      <w:i/>
      <w:iCs/>
    </w:rPr>
  </w:style>
  <w:style w:type="paragraph" w:styleId="a4">
    <w:name w:val="footnote text"/>
    <w:basedOn w:val="a"/>
    <w:link w:val="a5"/>
    <w:uiPriority w:val="99"/>
    <w:semiHidden/>
    <w:unhideWhenUsed/>
    <w:rsid w:val="00E717AD"/>
    <w:pPr>
      <w:spacing w:after="0" w:line="240" w:lineRule="auto"/>
    </w:pPr>
    <w:rPr>
      <w:sz w:val="20"/>
      <w:szCs w:val="20"/>
    </w:rPr>
  </w:style>
  <w:style w:type="character" w:customStyle="1" w:styleId="a5">
    <w:name w:val="Текст сноски Знак"/>
    <w:basedOn w:val="a0"/>
    <w:link w:val="a4"/>
    <w:uiPriority w:val="99"/>
    <w:semiHidden/>
    <w:rsid w:val="00E717AD"/>
    <w:rPr>
      <w:sz w:val="20"/>
      <w:szCs w:val="20"/>
    </w:rPr>
  </w:style>
  <w:style w:type="character" w:styleId="a6">
    <w:name w:val="footnote reference"/>
    <w:uiPriority w:val="99"/>
    <w:unhideWhenUsed/>
    <w:rsid w:val="00E717AD"/>
    <w:rPr>
      <w:vertAlign w:val="superscript"/>
    </w:rPr>
  </w:style>
  <w:style w:type="character" w:styleId="a7">
    <w:name w:val="Hyperlink"/>
    <w:uiPriority w:val="99"/>
    <w:rsid w:val="00FE0BE1"/>
    <w:rPr>
      <w:color w:val="0000FF"/>
      <w:u w:val="single"/>
    </w:rPr>
  </w:style>
  <w:style w:type="paragraph" w:styleId="a8">
    <w:name w:val="Normal (Web)"/>
    <w:basedOn w:val="a"/>
    <w:uiPriority w:val="99"/>
    <w:unhideWhenUsed/>
    <w:rsid w:val="00FE0BE1"/>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4232131">
      <w:bodyDiv w:val="1"/>
      <w:marLeft w:val="0"/>
      <w:marRight w:val="0"/>
      <w:marTop w:val="0"/>
      <w:marBottom w:val="0"/>
      <w:divBdr>
        <w:top w:val="none" w:sz="0" w:space="0" w:color="auto"/>
        <w:left w:val="none" w:sz="0" w:space="0" w:color="auto"/>
        <w:bottom w:val="none" w:sz="0" w:space="0" w:color="auto"/>
        <w:right w:val="none" w:sz="0" w:space="0" w:color="auto"/>
      </w:divBdr>
    </w:div>
    <w:div w:id="862085726">
      <w:bodyDiv w:val="1"/>
      <w:marLeft w:val="0"/>
      <w:marRight w:val="0"/>
      <w:marTop w:val="0"/>
      <w:marBottom w:val="0"/>
      <w:divBdr>
        <w:top w:val="none" w:sz="0" w:space="0" w:color="auto"/>
        <w:left w:val="none" w:sz="0" w:space="0" w:color="auto"/>
        <w:bottom w:val="none" w:sz="0" w:space="0" w:color="auto"/>
        <w:right w:val="none" w:sz="0" w:space="0" w:color="auto"/>
      </w:divBdr>
    </w:div>
    <w:div w:id="1032802661">
      <w:bodyDiv w:val="1"/>
      <w:marLeft w:val="0"/>
      <w:marRight w:val="0"/>
      <w:marTop w:val="0"/>
      <w:marBottom w:val="0"/>
      <w:divBdr>
        <w:top w:val="none" w:sz="0" w:space="0" w:color="auto"/>
        <w:left w:val="none" w:sz="0" w:space="0" w:color="auto"/>
        <w:bottom w:val="none" w:sz="0" w:space="0" w:color="auto"/>
        <w:right w:val="none" w:sz="0" w:space="0" w:color="auto"/>
      </w:divBdr>
    </w:div>
    <w:div w:id="1151210105">
      <w:bodyDiv w:val="1"/>
      <w:marLeft w:val="0"/>
      <w:marRight w:val="0"/>
      <w:marTop w:val="0"/>
      <w:marBottom w:val="0"/>
      <w:divBdr>
        <w:top w:val="none" w:sz="0" w:space="0" w:color="auto"/>
        <w:left w:val="none" w:sz="0" w:space="0" w:color="auto"/>
        <w:bottom w:val="none" w:sz="0" w:space="0" w:color="auto"/>
        <w:right w:val="none" w:sz="0" w:space="0" w:color="auto"/>
      </w:divBdr>
    </w:div>
    <w:div w:id="1455825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fom.ru/SMI-i-internet/12181"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fom.ru/SMI-i-internet/12181" TargetMode="External"/><Relationship Id="rId4" Type="http://schemas.openxmlformats.org/officeDocument/2006/relationships/settings" Target="settings.xml"/><Relationship Id="rId9" Type="http://schemas.openxmlformats.org/officeDocument/2006/relationships/hyperlink" Target="mailto:galoka1960@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2848</Words>
  <Characters>16240</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2019-03-31T18:49:00Z</dcterms:created>
  <dcterms:modified xsi:type="dcterms:W3CDTF">2019-03-31T18:49:00Z</dcterms:modified>
</cp:coreProperties>
</file>