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18BF" w:rsidRPr="000E6543" w:rsidRDefault="000E6543" w:rsidP="004F71D0">
      <w:pPr>
        <w:spacing w:after="0" w:line="360" w:lineRule="auto"/>
        <w:rPr>
          <w:rFonts w:ascii="Times New Roman" w:hAnsi="Times New Roman" w:cs="Times New Roman"/>
          <w:b/>
          <w:sz w:val="24"/>
          <w:szCs w:val="24"/>
        </w:rPr>
      </w:pPr>
      <w:bookmarkStart w:id="0" w:name="_GoBack"/>
      <w:bookmarkEnd w:id="0"/>
      <w:r w:rsidRPr="000E6543">
        <w:rPr>
          <w:rFonts w:ascii="Times New Roman" w:hAnsi="Times New Roman" w:cs="Times New Roman"/>
          <w:b/>
          <w:sz w:val="24"/>
          <w:szCs w:val="24"/>
        </w:rPr>
        <w:t>УДК</w:t>
      </w:r>
      <w:r w:rsidR="00DD3092">
        <w:rPr>
          <w:rFonts w:ascii="Times New Roman" w:hAnsi="Times New Roman" w:cs="Times New Roman"/>
          <w:b/>
          <w:sz w:val="24"/>
          <w:szCs w:val="24"/>
        </w:rPr>
        <w:t xml:space="preserve"> </w:t>
      </w:r>
      <w:proofErr w:type="gramStart"/>
      <w:r w:rsidR="00DD3092">
        <w:rPr>
          <w:rFonts w:ascii="Times New Roman" w:hAnsi="Times New Roman" w:cs="Times New Roman"/>
          <w:b/>
          <w:sz w:val="24"/>
          <w:szCs w:val="24"/>
        </w:rPr>
        <w:t>332.13 :</w:t>
      </w:r>
      <w:proofErr w:type="gramEnd"/>
      <w:r w:rsidR="00DD3092">
        <w:rPr>
          <w:rFonts w:ascii="Times New Roman" w:hAnsi="Times New Roman" w:cs="Times New Roman"/>
          <w:b/>
          <w:sz w:val="24"/>
          <w:szCs w:val="24"/>
        </w:rPr>
        <w:t> 334.021</w:t>
      </w:r>
    </w:p>
    <w:p w:rsidR="000E6543" w:rsidRPr="000E6543" w:rsidRDefault="000E6543" w:rsidP="004F71D0">
      <w:pPr>
        <w:spacing w:after="0" w:line="360" w:lineRule="auto"/>
        <w:rPr>
          <w:rFonts w:ascii="Times New Roman" w:hAnsi="Times New Roman" w:cs="Times New Roman"/>
          <w:b/>
          <w:sz w:val="24"/>
          <w:szCs w:val="24"/>
        </w:rPr>
      </w:pPr>
      <w:r w:rsidRPr="000E6543">
        <w:rPr>
          <w:rFonts w:ascii="Times New Roman" w:hAnsi="Times New Roman" w:cs="Times New Roman"/>
          <w:b/>
          <w:sz w:val="24"/>
          <w:szCs w:val="24"/>
        </w:rPr>
        <w:t>ББК</w:t>
      </w:r>
      <w:r w:rsidR="00DD3092">
        <w:rPr>
          <w:rFonts w:ascii="Times New Roman" w:hAnsi="Times New Roman" w:cs="Times New Roman"/>
          <w:b/>
          <w:sz w:val="24"/>
          <w:szCs w:val="24"/>
        </w:rPr>
        <w:t xml:space="preserve"> 65.049(2)</w:t>
      </w:r>
    </w:p>
    <w:p w:rsidR="000E6543" w:rsidRPr="000E6543" w:rsidRDefault="000E6543" w:rsidP="000E6543">
      <w:pPr>
        <w:spacing w:after="0" w:line="360" w:lineRule="auto"/>
        <w:jc w:val="right"/>
        <w:rPr>
          <w:rFonts w:ascii="Times New Roman" w:hAnsi="Times New Roman" w:cs="Times New Roman"/>
          <w:b/>
          <w:sz w:val="24"/>
          <w:szCs w:val="24"/>
        </w:rPr>
      </w:pPr>
      <w:r w:rsidRPr="000E6543">
        <w:rPr>
          <w:rFonts w:ascii="Times New Roman" w:hAnsi="Times New Roman" w:cs="Times New Roman"/>
          <w:b/>
          <w:sz w:val="24"/>
          <w:szCs w:val="24"/>
        </w:rPr>
        <w:t>Василенко В.Н.</w:t>
      </w:r>
    </w:p>
    <w:p w:rsidR="004519F9" w:rsidRDefault="00371A02" w:rsidP="000E6543">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ПЕРСПЕКТИВЫ СОВРЕМЕННОГО РАЗВИТИЯ </w:t>
      </w:r>
    </w:p>
    <w:p w:rsidR="000E6543" w:rsidRPr="000E6543" w:rsidRDefault="00371A02" w:rsidP="000E6543">
      <w:pPr>
        <w:spacing w:after="0"/>
        <w:jc w:val="center"/>
        <w:rPr>
          <w:rFonts w:ascii="Times New Roman" w:hAnsi="Times New Roman" w:cs="Times New Roman"/>
          <w:b/>
          <w:sz w:val="24"/>
          <w:szCs w:val="24"/>
        </w:rPr>
      </w:pPr>
      <w:r>
        <w:rPr>
          <w:rFonts w:ascii="Times New Roman" w:hAnsi="Times New Roman" w:cs="Times New Roman"/>
          <w:b/>
          <w:sz w:val="24"/>
          <w:szCs w:val="24"/>
        </w:rPr>
        <w:t>ЭКОНОМИЧЕСКОГО ПРОСТРАНСТВА</w:t>
      </w:r>
    </w:p>
    <w:p w:rsidR="000E6543" w:rsidRDefault="000E6543" w:rsidP="000E6543">
      <w:pPr>
        <w:spacing w:after="0"/>
        <w:rPr>
          <w:rFonts w:ascii="Times New Roman" w:hAnsi="Times New Roman" w:cs="Times New Roman"/>
          <w:sz w:val="24"/>
          <w:szCs w:val="24"/>
        </w:rPr>
      </w:pPr>
    </w:p>
    <w:p w:rsidR="000E6543" w:rsidRPr="001971DD" w:rsidRDefault="000E6543" w:rsidP="00C705F9">
      <w:pPr>
        <w:spacing w:after="0"/>
        <w:ind w:firstLine="567"/>
        <w:jc w:val="both"/>
        <w:rPr>
          <w:rFonts w:ascii="Times New Roman" w:hAnsi="Times New Roman" w:cs="Times New Roman"/>
          <w:i/>
          <w:sz w:val="24"/>
          <w:szCs w:val="24"/>
        </w:rPr>
      </w:pPr>
      <w:r w:rsidRPr="000E6543">
        <w:rPr>
          <w:rFonts w:ascii="Times New Roman" w:hAnsi="Times New Roman" w:cs="Times New Roman"/>
          <w:b/>
          <w:sz w:val="24"/>
          <w:szCs w:val="24"/>
        </w:rPr>
        <w:t>Аннотация</w:t>
      </w:r>
      <w:r w:rsidR="00371A02">
        <w:rPr>
          <w:rFonts w:ascii="Times New Roman" w:hAnsi="Times New Roman" w:cs="Times New Roman"/>
          <w:b/>
          <w:sz w:val="24"/>
          <w:szCs w:val="24"/>
        </w:rPr>
        <w:t>.</w:t>
      </w:r>
      <w:r w:rsidRPr="000E6543">
        <w:rPr>
          <w:rFonts w:ascii="Times New Roman" w:hAnsi="Times New Roman" w:cs="Times New Roman"/>
          <w:b/>
          <w:sz w:val="24"/>
          <w:szCs w:val="24"/>
        </w:rPr>
        <w:t xml:space="preserve"> </w:t>
      </w:r>
      <w:r w:rsidR="001971DD">
        <w:rPr>
          <w:rFonts w:ascii="Times New Roman" w:hAnsi="Times New Roman" w:cs="Times New Roman"/>
          <w:i/>
          <w:sz w:val="24"/>
          <w:szCs w:val="24"/>
        </w:rPr>
        <w:t>Рассмотрена архитектура экономического пространства. Показан</w:t>
      </w:r>
      <w:r w:rsidR="00AC08C0">
        <w:rPr>
          <w:rFonts w:ascii="Times New Roman" w:hAnsi="Times New Roman" w:cs="Times New Roman"/>
          <w:i/>
          <w:sz w:val="24"/>
          <w:szCs w:val="24"/>
        </w:rPr>
        <w:t>ы</w:t>
      </w:r>
      <w:r w:rsidR="001971DD">
        <w:rPr>
          <w:rFonts w:ascii="Times New Roman" w:hAnsi="Times New Roman" w:cs="Times New Roman"/>
          <w:i/>
          <w:sz w:val="24"/>
          <w:szCs w:val="24"/>
        </w:rPr>
        <w:t xml:space="preserve"> возможности преодоления противоречий в развитии форм пространственной организации населения и форм пространственной организации хозяйства. Определены перспективы появления «точек развития» и «полюсов роста» в зависимости от межтерриториального сотрудничества и межтерриториальных экономических взаимодействий.</w:t>
      </w:r>
    </w:p>
    <w:p w:rsidR="000E6543" w:rsidRPr="00143E8F" w:rsidRDefault="000E6543" w:rsidP="00C705F9">
      <w:pPr>
        <w:spacing w:after="0"/>
        <w:ind w:firstLine="567"/>
        <w:jc w:val="both"/>
        <w:rPr>
          <w:rFonts w:ascii="Times New Roman" w:hAnsi="Times New Roman" w:cs="Times New Roman"/>
          <w:i/>
          <w:sz w:val="24"/>
          <w:szCs w:val="24"/>
        </w:rPr>
      </w:pPr>
      <w:r w:rsidRPr="000E6543">
        <w:rPr>
          <w:rFonts w:ascii="Times New Roman" w:hAnsi="Times New Roman" w:cs="Times New Roman"/>
          <w:b/>
          <w:sz w:val="24"/>
          <w:szCs w:val="24"/>
        </w:rPr>
        <w:t>Ключевые слова</w:t>
      </w:r>
      <w:r w:rsidRPr="00143E8F">
        <w:rPr>
          <w:rFonts w:ascii="Times New Roman" w:hAnsi="Times New Roman" w:cs="Times New Roman"/>
          <w:i/>
          <w:sz w:val="24"/>
          <w:szCs w:val="24"/>
        </w:rPr>
        <w:t xml:space="preserve">: </w:t>
      </w:r>
      <w:r w:rsidR="00143E8F" w:rsidRPr="00143E8F">
        <w:rPr>
          <w:rFonts w:ascii="Times New Roman" w:hAnsi="Times New Roman" w:cs="Times New Roman"/>
          <w:i/>
          <w:sz w:val="24"/>
          <w:szCs w:val="24"/>
        </w:rPr>
        <w:t xml:space="preserve">формы пространственной организации населения, формы пространственной организации хозяйства, </w:t>
      </w:r>
      <w:r w:rsidR="00143E8F">
        <w:rPr>
          <w:rFonts w:ascii="Times New Roman" w:hAnsi="Times New Roman" w:cs="Times New Roman"/>
          <w:i/>
          <w:sz w:val="24"/>
          <w:szCs w:val="24"/>
        </w:rPr>
        <w:t xml:space="preserve">межтерриториальное сотрудничество, межтерриториальные экономические взаимодействия, </w:t>
      </w:r>
      <w:r w:rsidR="00143E8F" w:rsidRPr="00143E8F">
        <w:rPr>
          <w:rFonts w:ascii="Times New Roman" w:hAnsi="Times New Roman" w:cs="Times New Roman"/>
          <w:i/>
          <w:sz w:val="24"/>
          <w:szCs w:val="24"/>
        </w:rPr>
        <w:t>точк</w:t>
      </w:r>
      <w:r w:rsidR="00143E8F">
        <w:rPr>
          <w:rFonts w:ascii="Times New Roman" w:hAnsi="Times New Roman" w:cs="Times New Roman"/>
          <w:i/>
          <w:sz w:val="24"/>
          <w:szCs w:val="24"/>
        </w:rPr>
        <w:t>и</w:t>
      </w:r>
      <w:r w:rsidR="00143E8F" w:rsidRPr="00143E8F">
        <w:rPr>
          <w:rFonts w:ascii="Times New Roman" w:hAnsi="Times New Roman" w:cs="Times New Roman"/>
          <w:i/>
          <w:sz w:val="24"/>
          <w:szCs w:val="24"/>
        </w:rPr>
        <w:t xml:space="preserve"> развития, по</w:t>
      </w:r>
      <w:r w:rsidR="00143E8F">
        <w:rPr>
          <w:rFonts w:ascii="Times New Roman" w:hAnsi="Times New Roman" w:cs="Times New Roman"/>
          <w:i/>
          <w:sz w:val="24"/>
          <w:szCs w:val="24"/>
        </w:rPr>
        <w:t>люса роста, экономическое пространство</w:t>
      </w:r>
    </w:p>
    <w:p w:rsidR="000E6543" w:rsidRDefault="000E6543" w:rsidP="00C705F9">
      <w:pPr>
        <w:spacing w:after="0" w:line="360" w:lineRule="auto"/>
        <w:ind w:firstLine="567"/>
        <w:rPr>
          <w:rFonts w:ascii="Times New Roman" w:hAnsi="Times New Roman" w:cs="Times New Roman"/>
          <w:sz w:val="24"/>
          <w:szCs w:val="24"/>
        </w:rPr>
      </w:pPr>
    </w:p>
    <w:p w:rsidR="000E6543" w:rsidRDefault="000E6543"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Современные проблемы развития экономи</w:t>
      </w:r>
      <w:r w:rsidR="009C7A2D">
        <w:rPr>
          <w:rFonts w:ascii="Times New Roman" w:hAnsi="Times New Roman" w:cs="Times New Roman"/>
          <w:sz w:val="24"/>
          <w:szCs w:val="24"/>
        </w:rPr>
        <w:t>ческого</w:t>
      </w:r>
      <w:r>
        <w:rPr>
          <w:rFonts w:ascii="Times New Roman" w:hAnsi="Times New Roman" w:cs="Times New Roman"/>
          <w:sz w:val="24"/>
          <w:szCs w:val="24"/>
        </w:rPr>
        <w:t xml:space="preserve"> </w:t>
      </w:r>
      <w:r w:rsidR="009C7A2D">
        <w:rPr>
          <w:rFonts w:ascii="Times New Roman" w:hAnsi="Times New Roman" w:cs="Times New Roman"/>
          <w:sz w:val="24"/>
          <w:szCs w:val="24"/>
        </w:rPr>
        <w:t xml:space="preserve">пространства </w:t>
      </w:r>
      <w:r>
        <w:rPr>
          <w:rFonts w:ascii="Times New Roman" w:hAnsi="Times New Roman" w:cs="Times New Roman"/>
          <w:sz w:val="24"/>
          <w:szCs w:val="24"/>
        </w:rPr>
        <w:t xml:space="preserve">как </w:t>
      </w:r>
      <w:r w:rsidR="009C7A2D">
        <w:rPr>
          <w:rFonts w:ascii="Times New Roman" w:hAnsi="Times New Roman" w:cs="Times New Roman"/>
          <w:sz w:val="24"/>
          <w:szCs w:val="24"/>
        </w:rPr>
        <w:t xml:space="preserve">в границах </w:t>
      </w:r>
      <w:r>
        <w:rPr>
          <w:rFonts w:ascii="Times New Roman" w:hAnsi="Times New Roman" w:cs="Times New Roman"/>
          <w:sz w:val="24"/>
          <w:szCs w:val="24"/>
        </w:rPr>
        <w:t xml:space="preserve">государства в целом, так и </w:t>
      </w:r>
      <w:r w:rsidR="009C7A2D">
        <w:rPr>
          <w:rFonts w:ascii="Times New Roman" w:hAnsi="Times New Roman" w:cs="Times New Roman"/>
          <w:sz w:val="24"/>
          <w:szCs w:val="24"/>
        </w:rPr>
        <w:t xml:space="preserve">границах </w:t>
      </w:r>
      <w:r>
        <w:rPr>
          <w:rFonts w:ascii="Times New Roman" w:hAnsi="Times New Roman" w:cs="Times New Roman"/>
          <w:sz w:val="24"/>
          <w:szCs w:val="24"/>
        </w:rPr>
        <w:t>отдельных регионов</w:t>
      </w:r>
      <w:r w:rsidR="00CE28C2">
        <w:rPr>
          <w:rFonts w:ascii="Times New Roman" w:hAnsi="Times New Roman" w:cs="Times New Roman"/>
          <w:sz w:val="24"/>
          <w:szCs w:val="24"/>
        </w:rPr>
        <w:t>,</w:t>
      </w:r>
      <w:r>
        <w:rPr>
          <w:rFonts w:ascii="Times New Roman" w:hAnsi="Times New Roman" w:cs="Times New Roman"/>
          <w:sz w:val="24"/>
          <w:szCs w:val="24"/>
        </w:rPr>
        <w:t xml:space="preserve"> </w:t>
      </w:r>
      <w:r w:rsidR="009C7A2D">
        <w:rPr>
          <w:rFonts w:ascii="Times New Roman" w:hAnsi="Times New Roman" w:cs="Times New Roman"/>
          <w:sz w:val="24"/>
          <w:szCs w:val="24"/>
        </w:rPr>
        <w:t xml:space="preserve">административно-территориальных образований, муниципалитетов </w:t>
      </w:r>
      <w:r>
        <w:rPr>
          <w:rFonts w:ascii="Times New Roman" w:hAnsi="Times New Roman" w:cs="Times New Roman"/>
          <w:sz w:val="24"/>
          <w:szCs w:val="24"/>
        </w:rPr>
        <w:t xml:space="preserve">во многом находятся в плоскости особенностей территориального размещения населения и производства. Парадигма </w:t>
      </w:r>
      <w:r w:rsidR="009C7A2D">
        <w:rPr>
          <w:rFonts w:ascii="Times New Roman" w:hAnsi="Times New Roman" w:cs="Times New Roman"/>
          <w:sz w:val="24"/>
          <w:szCs w:val="24"/>
        </w:rPr>
        <w:t xml:space="preserve">развития экономического пространства начала формироваться относительно недавно и пока что не получила своего завершенного вида, что делает любые научные поиски в этой области научного знания весьма актуальными. В настоящее время </w:t>
      </w:r>
      <w:r w:rsidR="00143E8F">
        <w:rPr>
          <w:rFonts w:ascii="Times New Roman" w:hAnsi="Times New Roman" w:cs="Times New Roman"/>
          <w:sz w:val="24"/>
          <w:szCs w:val="24"/>
        </w:rPr>
        <w:t xml:space="preserve">в качестве </w:t>
      </w:r>
      <w:r w:rsidR="004D4E70">
        <w:rPr>
          <w:rFonts w:ascii="Times New Roman" w:hAnsi="Times New Roman" w:cs="Times New Roman"/>
          <w:sz w:val="24"/>
          <w:szCs w:val="24"/>
        </w:rPr>
        <w:t>логической формул</w:t>
      </w:r>
      <w:r w:rsidR="00143E8F">
        <w:rPr>
          <w:rFonts w:ascii="Times New Roman" w:hAnsi="Times New Roman" w:cs="Times New Roman"/>
          <w:sz w:val="24"/>
          <w:szCs w:val="24"/>
        </w:rPr>
        <w:t>ы</w:t>
      </w:r>
      <w:r w:rsidR="004D4E70">
        <w:rPr>
          <w:rFonts w:ascii="Times New Roman" w:hAnsi="Times New Roman" w:cs="Times New Roman"/>
          <w:sz w:val="24"/>
          <w:szCs w:val="24"/>
        </w:rPr>
        <w:t xml:space="preserve"> </w:t>
      </w:r>
      <w:r w:rsidR="009C7A2D">
        <w:rPr>
          <w:rFonts w:ascii="Times New Roman" w:hAnsi="Times New Roman" w:cs="Times New Roman"/>
          <w:sz w:val="24"/>
          <w:szCs w:val="24"/>
        </w:rPr>
        <w:t>экономическо</w:t>
      </w:r>
      <w:r w:rsidR="004D4E70">
        <w:rPr>
          <w:rFonts w:ascii="Times New Roman" w:hAnsi="Times New Roman" w:cs="Times New Roman"/>
          <w:sz w:val="24"/>
          <w:szCs w:val="24"/>
        </w:rPr>
        <w:t>го</w:t>
      </w:r>
      <w:r w:rsidR="009C7A2D">
        <w:rPr>
          <w:rFonts w:ascii="Times New Roman" w:hAnsi="Times New Roman" w:cs="Times New Roman"/>
          <w:sz w:val="24"/>
          <w:szCs w:val="24"/>
        </w:rPr>
        <w:t xml:space="preserve"> пространств</w:t>
      </w:r>
      <w:r w:rsidR="004D4E70">
        <w:rPr>
          <w:rFonts w:ascii="Times New Roman" w:hAnsi="Times New Roman" w:cs="Times New Roman"/>
          <w:sz w:val="24"/>
          <w:szCs w:val="24"/>
        </w:rPr>
        <w:t>а</w:t>
      </w:r>
      <w:r w:rsidR="009C7A2D">
        <w:rPr>
          <w:rFonts w:ascii="Times New Roman" w:hAnsi="Times New Roman" w:cs="Times New Roman"/>
          <w:sz w:val="24"/>
          <w:szCs w:val="24"/>
        </w:rPr>
        <w:t xml:space="preserve"> любого размера (масштаба) </w:t>
      </w:r>
      <w:r w:rsidR="004D4E70">
        <w:rPr>
          <w:rFonts w:ascii="Times New Roman" w:hAnsi="Times New Roman" w:cs="Times New Roman"/>
          <w:sz w:val="24"/>
          <w:szCs w:val="24"/>
        </w:rPr>
        <w:t xml:space="preserve">может быть </w:t>
      </w:r>
      <w:r w:rsidR="00143E8F">
        <w:rPr>
          <w:rFonts w:ascii="Times New Roman" w:hAnsi="Times New Roman" w:cs="Times New Roman"/>
          <w:sz w:val="24"/>
          <w:szCs w:val="24"/>
        </w:rPr>
        <w:t xml:space="preserve">предложена </w:t>
      </w:r>
      <w:r w:rsidR="004D4E70">
        <w:rPr>
          <w:rFonts w:ascii="Times New Roman" w:hAnsi="Times New Roman" w:cs="Times New Roman"/>
          <w:sz w:val="24"/>
          <w:szCs w:val="24"/>
        </w:rPr>
        <w:t>следующая аналитическая зависимость:</w:t>
      </w:r>
    </w:p>
    <w:p w:rsidR="007605BE" w:rsidRDefault="00797E37" w:rsidP="00C705F9">
      <w:pPr>
        <w:spacing w:after="0" w:line="360" w:lineRule="auto"/>
        <w:ind w:firstLine="567"/>
        <w:jc w:val="center"/>
        <w:rPr>
          <w:rFonts w:ascii="Times New Roman" w:hAnsi="Times New Roman" w:cs="Times New Roman"/>
          <w:b/>
          <w:i/>
          <w:sz w:val="24"/>
          <w:szCs w:val="24"/>
        </w:rPr>
      </w:pPr>
      <w:r w:rsidRPr="007605BE">
        <w:rPr>
          <w:b/>
          <w:i/>
          <w:position w:val="-28"/>
          <w:sz w:val="20"/>
        </w:rPr>
        <w:object w:dxaOrig="54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0pt;height:33pt" o:ole="">
            <v:imagedata r:id="rId4" o:title=""/>
          </v:shape>
          <o:OLEObject Type="Embed" ProgID="Equation.3" ShapeID="_x0000_i1025" DrawAspect="Content" ObjectID="_1618640477" r:id="rId5"/>
        </w:object>
      </w:r>
    </w:p>
    <w:p w:rsidR="0045474A" w:rsidRDefault="004D4E70"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которой ограничивающей его величиной выступают размеры территории.</w:t>
      </w:r>
      <w:r w:rsidR="00540E4F">
        <w:rPr>
          <w:rFonts w:ascii="Times New Roman" w:hAnsi="Times New Roman" w:cs="Times New Roman"/>
          <w:sz w:val="24"/>
          <w:szCs w:val="24"/>
        </w:rPr>
        <w:t xml:space="preserve"> </w:t>
      </w:r>
    </w:p>
    <w:p w:rsidR="004D4E70" w:rsidRDefault="00082B9D"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При этом экономическое пространство может </w:t>
      </w:r>
      <w:r w:rsidR="007605BE">
        <w:rPr>
          <w:rFonts w:ascii="Times New Roman" w:hAnsi="Times New Roman" w:cs="Times New Roman"/>
          <w:sz w:val="24"/>
          <w:szCs w:val="24"/>
        </w:rPr>
        <w:t>быть представлено</w:t>
      </w:r>
      <w:r>
        <w:rPr>
          <w:rFonts w:ascii="Times New Roman" w:hAnsi="Times New Roman" w:cs="Times New Roman"/>
          <w:sz w:val="24"/>
          <w:szCs w:val="24"/>
        </w:rPr>
        <w:t xml:space="preserve"> в двух ипостасях</w:t>
      </w:r>
      <w:r w:rsidR="008B29C4">
        <w:rPr>
          <w:rFonts w:ascii="Times New Roman" w:hAnsi="Times New Roman" w:cs="Times New Roman"/>
          <w:sz w:val="24"/>
          <w:szCs w:val="24"/>
        </w:rPr>
        <w:t>:</w:t>
      </w:r>
      <w:r>
        <w:rPr>
          <w:rFonts w:ascii="Times New Roman" w:hAnsi="Times New Roman" w:cs="Times New Roman"/>
          <w:sz w:val="24"/>
          <w:szCs w:val="24"/>
        </w:rPr>
        <w:t xml:space="preserve"> во-первых, как определенная форма организации и позиционирования материальных объектов или элементов производительных сил</w:t>
      </w:r>
      <w:r w:rsidR="00540E4F">
        <w:rPr>
          <w:rFonts w:ascii="Times New Roman" w:hAnsi="Times New Roman" w:cs="Times New Roman"/>
          <w:sz w:val="24"/>
          <w:szCs w:val="24"/>
        </w:rPr>
        <w:t xml:space="preserve">, которая проявляется в порядке их размещения на соответствующей территории и характере взаимодействия в общественном производстве, и, во-вторых, как некоторое вместилище множества экономических объектов, осуществляющих хозяйственную деятельность и взаимодействующих между собой. </w:t>
      </w:r>
    </w:p>
    <w:p w:rsidR="008B29C4" w:rsidRDefault="00853944"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Архитектура (формы и структура) экономического пространства формируется за счет возникновения и развития форм пространственной организации населения и хозяйства. </w:t>
      </w:r>
      <w:r w:rsidRPr="00853944">
        <w:rPr>
          <w:rFonts w:ascii="Times New Roman" w:hAnsi="Times New Roman" w:cs="Times New Roman"/>
          <w:sz w:val="24"/>
          <w:szCs w:val="24"/>
        </w:rPr>
        <w:t>Организационные</w:t>
      </w:r>
      <w:r>
        <w:rPr>
          <w:rFonts w:ascii="Times New Roman" w:hAnsi="Times New Roman" w:cs="Times New Roman"/>
          <w:sz w:val="24"/>
          <w:szCs w:val="24"/>
        </w:rPr>
        <w:t xml:space="preserve"> </w:t>
      </w:r>
      <w:r w:rsidRPr="00853944">
        <w:rPr>
          <w:rFonts w:ascii="Times New Roman" w:hAnsi="Times New Roman" w:cs="Times New Roman"/>
          <w:sz w:val="24"/>
          <w:szCs w:val="24"/>
        </w:rPr>
        <w:t xml:space="preserve">формы </w:t>
      </w:r>
      <w:r>
        <w:rPr>
          <w:rFonts w:ascii="Times New Roman" w:hAnsi="Times New Roman" w:cs="Times New Roman"/>
          <w:sz w:val="24"/>
          <w:szCs w:val="24"/>
        </w:rPr>
        <w:t xml:space="preserve">экономического пространства </w:t>
      </w:r>
      <w:r w:rsidRPr="00853944">
        <w:rPr>
          <w:rFonts w:ascii="Times New Roman" w:hAnsi="Times New Roman" w:cs="Times New Roman"/>
          <w:sz w:val="24"/>
          <w:szCs w:val="24"/>
        </w:rPr>
        <w:t>могут приобретать любые конфигурации и размеры</w:t>
      </w:r>
      <w:r>
        <w:rPr>
          <w:rFonts w:ascii="Times New Roman" w:hAnsi="Times New Roman" w:cs="Times New Roman"/>
          <w:sz w:val="24"/>
          <w:szCs w:val="24"/>
        </w:rPr>
        <w:t xml:space="preserve"> и в полной мере зависят от численности и </w:t>
      </w:r>
      <w:r w:rsidR="000C00E6">
        <w:rPr>
          <w:rFonts w:ascii="Times New Roman" w:hAnsi="Times New Roman" w:cs="Times New Roman"/>
          <w:sz w:val="24"/>
          <w:szCs w:val="24"/>
        </w:rPr>
        <w:t>состава</w:t>
      </w:r>
      <w:r>
        <w:rPr>
          <w:rFonts w:ascii="Times New Roman" w:hAnsi="Times New Roman" w:cs="Times New Roman"/>
          <w:sz w:val="24"/>
          <w:szCs w:val="24"/>
        </w:rPr>
        <w:t xml:space="preserve"> проживающего </w:t>
      </w:r>
      <w:r>
        <w:rPr>
          <w:rFonts w:ascii="Times New Roman" w:hAnsi="Times New Roman" w:cs="Times New Roman"/>
          <w:sz w:val="24"/>
          <w:szCs w:val="24"/>
        </w:rPr>
        <w:lastRenderedPageBreak/>
        <w:t xml:space="preserve">населения и размеров и видовой структуры хозяйства (экономики) </w:t>
      </w:r>
      <w:r w:rsidR="000C00E6">
        <w:rPr>
          <w:rFonts w:ascii="Times New Roman" w:hAnsi="Times New Roman" w:cs="Times New Roman"/>
          <w:sz w:val="24"/>
          <w:szCs w:val="24"/>
        </w:rPr>
        <w:t xml:space="preserve">на соответствующей территории. </w:t>
      </w:r>
    </w:p>
    <w:p w:rsidR="008B29C4" w:rsidRDefault="008B29C4"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Основными формами пространственной организации населения до последнего времени </w:t>
      </w:r>
      <w:r w:rsidR="00935337">
        <w:rPr>
          <w:rFonts w:ascii="Times New Roman" w:hAnsi="Times New Roman" w:cs="Times New Roman"/>
          <w:sz w:val="24"/>
          <w:szCs w:val="24"/>
        </w:rPr>
        <w:t>выступают</w:t>
      </w:r>
      <w:r w:rsidR="00A6716F">
        <w:rPr>
          <w:rFonts w:ascii="Times New Roman" w:hAnsi="Times New Roman" w:cs="Times New Roman"/>
          <w:sz w:val="24"/>
          <w:szCs w:val="24"/>
        </w:rPr>
        <w:t>:</w:t>
      </w:r>
      <w:r>
        <w:rPr>
          <w:rFonts w:ascii="Times New Roman" w:hAnsi="Times New Roman" w:cs="Times New Roman"/>
          <w:sz w:val="24"/>
          <w:szCs w:val="24"/>
        </w:rPr>
        <w:t xml:space="preserve"> опорный каркас расселения, урбанизация, городские агломерации</w:t>
      </w:r>
      <w:r w:rsidR="00A6716F">
        <w:rPr>
          <w:rFonts w:ascii="Times New Roman" w:hAnsi="Times New Roman" w:cs="Times New Roman"/>
          <w:sz w:val="24"/>
          <w:szCs w:val="24"/>
        </w:rPr>
        <w:t>, межмуниципальные образования и др. В свою очередь, о</w:t>
      </w:r>
      <w:r>
        <w:rPr>
          <w:rFonts w:ascii="Times New Roman" w:hAnsi="Times New Roman" w:cs="Times New Roman"/>
          <w:sz w:val="24"/>
          <w:szCs w:val="24"/>
        </w:rPr>
        <w:t xml:space="preserve">сновными формами пространственной организации хозяйства </w:t>
      </w:r>
      <w:r w:rsidR="00935337">
        <w:rPr>
          <w:rFonts w:ascii="Times New Roman" w:hAnsi="Times New Roman" w:cs="Times New Roman"/>
          <w:sz w:val="24"/>
          <w:szCs w:val="24"/>
        </w:rPr>
        <w:t>являются</w:t>
      </w:r>
      <w:r w:rsidR="00A6716F">
        <w:rPr>
          <w:rFonts w:ascii="Times New Roman" w:hAnsi="Times New Roman" w:cs="Times New Roman"/>
          <w:sz w:val="24"/>
          <w:szCs w:val="24"/>
        </w:rPr>
        <w:t xml:space="preserve">: </w:t>
      </w:r>
      <w:r w:rsidR="00A6716F" w:rsidRPr="00A6716F">
        <w:rPr>
          <w:rFonts w:ascii="Times New Roman" w:hAnsi="Times New Roman" w:cs="Times New Roman"/>
          <w:sz w:val="24"/>
          <w:szCs w:val="24"/>
        </w:rPr>
        <w:t>промышленные и транспортные узлы, промышленные агломерации, кластеры и сетевые структуры и др.</w:t>
      </w:r>
      <w:r w:rsidR="00A6716F">
        <w:rPr>
          <w:rFonts w:ascii="Times New Roman" w:hAnsi="Times New Roman" w:cs="Times New Roman"/>
          <w:sz w:val="24"/>
          <w:szCs w:val="24"/>
        </w:rPr>
        <w:t xml:space="preserve"> От того, насколько непротиворечиво развиваются организационные формы экономического пространства, в полной мер завис</w:t>
      </w:r>
      <w:r w:rsidR="00BD5B91">
        <w:rPr>
          <w:rFonts w:ascii="Times New Roman" w:hAnsi="Times New Roman" w:cs="Times New Roman"/>
          <w:sz w:val="24"/>
          <w:szCs w:val="24"/>
        </w:rPr>
        <w:t>я</w:t>
      </w:r>
      <w:r w:rsidR="00A6716F">
        <w:rPr>
          <w:rFonts w:ascii="Times New Roman" w:hAnsi="Times New Roman" w:cs="Times New Roman"/>
          <w:sz w:val="24"/>
          <w:szCs w:val="24"/>
        </w:rPr>
        <w:t>т</w:t>
      </w:r>
      <w:r w:rsidR="00BD5B91">
        <w:rPr>
          <w:rFonts w:ascii="Times New Roman" w:hAnsi="Times New Roman" w:cs="Times New Roman"/>
          <w:sz w:val="24"/>
          <w:szCs w:val="24"/>
        </w:rPr>
        <w:t xml:space="preserve"> и возможности развития </w:t>
      </w:r>
      <w:r w:rsidR="00CE28C2">
        <w:rPr>
          <w:rFonts w:ascii="Times New Roman" w:hAnsi="Times New Roman" w:cs="Times New Roman"/>
          <w:sz w:val="24"/>
          <w:szCs w:val="24"/>
        </w:rPr>
        <w:t xml:space="preserve">самого </w:t>
      </w:r>
      <w:r w:rsidR="00BD5B91">
        <w:rPr>
          <w:rFonts w:ascii="Times New Roman" w:hAnsi="Times New Roman" w:cs="Times New Roman"/>
          <w:sz w:val="24"/>
          <w:szCs w:val="24"/>
        </w:rPr>
        <w:t xml:space="preserve">экономического пространства. </w:t>
      </w:r>
    </w:p>
    <w:p w:rsidR="00F13F4D" w:rsidRDefault="00935337"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Возможные противоречия в развитии форм пространственной организации населения находятся в плоскости </w:t>
      </w:r>
      <w:r w:rsidR="00B45026">
        <w:rPr>
          <w:rFonts w:ascii="Times New Roman" w:hAnsi="Times New Roman" w:cs="Times New Roman"/>
          <w:sz w:val="24"/>
          <w:szCs w:val="24"/>
        </w:rPr>
        <w:t>удовлетворения</w:t>
      </w:r>
      <w:r w:rsidR="00CE28C2">
        <w:rPr>
          <w:rFonts w:ascii="Times New Roman" w:hAnsi="Times New Roman" w:cs="Times New Roman"/>
          <w:sz w:val="24"/>
          <w:szCs w:val="24"/>
        </w:rPr>
        <w:t>/неудовлетворения</w:t>
      </w:r>
      <w:r w:rsidR="00B45026">
        <w:rPr>
          <w:rFonts w:ascii="Times New Roman" w:hAnsi="Times New Roman" w:cs="Times New Roman"/>
          <w:sz w:val="24"/>
          <w:szCs w:val="24"/>
        </w:rPr>
        <w:t xml:space="preserve"> запросов населения относительно широкого спектра социальных и гуманитарных услуг, обеспечивающих уров</w:t>
      </w:r>
      <w:r w:rsidR="00CE28C2">
        <w:rPr>
          <w:rFonts w:ascii="Times New Roman" w:hAnsi="Times New Roman" w:cs="Times New Roman"/>
          <w:sz w:val="24"/>
          <w:szCs w:val="24"/>
        </w:rPr>
        <w:t>е</w:t>
      </w:r>
      <w:r w:rsidR="00B45026">
        <w:rPr>
          <w:rFonts w:ascii="Times New Roman" w:hAnsi="Times New Roman" w:cs="Times New Roman"/>
          <w:sz w:val="24"/>
          <w:szCs w:val="24"/>
        </w:rPr>
        <w:t>н</w:t>
      </w:r>
      <w:r w:rsidR="00CE28C2">
        <w:rPr>
          <w:rFonts w:ascii="Times New Roman" w:hAnsi="Times New Roman" w:cs="Times New Roman"/>
          <w:sz w:val="24"/>
          <w:szCs w:val="24"/>
        </w:rPr>
        <w:t>ь</w:t>
      </w:r>
      <w:r w:rsidR="00B45026">
        <w:rPr>
          <w:rFonts w:ascii="Times New Roman" w:hAnsi="Times New Roman" w:cs="Times New Roman"/>
          <w:sz w:val="24"/>
          <w:szCs w:val="24"/>
        </w:rPr>
        <w:t xml:space="preserve"> и качеств</w:t>
      </w:r>
      <w:r w:rsidR="00CE28C2">
        <w:rPr>
          <w:rFonts w:ascii="Times New Roman" w:hAnsi="Times New Roman" w:cs="Times New Roman"/>
          <w:sz w:val="24"/>
          <w:szCs w:val="24"/>
        </w:rPr>
        <w:t>о</w:t>
      </w:r>
      <w:r w:rsidR="00B45026">
        <w:rPr>
          <w:rFonts w:ascii="Times New Roman" w:hAnsi="Times New Roman" w:cs="Times New Roman"/>
          <w:sz w:val="24"/>
          <w:szCs w:val="24"/>
        </w:rPr>
        <w:t xml:space="preserve"> жизни. Если не появляются (а тем более, исчезают) необходимые и достаточные условия (предпосылки), если изменяются внешние и внутренние факторы (причины) для </w:t>
      </w:r>
      <w:r w:rsidR="00CE28C2">
        <w:rPr>
          <w:rFonts w:ascii="Times New Roman" w:hAnsi="Times New Roman" w:cs="Times New Roman"/>
          <w:sz w:val="24"/>
          <w:szCs w:val="24"/>
        </w:rPr>
        <w:t xml:space="preserve">возможностей </w:t>
      </w:r>
      <w:r w:rsidR="00B45026">
        <w:rPr>
          <w:rFonts w:ascii="Times New Roman" w:hAnsi="Times New Roman" w:cs="Times New Roman"/>
          <w:sz w:val="24"/>
          <w:szCs w:val="24"/>
        </w:rPr>
        <w:t>удовлетворения потребностей населения</w:t>
      </w:r>
      <w:r w:rsidR="00207876">
        <w:rPr>
          <w:rFonts w:ascii="Times New Roman" w:hAnsi="Times New Roman" w:cs="Times New Roman"/>
          <w:sz w:val="24"/>
          <w:szCs w:val="24"/>
        </w:rPr>
        <w:t xml:space="preserve"> в сложившихся границах населенных пунктов и</w:t>
      </w:r>
      <w:r w:rsidR="00480954">
        <w:rPr>
          <w:rFonts w:ascii="Times New Roman" w:hAnsi="Times New Roman" w:cs="Times New Roman"/>
          <w:sz w:val="24"/>
          <w:szCs w:val="24"/>
        </w:rPr>
        <w:t>ли</w:t>
      </w:r>
      <w:r w:rsidR="00207876">
        <w:rPr>
          <w:rFonts w:ascii="Times New Roman" w:hAnsi="Times New Roman" w:cs="Times New Roman"/>
          <w:sz w:val="24"/>
          <w:szCs w:val="24"/>
        </w:rPr>
        <w:t xml:space="preserve"> их сети, т</w:t>
      </w:r>
      <w:r w:rsidR="00B45026">
        <w:rPr>
          <w:rFonts w:ascii="Times New Roman" w:hAnsi="Times New Roman" w:cs="Times New Roman"/>
          <w:sz w:val="24"/>
          <w:szCs w:val="24"/>
        </w:rPr>
        <w:t>огда происходят изменения в соотношени</w:t>
      </w:r>
      <w:r w:rsidR="00207876">
        <w:rPr>
          <w:rFonts w:ascii="Times New Roman" w:hAnsi="Times New Roman" w:cs="Times New Roman"/>
          <w:sz w:val="24"/>
          <w:szCs w:val="24"/>
        </w:rPr>
        <w:t>ях</w:t>
      </w:r>
      <w:r w:rsidR="00B45026">
        <w:rPr>
          <w:rFonts w:ascii="Times New Roman" w:hAnsi="Times New Roman" w:cs="Times New Roman"/>
          <w:sz w:val="24"/>
          <w:szCs w:val="24"/>
        </w:rPr>
        <w:t xml:space="preserve"> форм пространственной организации населения</w:t>
      </w:r>
      <w:r w:rsidR="00F13F4D">
        <w:rPr>
          <w:rFonts w:ascii="Times New Roman" w:hAnsi="Times New Roman" w:cs="Times New Roman"/>
          <w:sz w:val="24"/>
          <w:szCs w:val="24"/>
        </w:rPr>
        <w:t xml:space="preserve">. </w:t>
      </w:r>
      <w:r w:rsidR="00CE28C2">
        <w:rPr>
          <w:rFonts w:ascii="Times New Roman" w:hAnsi="Times New Roman" w:cs="Times New Roman"/>
          <w:sz w:val="24"/>
          <w:szCs w:val="24"/>
        </w:rPr>
        <w:t>Например, в</w:t>
      </w:r>
      <w:r w:rsidR="00207876">
        <w:rPr>
          <w:rFonts w:ascii="Times New Roman" w:hAnsi="Times New Roman" w:cs="Times New Roman"/>
          <w:sz w:val="24"/>
          <w:szCs w:val="24"/>
        </w:rPr>
        <w:t>о-первых, и</w:t>
      </w:r>
      <w:r w:rsidR="00F13F4D">
        <w:rPr>
          <w:rFonts w:ascii="Times New Roman" w:hAnsi="Times New Roman" w:cs="Times New Roman"/>
          <w:sz w:val="24"/>
          <w:szCs w:val="24"/>
        </w:rPr>
        <w:t xml:space="preserve">з-за </w:t>
      </w:r>
      <w:r w:rsidR="00F13F4D" w:rsidRPr="00F13F4D">
        <w:rPr>
          <w:rFonts w:ascii="Times New Roman" w:hAnsi="Times New Roman" w:cs="Times New Roman"/>
          <w:sz w:val="24"/>
          <w:szCs w:val="24"/>
        </w:rPr>
        <w:t>уменьшени</w:t>
      </w:r>
      <w:r w:rsidR="00F13F4D">
        <w:rPr>
          <w:rFonts w:ascii="Times New Roman" w:hAnsi="Times New Roman" w:cs="Times New Roman"/>
          <w:sz w:val="24"/>
          <w:szCs w:val="24"/>
        </w:rPr>
        <w:t>я</w:t>
      </w:r>
      <w:r w:rsidR="00F13F4D" w:rsidRPr="00F13F4D">
        <w:rPr>
          <w:rFonts w:ascii="Times New Roman" w:hAnsi="Times New Roman" w:cs="Times New Roman"/>
          <w:sz w:val="24"/>
          <w:szCs w:val="24"/>
        </w:rPr>
        <w:t xml:space="preserve"> количества сельских населенных пунктов и перемещени</w:t>
      </w:r>
      <w:r w:rsidR="00F13F4D">
        <w:rPr>
          <w:rFonts w:ascii="Times New Roman" w:hAnsi="Times New Roman" w:cs="Times New Roman"/>
          <w:sz w:val="24"/>
          <w:szCs w:val="24"/>
        </w:rPr>
        <w:t>я</w:t>
      </w:r>
      <w:r w:rsidR="00F13F4D" w:rsidRPr="00F13F4D">
        <w:rPr>
          <w:rFonts w:ascii="Times New Roman" w:hAnsi="Times New Roman" w:cs="Times New Roman"/>
          <w:sz w:val="24"/>
          <w:szCs w:val="24"/>
        </w:rPr>
        <w:t xml:space="preserve"> сельских жителей в города и поселки городского типа</w:t>
      </w:r>
      <w:r w:rsidR="00F13F4D">
        <w:rPr>
          <w:rFonts w:ascii="Times New Roman" w:hAnsi="Times New Roman" w:cs="Times New Roman"/>
          <w:sz w:val="24"/>
          <w:szCs w:val="24"/>
        </w:rPr>
        <w:t xml:space="preserve"> происходят подвижки с опорным каркасом расселения, возрастают темпы урбанизации. </w:t>
      </w:r>
      <w:r w:rsidR="00207876">
        <w:rPr>
          <w:rFonts w:ascii="Times New Roman" w:hAnsi="Times New Roman" w:cs="Times New Roman"/>
          <w:sz w:val="24"/>
          <w:szCs w:val="24"/>
        </w:rPr>
        <w:t>Во-вторых, и</w:t>
      </w:r>
      <w:r w:rsidR="00F13F4D">
        <w:rPr>
          <w:rFonts w:ascii="Times New Roman" w:hAnsi="Times New Roman" w:cs="Times New Roman"/>
          <w:sz w:val="24"/>
          <w:szCs w:val="24"/>
        </w:rPr>
        <w:t xml:space="preserve">з-за увеличения плотности проживающего населения сближаются границы городских поселений и возникают городские агломерации: </w:t>
      </w:r>
      <w:r w:rsidR="00207876">
        <w:rPr>
          <w:rFonts w:ascii="Times New Roman" w:hAnsi="Times New Roman" w:cs="Times New Roman"/>
          <w:sz w:val="24"/>
          <w:szCs w:val="24"/>
        </w:rPr>
        <w:t xml:space="preserve">в одном случае, </w:t>
      </w:r>
      <w:r w:rsidR="00F13F4D">
        <w:rPr>
          <w:rFonts w:ascii="Times New Roman" w:hAnsi="Times New Roman" w:cs="Times New Roman"/>
          <w:sz w:val="24"/>
          <w:szCs w:val="24"/>
        </w:rPr>
        <w:t>моноцентрического типа</w:t>
      </w:r>
      <w:r w:rsidR="00207876">
        <w:rPr>
          <w:rFonts w:ascii="Times New Roman" w:hAnsi="Times New Roman" w:cs="Times New Roman"/>
          <w:sz w:val="24"/>
          <w:szCs w:val="24"/>
        </w:rPr>
        <w:t xml:space="preserve"> (с объединением вокруг одного города-ядра) и в другом – полицентрического типа (имеющи</w:t>
      </w:r>
      <w:r w:rsidR="00EF01F6">
        <w:rPr>
          <w:rFonts w:ascii="Times New Roman" w:hAnsi="Times New Roman" w:cs="Times New Roman"/>
          <w:sz w:val="24"/>
          <w:szCs w:val="24"/>
        </w:rPr>
        <w:t>е</w:t>
      </w:r>
      <w:r w:rsidR="00207876">
        <w:rPr>
          <w:rFonts w:ascii="Times New Roman" w:hAnsi="Times New Roman" w:cs="Times New Roman"/>
          <w:sz w:val="24"/>
          <w:szCs w:val="24"/>
        </w:rPr>
        <w:t xml:space="preserve"> несколько городов-ядер, так называемая конурбация)</w:t>
      </w:r>
      <w:r w:rsidR="00F13F4D">
        <w:rPr>
          <w:rFonts w:ascii="Times New Roman" w:hAnsi="Times New Roman" w:cs="Times New Roman"/>
          <w:sz w:val="24"/>
          <w:szCs w:val="24"/>
        </w:rPr>
        <w:t>.</w:t>
      </w:r>
    </w:p>
    <w:p w:rsidR="00425284" w:rsidRDefault="00B4502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Возможные противоречия в развитии форм пространственной организации хозяйства находятся в плоскости удовлетворения интересов субъектов хозяйствования (в том числе наемных работников) в части повышения объемов </w:t>
      </w:r>
      <w:r w:rsidR="00CE28C2">
        <w:rPr>
          <w:rFonts w:ascii="Times New Roman" w:hAnsi="Times New Roman" w:cs="Times New Roman"/>
          <w:sz w:val="24"/>
          <w:szCs w:val="24"/>
        </w:rPr>
        <w:t>доходов</w:t>
      </w:r>
      <w:r w:rsidR="00425284">
        <w:rPr>
          <w:rFonts w:ascii="Times New Roman" w:hAnsi="Times New Roman" w:cs="Times New Roman"/>
          <w:sz w:val="24"/>
          <w:szCs w:val="24"/>
        </w:rPr>
        <w:t xml:space="preserve"> (прибыли</w:t>
      </w:r>
      <w:r w:rsidR="002B3816">
        <w:rPr>
          <w:rFonts w:ascii="Times New Roman" w:hAnsi="Times New Roman" w:cs="Times New Roman"/>
          <w:sz w:val="24"/>
          <w:szCs w:val="24"/>
        </w:rPr>
        <w:t>, заработной платы</w:t>
      </w:r>
      <w:r w:rsidR="00425284">
        <w:rPr>
          <w:rFonts w:ascii="Times New Roman" w:hAnsi="Times New Roman" w:cs="Times New Roman"/>
          <w:sz w:val="24"/>
          <w:szCs w:val="24"/>
        </w:rPr>
        <w:t>)</w:t>
      </w:r>
      <w:r w:rsidR="00CE28C2">
        <w:rPr>
          <w:rFonts w:ascii="Times New Roman" w:hAnsi="Times New Roman" w:cs="Times New Roman"/>
          <w:sz w:val="24"/>
          <w:szCs w:val="24"/>
        </w:rPr>
        <w:t>.</w:t>
      </w:r>
      <w:r w:rsidR="00425284">
        <w:rPr>
          <w:rFonts w:ascii="Times New Roman" w:hAnsi="Times New Roman" w:cs="Times New Roman"/>
          <w:sz w:val="24"/>
          <w:szCs w:val="24"/>
        </w:rPr>
        <w:t xml:space="preserve"> Если необходимые и достаточные условия (предпосылки) развития общественного производства, а также внешние и внутренние факторы (причины, движущие силы) трансформации основных факторов производства не способствуют повышению его эффективности, тогда происходят изменения в соотношениях форм пространственной организации хозяйства. Например, с одной стороны, из-за существенного снижения спроса как на факторы производства, так и на производимую продукцию, происходят изменения во внутренней структуре форм пространственной организации хозяйства (появл</w:t>
      </w:r>
      <w:r w:rsidR="00D355D0">
        <w:rPr>
          <w:rFonts w:ascii="Times New Roman" w:hAnsi="Times New Roman" w:cs="Times New Roman"/>
          <w:sz w:val="24"/>
          <w:szCs w:val="24"/>
        </w:rPr>
        <w:t>яются</w:t>
      </w:r>
      <w:r w:rsidR="00425284">
        <w:rPr>
          <w:rFonts w:ascii="Times New Roman" w:hAnsi="Times New Roman" w:cs="Times New Roman"/>
          <w:sz w:val="24"/>
          <w:szCs w:val="24"/>
        </w:rPr>
        <w:t xml:space="preserve"> зачатк</w:t>
      </w:r>
      <w:r w:rsidR="00D355D0">
        <w:rPr>
          <w:rFonts w:ascii="Times New Roman" w:hAnsi="Times New Roman" w:cs="Times New Roman"/>
          <w:sz w:val="24"/>
          <w:szCs w:val="24"/>
        </w:rPr>
        <w:t>и</w:t>
      </w:r>
      <w:r w:rsidR="00425284">
        <w:rPr>
          <w:rFonts w:ascii="Times New Roman" w:hAnsi="Times New Roman" w:cs="Times New Roman"/>
          <w:sz w:val="24"/>
          <w:szCs w:val="24"/>
        </w:rPr>
        <w:t xml:space="preserve"> более современных </w:t>
      </w:r>
      <w:r w:rsidR="00D355D0">
        <w:rPr>
          <w:rFonts w:ascii="Times New Roman" w:hAnsi="Times New Roman" w:cs="Times New Roman"/>
          <w:sz w:val="24"/>
          <w:szCs w:val="24"/>
        </w:rPr>
        <w:t xml:space="preserve">форм </w:t>
      </w:r>
      <w:r w:rsidR="00425284">
        <w:rPr>
          <w:rFonts w:ascii="Times New Roman" w:hAnsi="Times New Roman" w:cs="Times New Roman"/>
          <w:sz w:val="24"/>
          <w:szCs w:val="24"/>
        </w:rPr>
        <w:t xml:space="preserve">их </w:t>
      </w:r>
      <w:r w:rsidR="00D355D0">
        <w:rPr>
          <w:rFonts w:ascii="Times New Roman" w:hAnsi="Times New Roman" w:cs="Times New Roman"/>
          <w:sz w:val="24"/>
          <w:szCs w:val="24"/>
        </w:rPr>
        <w:t>организации, те же промышленные кластеры или сетевые структуры</w:t>
      </w:r>
      <w:r w:rsidR="00425284">
        <w:rPr>
          <w:rFonts w:ascii="Times New Roman" w:hAnsi="Times New Roman" w:cs="Times New Roman"/>
          <w:sz w:val="24"/>
          <w:szCs w:val="24"/>
        </w:rPr>
        <w:t xml:space="preserve">), с другой – из-за возрастающей конкуренции на соответствующих рынках </w:t>
      </w:r>
      <w:r w:rsidR="00425284">
        <w:rPr>
          <w:rFonts w:ascii="Times New Roman" w:hAnsi="Times New Roman" w:cs="Times New Roman"/>
          <w:sz w:val="24"/>
          <w:szCs w:val="24"/>
        </w:rPr>
        <w:lastRenderedPageBreak/>
        <w:t>(факторов производства, реализации готовой продукции) прекращают свое существование архаичные формы и возникают новые</w:t>
      </w:r>
      <w:r w:rsidR="0033159E">
        <w:rPr>
          <w:rFonts w:ascii="Times New Roman" w:hAnsi="Times New Roman" w:cs="Times New Roman"/>
          <w:sz w:val="24"/>
          <w:szCs w:val="24"/>
        </w:rPr>
        <w:t xml:space="preserve"> (производственные объединения трансформируются в промышленные агломерации). </w:t>
      </w:r>
    </w:p>
    <w:p w:rsidR="00B45026" w:rsidRDefault="008077E1"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Таким образом, возникновение противоречий как между формами пространственной организации населения</w:t>
      </w:r>
      <w:r w:rsidR="002B3816">
        <w:rPr>
          <w:rFonts w:ascii="Times New Roman" w:hAnsi="Times New Roman" w:cs="Times New Roman"/>
          <w:sz w:val="24"/>
          <w:szCs w:val="24"/>
        </w:rPr>
        <w:t xml:space="preserve">, так </w:t>
      </w:r>
      <w:r>
        <w:rPr>
          <w:rFonts w:ascii="Times New Roman" w:hAnsi="Times New Roman" w:cs="Times New Roman"/>
          <w:sz w:val="24"/>
          <w:szCs w:val="24"/>
        </w:rPr>
        <w:t xml:space="preserve">и формами пространственной организации хозяйства, </w:t>
      </w:r>
      <w:r w:rsidR="002B3816">
        <w:rPr>
          <w:rFonts w:ascii="Times New Roman" w:hAnsi="Times New Roman" w:cs="Times New Roman"/>
          <w:sz w:val="24"/>
          <w:szCs w:val="24"/>
        </w:rPr>
        <w:t>как</w:t>
      </w:r>
      <w:r>
        <w:rPr>
          <w:rFonts w:ascii="Times New Roman" w:hAnsi="Times New Roman" w:cs="Times New Roman"/>
          <w:sz w:val="24"/>
          <w:szCs w:val="24"/>
        </w:rPr>
        <w:t xml:space="preserve"> и внутри каждой из них становится </w:t>
      </w:r>
      <w:r w:rsidR="00EF01F6">
        <w:rPr>
          <w:rFonts w:ascii="Times New Roman" w:hAnsi="Times New Roman" w:cs="Times New Roman"/>
          <w:sz w:val="24"/>
          <w:szCs w:val="24"/>
        </w:rPr>
        <w:t>решающим</w:t>
      </w:r>
      <w:r>
        <w:rPr>
          <w:rFonts w:ascii="Times New Roman" w:hAnsi="Times New Roman" w:cs="Times New Roman"/>
          <w:sz w:val="24"/>
          <w:szCs w:val="24"/>
        </w:rPr>
        <w:t xml:space="preserve"> </w:t>
      </w:r>
      <w:r w:rsidR="00300040">
        <w:rPr>
          <w:rFonts w:ascii="Times New Roman" w:hAnsi="Times New Roman" w:cs="Times New Roman"/>
          <w:sz w:val="24"/>
          <w:szCs w:val="24"/>
        </w:rPr>
        <w:t xml:space="preserve">источником их развития, </w:t>
      </w:r>
      <w:r>
        <w:rPr>
          <w:rFonts w:ascii="Times New Roman" w:hAnsi="Times New Roman" w:cs="Times New Roman"/>
          <w:sz w:val="24"/>
          <w:szCs w:val="24"/>
        </w:rPr>
        <w:t xml:space="preserve">на фоне которого </w:t>
      </w:r>
      <w:r w:rsidR="001F5876">
        <w:rPr>
          <w:rFonts w:ascii="Times New Roman" w:hAnsi="Times New Roman" w:cs="Times New Roman"/>
          <w:sz w:val="24"/>
          <w:szCs w:val="24"/>
        </w:rPr>
        <w:t xml:space="preserve">происходят изменения в архитектуре (формах и структуре) экономического пространства. </w:t>
      </w:r>
    </w:p>
    <w:p w:rsidR="008077E1" w:rsidRDefault="00300040"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Преодоление существующих противоречий и предупреждение возникновения новых противоречий между формами пространственной организации населения и формами пространственной организации хозяйства в настоящее время становится возможным посредством поиска и реализации совместных интересов в развитии экономического пространства.</w:t>
      </w:r>
      <w:r w:rsidR="001F5876">
        <w:rPr>
          <w:rFonts w:ascii="Times New Roman" w:hAnsi="Times New Roman" w:cs="Times New Roman"/>
          <w:sz w:val="24"/>
          <w:szCs w:val="24"/>
        </w:rPr>
        <w:t xml:space="preserve"> Поиск и реализация совместных интересов в развитии экономического пространства может осуществляться за счет межтерриториального сотрудничества и межтерриториальных экономических взаимодействий. </w:t>
      </w:r>
    </w:p>
    <w:p w:rsidR="00300040" w:rsidRDefault="001F587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Под межтерриториальным сотрудничеством следует понимать</w:t>
      </w:r>
      <w:r w:rsidR="00B93094">
        <w:rPr>
          <w:rFonts w:ascii="Times New Roman" w:hAnsi="Times New Roman" w:cs="Times New Roman"/>
          <w:sz w:val="24"/>
          <w:szCs w:val="24"/>
        </w:rPr>
        <w:t xml:space="preserve"> </w:t>
      </w:r>
      <w:r w:rsidR="00B93094" w:rsidRPr="00B93094">
        <w:rPr>
          <w:rFonts w:ascii="Times New Roman" w:hAnsi="Times New Roman" w:cs="Times New Roman"/>
          <w:sz w:val="24"/>
          <w:szCs w:val="24"/>
        </w:rPr>
        <w:t xml:space="preserve">ассоциированную форму согласования </w:t>
      </w:r>
      <w:r w:rsidR="00B93094">
        <w:rPr>
          <w:rFonts w:ascii="Times New Roman" w:hAnsi="Times New Roman" w:cs="Times New Roman"/>
          <w:sz w:val="24"/>
          <w:szCs w:val="24"/>
        </w:rPr>
        <w:t xml:space="preserve">территориальных (коллективных и личных) </w:t>
      </w:r>
      <w:r w:rsidR="00B93094" w:rsidRPr="00B93094">
        <w:rPr>
          <w:rFonts w:ascii="Times New Roman" w:hAnsi="Times New Roman" w:cs="Times New Roman"/>
          <w:sz w:val="24"/>
          <w:szCs w:val="24"/>
        </w:rPr>
        <w:t>интересов, координации действий органов местного самоуправления в муниципальных образованиях</w:t>
      </w:r>
      <w:r w:rsidR="00EF01F6">
        <w:rPr>
          <w:rFonts w:ascii="Times New Roman" w:hAnsi="Times New Roman" w:cs="Times New Roman"/>
          <w:sz w:val="24"/>
          <w:szCs w:val="24"/>
        </w:rPr>
        <w:t>, направленных на их удовлетворение</w:t>
      </w:r>
      <w:r w:rsidR="00B93094" w:rsidRPr="00B93094">
        <w:rPr>
          <w:rFonts w:ascii="Times New Roman" w:hAnsi="Times New Roman" w:cs="Times New Roman"/>
          <w:sz w:val="24"/>
          <w:szCs w:val="24"/>
        </w:rPr>
        <w:t>.</w:t>
      </w:r>
      <w:r w:rsidR="00B93094">
        <w:rPr>
          <w:rFonts w:ascii="Times New Roman" w:hAnsi="Times New Roman" w:cs="Times New Roman"/>
          <w:sz w:val="24"/>
          <w:szCs w:val="24"/>
        </w:rPr>
        <w:t xml:space="preserve"> </w:t>
      </w:r>
      <w:r w:rsidR="00121C2C">
        <w:rPr>
          <w:rFonts w:ascii="Times New Roman" w:hAnsi="Times New Roman" w:cs="Times New Roman"/>
          <w:sz w:val="24"/>
          <w:szCs w:val="24"/>
        </w:rPr>
        <w:t xml:space="preserve">Для этого </w:t>
      </w:r>
      <w:r w:rsidR="00121C2C">
        <w:rPr>
          <w:rFonts w:ascii="Times New Roman" w:hAnsi="Times New Roman" w:cs="Times New Roman"/>
          <w:bCs/>
          <w:sz w:val="24"/>
          <w:szCs w:val="24"/>
        </w:rPr>
        <w:t>осуществляется</w:t>
      </w:r>
      <w:r w:rsidR="00121C2C" w:rsidRPr="00121C2C">
        <w:rPr>
          <w:rFonts w:ascii="Times New Roman" w:hAnsi="Times New Roman" w:cs="Times New Roman"/>
          <w:bCs/>
          <w:sz w:val="24"/>
          <w:szCs w:val="24"/>
        </w:rPr>
        <w:t xml:space="preserve"> заключение соглашений (договоренностей) о делегировании (в т.ч. встречном) полномочий по решению вопросов местного значения между различными муниципальными образованиями. </w:t>
      </w:r>
      <w:r w:rsidR="00B93094">
        <w:rPr>
          <w:rFonts w:ascii="Times New Roman" w:hAnsi="Times New Roman" w:cs="Times New Roman"/>
          <w:sz w:val="24"/>
          <w:szCs w:val="24"/>
        </w:rPr>
        <w:t xml:space="preserve">Основной целью </w:t>
      </w:r>
      <w:r w:rsidR="00D83D70">
        <w:rPr>
          <w:rFonts w:ascii="Times New Roman" w:hAnsi="Times New Roman" w:cs="Times New Roman"/>
          <w:sz w:val="24"/>
          <w:szCs w:val="24"/>
        </w:rPr>
        <w:t>межтерриториального сотрудничества</w:t>
      </w:r>
      <w:r w:rsidR="00DF2FB6">
        <w:rPr>
          <w:rFonts w:ascii="Times New Roman" w:hAnsi="Times New Roman" w:cs="Times New Roman"/>
          <w:sz w:val="24"/>
          <w:szCs w:val="24"/>
        </w:rPr>
        <w:t xml:space="preserve"> выступает</w:t>
      </w:r>
      <w:r w:rsidR="00DF2FB6" w:rsidRPr="00DF2FB6">
        <w:rPr>
          <w:rFonts w:ascii="Times New Roman" w:hAnsi="Times New Roman" w:cs="Times New Roman"/>
          <w:sz w:val="24"/>
          <w:szCs w:val="24"/>
        </w:rPr>
        <w:t xml:space="preserve"> объединени</w:t>
      </w:r>
      <w:r w:rsidR="00DF2FB6">
        <w:rPr>
          <w:rFonts w:ascii="Times New Roman" w:hAnsi="Times New Roman" w:cs="Times New Roman"/>
          <w:sz w:val="24"/>
          <w:szCs w:val="24"/>
        </w:rPr>
        <w:t>е</w:t>
      </w:r>
      <w:r w:rsidR="00DF2FB6" w:rsidRPr="00DF2FB6">
        <w:rPr>
          <w:rFonts w:ascii="Times New Roman" w:hAnsi="Times New Roman" w:cs="Times New Roman"/>
          <w:sz w:val="24"/>
          <w:szCs w:val="24"/>
        </w:rPr>
        <w:t xml:space="preserve"> усилий и ресурсов органов управления административно-территориальных единиц </w:t>
      </w:r>
      <w:r w:rsidR="00DF2FB6">
        <w:rPr>
          <w:rFonts w:ascii="Times New Roman" w:hAnsi="Times New Roman" w:cs="Times New Roman"/>
          <w:sz w:val="24"/>
          <w:szCs w:val="24"/>
        </w:rPr>
        <w:t>для</w:t>
      </w:r>
      <w:r w:rsidR="00DF2FB6" w:rsidRPr="00DF2FB6">
        <w:rPr>
          <w:rFonts w:ascii="Times New Roman" w:hAnsi="Times New Roman" w:cs="Times New Roman"/>
          <w:sz w:val="24"/>
          <w:szCs w:val="24"/>
        </w:rPr>
        <w:t xml:space="preserve"> консолидированного решения </w:t>
      </w:r>
      <w:r w:rsidR="00EF01F6">
        <w:rPr>
          <w:rFonts w:ascii="Times New Roman" w:hAnsi="Times New Roman" w:cs="Times New Roman"/>
          <w:sz w:val="24"/>
          <w:szCs w:val="24"/>
        </w:rPr>
        <w:t>существующих</w:t>
      </w:r>
      <w:r w:rsidR="00DF2FB6" w:rsidRPr="00DF2FB6">
        <w:rPr>
          <w:rFonts w:ascii="Times New Roman" w:hAnsi="Times New Roman" w:cs="Times New Roman"/>
          <w:sz w:val="24"/>
          <w:szCs w:val="24"/>
        </w:rPr>
        <w:t xml:space="preserve"> общих </w:t>
      </w:r>
      <w:r w:rsidR="00DF2FB6">
        <w:rPr>
          <w:rFonts w:ascii="Times New Roman" w:hAnsi="Times New Roman" w:cs="Times New Roman"/>
          <w:sz w:val="24"/>
          <w:szCs w:val="24"/>
        </w:rPr>
        <w:t xml:space="preserve">проблем. </w:t>
      </w:r>
    </w:p>
    <w:p w:rsidR="005A51F8" w:rsidRDefault="001F587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Основными формами межтерриториального сотрудничества могут выступать</w:t>
      </w:r>
      <w:r w:rsidR="001D30EA">
        <w:rPr>
          <w:rFonts w:ascii="Times New Roman" w:hAnsi="Times New Roman" w:cs="Times New Roman"/>
          <w:sz w:val="24"/>
          <w:szCs w:val="24"/>
        </w:rPr>
        <w:t>:</w:t>
      </w:r>
      <w:r w:rsidR="00DF2FB6">
        <w:rPr>
          <w:rFonts w:ascii="Times New Roman" w:hAnsi="Times New Roman" w:cs="Times New Roman"/>
          <w:sz w:val="24"/>
          <w:szCs w:val="24"/>
        </w:rPr>
        <w:t xml:space="preserve"> </w:t>
      </w:r>
      <w:r w:rsidR="00DF2FB6" w:rsidRPr="00DF2FB6">
        <w:rPr>
          <w:rFonts w:ascii="Times New Roman" w:hAnsi="Times New Roman" w:cs="Times New Roman"/>
          <w:sz w:val="24"/>
          <w:szCs w:val="24"/>
        </w:rPr>
        <w:t>заключени</w:t>
      </w:r>
      <w:r w:rsidR="00DF2FB6">
        <w:rPr>
          <w:rFonts w:ascii="Times New Roman" w:hAnsi="Times New Roman" w:cs="Times New Roman"/>
          <w:sz w:val="24"/>
          <w:szCs w:val="24"/>
        </w:rPr>
        <w:t>е</w:t>
      </w:r>
      <w:r w:rsidR="00DF2FB6" w:rsidRPr="00DF2FB6">
        <w:rPr>
          <w:rFonts w:ascii="Times New Roman" w:hAnsi="Times New Roman" w:cs="Times New Roman"/>
          <w:sz w:val="24"/>
          <w:szCs w:val="24"/>
        </w:rPr>
        <w:t xml:space="preserve"> </w:t>
      </w:r>
      <w:r w:rsidR="001D30EA" w:rsidRPr="00DF2FB6">
        <w:rPr>
          <w:rFonts w:ascii="Times New Roman" w:hAnsi="Times New Roman" w:cs="Times New Roman"/>
          <w:sz w:val="24"/>
          <w:szCs w:val="24"/>
        </w:rPr>
        <w:t xml:space="preserve">рамочного соглашения </w:t>
      </w:r>
      <w:r w:rsidR="00DF2FB6" w:rsidRPr="00DF2FB6">
        <w:rPr>
          <w:rFonts w:ascii="Times New Roman" w:hAnsi="Times New Roman" w:cs="Times New Roman"/>
          <w:sz w:val="24"/>
          <w:szCs w:val="24"/>
        </w:rPr>
        <w:t>между органами местного самоуправления</w:t>
      </w:r>
      <w:r w:rsidR="00EF01F6">
        <w:rPr>
          <w:rFonts w:ascii="Times New Roman" w:hAnsi="Times New Roman" w:cs="Times New Roman"/>
          <w:sz w:val="24"/>
          <w:szCs w:val="24"/>
        </w:rPr>
        <w:t>;</w:t>
      </w:r>
      <w:r w:rsidR="00DF2FB6">
        <w:rPr>
          <w:rFonts w:ascii="Times New Roman" w:hAnsi="Times New Roman" w:cs="Times New Roman"/>
          <w:sz w:val="24"/>
          <w:szCs w:val="24"/>
        </w:rPr>
        <w:t xml:space="preserve"> </w:t>
      </w:r>
      <w:r w:rsidR="001D30EA">
        <w:rPr>
          <w:rFonts w:ascii="Times New Roman" w:hAnsi="Times New Roman" w:cs="Times New Roman"/>
          <w:sz w:val="24"/>
          <w:szCs w:val="24"/>
        </w:rPr>
        <w:t xml:space="preserve">создание </w:t>
      </w:r>
      <w:r w:rsidR="00DF2FB6" w:rsidRPr="00DF2FB6">
        <w:rPr>
          <w:rFonts w:ascii="Times New Roman" w:hAnsi="Times New Roman" w:cs="Times New Roman"/>
          <w:sz w:val="24"/>
          <w:szCs w:val="24"/>
        </w:rPr>
        <w:t>общ</w:t>
      </w:r>
      <w:r w:rsidR="001D30EA">
        <w:rPr>
          <w:rFonts w:ascii="Times New Roman" w:hAnsi="Times New Roman" w:cs="Times New Roman"/>
          <w:sz w:val="24"/>
          <w:szCs w:val="24"/>
        </w:rPr>
        <w:t>ей</w:t>
      </w:r>
      <w:r w:rsidR="00DF2FB6" w:rsidRPr="00DF2FB6">
        <w:rPr>
          <w:rFonts w:ascii="Times New Roman" w:hAnsi="Times New Roman" w:cs="Times New Roman"/>
          <w:sz w:val="24"/>
          <w:szCs w:val="24"/>
        </w:rPr>
        <w:t xml:space="preserve"> структур</w:t>
      </w:r>
      <w:r w:rsidR="001D30EA">
        <w:rPr>
          <w:rFonts w:ascii="Times New Roman" w:hAnsi="Times New Roman" w:cs="Times New Roman"/>
          <w:sz w:val="24"/>
          <w:szCs w:val="24"/>
        </w:rPr>
        <w:t>ы</w:t>
      </w:r>
      <w:r w:rsidR="00DF2FB6" w:rsidRPr="00DF2FB6">
        <w:rPr>
          <w:rFonts w:ascii="Times New Roman" w:hAnsi="Times New Roman" w:cs="Times New Roman"/>
          <w:sz w:val="24"/>
          <w:szCs w:val="24"/>
        </w:rPr>
        <w:t xml:space="preserve"> управления, ориентированн</w:t>
      </w:r>
      <w:r w:rsidR="001D30EA">
        <w:rPr>
          <w:rFonts w:ascii="Times New Roman" w:hAnsi="Times New Roman" w:cs="Times New Roman"/>
          <w:sz w:val="24"/>
          <w:szCs w:val="24"/>
        </w:rPr>
        <w:t>ой</w:t>
      </w:r>
      <w:r w:rsidR="00DF2FB6" w:rsidRPr="00DF2FB6">
        <w:rPr>
          <w:rFonts w:ascii="Times New Roman" w:hAnsi="Times New Roman" w:cs="Times New Roman"/>
          <w:sz w:val="24"/>
          <w:szCs w:val="24"/>
        </w:rPr>
        <w:t xml:space="preserve"> на одновременное решение вопросов двух и более муниципальных образований</w:t>
      </w:r>
      <w:r w:rsidR="00EF01F6">
        <w:rPr>
          <w:rFonts w:ascii="Times New Roman" w:hAnsi="Times New Roman" w:cs="Times New Roman"/>
          <w:sz w:val="24"/>
          <w:szCs w:val="24"/>
        </w:rPr>
        <w:t>;</w:t>
      </w:r>
      <w:r w:rsidR="00DF2FB6">
        <w:rPr>
          <w:rFonts w:ascii="Times New Roman" w:hAnsi="Times New Roman" w:cs="Times New Roman"/>
          <w:sz w:val="24"/>
          <w:szCs w:val="24"/>
        </w:rPr>
        <w:t xml:space="preserve"> </w:t>
      </w:r>
      <w:r w:rsidR="00DF2FB6" w:rsidRPr="00DF2FB6">
        <w:rPr>
          <w:rFonts w:ascii="Times New Roman" w:hAnsi="Times New Roman" w:cs="Times New Roman"/>
          <w:sz w:val="24"/>
          <w:szCs w:val="24"/>
        </w:rPr>
        <w:t>объединени</w:t>
      </w:r>
      <w:r w:rsidR="00DF2FB6">
        <w:rPr>
          <w:rFonts w:ascii="Times New Roman" w:hAnsi="Times New Roman" w:cs="Times New Roman"/>
          <w:sz w:val="24"/>
          <w:szCs w:val="24"/>
        </w:rPr>
        <w:t>е</w:t>
      </w:r>
      <w:r w:rsidR="00DF2FB6" w:rsidRPr="00DF2FB6">
        <w:rPr>
          <w:rFonts w:ascii="Times New Roman" w:hAnsi="Times New Roman" w:cs="Times New Roman"/>
          <w:sz w:val="24"/>
          <w:szCs w:val="24"/>
        </w:rPr>
        <w:t xml:space="preserve"> нескольких муниципальных образований в одно территориальное сообщество</w:t>
      </w:r>
      <w:r w:rsidR="00EF01F6">
        <w:rPr>
          <w:rFonts w:ascii="Times New Roman" w:hAnsi="Times New Roman" w:cs="Times New Roman"/>
          <w:sz w:val="24"/>
          <w:szCs w:val="24"/>
        </w:rPr>
        <w:t>;</w:t>
      </w:r>
      <w:r w:rsidR="00DF2FB6">
        <w:rPr>
          <w:rFonts w:ascii="Times New Roman" w:hAnsi="Times New Roman" w:cs="Times New Roman"/>
          <w:sz w:val="24"/>
          <w:szCs w:val="24"/>
        </w:rPr>
        <w:t xml:space="preserve"> </w:t>
      </w:r>
      <w:r w:rsidR="001D30EA">
        <w:rPr>
          <w:rFonts w:ascii="Times New Roman" w:hAnsi="Times New Roman" w:cs="Times New Roman"/>
          <w:sz w:val="24"/>
          <w:szCs w:val="24"/>
        </w:rPr>
        <w:t xml:space="preserve">формирование </w:t>
      </w:r>
      <w:r w:rsidR="00DF2FB6" w:rsidRPr="00DF2FB6">
        <w:rPr>
          <w:rFonts w:ascii="Times New Roman" w:hAnsi="Times New Roman" w:cs="Times New Roman"/>
          <w:sz w:val="24"/>
          <w:szCs w:val="24"/>
        </w:rPr>
        <w:t>различного вида территориальны</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xml:space="preserve"> окру</w:t>
      </w:r>
      <w:r w:rsidR="001D30EA">
        <w:rPr>
          <w:rFonts w:ascii="Times New Roman" w:hAnsi="Times New Roman" w:cs="Times New Roman"/>
          <w:sz w:val="24"/>
          <w:szCs w:val="24"/>
        </w:rPr>
        <w:t>гов</w:t>
      </w:r>
      <w:r w:rsidR="00DF2FB6" w:rsidRPr="00DF2FB6">
        <w:rPr>
          <w:rFonts w:ascii="Times New Roman" w:hAnsi="Times New Roman" w:cs="Times New Roman"/>
          <w:sz w:val="24"/>
          <w:szCs w:val="24"/>
        </w:rPr>
        <w:t xml:space="preserve"> (образовательны</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xml:space="preserve"> и медицински</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а также общи</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xml:space="preserve"> рекреационны</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xml:space="preserve"> зон (парковы</w:t>
      </w:r>
      <w:r w:rsidR="001D30EA">
        <w:rPr>
          <w:rFonts w:ascii="Times New Roman" w:hAnsi="Times New Roman" w:cs="Times New Roman"/>
          <w:sz w:val="24"/>
          <w:szCs w:val="24"/>
        </w:rPr>
        <w:t>х</w:t>
      </w:r>
      <w:r w:rsidR="00DF2FB6" w:rsidRPr="00DF2FB6">
        <w:rPr>
          <w:rFonts w:ascii="Times New Roman" w:hAnsi="Times New Roman" w:cs="Times New Roman"/>
          <w:sz w:val="24"/>
          <w:szCs w:val="24"/>
        </w:rPr>
        <w:t xml:space="preserve"> и мест массового отдыха)</w:t>
      </w:r>
      <w:r w:rsidR="00DF2FB6">
        <w:rPr>
          <w:rFonts w:ascii="Times New Roman" w:hAnsi="Times New Roman" w:cs="Times New Roman"/>
          <w:sz w:val="24"/>
          <w:szCs w:val="24"/>
        </w:rPr>
        <w:t xml:space="preserve"> и т.д.</w:t>
      </w:r>
      <w:r w:rsidR="009301A9">
        <w:rPr>
          <w:rFonts w:ascii="Times New Roman" w:hAnsi="Times New Roman" w:cs="Times New Roman"/>
          <w:sz w:val="24"/>
          <w:szCs w:val="24"/>
        </w:rPr>
        <w:t xml:space="preserve"> </w:t>
      </w:r>
      <w:r w:rsidR="00607BB8">
        <w:rPr>
          <w:rFonts w:ascii="Times New Roman" w:hAnsi="Times New Roman" w:cs="Times New Roman"/>
          <w:sz w:val="24"/>
          <w:szCs w:val="24"/>
        </w:rPr>
        <w:t>Применение форм межтерриториального сотрудничества позволяет</w:t>
      </w:r>
      <w:r w:rsidR="005A51F8">
        <w:rPr>
          <w:rFonts w:ascii="Times New Roman" w:hAnsi="Times New Roman" w:cs="Times New Roman"/>
          <w:sz w:val="24"/>
          <w:szCs w:val="24"/>
        </w:rPr>
        <w:t>, с одной стороны, в сфере управления</w:t>
      </w:r>
      <w:r w:rsidR="00607BB8">
        <w:rPr>
          <w:rFonts w:ascii="Times New Roman" w:hAnsi="Times New Roman" w:cs="Times New Roman"/>
          <w:sz w:val="24"/>
          <w:szCs w:val="24"/>
        </w:rPr>
        <w:t xml:space="preserve"> </w:t>
      </w:r>
      <w:r w:rsidR="005A51F8" w:rsidRPr="005A51F8">
        <w:rPr>
          <w:rFonts w:ascii="Times New Roman" w:hAnsi="Times New Roman" w:cs="Times New Roman"/>
          <w:sz w:val="24"/>
          <w:szCs w:val="24"/>
        </w:rPr>
        <w:t xml:space="preserve">привлекать квалифицированный персонал, обеспечивать реальные условия для экономии денежных ресурсов, высвобождать кадровые и финансовые ресурсы, или, с другой – в сфере производства и оказания общественных услуг – реализовывать возможности по удовлетворению широкого спектра интересов больших групп </w:t>
      </w:r>
      <w:r w:rsidR="005A51F8" w:rsidRPr="005A51F8">
        <w:rPr>
          <w:rFonts w:ascii="Times New Roman" w:hAnsi="Times New Roman" w:cs="Times New Roman"/>
          <w:sz w:val="24"/>
          <w:szCs w:val="24"/>
        </w:rPr>
        <w:lastRenderedPageBreak/>
        <w:t>населения</w:t>
      </w:r>
      <w:r w:rsidR="005A51F8">
        <w:rPr>
          <w:rFonts w:ascii="Times New Roman" w:hAnsi="Times New Roman" w:cs="Times New Roman"/>
          <w:sz w:val="24"/>
          <w:szCs w:val="24"/>
        </w:rPr>
        <w:t xml:space="preserve">, тем самым </w:t>
      </w:r>
      <w:r w:rsidR="005A51F8" w:rsidRPr="005A51F8">
        <w:rPr>
          <w:rFonts w:ascii="Times New Roman" w:hAnsi="Times New Roman" w:cs="Times New Roman"/>
          <w:sz w:val="24"/>
          <w:szCs w:val="24"/>
        </w:rPr>
        <w:t>осуществлять деятельность по преодолению межтерриториальных различий в экономическом развитии</w:t>
      </w:r>
      <w:r w:rsidR="005A51F8">
        <w:rPr>
          <w:rFonts w:ascii="Times New Roman" w:hAnsi="Times New Roman" w:cs="Times New Roman"/>
          <w:sz w:val="24"/>
          <w:szCs w:val="24"/>
        </w:rPr>
        <w:t>.</w:t>
      </w:r>
    </w:p>
    <w:p w:rsidR="00740186" w:rsidRDefault="00023E2E"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качестве к</w:t>
      </w:r>
      <w:r w:rsidR="00740186">
        <w:rPr>
          <w:rFonts w:ascii="Times New Roman" w:hAnsi="Times New Roman" w:cs="Times New Roman"/>
          <w:sz w:val="24"/>
          <w:szCs w:val="24"/>
        </w:rPr>
        <w:t>ритери</w:t>
      </w:r>
      <w:r>
        <w:rPr>
          <w:rFonts w:ascii="Times New Roman" w:hAnsi="Times New Roman" w:cs="Times New Roman"/>
          <w:sz w:val="24"/>
          <w:szCs w:val="24"/>
        </w:rPr>
        <w:t>ев</w:t>
      </w:r>
      <w:r w:rsidR="00740186">
        <w:rPr>
          <w:rFonts w:ascii="Times New Roman" w:hAnsi="Times New Roman" w:cs="Times New Roman"/>
          <w:sz w:val="24"/>
          <w:szCs w:val="24"/>
        </w:rPr>
        <w:t xml:space="preserve"> выбора форм межтерриториального сотрудничества могут выступать: объемы </w:t>
      </w:r>
      <w:r w:rsidR="00740186" w:rsidRPr="00740186">
        <w:rPr>
          <w:rFonts w:ascii="Times New Roman" w:hAnsi="Times New Roman" w:cs="Times New Roman"/>
          <w:sz w:val="24"/>
          <w:szCs w:val="24"/>
        </w:rPr>
        <w:t>потребност</w:t>
      </w:r>
      <w:r w:rsidR="00740186">
        <w:rPr>
          <w:rFonts w:ascii="Times New Roman" w:hAnsi="Times New Roman" w:cs="Times New Roman"/>
          <w:sz w:val="24"/>
          <w:szCs w:val="24"/>
        </w:rPr>
        <w:t>и</w:t>
      </w:r>
      <w:r w:rsidR="00740186" w:rsidRPr="00740186">
        <w:rPr>
          <w:rFonts w:ascii="Times New Roman" w:hAnsi="Times New Roman" w:cs="Times New Roman"/>
          <w:sz w:val="24"/>
          <w:szCs w:val="24"/>
        </w:rPr>
        <w:t xml:space="preserve"> (необходимост</w:t>
      </w:r>
      <w:r w:rsidR="00740186">
        <w:rPr>
          <w:rFonts w:ascii="Times New Roman" w:hAnsi="Times New Roman" w:cs="Times New Roman"/>
          <w:sz w:val="24"/>
          <w:szCs w:val="24"/>
        </w:rPr>
        <w:t>и</w:t>
      </w:r>
      <w:r w:rsidR="00740186" w:rsidRPr="00740186">
        <w:rPr>
          <w:rFonts w:ascii="Times New Roman" w:hAnsi="Times New Roman" w:cs="Times New Roman"/>
          <w:sz w:val="24"/>
          <w:szCs w:val="24"/>
        </w:rPr>
        <w:t>) в оказании той или иной социальной услуги</w:t>
      </w:r>
      <w:r w:rsidR="00740186">
        <w:rPr>
          <w:rFonts w:ascii="Times New Roman" w:hAnsi="Times New Roman" w:cs="Times New Roman"/>
          <w:sz w:val="24"/>
          <w:szCs w:val="24"/>
        </w:rPr>
        <w:t xml:space="preserve">; </w:t>
      </w:r>
      <w:r w:rsidR="00740186" w:rsidRPr="00740186">
        <w:rPr>
          <w:rFonts w:ascii="Times New Roman" w:hAnsi="Times New Roman" w:cs="Times New Roman"/>
          <w:sz w:val="24"/>
          <w:szCs w:val="24"/>
        </w:rPr>
        <w:t>обеспечение рациональной экономии имеющихся в наличии материальных, трудовых и финансовых ресурсов</w:t>
      </w:r>
      <w:r w:rsidR="00740186">
        <w:rPr>
          <w:rFonts w:ascii="Times New Roman" w:hAnsi="Times New Roman" w:cs="Times New Roman"/>
          <w:sz w:val="24"/>
          <w:szCs w:val="24"/>
        </w:rPr>
        <w:t xml:space="preserve">; </w:t>
      </w:r>
      <w:r w:rsidR="00740186" w:rsidRPr="00740186">
        <w:rPr>
          <w:rFonts w:ascii="Times New Roman" w:hAnsi="Times New Roman" w:cs="Times New Roman"/>
          <w:sz w:val="24"/>
          <w:szCs w:val="24"/>
        </w:rPr>
        <w:t xml:space="preserve">наличие объектов (в их количественном и качественном измерении), отвечающих требованиям оказания </w:t>
      </w:r>
      <w:r w:rsidRPr="00740186">
        <w:rPr>
          <w:rFonts w:ascii="Times New Roman" w:hAnsi="Times New Roman" w:cs="Times New Roman"/>
          <w:sz w:val="24"/>
          <w:szCs w:val="24"/>
        </w:rPr>
        <w:t xml:space="preserve">полного </w:t>
      </w:r>
      <w:r>
        <w:rPr>
          <w:rFonts w:ascii="Times New Roman" w:hAnsi="Times New Roman" w:cs="Times New Roman"/>
          <w:sz w:val="24"/>
          <w:szCs w:val="24"/>
        </w:rPr>
        <w:t xml:space="preserve">объема </w:t>
      </w:r>
      <w:r w:rsidR="00740186" w:rsidRPr="00740186">
        <w:rPr>
          <w:rFonts w:ascii="Times New Roman" w:hAnsi="Times New Roman" w:cs="Times New Roman"/>
          <w:sz w:val="24"/>
          <w:szCs w:val="24"/>
        </w:rPr>
        <w:t>необходимых социальных услуг и др.</w:t>
      </w:r>
    </w:p>
    <w:p w:rsidR="009C0A2C" w:rsidRDefault="009C0A2C" w:rsidP="00C705F9">
      <w:pPr>
        <w:spacing w:after="0" w:line="360" w:lineRule="auto"/>
        <w:ind w:firstLine="567"/>
        <w:jc w:val="both"/>
        <w:rPr>
          <w:rFonts w:ascii="Times New Roman" w:hAnsi="Times New Roman" w:cs="Times New Roman"/>
          <w:sz w:val="24"/>
          <w:szCs w:val="24"/>
        </w:rPr>
      </w:pPr>
      <w:r w:rsidRPr="009C0A2C">
        <w:rPr>
          <w:rFonts w:ascii="Times New Roman" w:hAnsi="Times New Roman" w:cs="Times New Roman"/>
          <w:sz w:val="24"/>
          <w:szCs w:val="24"/>
        </w:rPr>
        <w:t xml:space="preserve">Указанные формы </w:t>
      </w:r>
      <w:r>
        <w:rPr>
          <w:rFonts w:ascii="Times New Roman" w:hAnsi="Times New Roman" w:cs="Times New Roman"/>
          <w:sz w:val="24"/>
          <w:szCs w:val="24"/>
        </w:rPr>
        <w:t>межтерриториального сотрудничества обеспечивают</w:t>
      </w:r>
      <w:r w:rsidRPr="009C0A2C">
        <w:rPr>
          <w:rFonts w:ascii="Times New Roman" w:hAnsi="Times New Roman" w:cs="Times New Roman"/>
          <w:sz w:val="24"/>
          <w:szCs w:val="24"/>
        </w:rPr>
        <w:t xml:space="preserve"> появление и разрастание так называемых точек развития</w:t>
      </w:r>
      <w:r>
        <w:rPr>
          <w:rFonts w:ascii="Times New Roman" w:hAnsi="Times New Roman" w:cs="Times New Roman"/>
          <w:sz w:val="24"/>
          <w:szCs w:val="24"/>
        </w:rPr>
        <w:t xml:space="preserve"> (в границах которых возникают социальные эффекты).</w:t>
      </w:r>
      <w:r w:rsidRPr="009C0A2C">
        <w:rPr>
          <w:rFonts w:ascii="Times New Roman" w:hAnsi="Times New Roman" w:cs="Times New Roman"/>
          <w:sz w:val="24"/>
          <w:szCs w:val="24"/>
        </w:rPr>
        <w:t xml:space="preserve"> Социальные эффекты проявляются через создание большого числа дополнительных рабочих мест; появление объектов социальной инфраструктуры вследствие необходимости обслуживания данного </w:t>
      </w:r>
      <w:r>
        <w:rPr>
          <w:rFonts w:ascii="Times New Roman" w:hAnsi="Times New Roman" w:cs="Times New Roman"/>
          <w:sz w:val="24"/>
          <w:szCs w:val="24"/>
        </w:rPr>
        <w:t>территориального образования</w:t>
      </w:r>
      <w:r w:rsidRPr="009C0A2C">
        <w:rPr>
          <w:rFonts w:ascii="Times New Roman" w:hAnsi="Times New Roman" w:cs="Times New Roman"/>
          <w:sz w:val="24"/>
          <w:szCs w:val="24"/>
        </w:rPr>
        <w:t xml:space="preserve">; повышение уровня и качества жизни населения. Социальный эффект, который возникает в точках развития, выражается в динамике показателей, характеризующих качество жизни населения данного </w:t>
      </w:r>
      <w:r>
        <w:rPr>
          <w:rFonts w:ascii="Times New Roman" w:hAnsi="Times New Roman" w:cs="Times New Roman"/>
          <w:sz w:val="24"/>
          <w:szCs w:val="24"/>
        </w:rPr>
        <w:t>территориального образования,</w:t>
      </w:r>
      <w:r w:rsidRPr="009C0A2C">
        <w:rPr>
          <w:rFonts w:ascii="Times New Roman" w:hAnsi="Times New Roman" w:cs="Times New Roman"/>
          <w:sz w:val="24"/>
          <w:szCs w:val="24"/>
        </w:rPr>
        <w:t xml:space="preserve"> </w:t>
      </w:r>
      <w:r>
        <w:rPr>
          <w:rFonts w:ascii="Times New Roman" w:hAnsi="Times New Roman" w:cs="Times New Roman"/>
          <w:sz w:val="24"/>
          <w:szCs w:val="24"/>
        </w:rPr>
        <w:t>в</w:t>
      </w:r>
      <w:r w:rsidRPr="009C0A2C">
        <w:rPr>
          <w:rFonts w:ascii="Times New Roman" w:hAnsi="Times New Roman" w:cs="Times New Roman"/>
          <w:sz w:val="24"/>
          <w:szCs w:val="24"/>
        </w:rPr>
        <w:t xml:space="preserve"> частности, увеличени</w:t>
      </w:r>
      <w:r w:rsidR="009A75DF">
        <w:rPr>
          <w:rFonts w:ascii="Times New Roman" w:hAnsi="Times New Roman" w:cs="Times New Roman"/>
          <w:sz w:val="24"/>
          <w:szCs w:val="24"/>
        </w:rPr>
        <w:t>я</w:t>
      </w:r>
      <w:r w:rsidRPr="009C0A2C">
        <w:rPr>
          <w:rFonts w:ascii="Times New Roman" w:hAnsi="Times New Roman" w:cs="Times New Roman"/>
          <w:sz w:val="24"/>
          <w:szCs w:val="24"/>
        </w:rPr>
        <w:t xml:space="preserve"> среднедушевых денежных доходов населения и среднемесячного объема заработной платы</w:t>
      </w:r>
      <w:r w:rsidR="009A75DF">
        <w:rPr>
          <w:rFonts w:ascii="Times New Roman" w:hAnsi="Times New Roman" w:cs="Times New Roman"/>
          <w:sz w:val="24"/>
          <w:szCs w:val="24"/>
        </w:rPr>
        <w:t xml:space="preserve">. </w:t>
      </w:r>
      <w:r w:rsidR="009A75DF" w:rsidRPr="009A75DF">
        <w:rPr>
          <w:rFonts w:ascii="Times New Roman" w:hAnsi="Times New Roman" w:cs="Times New Roman"/>
          <w:sz w:val="24"/>
          <w:szCs w:val="24"/>
        </w:rPr>
        <w:t>Социально ориентированные точки развития представляют один из наиболее важных факторов развития любой территории, так как повышение качества жизни людей может служить мощным стимулом к повышению трудовой активности, источником платежеспособного спроса и гарантом доверия населения к властным структурам</w:t>
      </w:r>
      <w:r w:rsidR="009A75DF">
        <w:rPr>
          <w:rFonts w:ascii="Times New Roman" w:hAnsi="Times New Roman" w:cs="Times New Roman"/>
          <w:sz w:val="24"/>
          <w:szCs w:val="24"/>
        </w:rPr>
        <w:t>.</w:t>
      </w:r>
    </w:p>
    <w:p w:rsidR="001F5876" w:rsidRDefault="001F587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Под межтерриториальными экономическими взаимодействиями следует понимать</w:t>
      </w:r>
      <w:r w:rsidR="00F93ACF">
        <w:rPr>
          <w:rFonts w:ascii="Times New Roman" w:hAnsi="Times New Roman" w:cs="Times New Roman"/>
          <w:sz w:val="24"/>
          <w:szCs w:val="24"/>
        </w:rPr>
        <w:t xml:space="preserve"> процессы взаимного влияния отдельных территориальных образований (регионов, муниципалитетов, городов) на совместное развитие (ко</w:t>
      </w:r>
      <w:r w:rsidR="004C2FCE">
        <w:rPr>
          <w:rFonts w:ascii="Times New Roman" w:hAnsi="Times New Roman" w:cs="Times New Roman"/>
          <w:sz w:val="24"/>
          <w:szCs w:val="24"/>
        </w:rPr>
        <w:t>-</w:t>
      </w:r>
      <w:r w:rsidR="00F93ACF">
        <w:rPr>
          <w:rFonts w:ascii="Times New Roman" w:hAnsi="Times New Roman" w:cs="Times New Roman"/>
          <w:sz w:val="24"/>
          <w:szCs w:val="24"/>
        </w:rPr>
        <w:t xml:space="preserve">эволюцию). </w:t>
      </w:r>
      <w:r w:rsidR="00121C2C">
        <w:rPr>
          <w:rFonts w:ascii="Times New Roman" w:hAnsi="Times New Roman" w:cs="Times New Roman"/>
          <w:sz w:val="24"/>
          <w:szCs w:val="24"/>
        </w:rPr>
        <w:t>Для этого</w:t>
      </w:r>
      <w:r w:rsidR="00F93ACF">
        <w:rPr>
          <w:rFonts w:ascii="Times New Roman" w:hAnsi="Times New Roman" w:cs="Times New Roman"/>
          <w:sz w:val="24"/>
          <w:szCs w:val="24"/>
        </w:rPr>
        <w:t xml:space="preserve"> могут создаваться общая система управления, обеспечиваться единые условия развития, формироваться общее институциональное поле, учитывающие территориальные (</w:t>
      </w:r>
      <w:r w:rsidR="00B93094">
        <w:rPr>
          <w:rFonts w:ascii="Times New Roman" w:hAnsi="Times New Roman" w:cs="Times New Roman"/>
          <w:sz w:val="24"/>
          <w:szCs w:val="24"/>
        </w:rPr>
        <w:t>групповых</w:t>
      </w:r>
      <w:r w:rsidR="00F93ACF">
        <w:rPr>
          <w:rFonts w:ascii="Times New Roman" w:hAnsi="Times New Roman" w:cs="Times New Roman"/>
          <w:sz w:val="24"/>
          <w:szCs w:val="24"/>
        </w:rPr>
        <w:t xml:space="preserve"> и индивидуальные) интересы, цели (иерархию целей), устойчивую мотивацию </w:t>
      </w:r>
      <w:r w:rsidR="00607BB8">
        <w:rPr>
          <w:rFonts w:ascii="Times New Roman" w:hAnsi="Times New Roman" w:cs="Times New Roman"/>
          <w:sz w:val="24"/>
          <w:szCs w:val="24"/>
        </w:rPr>
        <w:t>всех субъектов хозяйствования и</w:t>
      </w:r>
      <w:r w:rsidR="00F93ACF">
        <w:rPr>
          <w:rFonts w:ascii="Times New Roman" w:hAnsi="Times New Roman" w:cs="Times New Roman"/>
          <w:sz w:val="24"/>
          <w:szCs w:val="24"/>
        </w:rPr>
        <w:t xml:space="preserve"> особенности ландшафта территорий.</w:t>
      </w:r>
      <w:r w:rsidR="00D83D70">
        <w:rPr>
          <w:rFonts w:ascii="Times New Roman" w:hAnsi="Times New Roman" w:cs="Times New Roman"/>
          <w:sz w:val="24"/>
          <w:szCs w:val="24"/>
        </w:rPr>
        <w:t xml:space="preserve"> Основной целью межтерриториальных экономических взаимодействий выступает </w:t>
      </w:r>
    </w:p>
    <w:p w:rsidR="006D5826" w:rsidRPr="006D5826" w:rsidRDefault="001F587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Основными формами межтерриториальных экономических взаимодействий могут выступать</w:t>
      </w:r>
      <w:r w:rsidR="00607BB8">
        <w:rPr>
          <w:rFonts w:ascii="Times New Roman" w:hAnsi="Times New Roman" w:cs="Times New Roman"/>
          <w:sz w:val="24"/>
          <w:szCs w:val="24"/>
        </w:rPr>
        <w:t>: ассоциации, союзы, договора о совместной деятельности, кластерные структуры и сетевые образования</w:t>
      </w:r>
      <w:r w:rsidR="00DF2FB6">
        <w:rPr>
          <w:rFonts w:ascii="Times New Roman" w:hAnsi="Times New Roman" w:cs="Times New Roman"/>
          <w:sz w:val="24"/>
          <w:szCs w:val="24"/>
        </w:rPr>
        <w:t xml:space="preserve"> и др</w:t>
      </w:r>
      <w:r w:rsidR="00607BB8">
        <w:rPr>
          <w:rFonts w:ascii="Times New Roman" w:hAnsi="Times New Roman" w:cs="Times New Roman"/>
          <w:sz w:val="24"/>
          <w:szCs w:val="24"/>
        </w:rPr>
        <w:t>.</w:t>
      </w:r>
      <w:r w:rsidR="009301A9">
        <w:rPr>
          <w:rFonts w:ascii="Times New Roman" w:hAnsi="Times New Roman" w:cs="Times New Roman"/>
          <w:sz w:val="24"/>
          <w:szCs w:val="24"/>
        </w:rPr>
        <w:t xml:space="preserve"> </w:t>
      </w:r>
      <w:r w:rsidR="00607BB8">
        <w:rPr>
          <w:rFonts w:ascii="Times New Roman" w:hAnsi="Times New Roman" w:cs="Times New Roman"/>
          <w:sz w:val="24"/>
          <w:szCs w:val="24"/>
        </w:rPr>
        <w:t>Применение форм</w:t>
      </w:r>
      <w:r w:rsidR="00607BB8" w:rsidRPr="00607BB8">
        <w:rPr>
          <w:rFonts w:ascii="Times New Roman" w:hAnsi="Times New Roman" w:cs="Times New Roman"/>
          <w:sz w:val="24"/>
          <w:szCs w:val="24"/>
        </w:rPr>
        <w:t xml:space="preserve"> </w:t>
      </w:r>
      <w:r w:rsidR="00607BB8">
        <w:rPr>
          <w:rFonts w:ascii="Times New Roman" w:hAnsi="Times New Roman" w:cs="Times New Roman"/>
          <w:sz w:val="24"/>
          <w:szCs w:val="24"/>
        </w:rPr>
        <w:t>межтерриториальных экономических взаимодействий</w:t>
      </w:r>
      <w:r w:rsidR="00607BB8" w:rsidRPr="00607BB8">
        <w:rPr>
          <w:rFonts w:ascii="Times New Roman" w:hAnsi="Times New Roman" w:cs="Times New Roman"/>
          <w:sz w:val="24"/>
          <w:szCs w:val="24"/>
        </w:rPr>
        <w:t xml:space="preserve"> </w:t>
      </w:r>
      <w:r w:rsidR="00607BB8">
        <w:rPr>
          <w:rFonts w:ascii="Times New Roman" w:hAnsi="Times New Roman" w:cs="Times New Roman"/>
          <w:sz w:val="24"/>
          <w:szCs w:val="24"/>
        </w:rPr>
        <w:t>позволяет</w:t>
      </w:r>
      <w:r w:rsidR="006D5826">
        <w:rPr>
          <w:rFonts w:ascii="Times New Roman" w:hAnsi="Times New Roman" w:cs="Times New Roman"/>
          <w:sz w:val="24"/>
          <w:szCs w:val="24"/>
        </w:rPr>
        <w:t>:</w:t>
      </w:r>
      <w:r w:rsidR="00607BB8">
        <w:rPr>
          <w:rFonts w:ascii="Times New Roman" w:hAnsi="Times New Roman" w:cs="Times New Roman"/>
          <w:sz w:val="24"/>
          <w:szCs w:val="24"/>
        </w:rPr>
        <w:t xml:space="preserve"> </w:t>
      </w:r>
      <w:r w:rsidR="006D5826" w:rsidRPr="006D5826">
        <w:rPr>
          <w:rFonts w:ascii="Times New Roman" w:hAnsi="Times New Roman" w:cs="Times New Roman"/>
          <w:sz w:val="24"/>
          <w:szCs w:val="24"/>
        </w:rPr>
        <w:t>объедин</w:t>
      </w:r>
      <w:r w:rsidR="006D5826">
        <w:rPr>
          <w:rFonts w:ascii="Times New Roman" w:hAnsi="Times New Roman" w:cs="Times New Roman"/>
          <w:sz w:val="24"/>
          <w:szCs w:val="24"/>
        </w:rPr>
        <w:t>я</w:t>
      </w:r>
      <w:r w:rsidR="006D5826" w:rsidRPr="006D5826">
        <w:rPr>
          <w:rFonts w:ascii="Times New Roman" w:hAnsi="Times New Roman" w:cs="Times New Roman"/>
          <w:sz w:val="24"/>
          <w:szCs w:val="24"/>
        </w:rPr>
        <w:t xml:space="preserve">ть экономические интересы населения и субъектов хозяйствования через призму единства управленческой системы; </w:t>
      </w:r>
      <w:r w:rsidR="006D5826">
        <w:rPr>
          <w:rFonts w:ascii="Times New Roman" w:hAnsi="Times New Roman" w:cs="Times New Roman"/>
          <w:sz w:val="24"/>
          <w:szCs w:val="24"/>
        </w:rPr>
        <w:t xml:space="preserve">осуществлять </w:t>
      </w:r>
      <w:r w:rsidR="006D5826" w:rsidRPr="006D5826">
        <w:rPr>
          <w:rFonts w:ascii="Times New Roman" w:hAnsi="Times New Roman" w:cs="Times New Roman"/>
          <w:sz w:val="24"/>
          <w:szCs w:val="24"/>
        </w:rPr>
        <w:t>общност</w:t>
      </w:r>
      <w:r w:rsidR="006D5826">
        <w:rPr>
          <w:rFonts w:ascii="Times New Roman" w:hAnsi="Times New Roman" w:cs="Times New Roman"/>
          <w:sz w:val="24"/>
          <w:szCs w:val="24"/>
        </w:rPr>
        <w:t>ь</w:t>
      </w:r>
      <w:r w:rsidR="006D5826" w:rsidRPr="006D5826">
        <w:rPr>
          <w:rFonts w:ascii="Times New Roman" w:hAnsi="Times New Roman" w:cs="Times New Roman"/>
          <w:sz w:val="24"/>
          <w:szCs w:val="24"/>
        </w:rPr>
        <w:t xml:space="preserve"> экономического потенциала; </w:t>
      </w:r>
      <w:r w:rsidR="006D5826">
        <w:rPr>
          <w:rFonts w:ascii="Times New Roman" w:hAnsi="Times New Roman" w:cs="Times New Roman"/>
          <w:sz w:val="24"/>
          <w:szCs w:val="24"/>
        </w:rPr>
        <w:t>обеспечивать</w:t>
      </w:r>
      <w:r w:rsidR="006D5826" w:rsidRPr="006D5826">
        <w:rPr>
          <w:rFonts w:ascii="Times New Roman" w:hAnsi="Times New Roman" w:cs="Times New Roman"/>
          <w:sz w:val="24"/>
          <w:szCs w:val="24"/>
        </w:rPr>
        <w:t xml:space="preserve"> единств</w:t>
      </w:r>
      <w:r w:rsidR="006D5826">
        <w:rPr>
          <w:rFonts w:ascii="Times New Roman" w:hAnsi="Times New Roman" w:cs="Times New Roman"/>
          <w:sz w:val="24"/>
          <w:szCs w:val="24"/>
        </w:rPr>
        <w:t>о</w:t>
      </w:r>
      <w:r w:rsidR="006D5826" w:rsidRPr="006D5826">
        <w:rPr>
          <w:rFonts w:ascii="Times New Roman" w:hAnsi="Times New Roman" w:cs="Times New Roman"/>
          <w:sz w:val="24"/>
          <w:szCs w:val="24"/>
        </w:rPr>
        <w:t xml:space="preserve"> стоящих перед ними целей и задач</w:t>
      </w:r>
      <w:r w:rsidR="006D5826">
        <w:rPr>
          <w:rFonts w:ascii="Times New Roman" w:hAnsi="Times New Roman" w:cs="Times New Roman"/>
          <w:sz w:val="24"/>
          <w:szCs w:val="24"/>
        </w:rPr>
        <w:t>;</w:t>
      </w:r>
      <w:r w:rsidR="006D5826" w:rsidRPr="006D5826">
        <w:rPr>
          <w:rFonts w:ascii="Times New Roman" w:hAnsi="Times New Roman" w:cs="Times New Roman"/>
          <w:sz w:val="24"/>
          <w:szCs w:val="24"/>
        </w:rPr>
        <w:t xml:space="preserve"> а </w:t>
      </w:r>
      <w:r w:rsidR="006D5826" w:rsidRPr="006D5826">
        <w:rPr>
          <w:rFonts w:ascii="Times New Roman" w:hAnsi="Times New Roman" w:cs="Times New Roman"/>
          <w:sz w:val="24"/>
          <w:szCs w:val="24"/>
        </w:rPr>
        <w:lastRenderedPageBreak/>
        <w:t>также</w:t>
      </w:r>
      <w:r w:rsidR="006D5826">
        <w:rPr>
          <w:rFonts w:ascii="Times New Roman" w:hAnsi="Times New Roman" w:cs="Times New Roman"/>
          <w:sz w:val="24"/>
          <w:szCs w:val="24"/>
        </w:rPr>
        <w:t xml:space="preserve"> </w:t>
      </w:r>
      <w:r w:rsidR="006D5826" w:rsidRPr="006D5826">
        <w:rPr>
          <w:rFonts w:ascii="Times New Roman" w:hAnsi="Times New Roman" w:cs="Times New Roman"/>
          <w:sz w:val="24"/>
          <w:szCs w:val="24"/>
        </w:rPr>
        <w:t>выб</w:t>
      </w:r>
      <w:r w:rsidR="006D5826">
        <w:rPr>
          <w:rFonts w:ascii="Times New Roman" w:hAnsi="Times New Roman" w:cs="Times New Roman"/>
          <w:sz w:val="24"/>
          <w:szCs w:val="24"/>
        </w:rPr>
        <w:t>ирать</w:t>
      </w:r>
      <w:r w:rsidR="006D5826" w:rsidRPr="006D5826">
        <w:rPr>
          <w:rFonts w:ascii="Times New Roman" w:hAnsi="Times New Roman" w:cs="Times New Roman"/>
          <w:sz w:val="24"/>
          <w:szCs w:val="24"/>
        </w:rPr>
        <w:t xml:space="preserve"> и дости</w:t>
      </w:r>
      <w:r w:rsidR="006D5826">
        <w:rPr>
          <w:rFonts w:ascii="Times New Roman" w:hAnsi="Times New Roman" w:cs="Times New Roman"/>
          <w:sz w:val="24"/>
          <w:szCs w:val="24"/>
        </w:rPr>
        <w:t>гать</w:t>
      </w:r>
      <w:r w:rsidR="006D5826" w:rsidRPr="006D5826">
        <w:rPr>
          <w:rFonts w:ascii="Times New Roman" w:hAnsi="Times New Roman" w:cs="Times New Roman"/>
          <w:sz w:val="24"/>
          <w:szCs w:val="24"/>
        </w:rPr>
        <w:t xml:space="preserve"> едины</w:t>
      </w:r>
      <w:r w:rsidR="006D5826">
        <w:rPr>
          <w:rFonts w:ascii="Times New Roman" w:hAnsi="Times New Roman" w:cs="Times New Roman"/>
          <w:sz w:val="24"/>
          <w:szCs w:val="24"/>
        </w:rPr>
        <w:t>е</w:t>
      </w:r>
      <w:r w:rsidR="006D5826" w:rsidRPr="006D5826">
        <w:rPr>
          <w:rFonts w:ascii="Times New Roman" w:hAnsi="Times New Roman" w:cs="Times New Roman"/>
          <w:sz w:val="24"/>
          <w:szCs w:val="24"/>
        </w:rPr>
        <w:t xml:space="preserve"> цел</w:t>
      </w:r>
      <w:r w:rsidR="006D5826">
        <w:rPr>
          <w:rFonts w:ascii="Times New Roman" w:hAnsi="Times New Roman" w:cs="Times New Roman"/>
          <w:sz w:val="24"/>
          <w:szCs w:val="24"/>
        </w:rPr>
        <w:t>и</w:t>
      </w:r>
      <w:r w:rsidR="006D5826" w:rsidRPr="006D5826">
        <w:rPr>
          <w:rFonts w:ascii="Times New Roman" w:hAnsi="Times New Roman" w:cs="Times New Roman"/>
          <w:sz w:val="24"/>
          <w:szCs w:val="24"/>
        </w:rPr>
        <w:t xml:space="preserve"> социально-экономического развития, реш</w:t>
      </w:r>
      <w:r w:rsidR="006D5826">
        <w:rPr>
          <w:rFonts w:ascii="Times New Roman" w:hAnsi="Times New Roman" w:cs="Times New Roman"/>
          <w:sz w:val="24"/>
          <w:szCs w:val="24"/>
        </w:rPr>
        <w:t>ать</w:t>
      </w:r>
      <w:r w:rsidR="006D5826" w:rsidRPr="006D5826">
        <w:rPr>
          <w:rFonts w:ascii="Times New Roman" w:hAnsi="Times New Roman" w:cs="Times New Roman"/>
          <w:sz w:val="24"/>
          <w:szCs w:val="24"/>
        </w:rPr>
        <w:t xml:space="preserve"> общи</w:t>
      </w:r>
      <w:r w:rsidR="006D5826">
        <w:rPr>
          <w:rFonts w:ascii="Times New Roman" w:hAnsi="Times New Roman" w:cs="Times New Roman"/>
          <w:sz w:val="24"/>
          <w:szCs w:val="24"/>
        </w:rPr>
        <w:t>е</w:t>
      </w:r>
      <w:r w:rsidR="006D5826" w:rsidRPr="006D5826">
        <w:rPr>
          <w:rFonts w:ascii="Times New Roman" w:hAnsi="Times New Roman" w:cs="Times New Roman"/>
          <w:sz w:val="24"/>
          <w:szCs w:val="24"/>
        </w:rPr>
        <w:t xml:space="preserve"> экономически</w:t>
      </w:r>
      <w:r w:rsidR="006D5826">
        <w:rPr>
          <w:rFonts w:ascii="Times New Roman" w:hAnsi="Times New Roman" w:cs="Times New Roman"/>
          <w:sz w:val="24"/>
          <w:szCs w:val="24"/>
        </w:rPr>
        <w:t>е</w:t>
      </w:r>
      <w:r w:rsidR="006D5826" w:rsidRPr="006D5826">
        <w:rPr>
          <w:rFonts w:ascii="Times New Roman" w:hAnsi="Times New Roman" w:cs="Times New Roman"/>
          <w:sz w:val="24"/>
          <w:szCs w:val="24"/>
        </w:rPr>
        <w:t xml:space="preserve"> задач</w:t>
      </w:r>
      <w:r w:rsidR="006D5826">
        <w:rPr>
          <w:rFonts w:ascii="Times New Roman" w:hAnsi="Times New Roman" w:cs="Times New Roman"/>
          <w:sz w:val="24"/>
          <w:szCs w:val="24"/>
        </w:rPr>
        <w:t>и</w:t>
      </w:r>
      <w:r w:rsidR="006D5826" w:rsidRPr="006D5826">
        <w:rPr>
          <w:rFonts w:ascii="Times New Roman" w:hAnsi="Times New Roman" w:cs="Times New Roman"/>
          <w:sz w:val="24"/>
          <w:szCs w:val="24"/>
        </w:rPr>
        <w:t>, содействующи</w:t>
      </w:r>
      <w:r w:rsidR="006D5826">
        <w:rPr>
          <w:rFonts w:ascii="Times New Roman" w:hAnsi="Times New Roman" w:cs="Times New Roman"/>
          <w:sz w:val="24"/>
          <w:szCs w:val="24"/>
        </w:rPr>
        <w:t>е</w:t>
      </w:r>
      <w:r w:rsidR="006D5826" w:rsidRPr="006D5826">
        <w:rPr>
          <w:rFonts w:ascii="Times New Roman" w:hAnsi="Times New Roman" w:cs="Times New Roman"/>
          <w:sz w:val="24"/>
          <w:szCs w:val="24"/>
        </w:rPr>
        <w:t xml:space="preserve"> повышению качества и уровня жизни населения.</w:t>
      </w:r>
      <w:r w:rsidR="006D5826">
        <w:rPr>
          <w:rFonts w:ascii="Times New Roman" w:hAnsi="Times New Roman" w:cs="Times New Roman"/>
          <w:sz w:val="24"/>
          <w:szCs w:val="24"/>
        </w:rPr>
        <w:t xml:space="preserve"> </w:t>
      </w:r>
    </w:p>
    <w:p w:rsidR="009301A9" w:rsidRDefault="00740186"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Критериями выбора форм межтерриториальных экономических взаимодействий могут быть п</w:t>
      </w:r>
      <w:r w:rsidR="004C2FCE">
        <w:rPr>
          <w:rFonts w:ascii="Times New Roman" w:hAnsi="Times New Roman" w:cs="Times New Roman"/>
          <w:sz w:val="24"/>
          <w:szCs w:val="24"/>
        </w:rPr>
        <w:t xml:space="preserve">оказатели </w:t>
      </w:r>
      <w:r w:rsidR="004C2FCE" w:rsidRPr="00740186">
        <w:rPr>
          <w:rFonts w:ascii="Times New Roman" w:hAnsi="Times New Roman" w:cs="Times New Roman"/>
          <w:sz w:val="24"/>
          <w:szCs w:val="24"/>
        </w:rPr>
        <w:t>эффективност</w:t>
      </w:r>
      <w:r w:rsidRPr="00740186">
        <w:rPr>
          <w:rFonts w:ascii="Times New Roman" w:hAnsi="Times New Roman" w:cs="Times New Roman"/>
          <w:sz w:val="24"/>
          <w:szCs w:val="24"/>
        </w:rPr>
        <w:t>и</w:t>
      </w:r>
      <w:r w:rsidR="004C2FCE" w:rsidRPr="00740186">
        <w:rPr>
          <w:rFonts w:ascii="Times New Roman" w:hAnsi="Times New Roman" w:cs="Times New Roman"/>
          <w:sz w:val="24"/>
          <w:szCs w:val="24"/>
        </w:rPr>
        <w:t xml:space="preserve"> (экономичност</w:t>
      </w:r>
      <w:r w:rsidRPr="00740186">
        <w:rPr>
          <w:rFonts w:ascii="Times New Roman" w:hAnsi="Times New Roman" w:cs="Times New Roman"/>
          <w:sz w:val="24"/>
          <w:szCs w:val="24"/>
        </w:rPr>
        <w:t>и</w:t>
      </w:r>
      <w:r w:rsidR="004C2FCE" w:rsidRPr="00740186">
        <w:rPr>
          <w:rFonts w:ascii="Times New Roman" w:hAnsi="Times New Roman" w:cs="Times New Roman"/>
          <w:sz w:val="24"/>
          <w:szCs w:val="24"/>
        </w:rPr>
        <w:t xml:space="preserve"> или результативност</w:t>
      </w:r>
      <w:r w:rsidRPr="00740186">
        <w:rPr>
          <w:rFonts w:ascii="Times New Roman" w:hAnsi="Times New Roman" w:cs="Times New Roman"/>
          <w:sz w:val="24"/>
          <w:szCs w:val="24"/>
        </w:rPr>
        <w:t>и</w:t>
      </w:r>
      <w:r w:rsidR="004C2FCE" w:rsidRPr="00740186">
        <w:rPr>
          <w:rFonts w:ascii="Times New Roman" w:hAnsi="Times New Roman" w:cs="Times New Roman"/>
          <w:sz w:val="24"/>
          <w:szCs w:val="24"/>
        </w:rPr>
        <w:t>) оказания общественных (материальных и нематериальных) услуг.</w:t>
      </w:r>
      <w:r>
        <w:rPr>
          <w:rFonts w:ascii="Times New Roman" w:hAnsi="Times New Roman" w:cs="Times New Roman"/>
          <w:sz w:val="24"/>
          <w:szCs w:val="24"/>
        </w:rPr>
        <w:t xml:space="preserve"> </w:t>
      </w:r>
      <w:r w:rsidRPr="00740186">
        <w:rPr>
          <w:rFonts w:ascii="Times New Roman" w:hAnsi="Times New Roman" w:cs="Times New Roman"/>
          <w:sz w:val="24"/>
          <w:szCs w:val="24"/>
        </w:rPr>
        <w:t>Э</w:t>
      </w:r>
      <w:r w:rsidR="004C2FCE" w:rsidRPr="00740186">
        <w:rPr>
          <w:rFonts w:ascii="Times New Roman" w:hAnsi="Times New Roman" w:cs="Times New Roman"/>
          <w:sz w:val="24"/>
          <w:szCs w:val="24"/>
        </w:rPr>
        <w:t xml:space="preserve">кономичность оказания общественных услуг </w:t>
      </w:r>
      <w:r w:rsidRPr="00740186">
        <w:rPr>
          <w:rFonts w:ascii="Times New Roman" w:hAnsi="Times New Roman" w:cs="Times New Roman"/>
          <w:sz w:val="24"/>
          <w:szCs w:val="24"/>
        </w:rPr>
        <w:t>проявляется</w:t>
      </w:r>
      <w:r w:rsidR="004C2FCE" w:rsidRPr="00740186">
        <w:rPr>
          <w:rFonts w:ascii="Times New Roman" w:hAnsi="Times New Roman" w:cs="Times New Roman"/>
          <w:sz w:val="24"/>
          <w:szCs w:val="24"/>
        </w:rPr>
        <w:t xml:space="preserve"> </w:t>
      </w:r>
      <w:r w:rsidRPr="00740186">
        <w:rPr>
          <w:rFonts w:ascii="Times New Roman" w:hAnsi="Times New Roman" w:cs="Times New Roman"/>
          <w:sz w:val="24"/>
          <w:szCs w:val="24"/>
        </w:rPr>
        <w:t xml:space="preserve">через </w:t>
      </w:r>
      <w:r w:rsidR="004C2FCE" w:rsidRPr="00740186">
        <w:rPr>
          <w:rFonts w:ascii="Times New Roman" w:hAnsi="Times New Roman" w:cs="Times New Roman"/>
          <w:sz w:val="24"/>
          <w:szCs w:val="24"/>
        </w:rPr>
        <w:t xml:space="preserve">увеличение выгоды за счет </w:t>
      </w:r>
      <w:r w:rsidRPr="00740186">
        <w:rPr>
          <w:rFonts w:ascii="Times New Roman" w:hAnsi="Times New Roman" w:cs="Times New Roman"/>
          <w:sz w:val="24"/>
          <w:szCs w:val="24"/>
        </w:rPr>
        <w:t>сниже</w:t>
      </w:r>
      <w:r w:rsidR="004C2FCE" w:rsidRPr="00740186">
        <w:rPr>
          <w:rFonts w:ascii="Times New Roman" w:hAnsi="Times New Roman" w:cs="Times New Roman"/>
          <w:sz w:val="24"/>
          <w:szCs w:val="24"/>
        </w:rPr>
        <w:t>ния соответствующих издержек (затрат)</w:t>
      </w:r>
      <w:r>
        <w:rPr>
          <w:rFonts w:ascii="Times New Roman" w:hAnsi="Times New Roman" w:cs="Times New Roman"/>
          <w:sz w:val="24"/>
          <w:szCs w:val="24"/>
        </w:rPr>
        <w:t>,</w:t>
      </w:r>
      <w:r w:rsidR="004C2FCE" w:rsidRPr="00740186">
        <w:rPr>
          <w:rFonts w:ascii="Times New Roman" w:hAnsi="Times New Roman" w:cs="Times New Roman"/>
          <w:sz w:val="24"/>
          <w:szCs w:val="24"/>
        </w:rPr>
        <w:t xml:space="preserve"> а результативность – </w:t>
      </w:r>
      <w:r w:rsidRPr="00740186">
        <w:rPr>
          <w:rFonts w:ascii="Times New Roman" w:hAnsi="Times New Roman" w:cs="Times New Roman"/>
          <w:sz w:val="24"/>
          <w:szCs w:val="24"/>
        </w:rPr>
        <w:t>ч</w:t>
      </w:r>
      <w:r>
        <w:rPr>
          <w:rFonts w:ascii="Times New Roman" w:hAnsi="Times New Roman" w:cs="Times New Roman"/>
          <w:sz w:val="24"/>
          <w:szCs w:val="24"/>
        </w:rPr>
        <w:t>е</w:t>
      </w:r>
      <w:r w:rsidRPr="00740186">
        <w:rPr>
          <w:rFonts w:ascii="Times New Roman" w:hAnsi="Times New Roman" w:cs="Times New Roman"/>
          <w:sz w:val="24"/>
          <w:szCs w:val="24"/>
        </w:rPr>
        <w:t xml:space="preserve">рез </w:t>
      </w:r>
      <w:r w:rsidR="004C2FCE" w:rsidRPr="00740186">
        <w:rPr>
          <w:rFonts w:ascii="Times New Roman" w:hAnsi="Times New Roman" w:cs="Times New Roman"/>
          <w:sz w:val="24"/>
          <w:szCs w:val="24"/>
        </w:rPr>
        <w:t xml:space="preserve">увеличение выгоды за счет </w:t>
      </w:r>
      <w:r w:rsidRPr="00740186">
        <w:rPr>
          <w:rFonts w:ascii="Times New Roman" w:hAnsi="Times New Roman" w:cs="Times New Roman"/>
          <w:sz w:val="24"/>
          <w:szCs w:val="24"/>
        </w:rPr>
        <w:t>роста</w:t>
      </w:r>
      <w:r w:rsidR="004C2FCE" w:rsidRPr="00740186">
        <w:rPr>
          <w:rFonts w:ascii="Times New Roman" w:hAnsi="Times New Roman" w:cs="Times New Roman"/>
          <w:sz w:val="24"/>
          <w:szCs w:val="24"/>
        </w:rPr>
        <w:t xml:space="preserve"> доход</w:t>
      </w:r>
      <w:r w:rsidRPr="00740186">
        <w:rPr>
          <w:rFonts w:ascii="Times New Roman" w:hAnsi="Times New Roman" w:cs="Times New Roman"/>
          <w:sz w:val="24"/>
          <w:szCs w:val="24"/>
        </w:rPr>
        <w:t>ов</w:t>
      </w:r>
      <w:r w:rsidR="004C2FCE" w:rsidRPr="00740186">
        <w:rPr>
          <w:rFonts w:ascii="Times New Roman" w:hAnsi="Times New Roman" w:cs="Times New Roman"/>
          <w:sz w:val="24"/>
          <w:szCs w:val="24"/>
        </w:rPr>
        <w:t xml:space="preserve"> (прибыли) от оказания общественных услуг. </w:t>
      </w:r>
    </w:p>
    <w:p w:rsidR="009A75DF" w:rsidRDefault="00CD4C53" w:rsidP="00C705F9">
      <w:pPr>
        <w:spacing w:after="0" w:line="360" w:lineRule="auto"/>
        <w:ind w:firstLine="567"/>
        <w:jc w:val="both"/>
        <w:rPr>
          <w:rFonts w:ascii="Times New Roman" w:hAnsi="Times New Roman" w:cs="Times New Roman"/>
          <w:sz w:val="24"/>
          <w:szCs w:val="24"/>
        </w:rPr>
      </w:pPr>
      <w:r w:rsidRPr="00CD4C53">
        <w:rPr>
          <w:rFonts w:ascii="Times New Roman" w:hAnsi="Times New Roman" w:cs="Times New Roman"/>
          <w:sz w:val="24"/>
          <w:szCs w:val="24"/>
        </w:rPr>
        <w:t>В своей совокупности названные формы пространственного организации хозяйства способствуют появлению и увеличению в своих масштабах так называемых полюсов роста</w:t>
      </w:r>
      <w:r w:rsidR="009A75DF">
        <w:rPr>
          <w:rFonts w:ascii="Times New Roman" w:hAnsi="Times New Roman" w:cs="Times New Roman"/>
          <w:sz w:val="24"/>
          <w:szCs w:val="24"/>
        </w:rPr>
        <w:t xml:space="preserve"> (в рамках которых возникают экономические эффекты)</w:t>
      </w:r>
      <w:r w:rsidRPr="00CD4C53">
        <w:rPr>
          <w:rFonts w:ascii="Times New Roman" w:hAnsi="Times New Roman" w:cs="Times New Roman"/>
          <w:sz w:val="24"/>
          <w:szCs w:val="24"/>
        </w:rPr>
        <w:t xml:space="preserve">. </w:t>
      </w:r>
      <w:r w:rsidR="009A75DF" w:rsidRPr="009A75DF">
        <w:rPr>
          <w:rFonts w:ascii="Times New Roman" w:hAnsi="Times New Roman" w:cs="Times New Roman"/>
          <w:sz w:val="24"/>
          <w:szCs w:val="24"/>
        </w:rPr>
        <w:t xml:space="preserve">Экономические эффекты проявляются через сокращение прямых и косвенных затрат (материальных, трудовых, финансовых), связанных с производством, транспортировкой, хранением, обменом и реализацией произведенной продукции. Экономический эффект, который возникает в полюсах роста, выражается в динамике показателей, характеризующих эффективность (прибыльность/убыточность) деятельности хозяйствующих структур, и проявляется в наполняемости местных и государственного бюджета. </w:t>
      </w:r>
    </w:p>
    <w:p w:rsidR="00CD4C53" w:rsidRPr="00CD4C53" w:rsidRDefault="00CD4C53" w:rsidP="00C705F9">
      <w:pPr>
        <w:spacing w:after="0" w:line="360" w:lineRule="auto"/>
        <w:ind w:firstLine="567"/>
        <w:jc w:val="both"/>
        <w:rPr>
          <w:rFonts w:ascii="Times New Roman" w:hAnsi="Times New Roman" w:cs="Times New Roman"/>
          <w:sz w:val="24"/>
          <w:szCs w:val="24"/>
        </w:rPr>
      </w:pPr>
      <w:r w:rsidRPr="00CD4C53">
        <w:rPr>
          <w:rFonts w:ascii="Times New Roman" w:hAnsi="Times New Roman" w:cs="Times New Roman"/>
          <w:sz w:val="24"/>
          <w:szCs w:val="24"/>
        </w:rPr>
        <w:t xml:space="preserve">Такие полюса роста собирают в себе и вокруг себя более всего продвинутые в техническом и организационном отношении виды экономической деятельности, стимулирование развития которых способствует не только активизации экономической деятельности, но и повышению существенным образом уровня и качества жизни населения, занятого как на отдельных предприятиях, так и проживающего на окружающей их территории (за счет роста индивидуальных доходов и увеличения налоговых поступлений в местный и государственный бюджеты). Практическая ценность полюсов роста проявляется в условиях неудавшихся попыток реформирования хозяйственного комплекса, в этом случае они позволяют сохранять определенные пропорции в использовании элементов производительных сил, остающихся в наличии на данной территории. Особенно возрастает роль полюсов роста для использования свободной рабочей силы, оказавшейся невостребованной из-за резкого сокращения (в виду неудавшейся приватизации) основных средств производства: зданий, сооружений, машин и механизмов. </w:t>
      </w:r>
    </w:p>
    <w:p w:rsidR="009301A9" w:rsidRDefault="00797E37" w:rsidP="00C705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Итак,</w:t>
      </w:r>
      <w:r w:rsidR="009301A9">
        <w:rPr>
          <w:rFonts w:ascii="Times New Roman" w:hAnsi="Times New Roman" w:cs="Times New Roman"/>
          <w:sz w:val="24"/>
          <w:szCs w:val="24"/>
        </w:rPr>
        <w:t xml:space="preserve"> </w:t>
      </w:r>
      <w:r w:rsidR="00722BA1">
        <w:rPr>
          <w:rFonts w:ascii="Times New Roman" w:hAnsi="Times New Roman" w:cs="Times New Roman"/>
          <w:sz w:val="24"/>
          <w:szCs w:val="24"/>
        </w:rPr>
        <w:t>современное развитие экономического пространства в значительной мере зависит от возможностей преодоления противоречий как между формами пространственной организации населения, так и внутри них, как между формами пространственной организации хозяйства, так и внутри них. Решающим фактором (движущей силой) такого развития становятся</w:t>
      </w:r>
      <w:r w:rsidR="007A299C">
        <w:rPr>
          <w:rFonts w:ascii="Times New Roman" w:hAnsi="Times New Roman" w:cs="Times New Roman"/>
          <w:sz w:val="24"/>
          <w:szCs w:val="24"/>
        </w:rPr>
        <w:t xml:space="preserve">, в первом случае, </w:t>
      </w:r>
      <w:r w:rsidR="00722BA1">
        <w:rPr>
          <w:rFonts w:ascii="Times New Roman" w:hAnsi="Times New Roman" w:cs="Times New Roman"/>
          <w:sz w:val="24"/>
          <w:szCs w:val="24"/>
        </w:rPr>
        <w:t xml:space="preserve">межтерриториальное сотрудничество и </w:t>
      </w:r>
      <w:r w:rsidR="007A299C">
        <w:rPr>
          <w:rFonts w:ascii="Times New Roman" w:hAnsi="Times New Roman" w:cs="Times New Roman"/>
          <w:sz w:val="24"/>
          <w:szCs w:val="24"/>
        </w:rPr>
        <w:t xml:space="preserve">во втором – </w:t>
      </w:r>
      <w:r w:rsidR="00722BA1">
        <w:rPr>
          <w:rFonts w:ascii="Times New Roman" w:hAnsi="Times New Roman" w:cs="Times New Roman"/>
          <w:sz w:val="24"/>
          <w:szCs w:val="24"/>
        </w:rPr>
        <w:lastRenderedPageBreak/>
        <w:t>межтерриториальные экономические взаимодействия</w:t>
      </w:r>
      <w:r w:rsidR="007A299C">
        <w:rPr>
          <w:rFonts w:ascii="Times New Roman" w:hAnsi="Times New Roman" w:cs="Times New Roman"/>
          <w:sz w:val="24"/>
          <w:szCs w:val="24"/>
        </w:rPr>
        <w:t>.</w:t>
      </w:r>
      <w:r w:rsidR="00722BA1">
        <w:rPr>
          <w:rFonts w:ascii="Times New Roman" w:hAnsi="Times New Roman" w:cs="Times New Roman"/>
          <w:sz w:val="24"/>
          <w:szCs w:val="24"/>
        </w:rPr>
        <w:t xml:space="preserve"> </w:t>
      </w:r>
      <w:r w:rsidR="007A299C">
        <w:rPr>
          <w:rFonts w:ascii="Times New Roman" w:hAnsi="Times New Roman" w:cs="Times New Roman"/>
          <w:sz w:val="24"/>
          <w:szCs w:val="24"/>
        </w:rPr>
        <w:t>Р</w:t>
      </w:r>
      <w:r w:rsidR="00722BA1">
        <w:rPr>
          <w:rFonts w:ascii="Times New Roman" w:hAnsi="Times New Roman" w:cs="Times New Roman"/>
          <w:sz w:val="24"/>
          <w:szCs w:val="24"/>
        </w:rPr>
        <w:t>езультат</w:t>
      </w:r>
      <w:r w:rsidR="007A299C">
        <w:rPr>
          <w:rFonts w:ascii="Times New Roman" w:hAnsi="Times New Roman" w:cs="Times New Roman"/>
          <w:sz w:val="24"/>
          <w:szCs w:val="24"/>
        </w:rPr>
        <w:t>ы</w:t>
      </w:r>
      <w:r w:rsidR="00722BA1">
        <w:rPr>
          <w:rFonts w:ascii="Times New Roman" w:hAnsi="Times New Roman" w:cs="Times New Roman"/>
          <w:sz w:val="24"/>
          <w:szCs w:val="24"/>
        </w:rPr>
        <w:t xml:space="preserve"> межтерриториального сотрудничества </w:t>
      </w:r>
      <w:r w:rsidR="007A299C">
        <w:rPr>
          <w:rFonts w:ascii="Times New Roman" w:hAnsi="Times New Roman" w:cs="Times New Roman"/>
          <w:sz w:val="24"/>
          <w:szCs w:val="24"/>
        </w:rPr>
        <w:t>концентрируются в</w:t>
      </w:r>
      <w:r w:rsidR="00722BA1">
        <w:rPr>
          <w:rFonts w:ascii="Times New Roman" w:hAnsi="Times New Roman" w:cs="Times New Roman"/>
          <w:sz w:val="24"/>
          <w:szCs w:val="24"/>
        </w:rPr>
        <w:t xml:space="preserve"> «точ</w:t>
      </w:r>
      <w:r w:rsidR="007A299C">
        <w:rPr>
          <w:rFonts w:ascii="Times New Roman" w:hAnsi="Times New Roman" w:cs="Times New Roman"/>
          <w:sz w:val="24"/>
          <w:szCs w:val="24"/>
        </w:rPr>
        <w:t>ках</w:t>
      </w:r>
      <w:r w:rsidR="00722BA1">
        <w:rPr>
          <w:rFonts w:ascii="Times New Roman" w:hAnsi="Times New Roman" w:cs="Times New Roman"/>
          <w:sz w:val="24"/>
          <w:szCs w:val="24"/>
        </w:rPr>
        <w:t xml:space="preserve"> развития», а результат</w:t>
      </w:r>
      <w:r w:rsidR="007A299C">
        <w:rPr>
          <w:rFonts w:ascii="Times New Roman" w:hAnsi="Times New Roman" w:cs="Times New Roman"/>
          <w:sz w:val="24"/>
          <w:szCs w:val="24"/>
        </w:rPr>
        <w:t>ы</w:t>
      </w:r>
      <w:r w:rsidR="00722BA1">
        <w:rPr>
          <w:rFonts w:ascii="Times New Roman" w:hAnsi="Times New Roman" w:cs="Times New Roman"/>
          <w:sz w:val="24"/>
          <w:szCs w:val="24"/>
        </w:rPr>
        <w:t xml:space="preserve"> межтерриториальных экономических взаимодействий – </w:t>
      </w:r>
      <w:r w:rsidR="007A299C">
        <w:rPr>
          <w:rFonts w:ascii="Times New Roman" w:hAnsi="Times New Roman" w:cs="Times New Roman"/>
          <w:sz w:val="24"/>
          <w:szCs w:val="24"/>
        </w:rPr>
        <w:t xml:space="preserve">в </w:t>
      </w:r>
      <w:r w:rsidR="00722BA1">
        <w:rPr>
          <w:rFonts w:ascii="Times New Roman" w:hAnsi="Times New Roman" w:cs="Times New Roman"/>
          <w:sz w:val="24"/>
          <w:szCs w:val="24"/>
        </w:rPr>
        <w:t>«полюс</w:t>
      </w:r>
      <w:r w:rsidR="007A299C">
        <w:rPr>
          <w:rFonts w:ascii="Times New Roman" w:hAnsi="Times New Roman" w:cs="Times New Roman"/>
          <w:sz w:val="24"/>
          <w:szCs w:val="24"/>
        </w:rPr>
        <w:t>ах</w:t>
      </w:r>
      <w:r w:rsidR="00722BA1">
        <w:rPr>
          <w:rFonts w:ascii="Times New Roman" w:hAnsi="Times New Roman" w:cs="Times New Roman"/>
          <w:sz w:val="24"/>
          <w:szCs w:val="24"/>
        </w:rPr>
        <w:t xml:space="preserve"> роста». </w:t>
      </w:r>
      <w:r w:rsidR="007A299C">
        <w:rPr>
          <w:rFonts w:ascii="Times New Roman" w:hAnsi="Times New Roman" w:cs="Times New Roman"/>
          <w:sz w:val="24"/>
          <w:szCs w:val="24"/>
        </w:rPr>
        <w:t>В «точках развития» продуцируются социальные эффекты, а в «полюсах роста» – экономические.</w:t>
      </w:r>
    </w:p>
    <w:p w:rsidR="009301A9" w:rsidRDefault="009301A9" w:rsidP="000E6543">
      <w:pPr>
        <w:spacing w:after="0" w:line="360" w:lineRule="auto"/>
        <w:ind w:firstLine="709"/>
        <w:jc w:val="both"/>
        <w:rPr>
          <w:rFonts w:ascii="Times New Roman" w:hAnsi="Times New Roman" w:cs="Times New Roman"/>
          <w:sz w:val="24"/>
          <w:szCs w:val="24"/>
        </w:rPr>
      </w:pPr>
    </w:p>
    <w:p w:rsidR="009A75DF" w:rsidRPr="00C705F9" w:rsidRDefault="00C705F9" w:rsidP="00C705F9">
      <w:pPr>
        <w:spacing w:after="0"/>
        <w:jc w:val="center"/>
        <w:rPr>
          <w:rFonts w:ascii="Times New Roman" w:hAnsi="Times New Roman" w:cs="Times New Roman"/>
          <w:b/>
          <w:sz w:val="24"/>
          <w:szCs w:val="24"/>
        </w:rPr>
      </w:pPr>
      <w:r w:rsidRPr="00C705F9">
        <w:rPr>
          <w:rFonts w:ascii="Times New Roman" w:hAnsi="Times New Roman" w:cs="Times New Roman"/>
          <w:b/>
          <w:sz w:val="24"/>
          <w:szCs w:val="24"/>
        </w:rPr>
        <w:t>Информация об авторе</w:t>
      </w:r>
    </w:p>
    <w:p w:rsidR="009A75DF" w:rsidRPr="00C935C9" w:rsidRDefault="00C935C9" w:rsidP="0072261E">
      <w:pPr>
        <w:spacing w:after="0"/>
        <w:ind w:firstLine="567"/>
        <w:jc w:val="both"/>
        <w:rPr>
          <w:rFonts w:ascii="Times New Roman" w:hAnsi="Times New Roman" w:cs="Times New Roman"/>
          <w:sz w:val="24"/>
          <w:szCs w:val="24"/>
          <w:lang w:val="en-US"/>
        </w:rPr>
      </w:pPr>
      <w:r w:rsidRPr="00C935C9">
        <w:rPr>
          <w:rFonts w:ascii="Times New Roman" w:hAnsi="Times New Roman" w:cs="Times New Roman"/>
          <w:sz w:val="24"/>
          <w:szCs w:val="24"/>
        </w:rPr>
        <w:t>ВАСИЛЕНКО Валерий Николаевич (ДНР, г. Донецк) – доктор экономических наук, профессор, заслуженный деятель науки и техники Украины, Донецкий национальный технический университет (283001, г. Донецк, ул. Артема</w:t>
      </w:r>
      <w:r w:rsidRPr="00C935C9">
        <w:rPr>
          <w:rFonts w:ascii="Times New Roman" w:hAnsi="Times New Roman" w:cs="Times New Roman"/>
          <w:sz w:val="24"/>
          <w:szCs w:val="24"/>
          <w:lang w:val="en-US"/>
        </w:rPr>
        <w:t xml:space="preserve">, 58; e-mail: </w:t>
      </w:r>
      <w:hyperlink r:id="rId6" w:history="1">
        <w:r w:rsidRPr="00C935C9">
          <w:rPr>
            <w:rFonts w:ascii="Times New Roman" w:hAnsi="Times New Roman" w:cs="Times New Roman"/>
            <w:sz w:val="24"/>
            <w:szCs w:val="24"/>
            <w:lang w:val="en-US"/>
          </w:rPr>
          <w:t>bulava1953@mail.ru</w:t>
        </w:r>
      </w:hyperlink>
      <w:r w:rsidRPr="00C935C9">
        <w:rPr>
          <w:rFonts w:ascii="Times New Roman" w:hAnsi="Times New Roman" w:cs="Times New Roman"/>
          <w:sz w:val="24"/>
          <w:szCs w:val="24"/>
          <w:lang w:val="en-US"/>
        </w:rPr>
        <w:t>)</w:t>
      </w:r>
    </w:p>
    <w:p w:rsidR="009A75DF" w:rsidRPr="00C935C9" w:rsidRDefault="009A75DF" w:rsidP="00C705F9">
      <w:pPr>
        <w:spacing w:after="0"/>
        <w:ind w:firstLine="709"/>
        <w:jc w:val="both"/>
        <w:rPr>
          <w:rFonts w:ascii="Times New Roman" w:hAnsi="Times New Roman" w:cs="Times New Roman"/>
          <w:sz w:val="24"/>
          <w:szCs w:val="24"/>
          <w:lang w:val="en-US"/>
        </w:rPr>
      </w:pPr>
    </w:p>
    <w:p w:rsidR="00C935C9" w:rsidRPr="00C935C9" w:rsidRDefault="00C935C9" w:rsidP="00C935C9">
      <w:pPr>
        <w:ind w:firstLine="709"/>
        <w:jc w:val="right"/>
        <w:rPr>
          <w:rFonts w:ascii="Times New Roman" w:hAnsi="Times New Roman" w:cs="Times New Roman"/>
          <w:b/>
          <w:sz w:val="24"/>
          <w:szCs w:val="24"/>
          <w:lang w:val="en-US"/>
        </w:rPr>
      </w:pPr>
      <w:proofErr w:type="spellStart"/>
      <w:r w:rsidRPr="00C935C9">
        <w:rPr>
          <w:rFonts w:ascii="Times New Roman" w:hAnsi="Times New Roman" w:cs="Times New Roman"/>
          <w:b/>
          <w:sz w:val="24"/>
          <w:szCs w:val="24"/>
          <w:lang w:val="en-US"/>
        </w:rPr>
        <w:t>Vasilenko</w:t>
      </w:r>
      <w:proofErr w:type="spellEnd"/>
      <w:r w:rsidRPr="00C935C9">
        <w:rPr>
          <w:rFonts w:ascii="Times New Roman" w:hAnsi="Times New Roman" w:cs="Times New Roman"/>
          <w:b/>
          <w:sz w:val="24"/>
          <w:szCs w:val="24"/>
          <w:lang w:val="en-US"/>
        </w:rPr>
        <w:t xml:space="preserve"> V.N. </w:t>
      </w:r>
    </w:p>
    <w:p w:rsidR="006E48E9" w:rsidRPr="006E48E9" w:rsidRDefault="006E48E9" w:rsidP="006E48E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b/>
          <w:color w:val="212121"/>
          <w:sz w:val="24"/>
          <w:szCs w:val="24"/>
          <w:lang w:val="en-US" w:eastAsia="ru-RU"/>
        </w:rPr>
      </w:pPr>
      <w:r w:rsidRPr="006E48E9">
        <w:rPr>
          <w:rFonts w:ascii="Times New Roman" w:eastAsia="Times New Roman" w:hAnsi="Times New Roman" w:cs="Times New Roman"/>
          <w:b/>
          <w:color w:val="212121"/>
          <w:sz w:val="24"/>
          <w:szCs w:val="24"/>
          <w:lang w:eastAsia="ru-RU"/>
        </w:rPr>
        <w:t>PROSPECTS OF MODERN DEVELOPMENT</w:t>
      </w:r>
      <w:r w:rsidRPr="006E48E9">
        <w:rPr>
          <w:rFonts w:ascii="Times New Roman" w:eastAsia="Times New Roman" w:hAnsi="Times New Roman" w:cs="Times New Roman"/>
          <w:b/>
          <w:color w:val="212121"/>
          <w:sz w:val="24"/>
          <w:szCs w:val="24"/>
          <w:lang w:val="en-US" w:eastAsia="ru-RU"/>
        </w:rPr>
        <w:t xml:space="preserve"> </w:t>
      </w:r>
      <w:r w:rsidRPr="006E48E9">
        <w:rPr>
          <w:rFonts w:ascii="Times New Roman" w:eastAsia="Times New Roman" w:hAnsi="Times New Roman" w:cs="Times New Roman"/>
          <w:b/>
          <w:color w:val="212121"/>
          <w:sz w:val="24"/>
          <w:szCs w:val="24"/>
          <w:lang w:eastAsia="ru-RU"/>
        </w:rPr>
        <w:t>ECONOMIC SPACE</w:t>
      </w:r>
    </w:p>
    <w:p w:rsidR="009A75DF" w:rsidRPr="00C935C9" w:rsidRDefault="009A75DF" w:rsidP="00C705F9">
      <w:pPr>
        <w:spacing w:after="0"/>
        <w:ind w:firstLine="709"/>
        <w:jc w:val="both"/>
        <w:rPr>
          <w:rFonts w:ascii="Times New Roman" w:hAnsi="Times New Roman" w:cs="Times New Roman"/>
          <w:sz w:val="24"/>
          <w:szCs w:val="24"/>
          <w:lang w:val="en-US"/>
        </w:rPr>
      </w:pPr>
    </w:p>
    <w:p w:rsidR="006E48E9" w:rsidRPr="0072261E" w:rsidRDefault="00CD0E05" w:rsidP="0072261E">
      <w:pPr>
        <w:pStyle w:val="HTML"/>
        <w:shd w:val="clear" w:color="auto" w:fill="FFFFFF"/>
        <w:ind w:firstLine="567"/>
        <w:jc w:val="both"/>
        <w:rPr>
          <w:rFonts w:ascii="Times New Roman" w:hAnsi="Times New Roman" w:cs="Times New Roman"/>
          <w:sz w:val="24"/>
          <w:szCs w:val="24"/>
          <w:lang w:val="en-US"/>
        </w:rPr>
      </w:pPr>
      <w:r w:rsidRPr="00CD0E05">
        <w:rPr>
          <w:rFonts w:ascii="Times New Roman" w:hAnsi="Times New Roman" w:cs="Times New Roman"/>
          <w:b/>
          <w:sz w:val="24"/>
          <w:szCs w:val="24"/>
        </w:rPr>
        <w:t>Abstract.</w:t>
      </w:r>
      <w:r w:rsidR="006E48E9" w:rsidRPr="0072261E">
        <w:rPr>
          <w:rFonts w:ascii="Times New Roman" w:hAnsi="Times New Roman" w:cs="Times New Roman"/>
          <w:sz w:val="24"/>
          <w:szCs w:val="24"/>
        </w:rPr>
        <w:t xml:space="preserve"> The architecture of the economic space is considered. The possibilities of overcoming contradictions in the development of forms of spatial organization of the population and forms of spatial organization of the economy are shown. The prospects for the emergence of “points of development” and “growth poles” are </w:t>
      </w:r>
      <w:proofErr w:type="spellStart"/>
      <w:r w:rsidR="006E48E9" w:rsidRPr="0072261E">
        <w:rPr>
          <w:rFonts w:ascii="Times New Roman" w:hAnsi="Times New Roman" w:cs="Times New Roman"/>
          <w:sz w:val="24"/>
          <w:szCs w:val="24"/>
        </w:rPr>
        <w:t>determined</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depending</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on</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interterritorial</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cooperation</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and</w:t>
      </w:r>
      <w:proofErr w:type="spellEnd"/>
      <w:r w:rsidR="006E48E9" w:rsidRPr="0072261E">
        <w:rPr>
          <w:rFonts w:ascii="Times New Roman" w:hAnsi="Times New Roman" w:cs="Times New Roman"/>
          <w:sz w:val="24"/>
          <w:szCs w:val="24"/>
        </w:rPr>
        <w:t xml:space="preserve"> </w:t>
      </w:r>
      <w:proofErr w:type="spellStart"/>
      <w:r w:rsidR="006E48E9" w:rsidRPr="0072261E">
        <w:rPr>
          <w:rFonts w:ascii="Times New Roman" w:hAnsi="Times New Roman" w:cs="Times New Roman"/>
          <w:sz w:val="24"/>
          <w:szCs w:val="24"/>
        </w:rPr>
        <w:t>interterritorial</w:t>
      </w:r>
      <w:proofErr w:type="spellEnd"/>
      <w:r w:rsidR="006E48E9" w:rsidRPr="0072261E">
        <w:rPr>
          <w:rFonts w:ascii="Times New Roman" w:hAnsi="Times New Roman" w:cs="Times New Roman"/>
          <w:sz w:val="24"/>
          <w:szCs w:val="24"/>
        </w:rPr>
        <w:t xml:space="preserve"> economic interactions.</w:t>
      </w:r>
    </w:p>
    <w:p w:rsidR="0072261E" w:rsidRPr="0072261E" w:rsidRDefault="0072261E" w:rsidP="0072261E">
      <w:pPr>
        <w:pStyle w:val="HTML"/>
        <w:shd w:val="clear" w:color="auto" w:fill="FFFFFF"/>
        <w:ind w:firstLine="567"/>
        <w:jc w:val="both"/>
        <w:rPr>
          <w:rFonts w:ascii="Times New Roman" w:hAnsi="Times New Roman" w:cs="Times New Roman"/>
          <w:sz w:val="24"/>
          <w:szCs w:val="24"/>
        </w:rPr>
      </w:pPr>
      <w:r w:rsidRPr="0072261E">
        <w:rPr>
          <w:rFonts w:ascii="Times New Roman" w:hAnsi="Times New Roman" w:cs="Times New Roman"/>
          <w:b/>
          <w:sz w:val="24"/>
          <w:szCs w:val="24"/>
        </w:rPr>
        <w:t>Keywords</w:t>
      </w:r>
      <w:r w:rsidRPr="0072261E">
        <w:rPr>
          <w:rFonts w:ascii="Times New Roman" w:hAnsi="Times New Roman" w:cs="Times New Roman"/>
          <w:sz w:val="24"/>
          <w:szCs w:val="24"/>
        </w:rPr>
        <w:t xml:space="preserve">: forms of spatial organization of the population, forms of spatial organization </w:t>
      </w:r>
      <w:proofErr w:type="spellStart"/>
      <w:r w:rsidRPr="0072261E">
        <w:rPr>
          <w:rFonts w:ascii="Times New Roman" w:hAnsi="Times New Roman" w:cs="Times New Roman"/>
          <w:sz w:val="24"/>
          <w:szCs w:val="24"/>
        </w:rPr>
        <w:t>of</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the</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economy</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interterritorial</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cooperation</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interterritorial</w:t>
      </w:r>
      <w:proofErr w:type="spellEnd"/>
      <w:r w:rsidRPr="0072261E">
        <w:rPr>
          <w:rFonts w:ascii="Times New Roman" w:hAnsi="Times New Roman" w:cs="Times New Roman"/>
          <w:sz w:val="24"/>
          <w:szCs w:val="24"/>
        </w:rPr>
        <w:t xml:space="preserve"> </w:t>
      </w:r>
      <w:proofErr w:type="spellStart"/>
      <w:r w:rsidRPr="0072261E">
        <w:rPr>
          <w:rFonts w:ascii="Times New Roman" w:hAnsi="Times New Roman" w:cs="Times New Roman"/>
          <w:sz w:val="24"/>
          <w:szCs w:val="24"/>
        </w:rPr>
        <w:t>economic</w:t>
      </w:r>
      <w:proofErr w:type="spellEnd"/>
      <w:r w:rsidRPr="0072261E">
        <w:rPr>
          <w:rFonts w:ascii="Times New Roman" w:hAnsi="Times New Roman" w:cs="Times New Roman"/>
          <w:sz w:val="24"/>
          <w:szCs w:val="24"/>
        </w:rPr>
        <w:t xml:space="preserve"> interactions, points of development, growth poles, economic space</w:t>
      </w:r>
    </w:p>
    <w:p w:rsidR="009A75DF" w:rsidRPr="0072261E" w:rsidRDefault="009A75DF" w:rsidP="0072261E">
      <w:pPr>
        <w:spacing w:after="0"/>
        <w:ind w:firstLine="567"/>
        <w:jc w:val="both"/>
        <w:rPr>
          <w:rFonts w:ascii="Times New Roman" w:eastAsia="Times New Roman" w:hAnsi="Times New Roman" w:cs="Times New Roman"/>
          <w:sz w:val="24"/>
          <w:szCs w:val="24"/>
          <w:lang w:eastAsia="ru-RU"/>
        </w:rPr>
      </w:pPr>
    </w:p>
    <w:p w:rsidR="009A75DF" w:rsidRPr="00C935C9" w:rsidRDefault="009A75DF" w:rsidP="00C705F9">
      <w:pPr>
        <w:spacing w:after="0"/>
        <w:ind w:firstLine="709"/>
        <w:jc w:val="both"/>
        <w:rPr>
          <w:rFonts w:ascii="Times New Roman" w:hAnsi="Times New Roman" w:cs="Times New Roman"/>
          <w:sz w:val="24"/>
          <w:szCs w:val="24"/>
          <w:lang w:val="en-US"/>
        </w:rPr>
      </w:pPr>
    </w:p>
    <w:p w:rsidR="00C935C9" w:rsidRPr="006E48E9" w:rsidRDefault="00C935C9" w:rsidP="00C935C9">
      <w:pPr>
        <w:spacing w:after="0"/>
        <w:jc w:val="center"/>
        <w:rPr>
          <w:rFonts w:ascii="Times New Roman" w:hAnsi="Times New Roman" w:cs="Times New Roman"/>
          <w:b/>
          <w:sz w:val="24"/>
          <w:szCs w:val="24"/>
          <w:lang w:val="en-US"/>
        </w:rPr>
      </w:pPr>
      <w:r w:rsidRPr="006E48E9">
        <w:rPr>
          <w:rFonts w:ascii="Times New Roman" w:hAnsi="Times New Roman" w:cs="Times New Roman"/>
          <w:b/>
          <w:sz w:val="24"/>
          <w:szCs w:val="24"/>
          <w:lang w:val="en-US"/>
        </w:rPr>
        <w:t>Information about an author</w:t>
      </w:r>
    </w:p>
    <w:p w:rsidR="00C935C9" w:rsidRPr="006E48E9" w:rsidRDefault="00C935C9" w:rsidP="0072261E">
      <w:pPr>
        <w:spacing w:after="0"/>
        <w:ind w:firstLine="567"/>
        <w:jc w:val="both"/>
        <w:rPr>
          <w:rFonts w:ascii="Times New Roman" w:hAnsi="Times New Roman" w:cs="Times New Roman"/>
          <w:sz w:val="24"/>
          <w:szCs w:val="24"/>
          <w:lang w:val="en-US"/>
        </w:rPr>
      </w:pPr>
      <w:r w:rsidRPr="006E48E9">
        <w:rPr>
          <w:rFonts w:ascii="Times New Roman" w:hAnsi="Times New Roman" w:cs="Times New Roman"/>
          <w:sz w:val="24"/>
          <w:szCs w:val="24"/>
          <w:lang w:val="en-US"/>
        </w:rPr>
        <w:t xml:space="preserve">VASILENKO </w:t>
      </w:r>
      <w:proofErr w:type="spellStart"/>
      <w:r w:rsidRPr="006E48E9">
        <w:rPr>
          <w:rFonts w:ascii="Times New Roman" w:hAnsi="Times New Roman" w:cs="Times New Roman"/>
          <w:sz w:val="24"/>
          <w:szCs w:val="24"/>
          <w:lang w:val="en-US"/>
        </w:rPr>
        <w:t>Valerii</w:t>
      </w:r>
      <w:proofErr w:type="spellEnd"/>
      <w:r w:rsidRPr="006E48E9">
        <w:rPr>
          <w:rFonts w:ascii="Times New Roman" w:hAnsi="Times New Roman" w:cs="Times New Roman"/>
          <w:sz w:val="24"/>
          <w:szCs w:val="24"/>
          <w:lang w:val="en-US"/>
        </w:rPr>
        <w:t xml:space="preserve"> </w:t>
      </w:r>
      <w:proofErr w:type="spellStart"/>
      <w:r w:rsidRPr="006E48E9">
        <w:rPr>
          <w:rFonts w:ascii="Times New Roman" w:hAnsi="Times New Roman" w:cs="Times New Roman"/>
          <w:sz w:val="24"/>
          <w:szCs w:val="24"/>
          <w:lang w:val="en-US"/>
        </w:rPr>
        <w:t>Nikolaevich</w:t>
      </w:r>
      <w:proofErr w:type="spellEnd"/>
      <w:r w:rsidRPr="006E48E9">
        <w:rPr>
          <w:rFonts w:ascii="Times New Roman" w:hAnsi="Times New Roman" w:cs="Times New Roman"/>
          <w:sz w:val="24"/>
          <w:szCs w:val="24"/>
          <w:lang w:val="en-US"/>
        </w:rPr>
        <w:t xml:space="preserve"> (DNR, Donetsk) – Doctor of Economics Sci</w:t>
      </w:r>
      <w:r w:rsidR="00E33AFF" w:rsidRPr="006E48E9">
        <w:rPr>
          <w:rFonts w:ascii="Times New Roman" w:hAnsi="Times New Roman" w:cs="Times New Roman"/>
          <w:sz w:val="24"/>
          <w:szCs w:val="24"/>
          <w:lang w:val="en-US"/>
        </w:rPr>
        <w:t>ence</w:t>
      </w:r>
      <w:r w:rsidRPr="006E48E9">
        <w:rPr>
          <w:rFonts w:ascii="Times New Roman" w:hAnsi="Times New Roman" w:cs="Times New Roman"/>
          <w:sz w:val="24"/>
          <w:szCs w:val="24"/>
          <w:lang w:val="en-US"/>
        </w:rPr>
        <w:t xml:space="preserve">, Professor, Honored Worker of Science and Technology of Ukraine, Donetsk National Technical University (283001, Donetsk, </w:t>
      </w:r>
      <w:proofErr w:type="spellStart"/>
      <w:r w:rsidRPr="006E48E9">
        <w:rPr>
          <w:rFonts w:ascii="Times New Roman" w:hAnsi="Times New Roman" w:cs="Times New Roman"/>
          <w:sz w:val="24"/>
          <w:szCs w:val="24"/>
          <w:lang w:val="en-US"/>
        </w:rPr>
        <w:t>Artema</w:t>
      </w:r>
      <w:proofErr w:type="spellEnd"/>
      <w:r w:rsidRPr="006E48E9">
        <w:rPr>
          <w:rFonts w:ascii="Times New Roman" w:hAnsi="Times New Roman" w:cs="Times New Roman"/>
          <w:sz w:val="24"/>
          <w:szCs w:val="24"/>
          <w:lang w:val="en-US"/>
        </w:rPr>
        <w:t xml:space="preserve"> street, 58; e-mail: </w:t>
      </w:r>
      <w:hyperlink r:id="rId7" w:history="1">
        <w:r w:rsidRPr="006E48E9">
          <w:rPr>
            <w:rFonts w:ascii="Times New Roman" w:hAnsi="Times New Roman" w:cs="Times New Roman"/>
            <w:sz w:val="24"/>
            <w:szCs w:val="24"/>
            <w:lang w:val="en-US"/>
          </w:rPr>
          <w:t>bulava1953@mail.ru</w:t>
        </w:r>
      </w:hyperlink>
      <w:r w:rsidRPr="006E48E9">
        <w:rPr>
          <w:rFonts w:ascii="Times New Roman" w:hAnsi="Times New Roman" w:cs="Times New Roman"/>
          <w:sz w:val="24"/>
          <w:szCs w:val="24"/>
          <w:lang w:val="en-US"/>
        </w:rPr>
        <w:t>)</w:t>
      </w:r>
    </w:p>
    <w:p w:rsidR="009A75DF" w:rsidRPr="00C935C9" w:rsidRDefault="009A75DF" w:rsidP="00C705F9">
      <w:pPr>
        <w:spacing w:after="0"/>
        <w:ind w:firstLine="709"/>
        <w:jc w:val="both"/>
        <w:rPr>
          <w:rFonts w:ascii="Times New Roman" w:hAnsi="Times New Roman" w:cs="Times New Roman"/>
          <w:sz w:val="24"/>
          <w:szCs w:val="24"/>
          <w:lang w:val="en-US"/>
        </w:rPr>
      </w:pPr>
    </w:p>
    <w:p w:rsidR="009A75DF" w:rsidRPr="00C935C9" w:rsidRDefault="009A75DF" w:rsidP="000E6543">
      <w:pPr>
        <w:spacing w:after="0" w:line="360" w:lineRule="auto"/>
        <w:ind w:firstLine="709"/>
        <w:jc w:val="both"/>
        <w:rPr>
          <w:rFonts w:ascii="Times New Roman" w:hAnsi="Times New Roman" w:cs="Times New Roman"/>
          <w:sz w:val="24"/>
          <w:szCs w:val="24"/>
          <w:lang w:val="en-US"/>
        </w:rPr>
      </w:pPr>
    </w:p>
    <w:sectPr w:rsidR="009A75DF" w:rsidRPr="00C935C9" w:rsidSect="004F71D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1D0"/>
    <w:rsid w:val="00023E2E"/>
    <w:rsid w:val="00082B9D"/>
    <w:rsid w:val="000C00E6"/>
    <w:rsid w:val="000E6543"/>
    <w:rsid w:val="00121C2C"/>
    <w:rsid w:val="00133B76"/>
    <w:rsid w:val="00143E8F"/>
    <w:rsid w:val="001971DD"/>
    <w:rsid w:val="001D30EA"/>
    <w:rsid w:val="001F5876"/>
    <w:rsid w:val="00207876"/>
    <w:rsid w:val="002B18BF"/>
    <w:rsid w:val="002B3816"/>
    <w:rsid w:val="002D7E69"/>
    <w:rsid w:val="00300040"/>
    <w:rsid w:val="00325DCB"/>
    <w:rsid w:val="0033159E"/>
    <w:rsid w:val="003462D3"/>
    <w:rsid w:val="00371A02"/>
    <w:rsid w:val="00425284"/>
    <w:rsid w:val="004519F9"/>
    <w:rsid w:val="0045474A"/>
    <w:rsid w:val="00480954"/>
    <w:rsid w:val="004C2FCE"/>
    <w:rsid w:val="004D4E70"/>
    <w:rsid w:val="004E082A"/>
    <w:rsid w:val="004F71D0"/>
    <w:rsid w:val="00540E4F"/>
    <w:rsid w:val="005A51F8"/>
    <w:rsid w:val="00607BB8"/>
    <w:rsid w:val="00695028"/>
    <w:rsid w:val="006D5826"/>
    <w:rsid w:val="006E48E9"/>
    <w:rsid w:val="0072261E"/>
    <w:rsid w:val="00722BA1"/>
    <w:rsid w:val="00740186"/>
    <w:rsid w:val="007605BE"/>
    <w:rsid w:val="00797E37"/>
    <w:rsid w:val="007A299C"/>
    <w:rsid w:val="007F5C45"/>
    <w:rsid w:val="008077E1"/>
    <w:rsid w:val="00853944"/>
    <w:rsid w:val="008702A9"/>
    <w:rsid w:val="00871223"/>
    <w:rsid w:val="008B29C4"/>
    <w:rsid w:val="00921878"/>
    <w:rsid w:val="009265BD"/>
    <w:rsid w:val="009301A9"/>
    <w:rsid w:val="00935337"/>
    <w:rsid w:val="00960D89"/>
    <w:rsid w:val="009A75DF"/>
    <w:rsid w:val="009C0A2C"/>
    <w:rsid w:val="009C7A2D"/>
    <w:rsid w:val="00A6716F"/>
    <w:rsid w:val="00AC08C0"/>
    <w:rsid w:val="00B45026"/>
    <w:rsid w:val="00B93094"/>
    <w:rsid w:val="00BD5B91"/>
    <w:rsid w:val="00BE4BA2"/>
    <w:rsid w:val="00C705F9"/>
    <w:rsid w:val="00C935C9"/>
    <w:rsid w:val="00CD0E05"/>
    <w:rsid w:val="00CD4C53"/>
    <w:rsid w:val="00CE28C2"/>
    <w:rsid w:val="00D355D0"/>
    <w:rsid w:val="00D83D70"/>
    <w:rsid w:val="00DD3092"/>
    <w:rsid w:val="00DF1B21"/>
    <w:rsid w:val="00DF2FB6"/>
    <w:rsid w:val="00E33AFF"/>
    <w:rsid w:val="00EB54AC"/>
    <w:rsid w:val="00EF01F6"/>
    <w:rsid w:val="00F13753"/>
    <w:rsid w:val="00F13F4D"/>
    <w:rsid w:val="00F93A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8E2246FA-0AE9-4523-9B0E-1D224BEE6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18B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121C2C"/>
    <w:rPr>
      <w:b/>
      <w:bCs/>
    </w:rPr>
  </w:style>
  <w:style w:type="paragraph" w:customStyle="1" w:styleId="a4">
    <w:name w:val="Знак Знак Знак Знак Знак"/>
    <w:basedOn w:val="a"/>
    <w:rsid w:val="00CD4C53"/>
    <w:pPr>
      <w:spacing w:after="0"/>
    </w:pPr>
    <w:rPr>
      <w:rFonts w:ascii="Verdana" w:eastAsia="Times New Roman" w:hAnsi="Verdana" w:cs="Verdana"/>
      <w:sz w:val="20"/>
      <w:szCs w:val="20"/>
      <w:lang w:val="en-US"/>
    </w:rPr>
  </w:style>
  <w:style w:type="character" w:styleId="a5">
    <w:name w:val="Hyperlink"/>
    <w:basedOn w:val="a0"/>
    <w:rsid w:val="00C935C9"/>
    <w:rPr>
      <w:color w:val="0000FF"/>
      <w:u w:val="single"/>
    </w:rPr>
  </w:style>
  <w:style w:type="paragraph" w:styleId="HTML">
    <w:name w:val="HTML Preformatted"/>
    <w:basedOn w:val="a"/>
    <w:link w:val="HTML0"/>
    <w:uiPriority w:val="99"/>
    <w:semiHidden/>
    <w:unhideWhenUsed/>
    <w:rsid w:val="006E48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6E48E9"/>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672267">
      <w:bodyDiv w:val="1"/>
      <w:marLeft w:val="0"/>
      <w:marRight w:val="0"/>
      <w:marTop w:val="0"/>
      <w:marBottom w:val="0"/>
      <w:divBdr>
        <w:top w:val="none" w:sz="0" w:space="0" w:color="auto"/>
        <w:left w:val="none" w:sz="0" w:space="0" w:color="auto"/>
        <w:bottom w:val="none" w:sz="0" w:space="0" w:color="auto"/>
        <w:right w:val="none" w:sz="0" w:space="0" w:color="auto"/>
      </w:divBdr>
    </w:div>
    <w:div w:id="597717642">
      <w:bodyDiv w:val="1"/>
      <w:marLeft w:val="0"/>
      <w:marRight w:val="0"/>
      <w:marTop w:val="0"/>
      <w:marBottom w:val="0"/>
      <w:divBdr>
        <w:top w:val="none" w:sz="0" w:space="0" w:color="auto"/>
        <w:left w:val="none" w:sz="0" w:space="0" w:color="auto"/>
        <w:bottom w:val="none" w:sz="0" w:space="0" w:color="auto"/>
        <w:right w:val="none" w:sz="0" w:space="0" w:color="auto"/>
      </w:divBdr>
    </w:div>
    <w:div w:id="1656298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bulava1953@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ulava1953@mail.ru" TargetMode="External"/><Relationship Id="rId5" Type="http://schemas.openxmlformats.org/officeDocument/2006/relationships/oleObject" Target="embeddings/oleObject1.bin"/><Relationship Id="rId4" Type="http://schemas.openxmlformats.org/officeDocument/2006/relationships/image" Target="media/image1.wmf"/><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2187</Words>
  <Characters>12470</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Екатерина Георгиевна Леонидова</cp:lastModifiedBy>
  <cp:revision>2</cp:revision>
  <dcterms:created xsi:type="dcterms:W3CDTF">2019-05-06T06:35:00Z</dcterms:created>
  <dcterms:modified xsi:type="dcterms:W3CDTF">2019-05-06T06:35:00Z</dcterms:modified>
</cp:coreProperties>
</file>