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61266" w:rsidRPr="00F97009" w:rsidRDefault="00490297" w:rsidP="00490297">
      <w:pPr>
        <w:pStyle w:val="a4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УДК 657.65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 xml:space="preserve">         </w:t>
      </w:r>
      <w:r w:rsidR="00F97009" w:rsidRPr="00F97009">
        <w:rPr>
          <w:rFonts w:ascii="Times New Roman" w:hAnsi="Times New Roman" w:cs="Times New Roman"/>
          <w:b/>
          <w:sz w:val="24"/>
          <w:szCs w:val="24"/>
        </w:rPr>
        <w:t>Рябова Д.А.</w:t>
      </w:r>
    </w:p>
    <w:p w:rsidR="00461266" w:rsidRPr="00F97009" w:rsidRDefault="00461266" w:rsidP="00D8170E">
      <w:pPr>
        <w:pStyle w:val="a4"/>
        <w:jc w:val="center"/>
        <w:rPr>
          <w:rFonts w:ascii="Times New Roman" w:hAnsi="Times New Roman" w:cs="Times New Roman"/>
          <w:sz w:val="24"/>
          <w:szCs w:val="24"/>
        </w:rPr>
      </w:pPr>
    </w:p>
    <w:p w:rsidR="00904BD6" w:rsidRPr="00F97009" w:rsidRDefault="00F97009" w:rsidP="00D8170E">
      <w:pPr>
        <w:pStyle w:val="a4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F97009">
        <w:rPr>
          <w:rFonts w:ascii="Times New Roman" w:hAnsi="Times New Roman" w:cs="Times New Roman"/>
          <w:b/>
          <w:sz w:val="24"/>
          <w:szCs w:val="24"/>
        </w:rPr>
        <w:t>ПЕРСПЕКТИВЫ ВНЕДРЕНИЯ ГОСУДАРСТВЕННОГО ИНФОРМАЦИОННОГО РЕСУРСА БУХГАЛТЕРСКОЙ ОТЧЕТНОСТИ В РОССИЙСКОЙ ФЕДЕРАЦИИ</w:t>
      </w:r>
    </w:p>
    <w:p w:rsidR="00C03D1E" w:rsidRPr="00F97009" w:rsidRDefault="00C03D1E" w:rsidP="00D8170E">
      <w:pPr>
        <w:pStyle w:val="a4"/>
        <w:jc w:val="both"/>
        <w:rPr>
          <w:rFonts w:ascii="Times New Roman" w:hAnsi="Times New Roman" w:cs="Times New Roman"/>
          <w:sz w:val="24"/>
          <w:szCs w:val="24"/>
        </w:rPr>
      </w:pPr>
    </w:p>
    <w:p w:rsidR="00046A54" w:rsidRPr="003B24E2" w:rsidRDefault="00F97009" w:rsidP="00D8170E">
      <w:pPr>
        <w:pStyle w:val="a4"/>
        <w:ind w:firstLine="567"/>
        <w:jc w:val="both"/>
        <w:rPr>
          <w:rFonts w:ascii="Times New Roman" w:hAnsi="Times New Roman" w:cs="Times New Roman"/>
          <w:i/>
          <w:sz w:val="24"/>
          <w:szCs w:val="24"/>
        </w:rPr>
      </w:pPr>
      <w:r w:rsidRPr="00F97009">
        <w:rPr>
          <w:rFonts w:ascii="Times New Roman" w:hAnsi="Times New Roman" w:cs="Times New Roman"/>
          <w:b/>
          <w:sz w:val="24"/>
          <w:szCs w:val="24"/>
        </w:rPr>
        <w:t>Аннотация на русском языке:</w:t>
      </w:r>
      <w:r w:rsidRPr="00F97009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524D48" w:rsidRPr="00524D48">
        <w:rPr>
          <w:rFonts w:ascii="Times New Roman" w:hAnsi="Times New Roman" w:cs="Times New Roman"/>
          <w:i/>
          <w:sz w:val="24"/>
          <w:szCs w:val="24"/>
        </w:rPr>
        <w:t>доклад затрагивает тему оптимизации сдачи бухгалтерской отчетности в государственные органы, а именно изменение законодательства в данной области. Рассмотрены и изучены статьи Федеральных законов, которые претерпели изменения по случаю внедрения Государственного информационного ресурса бухгалтерской (финансовой) отчетности. Его влияние, а также дальнейшие перспективы.</w:t>
      </w:r>
    </w:p>
    <w:p w:rsidR="00F97009" w:rsidRPr="00F97009" w:rsidRDefault="00F97009" w:rsidP="00D8170E">
      <w:pPr>
        <w:pStyle w:val="a4"/>
        <w:jc w:val="both"/>
        <w:rPr>
          <w:rFonts w:ascii="Times New Roman" w:hAnsi="Times New Roman" w:cs="Times New Roman"/>
          <w:sz w:val="24"/>
          <w:szCs w:val="24"/>
        </w:rPr>
      </w:pPr>
    </w:p>
    <w:p w:rsidR="004D7CE9" w:rsidRPr="00F97009" w:rsidRDefault="004D7CE9" w:rsidP="00D8170E">
      <w:pPr>
        <w:pStyle w:val="a4"/>
        <w:ind w:firstLine="567"/>
        <w:jc w:val="both"/>
        <w:rPr>
          <w:rFonts w:ascii="Times New Roman" w:hAnsi="Times New Roman" w:cs="Times New Roman"/>
          <w:i/>
          <w:sz w:val="24"/>
          <w:szCs w:val="24"/>
        </w:rPr>
      </w:pPr>
      <w:r w:rsidRPr="00F97009">
        <w:rPr>
          <w:rFonts w:ascii="Times New Roman" w:hAnsi="Times New Roman" w:cs="Times New Roman"/>
          <w:b/>
          <w:sz w:val="24"/>
          <w:szCs w:val="24"/>
        </w:rPr>
        <w:t>Ключевые слова</w:t>
      </w:r>
      <w:r w:rsidR="00F97009" w:rsidRPr="00F97009">
        <w:rPr>
          <w:rFonts w:ascii="Times New Roman" w:hAnsi="Times New Roman" w:cs="Times New Roman"/>
          <w:b/>
          <w:sz w:val="24"/>
          <w:szCs w:val="24"/>
        </w:rPr>
        <w:t xml:space="preserve"> на русском языке</w:t>
      </w:r>
      <w:r w:rsidRPr="00F97009">
        <w:rPr>
          <w:rFonts w:ascii="Times New Roman" w:hAnsi="Times New Roman" w:cs="Times New Roman"/>
          <w:b/>
          <w:sz w:val="24"/>
          <w:szCs w:val="24"/>
        </w:rPr>
        <w:t xml:space="preserve">: </w:t>
      </w:r>
      <w:r w:rsidRPr="00F97009">
        <w:rPr>
          <w:rFonts w:ascii="Times New Roman" w:hAnsi="Times New Roman" w:cs="Times New Roman"/>
          <w:i/>
          <w:sz w:val="24"/>
          <w:szCs w:val="24"/>
        </w:rPr>
        <w:t xml:space="preserve">информационные технологии, </w:t>
      </w:r>
      <w:r w:rsidR="00F97009" w:rsidRPr="00F97009">
        <w:rPr>
          <w:rFonts w:ascii="Times New Roman" w:hAnsi="Times New Roman" w:cs="Times New Roman"/>
          <w:i/>
          <w:sz w:val="24"/>
          <w:szCs w:val="24"/>
        </w:rPr>
        <w:t>бухгалтерский учет</w:t>
      </w:r>
      <w:r w:rsidR="000233C5" w:rsidRPr="00F97009">
        <w:rPr>
          <w:rFonts w:ascii="Times New Roman" w:hAnsi="Times New Roman" w:cs="Times New Roman"/>
          <w:i/>
          <w:sz w:val="24"/>
          <w:szCs w:val="24"/>
        </w:rPr>
        <w:t>, оптимизация, Государственный информационный ресурс бухгалтерской (финансовой) отчетности, Федеральная налоговая служба, принцип «одно</w:t>
      </w:r>
      <w:r w:rsidR="00F97009" w:rsidRPr="00F97009">
        <w:rPr>
          <w:rFonts w:ascii="Times New Roman" w:hAnsi="Times New Roman" w:cs="Times New Roman"/>
          <w:i/>
          <w:sz w:val="24"/>
          <w:szCs w:val="24"/>
        </w:rPr>
        <w:t>го окна», электронный документ.</w:t>
      </w:r>
    </w:p>
    <w:p w:rsidR="00461266" w:rsidRPr="00F97009" w:rsidRDefault="00461266" w:rsidP="00D8170E">
      <w:pPr>
        <w:pStyle w:val="a4"/>
        <w:jc w:val="both"/>
        <w:rPr>
          <w:rFonts w:ascii="Times New Roman" w:hAnsi="Times New Roman" w:cs="Times New Roman"/>
          <w:sz w:val="24"/>
          <w:szCs w:val="24"/>
        </w:rPr>
      </w:pPr>
    </w:p>
    <w:p w:rsidR="001E5C0C" w:rsidRPr="00F97009" w:rsidRDefault="003D2F07" w:rsidP="00D8170E">
      <w:pPr>
        <w:pStyle w:val="a4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F97009">
        <w:rPr>
          <w:rFonts w:ascii="Times New Roman" w:hAnsi="Times New Roman" w:cs="Times New Roman"/>
          <w:sz w:val="24"/>
          <w:szCs w:val="24"/>
        </w:rPr>
        <w:t xml:space="preserve">Информационные технологии на современном этапе определяют уровень развития жизни людей. За рубежом информационные технологии обеспечивают почти 50% роста валового внутреннего продукта и сосредотачивают на себе около 30% всех инвестиций. Переход на цифровую трансформацию с </w:t>
      </w:r>
      <w:r w:rsidR="001E5C0C" w:rsidRPr="00F97009">
        <w:rPr>
          <w:rFonts w:ascii="Times New Roman" w:hAnsi="Times New Roman" w:cs="Times New Roman"/>
          <w:sz w:val="24"/>
          <w:szCs w:val="24"/>
        </w:rPr>
        <w:t>каждым годом затрагивает все больше и больше а</w:t>
      </w:r>
      <w:r w:rsidR="009D0527" w:rsidRPr="00F97009">
        <w:rPr>
          <w:rFonts w:ascii="Times New Roman" w:hAnsi="Times New Roman" w:cs="Times New Roman"/>
          <w:sz w:val="24"/>
          <w:szCs w:val="24"/>
        </w:rPr>
        <w:t>спектов жизни человека. Такие изменения затронули не только социальные и экономические процессы, но и область учета, которая неразрывно связана с ведением всех хозяйственных процессов.</w:t>
      </w:r>
    </w:p>
    <w:p w:rsidR="00800FEC" w:rsidRPr="00F97009" w:rsidRDefault="001E5C0C" w:rsidP="00D8170E">
      <w:pPr>
        <w:pStyle w:val="a4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F97009">
        <w:rPr>
          <w:rFonts w:ascii="Times New Roman" w:hAnsi="Times New Roman" w:cs="Times New Roman"/>
          <w:sz w:val="24"/>
          <w:szCs w:val="24"/>
        </w:rPr>
        <w:t xml:space="preserve">Финансовая отчетность традиционно является источником финансового анализа организации. На основании такого анализа можно дать характеристику по многим направлениям развития предприятия. Ими могут быть: объем продаж, их динамика, обеспеченность ресурсами и эффективность их использования, также затраты производства и рентабельность. </w:t>
      </w:r>
      <w:r w:rsidR="00800FEC" w:rsidRPr="00F97009">
        <w:rPr>
          <w:rFonts w:ascii="Times New Roman" w:hAnsi="Times New Roman" w:cs="Times New Roman"/>
          <w:sz w:val="24"/>
          <w:szCs w:val="24"/>
        </w:rPr>
        <w:t xml:space="preserve">Использование современных </w:t>
      </w:r>
      <w:r w:rsidR="00046A54" w:rsidRPr="00F97009">
        <w:rPr>
          <w:rFonts w:ascii="Times New Roman" w:hAnsi="Times New Roman" w:cs="Times New Roman"/>
          <w:sz w:val="24"/>
          <w:szCs w:val="24"/>
        </w:rPr>
        <w:t xml:space="preserve">информационных </w:t>
      </w:r>
      <w:r w:rsidR="00800FEC" w:rsidRPr="00F97009">
        <w:rPr>
          <w:rFonts w:ascii="Times New Roman" w:hAnsi="Times New Roman" w:cs="Times New Roman"/>
          <w:sz w:val="24"/>
          <w:szCs w:val="24"/>
        </w:rPr>
        <w:t xml:space="preserve">достижений </w:t>
      </w:r>
      <w:r w:rsidR="00046A54" w:rsidRPr="00F97009">
        <w:rPr>
          <w:rFonts w:ascii="Times New Roman" w:hAnsi="Times New Roman" w:cs="Times New Roman"/>
          <w:sz w:val="24"/>
          <w:szCs w:val="24"/>
        </w:rPr>
        <w:t xml:space="preserve">в деятельности организации, </w:t>
      </w:r>
      <w:r w:rsidR="00800FEC" w:rsidRPr="00F97009">
        <w:rPr>
          <w:rFonts w:ascii="Times New Roman" w:hAnsi="Times New Roman" w:cs="Times New Roman"/>
          <w:sz w:val="24"/>
          <w:szCs w:val="24"/>
        </w:rPr>
        <w:t xml:space="preserve">обеспечивает своевременность и полноту информации об управляемых процессах, </w:t>
      </w:r>
      <w:r w:rsidR="00046A54" w:rsidRPr="00F97009">
        <w:rPr>
          <w:rFonts w:ascii="Times New Roman" w:hAnsi="Times New Roman" w:cs="Times New Roman"/>
          <w:sz w:val="24"/>
          <w:szCs w:val="24"/>
        </w:rPr>
        <w:t xml:space="preserve">что </w:t>
      </w:r>
      <w:r w:rsidR="00800FEC" w:rsidRPr="00F97009">
        <w:rPr>
          <w:rFonts w:ascii="Times New Roman" w:hAnsi="Times New Roman" w:cs="Times New Roman"/>
          <w:sz w:val="24"/>
          <w:szCs w:val="24"/>
        </w:rPr>
        <w:t>дает возможность для более глубоко анализа</w:t>
      </w:r>
      <w:r w:rsidR="00046A54" w:rsidRPr="00F97009">
        <w:rPr>
          <w:rFonts w:ascii="Times New Roman" w:hAnsi="Times New Roman" w:cs="Times New Roman"/>
          <w:sz w:val="24"/>
          <w:szCs w:val="24"/>
        </w:rPr>
        <w:t>.</w:t>
      </w:r>
      <w:r w:rsidR="00800FEC" w:rsidRPr="00F97009">
        <w:rPr>
          <w:rFonts w:ascii="Times New Roman" w:hAnsi="Times New Roman" w:cs="Times New Roman"/>
          <w:sz w:val="24"/>
          <w:szCs w:val="24"/>
        </w:rPr>
        <w:t xml:space="preserve"> </w:t>
      </w:r>
    </w:p>
    <w:p w:rsidR="006C27D7" w:rsidRDefault="006C27D7" w:rsidP="00D8170E">
      <w:pPr>
        <w:pStyle w:val="a4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F97009">
        <w:rPr>
          <w:rFonts w:ascii="Times New Roman" w:hAnsi="Times New Roman" w:cs="Times New Roman"/>
          <w:sz w:val="24"/>
          <w:szCs w:val="24"/>
        </w:rPr>
        <w:t>Первая оптимизация бухгалтерск</w:t>
      </w:r>
      <w:r w:rsidR="00500DC1" w:rsidRPr="00F97009">
        <w:rPr>
          <w:rFonts w:ascii="Times New Roman" w:hAnsi="Times New Roman" w:cs="Times New Roman"/>
          <w:sz w:val="24"/>
          <w:szCs w:val="24"/>
        </w:rPr>
        <w:t>ого учета произошла еще в 1999 году</w:t>
      </w:r>
      <w:r w:rsidRPr="00F97009">
        <w:rPr>
          <w:rFonts w:ascii="Times New Roman" w:hAnsi="Times New Roman" w:cs="Times New Roman"/>
          <w:sz w:val="24"/>
          <w:szCs w:val="24"/>
        </w:rPr>
        <w:t>, с внедрением такого программного продукта «1</w:t>
      </w:r>
      <w:r w:rsidR="00490297" w:rsidRPr="00F97009">
        <w:rPr>
          <w:rFonts w:ascii="Times New Roman" w:hAnsi="Times New Roman" w:cs="Times New Roman"/>
          <w:sz w:val="24"/>
          <w:szCs w:val="24"/>
        </w:rPr>
        <w:t>С: Предприятие</w:t>
      </w:r>
      <w:r w:rsidRPr="00F97009">
        <w:rPr>
          <w:rFonts w:ascii="Times New Roman" w:hAnsi="Times New Roman" w:cs="Times New Roman"/>
          <w:sz w:val="24"/>
          <w:szCs w:val="24"/>
        </w:rPr>
        <w:t>» предназначенного для автоматизации бухгалтерского и управленческого учётов, а также экономической и организационной деятельности предприятия. С тех пор, обработка финансовой информации предприятия претерпела множество изменений. Если ранее происходил ввод данных лишь на отдельных участках учетной работы, то в данный момент программа решает широкий спектр</w:t>
      </w:r>
      <w:r w:rsidR="00500DC1" w:rsidRPr="00F97009">
        <w:rPr>
          <w:rFonts w:ascii="Times New Roman" w:hAnsi="Times New Roman" w:cs="Times New Roman"/>
          <w:sz w:val="24"/>
          <w:szCs w:val="24"/>
        </w:rPr>
        <w:t xml:space="preserve"> задач, </w:t>
      </w:r>
      <w:r w:rsidRPr="00F97009">
        <w:rPr>
          <w:rFonts w:ascii="Times New Roman" w:hAnsi="Times New Roman" w:cs="Times New Roman"/>
          <w:sz w:val="24"/>
          <w:szCs w:val="24"/>
        </w:rPr>
        <w:t>стоящих перед современными предприятиям</w:t>
      </w:r>
      <w:r w:rsidR="00500DC1" w:rsidRPr="00F97009">
        <w:rPr>
          <w:rFonts w:ascii="Times New Roman" w:hAnsi="Times New Roman" w:cs="Times New Roman"/>
          <w:sz w:val="24"/>
          <w:szCs w:val="24"/>
        </w:rPr>
        <w:t xml:space="preserve">и. </w:t>
      </w:r>
    </w:p>
    <w:p w:rsidR="00AF351D" w:rsidRPr="00AF351D" w:rsidRDefault="00D8170E" w:rsidP="00D8170E">
      <w:pPr>
        <w:pStyle w:val="a4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«</w:t>
      </w:r>
      <w:r w:rsidR="00AF351D">
        <w:rPr>
          <w:rFonts w:ascii="Times New Roman" w:hAnsi="Times New Roman" w:cs="Times New Roman"/>
          <w:sz w:val="24"/>
          <w:szCs w:val="24"/>
        </w:rPr>
        <w:t>Немаловажную роль сыграла оптимизация налоговых служб, в чью обязанность входит сбор годовой финансовой отчетности организаций. Первоначально и</w:t>
      </w:r>
      <w:r w:rsidR="00AF351D" w:rsidRPr="00AF351D">
        <w:rPr>
          <w:rFonts w:ascii="Times New Roman" w:hAnsi="Times New Roman" w:cs="Times New Roman"/>
          <w:sz w:val="24"/>
          <w:szCs w:val="24"/>
        </w:rPr>
        <w:t>нформатизация органов налоговой</w:t>
      </w:r>
      <w:r w:rsidR="00AF351D">
        <w:rPr>
          <w:rFonts w:ascii="Times New Roman" w:hAnsi="Times New Roman" w:cs="Times New Roman"/>
          <w:sz w:val="24"/>
          <w:szCs w:val="24"/>
        </w:rPr>
        <w:t xml:space="preserve"> службы сводилась к обеспечению </w:t>
      </w:r>
      <w:r w:rsidR="00AF351D" w:rsidRPr="00AF351D">
        <w:rPr>
          <w:rFonts w:ascii="Times New Roman" w:hAnsi="Times New Roman" w:cs="Times New Roman"/>
          <w:sz w:val="24"/>
          <w:szCs w:val="24"/>
        </w:rPr>
        <w:t>сотрудников не дорогостоящими Э</w:t>
      </w:r>
      <w:r w:rsidR="00AF351D">
        <w:rPr>
          <w:rFonts w:ascii="Times New Roman" w:hAnsi="Times New Roman" w:cs="Times New Roman"/>
          <w:sz w:val="24"/>
          <w:szCs w:val="24"/>
        </w:rPr>
        <w:t xml:space="preserve">ВМ и принтерами, использованием </w:t>
      </w:r>
      <w:r w:rsidR="00AF351D" w:rsidRPr="00AF351D">
        <w:rPr>
          <w:rFonts w:ascii="Times New Roman" w:hAnsi="Times New Roman" w:cs="Times New Roman"/>
          <w:sz w:val="24"/>
          <w:szCs w:val="24"/>
        </w:rPr>
        <w:t>стандартных текстовых редакторов, эле</w:t>
      </w:r>
      <w:r w:rsidR="00AF351D">
        <w:rPr>
          <w:rFonts w:ascii="Times New Roman" w:hAnsi="Times New Roman" w:cs="Times New Roman"/>
          <w:sz w:val="24"/>
          <w:szCs w:val="24"/>
        </w:rPr>
        <w:t xml:space="preserve">ктронных таблиц и разрозненных </w:t>
      </w:r>
      <w:r w:rsidR="00AF351D" w:rsidRPr="00AF351D">
        <w:rPr>
          <w:rFonts w:ascii="Times New Roman" w:hAnsi="Times New Roman" w:cs="Times New Roman"/>
          <w:sz w:val="24"/>
          <w:szCs w:val="24"/>
        </w:rPr>
        <w:t>СУБД, не приспособленных к работе с</w:t>
      </w:r>
      <w:r w:rsidR="00AF351D">
        <w:rPr>
          <w:rFonts w:ascii="Times New Roman" w:hAnsi="Times New Roman" w:cs="Times New Roman"/>
          <w:sz w:val="24"/>
          <w:szCs w:val="24"/>
        </w:rPr>
        <w:t xml:space="preserve"> большими объемами информации и </w:t>
      </w:r>
      <w:r w:rsidR="00AF351D" w:rsidRPr="00AF351D">
        <w:rPr>
          <w:rFonts w:ascii="Times New Roman" w:hAnsi="Times New Roman" w:cs="Times New Roman"/>
          <w:sz w:val="24"/>
          <w:szCs w:val="24"/>
        </w:rPr>
        <w:t>построению единого информационного прост</w:t>
      </w:r>
      <w:r w:rsidR="00AF351D">
        <w:rPr>
          <w:rFonts w:ascii="Times New Roman" w:hAnsi="Times New Roman" w:cs="Times New Roman"/>
          <w:sz w:val="24"/>
          <w:szCs w:val="24"/>
        </w:rPr>
        <w:t xml:space="preserve">ранства. Такая технология могла </w:t>
      </w:r>
      <w:r w:rsidR="00AF351D" w:rsidRPr="00AF351D">
        <w:rPr>
          <w:rFonts w:ascii="Times New Roman" w:hAnsi="Times New Roman" w:cs="Times New Roman"/>
          <w:sz w:val="24"/>
          <w:szCs w:val="24"/>
        </w:rPr>
        <w:t>существовать только в условиях небольшого</w:t>
      </w:r>
      <w:r w:rsidR="00AF351D">
        <w:rPr>
          <w:rFonts w:ascii="Times New Roman" w:hAnsi="Times New Roman" w:cs="Times New Roman"/>
          <w:sz w:val="24"/>
          <w:szCs w:val="24"/>
        </w:rPr>
        <w:t xml:space="preserve"> количества налогоплательщиков. </w:t>
      </w:r>
      <w:r w:rsidR="00AF351D" w:rsidRPr="00AF351D">
        <w:rPr>
          <w:rFonts w:ascii="Times New Roman" w:hAnsi="Times New Roman" w:cs="Times New Roman"/>
          <w:sz w:val="24"/>
          <w:szCs w:val="24"/>
        </w:rPr>
        <w:t>В связи с этим прорабатывал</w:t>
      </w:r>
      <w:r w:rsidR="00AF351D">
        <w:rPr>
          <w:rFonts w:ascii="Times New Roman" w:hAnsi="Times New Roman" w:cs="Times New Roman"/>
          <w:sz w:val="24"/>
          <w:szCs w:val="24"/>
        </w:rPr>
        <w:t xml:space="preserve">ось несколько концепций типовых </w:t>
      </w:r>
      <w:r w:rsidR="00AF351D" w:rsidRPr="00AF351D">
        <w:rPr>
          <w:rFonts w:ascii="Times New Roman" w:hAnsi="Times New Roman" w:cs="Times New Roman"/>
          <w:sz w:val="24"/>
          <w:szCs w:val="24"/>
        </w:rPr>
        <w:t>программных комплексов для региона</w:t>
      </w:r>
      <w:r w:rsidR="00AF351D">
        <w:rPr>
          <w:rFonts w:ascii="Times New Roman" w:hAnsi="Times New Roman" w:cs="Times New Roman"/>
          <w:sz w:val="24"/>
          <w:szCs w:val="24"/>
        </w:rPr>
        <w:t xml:space="preserve">льных и муниципальных налоговых </w:t>
      </w:r>
      <w:r w:rsidR="00AF351D" w:rsidRPr="00AF351D">
        <w:rPr>
          <w:rFonts w:ascii="Times New Roman" w:hAnsi="Times New Roman" w:cs="Times New Roman"/>
          <w:sz w:val="24"/>
          <w:szCs w:val="24"/>
        </w:rPr>
        <w:t>органов, отличающихся составом технических средств и прикл</w:t>
      </w:r>
      <w:r w:rsidR="00AF351D">
        <w:rPr>
          <w:rFonts w:ascii="Times New Roman" w:hAnsi="Times New Roman" w:cs="Times New Roman"/>
          <w:sz w:val="24"/>
          <w:szCs w:val="24"/>
        </w:rPr>
        <w:t>адным программным обеспечением</w:t>
      </w:r>
      <w:r>
        <w:rPr>
          <w:rFonts w:ascii="Times New Roman" w:hAnsi="Times New Roman" w:cs="Times New Roman"/>
          <w:sz w:val="24"/>
          <w:szCs w:val="24"/>
        </w:rPr>
        <w:t>»</w:t>
      </w:r>
      <w:r w:rsidR="00AF351D">
        <w:rPr>
          <w:rFonts w:ascii="Times New Roman" w:hAnsi="Times New Roman" w:cs="Times New Roman"/>
          <w:sz w:val="24"/>
          <w:szCs w:val="24"/>
        </w:rPr>
        <w:t xml:space="preserve"> </w:t>
      </w:r>
      <w:r w:rsidR="00AF351D" w:rsidRPr="00AF351D">
        <w:rPr>
          <w:rFonts w:ascii="Times New Roman" w:hAnsi="Times New Roman" w:cs="Times New Roman"/>
          <w:sz w:val="24"/>
          <w:szCs w:val="24"/>
        </w:rPr>
        <w:t>[4</w:t>
      </w:r>
      <w:r w:rsidR="00AF351D">
        <w:rPr>
          <w:rFonts w:ascii="Times New Roman" w:hAnsi="Times New Roman" w:cs="Times New Roman"/>
          <w:sz w:val="24"/>
          <w:szCs w:val="24"/>
        </w:rPr>
        <w:t>, 65</w:t>
      </w:r>
      <w:r w:rsidR="00AF351D" w:rsidRPr="00AF351D">
        <w:rPr>
          <w:rFonts w:ascii="Times New Roman" w:hAnsi="Times New Roman" w:cs="Times New Roman"/>
          <w:sz w:val="24"/>
          <w:szCs w:val="24"/>
        </w:rPr>
        <w:t>]</w:t>
      </w:r>
      <w:r w:rsidR="00AF351D">
        <w:rPr>
          <w:rFonts w:ascii="Times New Roman" w:hAnsi="Times New Roman" w:cs="Times New Roman"/>
          <w:sz w:val="24"/>
          <w:szCs w:val="24"/>
        </w:rPr>
        <w:t>.</w:t>
      </w:r>
      <w:r w:rsidR="00AF351D" w:rsidRPr="00AF351D">
        <w:t xml:space="preserve"> </w:t>
      </w:r>
      <w:r w:rsidR="00AF351D">
        <w:rPr>
          <w:rFonts w:ascii="Times New Roman" w:hAnsi="Times New Roman" w:cs="Times New Roman"/>
          <w:sz w:val="24"/>
          <w:szCs w:val="24"/>
        </w:rPr>
        <w:t>Это поспособствовало ш</w:t>
      </w:r>
      <w:r w:rsidR="00AF351D" w:rsidRPr="00AF351D">
        <w:rPr>
          <w:rFonts w:ascii="Times New Roman" w:hAnsi="Times New Roman" w:cs="Times New Roman"/>
          <w:sz w:val="24"/>
          <w:szCs w:val="24"/>
        </w:rPr>
        <w:t>ирокомасштабно</w:t>
      </w:r>
      <w:r w:rsidR="00AF351D">
        <w:rPr>
          <w:rFonts w:ascii="Times New Roman" w:hAnsi="Times New Roman" w:cs="Times New Roman"/>
          <w:sz w:val="24"/>
          <w:szCs w:val="24"/>
        </w:rPr>
        <w:t>му</w:t>
      </w:r>
      <w:r w:rsidR="00AF351D" w:rsidRPr="00AF351D">
        <w:rPr>
          <w:rFonts w:ascii="Times New Roman" w:hAnsi="Times New Roman" w:cs="Times New Roman"/>
          <w:sz w:val="24"/>
          <w:szCs w:val="24"/>
        </w:rPr>
        <w:t xml:space="preserve"> внедрени</w:t>
      </w:r>
      <w:r w:rsidR="00AF351D">
        <w:rPr>
          <w:rFonts w:ascii="Times New Roman" w:hAnsi="Times New Roman" w:cs="Times New Roman"/>
          <w:sz w:val="24"/>
          <w:szCs w:val="24"/>
        </w:rPr>
        <w:t xml:space="preserve">ю безбумажной информационной </w:t>
      </w:r>
      <w:r w:rsidR="00AF351D" w:rsidRPr="00AF351D">
        <w:rPr>
          <w:rFonts w:ascii="Times New Roman" w:hAnsi="Times New Roman" w:cs="Times New Roman"/>
          <w:sz w:val="24"/>
          <w:szCs w:val="24"/>
        </w:rPr>
        <w:t xml:space="preserve">технологии при взаимодействии </w:t>
      </w:r>
      <w:r w:rsidR="00AF351D">
        <w:rPr>
          <w:rFonts w:ascii="Times New Roman" w:hAnsi="Times New Roman" w:cs="Times New Roman"/>
          <w:sz w:val="24"/>
          <w:szCs w:val="24"/>
        </w:rPr>
        <w:t>с налогоплательщиками и другими ведомствами.</w:t>
      </w:r>
    </w:p>
    <w:p w:rsidR="003D2F07" w:rsidRPr="00F97009" w:rsidRDefault="00D8170E" w:rsidP="00D8170E">
      <w:pPr>
        <w:pStyle w:val="a4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«</w:t>
      </w:r>
      <w:r w:rsidR="003D2F07" w:rsidRPr="00F97009">
        <w:rPr>
          <w:rFonts w:ascii="Times New Roman" w:hAnsi="Times New Roman" w:cs="Times New Roman"/>
          <w:sz w:val="24"/>
          <w:szCs w:val="24"/>
        </w:rPr>
        <w:t xml:space="preserve">Учет является информационной основой принятия важнейших управленческих решений руководством организации – внутренними пользователями информации, и оценки </w:t>
      </w:r>
      <w:r w:rsidR="003D2F07" w:rsidRPr="00F97009">
        <w:rPr>
          <w:rFonts w:ascii="Times New Roman" w:hAnsi="Times New Roman" w:cs="Times New Roman"/>
          <w:sz w:val="24"/>
          <w:szCs w:val="24"/>
        </w:rPr>
        <w:lastRenderedPageBreak/>
        <w:t>деятельности предприятия со стороны внешних пользователей: государственных контролирующих органов, акционеров, инвесторов, кредиторов и т.п. Бухгалтерский учет является центральным компонентом системы управления любым объектом. Бухгалтерскую информацию используют различные категории персонала предприятия для принятия управленческих решений: менеджеры, экономисты, финансисты, организаторы производства и т.п. Бухгалтерская информация в виде отчетов – бухгалтерский баланс, приложения к бухгалтерскому анализу – необходима также внешним пользователям – сторонним организациям и предприятиям, налоговым органам, органам власти, инвесторам и т.п. От бухгалтерской информации зависят многие управленческие решения, и информационная система (ИС) бухгалтерского учета и отчетности оказывает наиболее существенное влияние на эффекти</w:t>
      </w:r>
      <w:r>
        <w:rPr>
          <w:rFonts w:ascii="Times New Roman" w:hAnsi="Times New Roman" w:cs="Times New Roman"/>
          <w:sz w:val="24"/>
          <w:szCs w:val="24"/>
        </w:rPr>
        <w:t>вность автоматизации управления»</w:t>
      </w:r>
      <w:r w:rsidR="003D2F07" w:rsidRPr="00F97009">
        <w:rPr>
          <w:rFonts w:ascii="Times New Roman" w:hAnsi="Times New Roman" w:cs="Times New Roman"/>
          <w:sz w:val="24"/>
          <w:szCs w:val="24"/>
        </w:rPr>
        <w:t xml:space="preserve"> [</w:t>
      </w:r>
      <w:r w:rsidR="007C2E2E" w:rsidRPr="00F97009">
        <w:rPr>
          <w:rFonts w:ascii="Times New Roman" w:hAnsi="Times New Roman" w:cs="Times New Roman"/>
          <w:sz w:val="24"/>
          <w:szCs w:val="24"/>
        </w:rPr>
        <w:t>3</w:t>
      </w:r>
      <w:r w:rsidR="00F97009" w:rsidRPr="00F97009">
        <w:rPr>
          <w:rFonts w:ascii="Times New Roman" w:hAnsi="Times New Roman" w:cs="Times New Roman"/>
          <w:sz w:val="24"/>
          <w:szCs w:val="24"/>
        </w:rPr>
        <w:t>].</w:t>
      </w:r>
      <w:r w:rsidR="006D0679" w:rsidRPr="00F97009">
        <w:rPr>
          <w:rFonts w:ascii="Times New Roman" w:hAnsi="Times New Roman" w:cs="Times New Roman"/>
          <w:sz w:val="24"/>
          <w:szCs w:val="24"/>
        </w:rPr>
        <w:t xml:space="preserve"> Таким образом, оптимизация учета требует немалого внимания для </w:t>
      </w:r>
      <w:r w:rsidR="00500DC1" w:rsidRPr="00F97009">
        <w:rPr>
          <w:rFonts w:ascii="Times New Roman" w:hAnsi="Times New Roman" w:cs="Times New Roman"/>
          <w:sz w:val="24"/>
          <w:szCs w:val="24"/>
        </w:rPr>
        <w:t xml:space="preserve">ее </w:t>
      </w:r>
      <w:r w:rsidR="006D0679" w:rsidRPr="00F97009">
        <w:rPr>
          <w:rFonts w:ascii="Times New Roman" w:hAnsi="Times New Roman" w:cs="Times New Roman"/>
          <w:sz w:val="24"/>
          <w:szCs w:val="24"/>
        </w:rPr>
        <w:t>дальнейшего и</w:t>
      </w:r>
      <w:r w:rsidR="00500DC1" w:rsidRPr="00F97009">
        <w:rPr>
          <w:rFonts w:ascii="Times New Roman" w:hAnsi="Times New Roman" w:cs="Times New Roman"/>
          <w:sz w:val="24"/>
          <w:szCs w:val="24"/>
        </w:rPr>
        <w:t>спользования.</w:t>
      </w:r>
    </w:p>
    <w:p w:rsidR="00C03D1E" w:rsidRPr="00F97009" w:rsidRDefault="00C03D1E" w:rsidP="00D8170E">
      <w:pPr>
        <w:pStyle w:val="a4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F97009">
        <w:rPr>
          <w:rFonts w:ascii="Times New Roman" w:hAnsi="Times New Roman" w:cs="Times New Roman"/>
          <w:sz w:val="24"/>
          <w:szCs w:val="24"/>
        </w:rPr>
        <w:t xml:space="preserve">В ноябре 2018 года были сформированы и приняты изменения в Федеральном законе № 402 «О бухгалтерском учете». В него заложили новые правовые основы государственного информационного ресурса бухгалтерской отчетности, который в дальнейшем должен упростить работу бухгалтеров. </w:t>
      </w:r>
    </w:p>
    <w:p w:rsidR="00AC6BD8" w:rsidRPr="00F97009" w:rsidRDefault="00C03D1E" w:rsidP="00D8170E">
      <w:pPr>
        <w:pStyle w:val="a4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F97009">
        <w:rPr>
          <w:rFonts w:ascii="Times New Roman" w:hAnsi="Times New Roman" w:cs="Times New Roman"/>
          <w:sz w:val="24"/>
          <w:szCs w:val="24"/>
        </w:rPr>
        <w:t xml:space="preserve">Основополагающим документом является Федеральный закон от 28.11.2018 </w:t>
      </w:r>
      <w:r w:rsidR="009D5374" w:rsidRPr="00F97009">
        <w:rPr>
          <w:rFonts w:ascii="Times New Roman" w:hAnsi="Times New Roman" w:cs="Times New Roman"/>
          <w:sz w:val="24"/>
          <w:szCs w:val="24"/>
        </w:rPr>
        <w:t>№</w:t>
      </w:r>
      <w:r w:rsidRPr="00F97009">
        <w:rPr>
          <w:rFonts w:ascii="Times New Roman" w:hAnsi="Times New Roman" w:cs="Times New Roman"/>
          <w:sz w:val="24"/>
          <w:szCs w:val="24"/>
        </w:rPr>
        <w:t xml:space="preserve"> 444-ФЗ "О внесении изменений в Федеральный закон "О бухгалтерском учете"</w:t>
      </w:r>
      <w:r w:rsidR="00AC6BD8" w:rsidRPr="00F97009">
        <w:rPr>
          <w:rFonts w:ascii="Times New Roman" w:hAnsi="Times New Roman" w:cs="Times New Roman"/>
          <w:sz w:val="24"/>
          <w:szCs w:val="24"/>
        </w:rPr>
        <w:t xml:space="preserve">, в котором отражены </w:t>
      </w:r>
      <w:r w:rsidRPr="00F97009">
        <w:rPr>
          <w:rFonts w:ascii="Times New Roman" w:hAnsi="Times New Roman" w:cs="Times New Roman"/>
          <w:sz w:val="24"/>
          <w:szCs w:val="24"/>
        </w:rPr>
        <w:t xml:space="preserve">изменения и положения по </w:t>
      </w:r>
      <w:r w:rsidR="00AC6BD8" w:rsidRPr="00F97009">
        <w:rPr>
          <w:rFonts w:ascii="Times New Roman" w:hAnsi="Times New Roman" w:cs="Times New Roman"/>
          <w:sz w:val="24"/>
          <w:szCs w:val="24"/>
        </w:rPr>
        <w:t>дальнейшему формированию и ведению бухгалтерской отчетности в организациях. Основные внесенные изменения коснулись:</w:t>
      </w:r>
    </w:p>
    <w:p w:rsidR="00AC6BD8" w:rsidRPr="00F97009" w:rsidRDefault="00AC6BD8" w:rsidP="00D8170E">
      <w:pPr>
        <w:pStyle w:val="a4"/>
        <w:jc w:val="both"/>
        <w:rPr>
          <w:rFonts w:ascii="Times New Roman" w:hAnsi="Times New Roman" w:cs="Times New Roman"/>
          <w:sz w:val="24"/>
          <w:szCs w:val="24"/>
        </w:rPr>
      </w:pPr>
      <w:r w:rsidRPr="00F97009">
        <w:rPr>
          <w:rFonts w:ascii="Times New Roman" w:hAnsi="Times New Roman" w:cs="Times New Roman"/>
          <w:sz w:val="24"/>
          <w:szCs w:val="24"/>
        </w:rPr>
        <w:t>1) составления бухгалтерской (финансовой) отчетности в электронном виде;</w:t>
      </w:r>
    </w:p>
    <w:p w:rsidR="00AC6BD8" w:rsidRPr="00F97009" w:rsidRDefault="00AC6BD8" w:rsidP="00D8170E">
      <w:pPr>
        <w:pStyle w:val="a4"/>
        <w:jc w:val="both"/>
        <w:rPr>
          <w:rFonts w:ascii="Times New Roman" w:hAnsi="Times New Roman" w:cs="Times New Roman"/>
          <w:sz w:val="24"/>
          <w:szCs w:val="24"/>
        </w:rPr>
      </w:pPr>
      <w:r w:rsidRPr="00F97009">
        <w:rPr>
          <w:rFonts w:ascii="Times New Roman" w:hAnsi="Times New Roman" w:cs="Times New Roman"/>
          <w:sz w:val="24"/>
          <w:szCs w:val="24"/>
        </w:rPr>
        <w:t>2) представления обязательного экземпляра бухгалтерской (финансовой) отчетности;</w:t>
      </w:r>
    </w:p>
    <w:p w:rsidR="00C03D1E" w:rsidRPr="00F97009" w:rsidRDefault="00AC6BD8" w:rsidP="00D8170E">
      <w:pPr>
        <w:pStyle w:val="a4"/>
        <w:jc w:val="both"/>
        <w:rPr>
          <w:rFonts w:ascii="Times New Roman" w:hAnsi="Times New Roman" w:cs="Times New Roman"/>
          <w:sz w:val="24"/>
          <w:szCs w:val="24"/>
        </w:rPr>
      </w:pPr>
      <w:r w:rsidRPr="00F97009">
        <w:rPr>
          <w:rFonts w:ascii="Times New Roman" w:hAnsi="Times New Roman" w:cs="Times New Roman"/>
          <w:sz w:val="24"/>
          <w:szCs w:val="24"/>
        </w:rPr>
        <w:t xml:space="preserve">3) передачи функций по ведению государственного информационного ресурса </w:t>
      </w:r>
      <w:r w:rsidR="00800FEC" w:rsidRPr="00F97009">
        <w:rPr>
          <w:rFonts w:ascii="Times New Roman" w:hAnsi="Times New Roman" w:cs="Times New Roman"/>
          <w:sz w:val="24"/>
          <w:szCs w:val="24"/>
        </w:rPr>
        <w:t xml:space="preserve">– </w:t>
      </w:r>
      <w:r w:rsidRPr="00F97009">
        <w:rPr>
          <w:rFonts w:ascii="Times New Roman" w:hAnsi="Times New Roman" w:cs="Times New Roman"/>
          <w:sz w:val="24"/>
          <w:szCs w:val="24"/>
        </w:rPr>
        <w:t>ФНС России.</w:t>
      </w:r>
    </w:p>
    <w:p w:rsidR="009D5374" w:rsidRPr="00F97009" w:rsidRDefault="009D0527" w:rsidP="00D8170E">
      <w:pPr>
        <w:pStyle w:val="a4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F97009">
        <w:rPr>
          <w:rFonts w:ascii="Times New Roman" w:hAnsi="Times New Roman" w:cs="Times New Roman"/>
          <w:sz w:val="24"/>
          <w:szCs w:val="24"/>
        </w:rPr>
        <w:t>В связи с данными изменениями в</w:t>
      </w:r>
      <w:r w:rsidR="00500DC1" w:rsidRPr="00F97009">
        <w:rPr>
          <w:rFonts w:ascii="Times New Roman" w:hAnsi="Times New Roman" w:cs="Times New Roman"/>
          <w:sz w:val="24"/>
          <w:szCs w:val="24"/>
        </w:rPr>
        <w:t xml:space="preserve"> Российской Федерации</w:t>
      </w:r>
      <w:r w:rsidRPr="00F97009">
        <w:rPr>
          <w:rFonts w:ascii="Times New Roman" w:hAnsi="Times New Roman" w:cs="Times New Roman"/>
          <w:sz w:val="24"/>
          <w:szCs w:val="24"/>
        </w:rPr>
        <w:t xml:space="preserve"> будет создан новый единый сервис –</w:t>
      </w:r>
      <w:r w:rsidR="000D6257" w:rsidRPr="00F97009">
        <w:rPr>
          <w:rFonts w:ascii="Times New Roman" w:hAnsi="Times New Roman" w:cs="Times New Roman"/>
          <w:sz w:val="24"/>
          <w:szCs w:val="24"/>
        </w:rPr>
        <w:t xml:space="preserve"> </w:t>
      </w:r>
      <w:r w:rsidRPr="00F97009">
        <w:rPr>
          <w:rFonts w:ascii="Times New Roman" w:hAnsi="Times New Roman" w:cs="Times New Roman"/>
          <w:sz w:val="24"/>
          <w:szCs w:val="24"/>
        </w:rPr>
        <w:t>Государственный информационный ресурс бухгалтерской (финансовой) отчетности</w:t>
      </w:r>
      <w:r w:rsidR="009D5374" w:rsidRPr="00F97009">
        <w:rPr>
          <w:rFonts w:ascii="Times New Roman" w:hAnsi="Times New Roman" w:cs="Times New Roman"/>
          <w:sz w:val="24"/>
          <w:szCs w:val="24"/>
        </w:rPr>
        <w:t xml:space="preserve"> (в дальнейшем ГИР БО)</w:t>
      </w:r>
      <w:r w:rsidRPr="00F97009">
        <w:rPr>
          <w:rFonts w:ascii="Times New Roman" w:hAnsi="Times New Roman" w:cs="Times New Roman"/>
          <w:sz w:val="24"/>
          <w:szCs w:val="24"/>
        </w:rPr>
        <w:t>.</w:t>
      </w:r>
      <w:r w:rsidR="009D5374" w:rsidRPr="00F97009">
        <w:rPr>
          <w:sz w:val="24"/>
          <w:szCs w:val="24"/>
        </w:rPr>
        <w:t xml:space="preserve"> </w:t>
      </w:r>
      <w:r w:rsidR="009D5374" w:rsidRPr="00F97009">
        <w:rPr>
          <w:rFonts w:ascii="Times New Roman" w:hAnsi="Times New Roman" w:cs="Times New Roman"/>
          <w:sz w:val="24"/>
          <w:szCs w:val="24"/>
        </w:rPr>
        <w:t>Его необходимость обозначена в Федеральном законе №444.</w:t>
      </w:r>
      <w:r w:rsidRPr="00F97009">
        <w:rPr>
          <w:rFonts w:ascii="Times New Roman" w:hAnsi="Times New Roman" w:cs="Times New Roman"/>
          <w:sz w:val="24"/>
          <w:szCs w:val="24"/>
        </w:rPr>
        <w:t xml:space="preserve"> </w:t>
      </w:r>
      <w:r w:rsidR="009D5374" w:rsidRPr="00F97009">
        <w:rPr>
          <w:rFonts w:ascii="Times New Roman" w:hAnsi="Times New Roman" w:cs="Times New Roman"/>
          <w:sz w:val="24"/>
          <w:szCs w:val="24"/>
        </w:rPr>
        <w:t>С принятием данного Федерального закона претерпела полное изменение статья 18 Федерального закона №402 «О бухгалтерском учете», где стала отображаться основная деятельность ресурса ГИР БО:</w:t>
      </w:r>
    </w:p>
    <w:p w:rsidR="009D5374" w:rsidRPr="00F97009" w:rsidRDefault="00D8170E" w:rsidP="00D8170E">
      <w:pPr>
        <w:pStyle w:val="a4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«</w:t>
      </w:r>
      <w:r w:rsidR="009D5374" w:rsidRPr="00F97009">
        <w:rPr>
          <w:rFonts w:ascii="Times New Roman" w:hAnsi="Times New Roman" w:cs="Times New Roman"/>
          <w:sz w:val="24"/>
          <w:szCs w:val="24"/>
        </w:rPr>
        <w:t>Статья 18.1. Государственный информационный ресурс бухгалтерской (финансовой) отчетности (далее - государственный информационный ресурс) - совокупность бухгалтерской (финансовой) отчетности экономических субъектов, обязанных составлять такую отчетность, а также аудиторских заключений о ней в случаях, если бухгалтерская (финансовая) отчетность подлежит обязательному аудиту.</w:t>
      </w:r>
    </w:p>
    <w:p w:rsidR="009D5374" w:rsidRPr="00F97009" w:rsidRDefault="009D5374" w:rsidP="00D8170E">
      <w:pPr>
        <w:pStyle w:val="a4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F97009">
        <w:rPr>
          <w:rFonts w:ascii="Times New Roman" w:hAnsi="Times New Roman" w:cs="Times New Roman"/>
          <w:sz w:val="24"/>
          <w:szCs w:val="24"/>
        </w:rPr>
        <w:t>2. Государственный информационный ресурс формируется и ведется федеральным органом исполнительной власти, уполномоченным по контролю и над</w:t>
      </w:r>
      <w:r w:rsidR="00F97009" w:rsidRPr="00F97009">
        <w:rPr>
          <w:rFonts w:ascii="Times New Roman" w:hAnsi="Times New Roman" w:cs="Times New Roman"/>
          <w:sz w:val="24"/>
          <w:szCs w:val="24"/>
        </w:rPr>
        <w:t>зору в области налогов и сборов</w:t>
      </w:r>
      <w:r w:rsidR="00D8170E">
        <w:rPr>
          <w:rFonts w:ascii="Times New Roman" w:hAnsi="Times New Roman" w:cs="Times New Roman"/>
          <w:sz w:val="24"/>
          <w:szCs w:val="24"/>
        </w:rPr>
        <w:t>»</w:t>
      </w:r>
      <w:r w:rsidR="00B0080E" w:rsidRPr="00F97009">
        <w:rPr>
          <w:rFonts w:ascii="Times New Roman" w:hAnsi="Times New Roman" w:cs="Times New Roman"/>
          <w:sz w:val="24"/>
          <w:szCs w:val="24"/>
        </w:rPr>
        <w:t xml:space="preserve"> [</w:t>
      </w:r>
      <w:r w:rsidR="000233C5" w:rsidRPr="00F97009">
        <w:rPr>
          <w:rFonts w:ascii="Times New Roman" w:hAnsi="Times New Roman" w:cs="Times New Roman"/>
          <w:sz w:val="24"/>
          <w:szCs w:val="24"/>
        </w:rPr>
        <w:t>1</w:t>
      </w:r>
      <w:r w:rsidR="00F97009" w:rsidRPr="00F97009">
        <w:rPr>
          <w:rFonts w:ascii="Times New Roman" w:hAnsi="Times New Roman" w:cs="Times New Roman"/>
          <w:sz w:val="24"/>
          <w:szCs w:val="24"/>
        </w:rPr>
        <w:t>].</w:t>
      </w:r>
    </w:p>
    <w:p w:rsidR="009D5374" w:rsidRPr="00F97009" w:rsidRDefault="009D5374" w:rsidP="00D8170E">
      <w:pPr>
        <w:pStyle w:val="a4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F97009">
        <w:rPr>
          <w:rFonts w:ascii="Times New Roman" w:hAnsi="Times New Roman" w:cs="Times New Roman"/>
          <w:sz w:val="24"/>
          <w:szCs w:val="24"/>
        </w:rPr>
        <w:t>Однако не все организации могут отправлять свою отчетность, в пункте 4 данной статьи указывается, что от представления обязательного экземпляра отчетности освобождаются:</w:t>
      </w:r>
    </w:p>
    <w:p w:rsidR="009D5374" w:rsidRPr="00F97009" w:rsidRDefault="009D5374" w:rsidP="00D8170E">
      <w:pPr>
        <w:pStyle w:val="a4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F97009">
        <w:rPr>
          <w:rFonts w:ascii="Times New Roman" w:hAnsi="Times New Roman" w:cs="Times New Roman"/>
          <w:sz w:val="24"/>
          <w:szCs w:val="24"/>
        </w:rPr>
        <w:t>1) организации государственного сектора;</w:t>
      </w:r>
    </w:p>
    <w:p w:rsidR="009D5374" w:rsidRPr="00F97009" w:rsidRDefault="009D5374" w:rsidP="00D8170E">
      <w:pPr>
        <w:pStyle w:val="a4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F97009">
        <w:rPr>
          <w:rFonts w:ascii="Times New Roman" w:hAnsi="Times New Roman" w:cs="Times New Roman"/>
          <w:sz w:val="24"/>
          <w:szCs w:val="24"/>
        </w:rPr>
        <w:t>2) Центральный банк Российской Федерации;</w:t>
      </w:r>
    </w:p>
    <w:p w:rsidR="009D5374" w:rsidRPr="00F97009" w:rsidRDefault="009D5374" w:rsidP="00D8170E">
      <w:pPr>
        <w:pStyle w:val="a4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F97009">
        <w:rPr>
          <w:rFonts w:ascii="Times New Roman" w:hAnsi="Times New Roman" w:cs="Times New Roman"/>
          <w:sz w:val="24"/>
          <w:szCs w:val="24"/>
        </w:rPr>
        <w:t>3) религиозные организации;</w:t>
      </w:r>
    </w:p>
    <w:p w:rsidR="009D5374" w:rsidRPr="00F97009" w:rsidRDefault="009D5374" w:rsidP="00D8170E">
      <w:pPr>
        <w:pStyle w:val="a4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F97009">
        <w:rPr>
          <w:rFonts w:ascii="Times New Roman" w:hAnsi="Times New Roman" w:cs="Times New Roman"/>
          <w:sz w:val="24"/>
          <w:szCs w:val="24"/>
        </w:rPr>
        <w:t>4) организации, представляющие бухгалтерскую (финансовую) отчетность в Центральный банк Российской Федерации;</w:t>
      </w:r>
    </w:p>
    <w:p w:rsidR="009D5374" w:rsidRPr="00F97009" w:rsidRDefault="009D5374" w:rsidP="00D8170E">
      <w:pPr>
        <w:pStyle w:val="a4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F97009">
        <w:rPr>
          <w:rFonts w:ascii="Times New Roman" w:hAnsi="Times New Roman" w:cs="Times New Roman"/>
          <w:sz w:val="24"/>
          <w:szCs w:val="24"/>
        </w:rPr>
        <w:t>5) организации, годовая бухгалтерская (финансовая) отчетность которых содержит сведения, отнесенные к государственной тайне в соответствии с законодательством Российской Федерации;</w:t>
      </w:r>
    </w:p>
    <w:p w:rsidR="009D5374" w:rsidRPr="00F97009" w:rsidRDefault="009D5374" w:rsidP="00D8170E">
      <w:pPr>
        <w:pStyle w:val="a4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F97009">
        <w:rPr>
          <w:rFonts w:ascii="Times New Roman" w:hAnsi="Times New Roman" w:cs="Times New Roman"/>
          <w:sz w:val="24"/>
          <w:szCs w:val="24"/>
        </w:rPr>
        <w:t>6) организации в случаях, установленных Правительством Российской Федерации.</w:t>
      </w:r>
    </w:p>
    <w:p w:rsidR="00365D5A" w:rsidRPr="00F97009" w:rsidRDefault="009D5374" w:rsidP="00D8170E">
      <w:pPr>
        <w:pStyle w:val="a4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F97009">
        <w:rPr>
          <w:rFonts w:ascii="Times New Roman" w:hAnsi="Times New Roman" w:cs="Times New Roman"/>
          <w:sz w:val="24"/>
          <w:szCs w:val="24"/>
        </w:rPr>
        <w:t xml:space="preserve">Можно заметить, что на данный ресурс документация отправляется в виде электронного документа, что значительно упрощает сбор </w:t>
      </w:r>
      <w:r w:rsidR="00365D5A" w:rsidRPr="00F97009">
        <w:rPr>
          <w:rFonts w:ascii="Times New Roman" w:hAnsi="Times New Roman" w:cs="Times New Roman"/>
          <w:sz w:val="24"/>
          <w:szCs w:val="24"/>
        </w:rPr>
        <w:t>фин</w:t>
      </w:r>
      <w:r w:rsidR="00800FEC" w:rsidRPr="00F97009">
        <w:rPr>
          <w:rFonts w:ascii="Times New Roman" w:hAnsi="Times New Roman" w:cs="Times New Roman"/>
          <w:sz w:val="24"/>
          <w:szCs w:val="24"/>
        </w:rPr>
        <w:t xml:space="preserve">ансовой отчетности организации. </w:t>
      </w:r>
      <w:r w:rsidR="00365D5A" w:rsidRPr="00F97009">
        <w:rPr>
          <w:rFonts w:ascii="Times New Roman" w:hAnsi="Times New Roman" w:cs="Times New Roman"/>
          <w:sz w:val="24"/>
          <w:szCs w:val="24"/>
        </w:rPr>
        <w:t>Данное изменение начинает действовать в конце марта, тем самым подготавливая организации к новой учетной политике.</w:t>
      </w:r>
    </w:p>
    <w:p w:rsidR="00143072" w:rsidRPr="00F97009" w:rsidRDefault="00365D5A" w:rsidP="00D8170E">
      <w:pPr>
        <w:pStyle w:val="a4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F97009">
        <w:rPr>
          <w:rFonts w:ascii="Times New Roman" w:hAnsi="Times New Roman" w:cs="Times New Roman"/>
          <w:sz w:val="24"/>
          <w:szCs w:val="24"/>
        </w:rPr>
        <w:lastRenderedPageBreak/>
        <w:t>В</w:t>
      </w:r>
      <w:r w:rsidR="009D0527" w:rsidRPr="00F97009">
        <w:rPr>
          <w:rFonts w:ascii="Times New Roman" w:hAnsi="Times New Roman" w:cs="Times New Roman"/>
          <w:sz w:val="24"/>
          <w:szCs w:val="24"/>
        </w:rPr>
        <w:t xml:space="preserve"> первую очередь,</w:t>
      </w:r>
      <w:r w:rsidRPr="00F97009">
        <w:rPr>
          <w:rFonts w:ascii="Times New Roman" w:hAnsi="Times New Roman" w:cs="Times New Roman"/>
          <w:sz w:val="24"/>
          <w:szCs w:val="24"/>
        </w:rPr>
        <w:t xml:space="preserve"> такие нововведения направлены</w:t>
      </w:r>
      <w:r w:rsidR="009D0527" w:rsidRPr="00F97009">
        <w:rPr>
          <w:rFonts w:ascii="Times New Roman" w:hAnsi="Times New Roman" w:cs="Times New Roman"/>
          <w:sz w:val="24"/>
          <w:szCs w:val="24"/>
        </w:rPr>
        <w:t xml:space="preserve"> на </w:t>
      </w:r>
      <w:r w:rsidRPr="00F97009">
        <w:rPr>
          <w:rFonts w:ascii="Times New Roman" w:hAnsi="Times New Roman" w:cs="Times New Roman"/>
          <w:sz w:val="24"/>
          <w:szCs w:val="24"/>
        </w:rPr>
        <w:t>упрощение ведения учетной политики организации и освобождение от бремени бумажной волокиты.</w:t>
      </w:r>
      <w:r w:rsidR="00B96793" w:rsidRPr="00F97009">
        <w:rPr>
          <w:rFonts w:ascii="Times New Roman" w:hAnsi="Times New Roman" w:cs="Times New Roman"/>
          <w:sz w:val="24"/>
          <w:szCs w:val="24"/>
        </w:rPr>
        <w:t xml:space="preserve"> </w:t>
      </w:r>
      <w:r w:rsidR="00143072" w:rsidRPr="00F97009">
        <w:rPr>
          <w:rFonts w:ascii="Times New Roman" w:hAnsi="Times New Roman" w:cs="Times New Roman"/>
          <w:sz w:val="24"/>
          <w:szCs w:val="24"/>
        </w:rPr>
        <w:t xml:space="preserve">Далее – это оптимизация предоставляемой информации. На текущий момент организации обязаны предоставлять свою финансовую отчетность почти во все контролирующие ведомства: налоговые органы, Росстат, ЦБ РФ, что ведет к дублированию при получении и обработке информации. В будущем, </w:t>
      </w:r>
      <w:r w:rsidR="00E152CC" w:rsidRPr="00F97009">
        <w:rPr>
          <w:rFonts w:ascii="Times New Roman" w:hAnsi="Times New Roman" w:cs="Times New Roman"/>
          <w:sz w:val="24"/>
          <w:szCs w:val="24"/>
        </w:rPr>
        <w:t xml:space="preserve">этот </w:t>
      </w:r>
      <w:r w:rsidR="00143072" w:rsidRPr="00F97009">
        <w:rPr>
          <w:rFonts w:ascii="Times New Roman" w:hAnsi="Times New Roman" w:cs="Times New Roman"/>
          <w:sz w:val="24"/>
          <w:szCs w:val="24"/>
        </w:rPr>
        <w:t>этап будет про</w:t>
      </w:r>
      <w:r w:rsidR="00E152CC" w:rsidRPr="00F97009">
        <w:rPr>
          <w:rFonts w:ascii="Times New Roman" w:hAnsi="Times New Roman" w:cs="Times New Roman"/>
          <w:sz w:val="24"/>
          <w:szCs w:val="24"/>
        </w:rPr>
        <w:t>ходит</w:t>
      </w:r>
      <w:r w:rsidR="00143072" w:rsidRPr="00F97009">
        <w:rPr>
          <w:rFonts w:ascii="Times New Roman" w:hAnsi="Times New Roman" w:cs="Times New Roman"/>
          <w:sz w:val="24"/>
          <w:szCs w:val="24"/>
        </w:rPr>
        <w:t>ь</w:t>
      </w:r>
      <w:r w:rsidR="00E152CC" w:rsidRPr="00F97009">
        <w:rPr>
          <w:rFonts w:ascii="Times New Roman" w:hAnsi="Times New Roman" w:cs="Times New Roman"/>
          <w:sz w:val="24"/>
          <w:szCs w:val="24"/>
        </w:rPr>
        <w:t xml:space="preserve"> намного быстрее. </w:t>
      </w:r>
      <w:r w:rsidR="00800FEC" w:rsidRPr="00F97009">
        <w:rPr>
          <w:rFonts w:ascii="Times New Roman" w:hAnsi="Times New Roman" w:cs="Times New Roman"/>
          <w:sz w:val="24"/>
          <w:szCs w:val="24"/>
        </w:rPr>
        <w:t>Такой принцип принято называть принцип «одного окна», когда в</w:t>
      </w:r>
      <w:r w:rsidR="00E152CC" w:rsidRPr="00F97009">
        <w:rPr>
          <w:rFonts w:ascii="Times New Roman" w:hAnsi="Times New Roman" w:cs="Times New Roman"/>
          <w:sz w:val="24"/>
          <w:szCs w:val="24"/>
        </w:rPr>
        <w:t>се данные о финансовой деятельности предприятий и организаций вместе с аудиторским заключением можно будет сдавать либо в Центральный Банк, если это требует учетная политика организации, либо в Налоговую по месту регистрации.</w:t>
      </w:r>
      <w:r w:rsidR="00800FEC" w:rsidRPr="00F97009">
        <w:rPr>
          <w:rFonts w:ascii="Times New Roman" w:hAnsi="Times New Roman" w:cs="Times New Roman"/>
          <w:sz w:val="24"/>
          <w:szCs w:val="24"/>
        </w:rPr>
        <w:t xml:space="preserve"> </w:t>
      </w:r>
      <w:r w:rsidR="00E152CC" w:rsidRPr="00F97009">
        <w:rPr>
          <w:rFonts w:ascii="Times New Roman" w:hAnsi="Times New Roman" w:cs="Times New Roman"/>
          <w:sz w:val="24"/>
          <w:szCs w:val="24"/>
        </w:rPr>
        <w:t>При этом ФНС обеспечивает доступ к данным госорганам,</w:t>
      </w:r>
      <w:r w:rsidR="00E152CC" w:rsidRPr="00F97009">
        <w:rPr>
          <w:sz w:val="24"/>
          <w:szCs w:val="24"/>
        </w:rPr>
        <w:t xml:space="preserve"> </w:t>
      </w:r>
      <w:r w:rsidR="00E152CC" w:rsidRPr="00F97009">
        <w:rPr>
          <w:rFonts w:ascii="Times New Roman" w:hAnsi="Times New Roman" w:cs="Times New Roman"/>
          <w:sz w:val="24"/>
          <w:szCs w:val="24"/>
        </w:rPr>
        <w:t>органов местного самоуправления и Банка России без ограничения и другим заинтересованным лицам лишь по предварительной регистрации и оплате. Также стоит отметить, что данные из годовой отчётности контрагентов за 2014-2018 годы, представленные ими до 01.01.2020, теперь нужно запрашивать в органе Росстата, а не в налоговой, как это было раньше.</w:t>
      </w:r>
    </w:p>
    <w:p w:rsidR="007C2E2E" w:rsidRPr="00F97009" w:rsidRDefault="00F75CF7" w:rsidP="00D8170E">
      <w:pPr>
        <w:pStyle w:val="a4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F97009">
        <w:rPr>
          <w:rFonts w:ascii="Times New Roman" w:hAnsi="Times New Roman" w:cs="Times New Roman"/>
          <w:sz w:val="24"/>
          <w:szCs w:val="24"/>
        </w:rPr>
        <w:t xml:space="preserve">Стоит отметить </w:t>
      </w:r>
      <w:r w:rsidR="007C2E2E" w:rsidRPr="00F97009">
        <w:rPr>
          <w:rFonts w:ascii="Times New Roman" w:hAnsi="Times New Roman" w:cs="Times New Roman"/>
          <w:sz w:val="24"/>
          <w:szCs w:val="24"/>
        </w:rPr>
        <w:t>положение об уточнении порядка признания бухгалтерской отчетности составленной</w:t>
      </w:r>
      <w:r w:rsidRPr="00F97009">
        <w:rPr>
          <w:rFonts w:ascii="Times New Roman" w:hAnsi="Times New Roman" w:cs="Times New Roman"/>
          <w:sz w:val="24"/>
          <w:szCs w:val="24"/>
        </w:rPr>
        <w:t>, прописанн</w:t>
      </w:r>
      <w:r w:rsidR="007C2E2E" w:rsidRPr="00F97009">
        <w:rPr>
          <w:rFonts w:ascii="Times New Roman" w:hAnsi="Times New Roman" w:cs="Times New Roman"/>
          <w:sz w:val="24"/>
          <w:szCs w:val="24"/>
        </w:rPr>
        <w:t xml:space="preserve">ой </w:t>
      </w:r>
      <w:r w:rsidRPr="00F97009">
        <w:rPr>
          <w:rFonts w:ascii="Times New Roman" w:hAnsi="Times New Roman" w:cs="Times New Roman"/>
          <w:sz w:val="24"/>
          <w:szCs w:val="24"/>
        </w:rPr>
        <w:t>в Информационном сообщении Минфина России от 13.12.2018 N ИС-учет-12 «Об изменении порядка представления организациями обязательного экземпляра годовой бухгалтерской отчетности». В документе сказано, что «</w:t>
      </w:r>
      <w:r w:rsidR="007C2E2E" w:rsidRPr="00F97009">
        <w:rPr>
          <w:rFonts w:ascii="Times New Roman" w:hAnsi="Times New Roman" w:cs="Times New Roman"/>
          <w:sz w:val="24"/>
          <w:szCs w:val="24"/>
        </w:rPr>
        <w:t xml:space="preserve">по общему правилу бухгалтерская отчетность организации считается составленной после подписания ее руководителем организации. Однако уточненная редакция части 8 статьи 13 Федерального закона </w:t>
      </w:r>
      <w:r w:rsidR="00F97009" w:rsidRPr="00F97009">
        <w:rPr>
          <w:rFonts w:ascii="Times New Roman" w:hAnsi="Times New Roman" w:cs="Times New Roman"/>
          <w:sz w:val="24"/>
          <w:szCs w:val="24"/>
        </w:rPr>
        <w:t>«</w:t>
      </w:r>
      <w:r w:rsidR="007C2E2E" w:rsidRPr="00F97009">
        <w:rPr>
          <w:rFonts w:ascii="Times New Roman" w:hAnsi="Times New Roman" w:cs="Times New Roman"/>
          <w:sz w:val="24"/>
          <w:szCs w:val="24"/>
        </w:rPr>
        <w:t>О бухгалтерском учете</w:t>
      </w:r>
      <w:r w:rsidR="00F97009" w:rsidRPr="00F97009">
        <w:rPr>
          <w:rFonts w:ascii="Times New Roman" w:hAnsi="Times New Roman" w:cs="Times New Roman"/>
          <w:sz w:val="24"/>
          <w:szCs w:val="24"/>
        </w:rPr>
        <w:t>»</w:t>
      </w:r>
      <w:r w:rsidR="007C2E2E" w:rsidRPr="00F97009">
        <w:rPr>
          <w:rFonts w:ascii="Times New Roman" w:hAnsi="Times New Roman" w:cs="Times New Roman"/>
          <w:sz w:val="24"/>
          <w:szCs w:val="24"/>
        </w:rPr>
        <w:t xml:space="preserve"> более не связывает признание бухгалтерской отчетности, составленной исключительно с подписанием ее экземпляра на бумажном носителе.</w:t>
      </w:r>
    </w:p>
    <w:p w:rsidR="007C2E2E" w:rsidRPr="00F97009" w:rsidRDefault="007C2E2E" w:rsidP="00D8170E">
      <w:pPr>
        <w:pStyle w:val="a4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F97009">
        <w:rPr>
          <w:rFonts w:ascii="Times New Roman" w:hAnsi="Times New Roman" w:cs="Times New Roman"/>
          <w:sz w:val="24"/>
          <w:szCs w:val="24"/>
        </w:rPr>
        <w:t>Таким образом, бухгалтерская отчетность организации считается составленной после подписания руководителем организации:</w:t>
      </w:r>
    </w:p>
    <w:p w:rsidR="007C2E2E" w:rsidRPr="00F97009" w:rsidRDefault="007C2E2E" w:rsidP="00D8170E">
      <w:pPr>
        <w:pStyle w:val="a4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F97009">
        <w:rPr>
          <w:rFonts w:ascii="Times New Roman" w:hAnsi="Times New Roman" w:cs="Times New Roman"/>
          <w:sz w:val="24"/>
          <w:szCs w:val="24"/>
        </w:rPr>
        <w:t>1) экземпляра бухгалтерской отчетности на бумажном носителе – в случае, когда бухгалтерская отчетность организации составлена на бумажном носителе;</w:t>
      </w:r>
    </w:p>
    <w:p w:rsidR="007C2E2E" w:rsidRPr="00F97009" w:rsidRDefault="007C2E2E" w:rsidP="00D8170E">
      <w:pPr>
        <w:pStyle w:val="a4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F97009">
        <w:rPr>
          <w:rFonts w:ascii="Times New Roman" w:hAnsi="Times New Roman" w:cs="Times New Roman"/>
          <w:sz w:val="24"/>
          <w:szCs w:val="24"/>
        </w:rPr>
        <w:t>2) экземпляра бухгалтерской отчетности, составленной в виде электронного документа, электронной подписью - в случае, когда бухгалтерская отчетность организации составлена в виде электронного документа</w:t>
      </w:r>
      <w:r w:rsidR="00D8170E">
        <w:rPr>
          <w:rFonts w:ascii="Times New Roman" w:hAnsi="Times New Roman" w:cs="Times New Roman"/>
          <w:sz w:val="24"/>
          <w:szCs w:val="24"/>
        </w:rPr>
        <w:t>»</w:t>
      </w:r>
      <w:r w:rsidRPr="00F97009">
        <w:rPr>
          <w:rFonts w:ascii="Times New Roman" w:hAnsi="Times New Roman" w:cs="Times New Roman"/>
          <w:sz w:val="24"/>
          <w:szCs w:val="24"/>
        </w:rPr>
        <w:t xml:space="preserve"> [2]</w:t>
      </w:r>
      <w:r w:rsidR="00F97009" w:rsidRPr="00F97009">
        <w:rPr>
          <w:rFonts w:ascii="Times New Roman" w:hAnsi="Times New Roman" w:cs="Times New Roman"/>
          <w:sz w:val="24"/>
          <w:szCs w:val="24"/>
        </w:rPr>
        <w:t>.</w:t>
      </w:r>
    </w:p>
    <w:p w:rsidR="00461266" w:rsidRPr="00F97009" w:rsidRDefault="007C2E2E" w:rsidP="00D8170E">
      <w:pPr>
        <w:pStyle w:val="a4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F97009">
        <w:rPr>
          <w:rFonts w:ascii="Times New Roman" w:hAnsi="Times New Roman" w:cs="Times New Roman"/>
          <w:sz w:val="24"/>
          <w:szCs w:val="24"/>
        </w:rPr>
        <w:t>Подкрепляя вышесказанное,</w:t>
      </w:r>
      <w:r w:rsidR="00800FEC" w:rsidRPr="00F97009">
        <w:rPr>
          <w:rFonts w:ascii="Times New Roman" w:hAnsi="Times New Roman" w:cs="Times New Roman"/>
          <w:sz w:val="24"/>
          <w:szCs w:val="24"/>
        </w:rPr>
        <w:t xml:space="preserve"> </w:t>
      </w:r>
      <w:r w:rsidRPr="00F97009">
        <w:rPr>
          <w:rFonts w:ascii="Times New Roman" w:hAnsi="Times New Roman" w:cs="Times New Roman"/>
          <w:sz w:val="24"/>
          <w:szCs w:val="24"/>
        </w:rPr>
        <w:t>стоит отметить</w:t>
      </w:r>
      <w:r w:rsidR="00800FEC" w:rsidRPr="00F97009">
        <w:rPr>
          <w:rFonts w:ascii="Times New Roman" w:hAnsi="Times New Roman" w:cs="Times New Roman"/>
          <w:sz w:val="24"/>
          <w:szCs w:val="24"/>
        </w:rPr>
        <w:t xml:space="preserve"> изменения</w:t>
      </w:r>
      <w:r w:rsidR="000233C5" w:rsidRPr="00F97009">
        <w:rPr>
          <w:rFonts w:ascii="Times New Roman" w:hAnsi="Times New Roman" w:cs="Times New Roman"/>
          <w:sz w:val="24"/>
          <w:szCs w:val="24"/>
        </w:rPr>
        <w:t>, которые</w:t>
      </w:r>
      <w:r w:rsidR="00800FEC" w:rsidRPr="00F97009">
        <w:rPr>
          <w:rFonts w:ascii="Times New Roman" w:hAnsi="Times New Roman" w:cs="Times New Roman"/>
          <w:sz w:val="24"/>
          <w:szCs w:val="24"/>
        </w:rPr>
        <w:t xml:space="preserve"> коснулись Инструкции Минфина России от 25.03.2011 № 33н</w:t>
      </w:r>
      <w:r w:rsidR="000233C5" w:rsidRPr="00F97009">
        <w:rPr>
          <w:rFonts w:ascii="Times New Roman" w:hAnsi="Times New Roman" w:cs="Times New Roman"/>
          <w:sz w:val="24"/>
          <w:szCs w:val="24"/>
        </w:rPr>
        <w:t>.</w:t>
      </w:r>
      <w:r w:rsidR="00800FEC" w:rsidRPr="00F97009">
        <w:rPr>
          <w:rFonts w:ascii="Times New Roman" w:hAnsi="Times New Roman" w:cs="Times New Roman"/>
          <w:sz w:val="24"/>
          <w:szCs w:val="24"/>
        </w:rPr>
        <w:t xml:space="preserve"> </w:t>
      </w:r>
      <w:r w:rsidR="000233C5" w:rsidRPr="00F97009">
        <w:rPr>
          <w:rFonts w:ascii="Times New Roman" w:hAnsi="Times New Roman" w:cs="Times New Roman"/>
          <w:sz w:val="24"/>
          <w:szCs w:val="24"/>
        </w:rPr>
        <w:t>В ней говорится о том</w:t>
      </w:r>
      <w:r w:rsidR="00800FEC" w:rsidRPr="00F97009">
        <w:rPr>
          <w:rFonts w:ascii="Times New Roman" w:hAnsi="Times New Roman" w:cs="Times New Roman"/>
          <w:sz w:val="24"/>
          <w:szCs w:val="24"/>
        </w:rPr>
        <w:t xml:space="preserve">, что формирование бухгалтерской отчетности учреждений на бумажном носителе возможно лишь в исключительных случаях и таким образом предусматривают обязанность учреждений формировать бухгалтерскую отчетность в виде электронного документа, подписанного усиленной квалифицированной электронной подписью, и направлять в адрес учредителя на электронных носителях или по телекоммуникационным каналам связи. На бумажном носителе отчетность формируется в случае отсутствия организационно-технической возможности и (или) в случае, если законодательством установлено соответствующее требование. </w:t>
      </w:r>
    </w:p>
    <w:p w:rsidR="00F97009" w:rsidRPr="00F97009" w:rsidRDefault="007C2E2E" w:rsidP="00D8170E">
      <w:pPr>
        <w:pStyle w:val="a4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  <w:r w:rsidRPr="00F97009">
        <w:rPr>
          <w:rFonts w:ascii="Times New Roman" w:hAnsi="Times New Roman" w:cs="Times New Roman"/>
          <w:sz w:val="24"/>
          <w:szCs w:val="24"/>
        </w:rPr>
        <w:t>Из этого следует, что</w:t>
      </w:r>
      <w:r w:rsidR="000D6257" w:rsidRPr="00F97009">
        <w:rPr>
          <w:rFonts w:ascii="Times New Roman" w:hAnsi="Times New Roman" w:cs="Times New Roman"/>
          <w:sz w:val="24"/>
          <w:szCs w:val="24"/>
        </w:rPr>
        <w:t xml:space="preserve"> </w:t>
      </w:r>
      <w:r w:rsidR="00046A54" w:rsidRPr="00F97009">
        <w:rPr>
          <w:rFonts w:ascii="Times New Roman" w:hAnsi="Times New Roman" w:cs="Times New Roman"/>
          <w:sz w:val="24"/>
          <w:szCs w:val="24"/>
        </w:rPr>
        <w:t xml:space="preserve">Государственный информационный ресурс бухгалтерской (финансовой) отчетности направлен на упрощение порядка представления </w:t>
      </w:r>
      <w:r w:rsidR="000233C5" w:rsidRPr="00F97009">
        <w:rPr>
          <w:rFonts w:ascii="Times New Roman" w:hAnsi="Times New Roman" w:cs="Times New Roman"/>
          <w:sz w:val="24"/>
          <w:szCs w:val="24"/>
        </w:rPr>
        <w:t>финансовой</w:t>
      </w:r>
      <w:r w:rsidR="00046A54" w:rsidRPr="00F97009">
        <w:rPr>
          <w:rFonts w:ascii="Times New Roman" w:hAnsi="Times New Roman" w:cs="Times New Roman"/>
          <w:sz w:val="24"/>
          <w:szCs w:val="24"/>
        </w:rPr>
        <w:t xml:space="preserve"> отчетности экономическими субъектами в государственные органы. А положительный эффект от перехода к «одному окну» в электронной форме будет выражаться в снижении материальных, временных и трудовых затрат компаний на подготовку и предоставление дублирующих экземпляров отчетности. </w:t>
      </w:r>
    </w:p>
    <w:p w:rsidR="00F97009" w:rsidRDefault="00F97009" w:rsidP="00D8170E">
      <w:pPr>
        <w:pStyle w:val="a4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3D2F07" w:rsidRPr="00F97009" w:rsidRDefault="003D2F07" w:rsidP="00D8170E">
      <w:pPr>
        <w:pStyle w:val="a4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F97009">
        <w:rPr>
          <w:rFonts w:ascii="Times New Roman" w:hAnsi="Times New Roman" w:cs="Times New Roman"/>
          <w:b/>
          <w:sz w:val="24"/>
          <w:szCs w:val="24"/>
        </w:rPr>
        <w:t>Список литературы</w:t>
      </w:r>
      <w:r w:rsidR="00F97009" w:rsidRPr="00F97009">
        <w:rPr>
          <w:rFonts w:ascii="Times New Roman" w:hAnsi="Times New Roman" w:cs="Times New Roman"/>
          <w:b/>
          <w:sz w:val="24"/>
          <w:szCs w:val="24"/>
        </w:rPr>
        <w:t xml:space="preserve"> на русском языке</w:t>
      </w:r>
    </w:p>
    <w:p w:rsidR="003D2F07" w:rsidRPr="00F97009" w:rsidRDefault="000233C5" w:rsidP="00D8170E">
      <w:pPr>
        <w:pStyle w:val="a4"/>
        <w:spacing w:line="36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F97009">
        <w:rPr>
          <w:rFonts w:ascii="Times New Roman" w:hAnsi="Times New Roman" w:cs="Times New Roman"/>
          <w:sz w:val="24"/>
          <w:szCs w:val="24"/>
        </w:rPr>
        <w:t>1</w:t>
      </w:r>
      <w:r w:rsidR="00B0080E" w:rsidRPr="00F97009">
        <w:rPr>
          <w:rFonts w:ascii="Times New Roman" w:hAnsi="Times New Roman" w:cs="Times New Roman"/>
          <w:sz w:val="24"/>
          <w:szCs w:val="24"/>
        </w:rPr>
        <w:t>. Федеральный закон "О внесении изменений в Федеральный закон "О бухгалтерском учете" от 28.11.2018 N 444-ФЗ</w:t>
      </w:r>
    </w:p>
    <w:p w:rsidR="007C2E2E" w:rsidRPr="00F97009" w:rsidRDefault="007C2E2E" w:rsidP="00D8170E">
      <w:pPr>
        <w:pStyle w:val="a4"/>
        <w:spacing w:line="36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F97009">
        <w:rPr>
          <w:rFonts w:ascii="Times New Roman" w:hAnsi="Times New Roman" w:cs="Times New Roman"/>
          <w:sz w:val="24"/>
          <w:szCs w:val="24"/>
        </w:rPr>
        <w:lastRenderedPageBreak/>
        <w:t>2. Информационное сообщение Минфина России от 13.12.2018 N ИС-учет-12 «Об изменении порядка представления организациями обязательного экземпляра годовой бухгалтерской отчетности»</w:t>
      </w:r>
    </w:p>
    <w:p w:rsidR="003D2F07" w:rsidRDefault="00A81C2E" w:rsidP="00D8170E">
      <w:pPr>
        <w:pStyle w:val="a4"/>
        <w:spacing w:line="360" w:lineRule="auto"/>
        <w:ind w:firstLine="567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F97009">
        <w:rPr>
          <w:rFonts w:ascii="Times New Roman" w:hAnsi="Times New Roman" w:cs="Times New Roman"/>
          <w:sz w:val="24"/>
          <w:szCs w:val="24"/>
        </w:rPr>
        <w:t>3</w:t>
      </w:r>
      <w:r w:rsidR="000233C5" w:rsidRPr="00F97009">
        <w:rPr>
          <w:rFonts w:ascii="Times New Roman" w:hAnsi="Times New Roman" w:cs="Times New Roman"/>
          <w:sz w:val="24"/>
          <w:szCs w:val="24"/>
        </w:rPr>
        <w:t xml:space="preserve">. Акмаров Петр Борисович, Князева Ольга Петровна Перспективы и проблемы </w:t>
      </w:r>
      <w:r w:rsidR="000233C5" w:rsidRPr="006D4047">
        <w:rPr>
          <w:rFonts w:ascii="Times New Roman" w:hAnsi="Times New Roman" w:cs="Times New Roman"/>
          <w:sz w:val="24"/>
          <w:szCs w:val="24"/>
        </w:rPr>
        <w:t>использования информационных технологий в автоматизации бухгалтерского учета // Научный журнал КубГАУ - Scientific Journal of KubSAU.</w:t>
      </w:r>
      <w:r w:rsidR="006D4047">
        <w:rPr>
          <w:rFonts w:ascii="Times New Roman" w:hAnsi="Times New Roman" w:cs="Times New Roman"/>
          <w:sz w:val="24"/>
          <w:szCs w:val="24"/>
        </w:rPr>
        <w:t xml:space="preserve"> –</w:t>
      </w:r>
      <w:r w:rsidR="000233C5" w:rsidRPr="006D4047">
        <w:rPr>
          <w:rFonts w:ascii="Times New Roman" w:hAnsi="Times New Roman" w:cs="Times New Roman"/>
          <w:sz w:val="24"/>
          <w:szCs w:val="24"/>
        </w:rPr>
        <w:t>2017</w:t>
      </w:r>
      <w:r w:rsidR="006D4047">
        <w:rPr>
          <w:rFonts w:ascii="Times New Roman" w:hAnsi="Times New Roman" w:cs="Times New Roman"/>
          <w:sz w:val="24"/>
          <w:szCs w:val="24"/>
        </w:rPr>
        <w:t xml:space="preserve">. – </w:t>
      </w:r>
      <w:r w:rsidR="000233C5" w:rsidRPr="006D4047">
        <w:rPr>
          <w:rFonts w:ascii="Times New Roman" w:hAnsi="Times New Roman" w:cs="Times New Roman"/>
          <w:sz w:val="24"/>
          <w:szCs w:val="24"/>
        </w:rPr>
        <w:t xml:space="preserve">№130. </w:t>
      </w:r>
      <w:r w:rsidR="000233C5" w:rsidRPr="006D4047">
        <w:rPr>
          <w:rFonts w:ascii="Times New Roman" w:hAnsi="Times New Roman" w:cs="Times New Roman"/>
          <w:sz w:val="24"/>
          <w:szCs w:val="24"/>
          <w:lang w:val="en-US"/>
        </w:rPr>
        <w:t xml:space="preserve">URL: </w:t>
      </w:r>
      <w:hyperlink r:id="rId6" w:history="1">
        <w:r w:rsidR="00AF351D" w:rsidRPr="006D4047"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  <w:lang w:val="en-US"/>
          </w:rPr>
          <w:t>https://cyberleninka.ru/article/n/perspektivy-i-problemy-ispolzovaniya-informatsionnyh-tehnologiy-v-avtomatizatsii-buhgalterskogo-ucheta</w:t>
        </w:r>
      </w:hyperlink>
    </w:p>
    <w:p w:rsidR="00F97009" w:rsidRDefault="00AF351D" w:rsidP="00490297">
      <w:pPr>
        <w:pStyle w:val="a4"/>
        <w:spacing w:line="36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4. Сафина З</w:t>
      </w:r>
      <w:r w:rsidR="006D4047">
        <w:rPr>
          <w:rFonts w:ascii="Times New Roman" w:hAnsi="Times New Roman" w:cs="Times New Roman"/>
          <w:sz w:val="24"/>
          <w:szCs w:val="24"/>
        </w:rPr>
        <w:t xml:space="preserve">иля </w:t>
      </w:r>
      <w:r>
        <w:rPr>
          <w:rFonts w:ascii="Times New Roman" w:hAnsi="Times New Roman" w:cs="Times New Roman"/>
          <w:sz w:val="24"/>
          <w:szCs w:val="24"/>
        </w:rPr>
        <w:t>З</w:t>
      </w:r>
      <w:r w:rsidR="006D4047">
        <w:rPr>
          <w:rFonts w:ascii="Times New Roman" w:hAnsi="Times New Roman" w:cs="Times New Roman"/>
          <w:sz w:val="24"/>
          <w:szCs w:val="24"/>
        </w:rPr>
        <w:t>абировна</w:t>
      </w:r>
      <w:r>
        <w:rPr>
          <w:rFonts w:ascii="Times New Roman" w:hAnsi="Times New Roman" w:cs="Times New Roman"/>
          <w:sz w:val="24"/>
          <w:szCs w:val="24"/>
        </w:rPr>
        <w:t>, Султанов Э</w:t>
      </w:r>
      <w:r w:rsidR="006D4047">
        <w:rPr>
          <w:rFonts w:ascii="Times New Roman" w:hAnsi="Times New Roman" w:cs="Times New Roman"/>
          <w:sz w:val="24"/>
          <w:szCs w:val="24"/>
        </w:rPr>
        <w:t xml:space="preserve">дуард </w:t>
      </w:r>
      <w:r>
        <w:rPr>
          <w:rFonts w:ascii="Times New Roman" w:hAnsi="Times New Roman" w:cs="Times New Roman"/>
          <w:sz w:val="24"/>
          <w:szCs w:val="24"/>
        </w:rPr>
        <w:t>И</w:t>
      </w:r>
      <w:r w:rsidR="006D4047">
        <w:rPr>
          <w:rFonts w:ascii="Times New Roman" w:hAnsi="Times New Roman" w:cs="Times New Roman"/>
          <w:sz w:val="24"/>
          <w:szCs w:val="24"/>
        </w:rPr>
        <w:t>льдарович</w:t>
      </w:r>
      <w:r>
        <w:rPr>
          <w:rFonts w:ascii="Times New Roman" w:hAnsi="Times New Roman" w:cs="Times New Roman"/>
          <w:sz w:val="24"/>
          <w:szCs w:val="24"/>
        </w:rPr>
        <w:t xml:space="preserve"> П</w:t>
      </w:r>
      <w:r w:rsidRPr="00AF351D">
        <w:rPr>
          <w:rFonts w:ascii="Times New Roman" w:hAnsi="Times New Roman" w:cs="Times New Roman"/>
          <w:sz w:val="24"/>
          <w:szCs w:val="24"/>
        </w:rPr>
        <w:t>рименение информационных технологий контрольных мероприятий в организации учета и контроля налоговых служб</w:t>
      </w:r>
      <w:r w:rsidR="006D4047">
        <w:rPr>
          <w:rFonts w:ascii="Times New Roman" w:hAnsi="Times New Roman" w:cs="Times New Roman"/>
          <w:sz w:val="24"/>
          <w:szCs w:val="24"/>
        </w:rPr>
        <w:t xml:space="preserve"> // </w:t>
      </w:r>
      <w:r w:rsidR="006D4047" w:rsidRPr="006D4047">
        <w:rPr>
          <w:rFonts w:ascii="Times New Roman" w:hAnsi="Times New Roman" w:cs="Times New Roman"/>
          <w:sz w:val="24"/>
          <w:szCs w:val="24"/>
        </w:rPr>
        <w:t>Российский электронный научный журнал</w:t>
      </w:r>
      <w:r w:rsidR="006D4047">
        <w:rPr>
          <w:rFonts w:ascii="Times New Roman" w:hAnsi="Times New Roman" w:cs="Times New Roman"/>
          <w:sz w:val="24"/>
          <w:szCs w:val="24"/>
        </w:rPr>
        <w:t>. –</w:t>
      </w:r>
      <w:r w:rsidR="006D4047" w:rsidRPr="006D4047">
        <w:rPr>
          <w:rFonts w:ascii="Times New Roman" w:hAnsi="Times New Roman" w:cs="Times New Roman"/>
          <w:sz w:val="24"/>
          <w:szCs w:val="24"/>
        </w:rPr>
        <w:t xml:space="preserve"> 2017</w:t>
      </w:r>
      <w:r w:rsidR="006D4047">
        <w:rPr>
          <w:rFonts w:ascii="Times New Roman" w:hAnsi="Times New Roman" w:cs="Times New Roman"/>
          <w:sz w:val="24"/>
          <w:szCs w:val="24"/>
        </w:rPr>
        <w:t>. –</w:t>
      </w:r>
      <w:r w:rsidR="006D4047" w:rsidRPr="006D4047">
        <w:rPr>
          <w:rFonts w:ascii="Times New Roman" w:hAnsi="Times New Roman" w:cs="Times New Roman"/>
          <w:sz w:val="24"/>
          <w:szCs w:val="24"/>
        </w:rPr>
        <w:t xml:space="preserve"> №2</w:t>
      </w:r>
      <w:r w:rsidR="006D4047">
        <w:rPr>
          <w:rFonts w:ascii="Times New Roman" w:hAnsi="Times New Roman" w:cs="Times New Roman"/>
          <w:sz w:val="24"/>
          <w:szCs w:val="24"/>
        </w:rPr>
        <w:t>.</w:t>
      </w:r>
    </w:p>
    <w:p w:rsidR="00490297" w:rsidRPr="00AF351D" w:rsidRDefault="00490297" w:rsidP="00490297">
      <w:pPr>
        <w:pStyle w:val="a4"/>
        <w:ind w:firstLine="567"/>
        <w:jc w:val="both"/>
        <w:rPr>
          <w:rFonts w:ascii="Times New Roman" w:hAnsi="Times New Roman" w:cs="Times New Roman"/>
          <w:sz w:val="24"/>
          <w:szCs w:val="24"/>
        </w:rPr>
      </w:pPr>
    </w:p>
    <w:p w:rsidR="00F97009" w:rsidRPr="00D8170E" w:rsidRDefault="00F97009" w:rsidP="00D8170E">
      <w:pPr>
        <w:pStyle w:val="a4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F97009">
        <w:rPr>
          <w:rFonts w:ascii="Times New Roman" w:hAnsi="Times New Roman" w:cs="Times New Roman"/>
          <w:b/>
          <w:sz w:val="24"/>
          <w:szCs w:val="24"/>
        </w:rPr>
        <w:t>Информация об авторе на русском языке</w:t>
      </w:r>
    </w:p>
    <w:p w:rsidR="00F97009" w:rsidRPr="00F97009" w:rsidRDefault="00F97009" w:rsidP="00D8170E">
      <w:pPr>
        <w:pStyle w:val="a4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Рябова Дарья Александровна, Российская Федерация, город Уфа –, </w:t>
      </w:r>
      <w:r w:rsidRPr="00F97009">
        <w:rPr>
          <w:rFonts w:ascii="Times New Roman" w:hAnsi="Times New Roman" w:cs="Times New Roman"/>
          <w:sz w:val="24"/>
          <w:szCs w:val="24"/>
        </w:rPr>
        <w:t xml:space="preserve">бакалавр </w:t>
      </w:r>
      <w:r>
        <w:rPr>
          <w:rFonts w:ascii="Times New Roman" w:hAnsi="Times New Roman" w:cs="Times New Roman"/>
          <w:sz w:val="24"/>
          <w:szCs w:val="24"/>
        </w:rPr>
        <w:t>третьего</w:t>
      </w:r>
      <w:r w:rsidRPr="00F97009">
        <w:rPr>
          <w:rFonts w:ascii="Times New Roman" w:hAnsi="Times New Roman" w:cs="Times New Roman"/>
          <w:sz w:val="24"/>
          <w:szCs w:val="24"/>
        </w:rPr>
        <w:t xml:space="preserve"> курса, направление подготовк</w:t>
      </w:r>
      <w:r>
        <w:rPr>
          <w:rFonts w:ascii="Times New Roman" w:hAnsi="Times New Roman" w:cs="Times New Roman"/>
          <w:sz w:val="24"/>
          <w:szCs w:val="24"/>
        </w:rPr>
        <w:t xml:space="preserve">и 38.03.01 «Экономика», профиль </w:t>
      </w:r>
      <w:r w:rsidRPr="00F97009">
        <w:rPr>
          <w:rFonts w:ascii="Times New Roman" w:hAnsi="Times New Roman" w:cs="Times New Roman"/>
          <w:sz w:val="24"/>
          <w:szCs w:val="24"/>
        </w:rPr>
        <w:t>«Инвестирование», Институт экономики, финансов и бизнеса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F97009">
        <w:rPr>
          <w:rFonts w:ascii="Times New Roman" w:hAnsi="Times New Roman" w:cs="Times New Roman"/>
          <w:sz w:val="24"/>
          <w:szCs w:val="24"/>
        </w:rPr>
        <w:t xml:space="preserve"> ФГБОУ ВО «Башкирски</w:t>
      </w:r>
      <w:r>
        <w:rPr>
          <w:rFonts w:ascii="Times New Roman" w:hAnsi="Times New Roman" w:cs="Times New Roman"/>
          <w:sz w:val="24"/>
          <w:szCs w:val="24"/>
        </w:rPr>
        <w:t>й государственный университет»</w:t>
      </w:r>
    </w:p>
    <w:p w:rsidR="00F97009" w:rsidRPr="00F97009" w:rsidRDefault="00F97009" w:rsidP="00D8170E">
      <w:pPr>
        <w:pStyle w:val="a4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F97009">
        <w:rPr>
          <w:rFonts w:ascii="Times New Roman" w:hAnsi="Times New Roman" w:cs="Times New Roman"/>
          <w:sz w:val="24"/>
          <w:szCs w:val="24"/>
          <w:lang w:val="en-US"/>
        </w:rPr>
        <w:t>bariunchloride@gmail.com</w:t>
      </w:r>
    </w:p>
    <w:p w:rsidR="00F97009" w:rsidRPr="00F97009" w:rsidRDefault="00F97009" w:rsidP="00D8170E">
      <w:pPr>
        <w:pStyle w:val="a4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:rsidR="00F97009" w:rsidRPr="00F97009" w:rsidRDefault="00B672CF" w:rsidP="00D8170E">
      <w:pPr>
        <w:pStyle w:val="a4"/>
        <w:spacing w:line="360" w:lineRule="auto"/>
        <w:jc w:val="right"/>
        <w:rPr>
          <w:rFonts w:ascii="Times New Roman" w:hAnsi="Times New Roman" w:cs="Times New Roman"/>
          <w:b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sz w:val="24"/>
          <w:szCs w:val="24"/>
          <w:lang w:val="en-US"/>
        </w:rPr>
        <w:t>Ryabova D. A.</w:t>
      </w:r>
    </w:p>
    <w:p w:rsidR="00F97009" w:rsidRPr="00F97009" w:rsidRDefault="00040C76" w:rsidP="00D8170E">
      <w:pPr>
        <w:pStyle w:val="a4"/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F97009">
        <w:rPr>
          <w:rFonts w:ascii="Times New Roman" w:hAnsi="Times New Roman" w:cs="Times New Roman"/>
          <w:b/>
          <w:sz w:val="24"/>
          <w:szCs w:val="24"/>
          <w:lang w:val="en-US"/>
        </w:rPr>
        <w:t>PROSPECTS FOR THE IMPLEMENTATION OF THE STATE INFORMATION RESOURCE OF FINANCIAL STATEMENTS IN THE RUSSIAN FEDERATION</w:t>
      </w:r>
    </w:p>
    <w:p w:rsidR="00F97009" w:rsidRPr="00F97009" w:rsidRDefault="00F97009" w:rsidP="00D8170E">
      <w:pPr>
        <w:pStyle w:val="a4"/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:rsidR="00F97009" w:rsidRDefault="00D8170E" w:rsidP="00D8170E">
      <w:pPr>
        <w:pStyle w:val="a4"/>
        <w:spacing w:line="360" w:lineRule="auto"/>
        <w:ind w:firstLine="708"/>
        <w:jc w:val="both"/>
        <w:rPr>
          <w:rFonts w:ascii="Times New Roman" w:hAnsi="Times New Roman" w:cs="Times New Roman"/>
          <w:i/>
          <w:sz w:val="24"/>
          <w:szCs w:val="24"/>
          <w:lang w:val="en-US"/>
        </w:rPr>
      </w:pPr>
      <w:r w:rsidRPr="00D8170E">
        <w:rPr>
          <w:rFonts w:ascii="Times New Roman" w:hAnsi="Times New Roman" w:cs="Times New Roman"/>
          <w:b/>
          <w:sz w:val="24"/>
          <w:szCs w:val="24"/>
        </w:rPr>
        <w:t>Аннотация</w:t>
      </w:r>
      <w:r w:rsidRPr="00D8170E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r w:rsidRPr="00D8170E">
        <w:rPr>
          <w:rFonts w:ascii="Times New Roman" w:hAnsi="Times New Roman" w:cs="Times New Roman"/>
          <w:b/>
          <w:sz w:val="24"/>
          <w:szCs w:val="24"/>
        </w:rPr>
        <w:t>на</w:t>
      </w:r>
      <w:r w:rsidRPr="00D8170E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r w:rsidRPr="00D8170E">
        <w:rPr>
          <w:rFonts w:ascii="Times New Roman" w:hAnsi="Times New Roman" w:cs="Times New Roman"/>
          <w:b/>
          <w:sz w:val="24"/>
          <w:szCs w:val="24"/>
        </w:rPr>
        <w:t>английском</w:t>
      </w:r>
      <w:r w:rsidRPr="00D8170E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r w:rsidRPr="00D8170E">
        <w:rPr>
          <w:rFonts w:ascii="Times New Roman" w:hAnsi="Times New Roman" w:cs="Times New Roman"/>
          <w:b/>
          <w:sz w:val="24"/>
          <w:szCs w:val="24"/>
        </w:rPr>
        <w:t>языке</w:t>
      </w:r>
      <w:r w:rsidRPr="00D8170E">
        <w:rPr>
          <w:rFonts w:ascii="Times New Roman" w:hAnsi="Times New Roman" w:cs="Times New Roman"/>
          <w:b/>
          <w:sz w:val="24"/>
          <w:szCs w:val="24"/>
          <w:lang w:val="en-US"/>
        </w:rPr>
        <w:t>:</w:t>
      </w:r>
      <w:r w:rsidRPr="00D8170E">
        <w:rPr>
          <w:rFonts w:ascii="Times New Roman" w:hAnsi="Times New Roman" w:cs="Times New Roman"/>
          <w:i/>
          <w:sz w:val="24"/>
          <w:szCs w:val="24"/>
          <w:lang w:val="en-US"/>
        </w:rPr>
        <w:t xml:space="preserve"> </w:t>
      </w:r>
      <w:r w:rsidR="00F97009" w:rsidRPr="00F97009">
        <w:rPr>
          <w:rFonts w:ascii="Times New Roman" w:hAnsi="Times New Roman" w:cs="Times New Roman"/>
          <w:i/>
          <w:sz w:val="24"/>
          <w:szCs w:val="24"/>
          <w:lang w:val="en-US"/>
        </w:rPr>
        <w:t xml:space="preserve">The report covers the topic of optimizing the delivery of financial statements to state bodies, namely, changes in legislation in this area.  </w:t>
      </w:r>
      <w:r w:rsidR="00505F10" w:rsidRPr="00505F10">
        <w:rPr>
          <w:rFonts w:ascii="Times New Roman" w:hAnsi="Times New Roman" w:cs="Times New Roman"/>
          <w:i/>
          <w:sz w:val="24"/>
          <w:szCs w:val="24"/>
          <w:lang w:val="en-US"/>
        </w:rPr>
        <w:t>Considered and studied the articles of federal laws that have changed on the occasion of the introduction of the state information resource accounting (financial) statements</w:t>
      </w:r>
      <w:r w:rsidR="00F97009" w:rsidRPr="00F97009">
        <w:rPr>
          <w:rFonts w:ascii="Times New Roman" w:hAnsi="Times New Roman" w:cs="Times New Roman"/>
          <w:i/>
          <w:sz w:val="24"/>
          <w:szCs w:val="24"/>
          <w:lang w:val="en-US"/>
        </w:rPr>
        <w:t>.  Its influence on the modern component of accounting, as well as future prospects.</w:t>
      </w:r>
    </w:p>
    <w:p w:rsidR="00F97009" w:rsidRPr="00F97009" w:rsidRDefault="00F97009" w:rsidP="00D8170E">
      <w:pPr>
        <w:pStyle w:val="a4"/>
        <w:jc w:val="both"/>
        <w:rPr>
          <w:rFonts w:ascii="Times New Roman" w:hAnsi="Times New Roman" w:cs="Times New Roman"/>
          <w:i/>
          <w:sz w:val="24"/>
          <w:szCs w:val="24"/>
          <w:lang w:val="en-US"/>
        </w:rPr>
      </w:pPr>
    </w:p>
    <w:p w:rsidR="00F97009" w:rsidRPr="003B24E2" w:rsidRDefault="00D8170E" w:rsidP="00D8170E">
      <w:pPr>
        <w:pStyle w:val="a4"/>
        <w:spacing w:line="360" w:lineRule="auto"/>
        <w:ind w:firstLine="708"/>
        <w:jc w:val="both"/>
        <w:rPr>
          <w:rFonts w:ascii="Times New Roman" w:hAnsi="Times New Roman" w:cs="Times New Roman"/>
          <w:i/>
          <w:sz w:val="24"/>
          <w:szCs w:val="24"/>
          <w:lang w:val="en-US"/>
        </w:rPr>
      </w:pPr>
      <w:r w:rsidRPr="00D8170E">
        <w:rPr>
          <w:rFonts w:ascii="Times New Roman" w:hAnsi="Times New Roman" w:cs="Times New Roman"/>
          <w:b/>
          <w:sz w:val="24"/>
          <w:szCs w:val="24"/>
        </w:rPr>
        <w:t>Ключевые</w:t>
      </w:r>
      <w:r w:rsidRPr="00D8170E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r w:rsidRPr="00D8170E">
        <w:rPr>
          <w:rFonts w:ascii="Times New Roman" w:hAnsi="Times New Roman" w:cs="Times New Roman"/>
          <w:b/>
          <w:sz w:val="24"/>
          <w:szCs w:val="24"/>
        </w:rPr>
        <w:t>слова</w:t>
      </w:r>
      <w:r w:rsidRPr="00D8170E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r w:rsidRPr="00D8170E">
        <w:rPr>
          <w:rFonts w:ascii="Times New Roman" w:hAnsi="Times New Roman" w:cs="Times New Roman"/>
          <w:b/>
          <w:sz w:val="24"/>
          <w:szCs w:val="24"/>
        </w:rPr>
        <w:t>на</w:t>
      </w:r>
      <w:r w:rsidRPr="00D8170E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r w:rsidRPr="00D8170E">
        <w:rPr>
          <w:rFonts w:ascii="Times New Roman" w:hAnsi="Times New Roman" w:cs="Times New Roman"/>
          <w:b/>
          <w:sz w:val="24"/>
          <w:szCs w:val="24"/>
        </w:rPr>
        <w:t>английском</w:t>
      </w:r>
      <w:r w:rsidRPr="00D8170E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r w:rsidRPr="00D8170E">
        <w:rPr>
          <w:rFonts w:ascii="Times New Roman" w:hAnsi="Times New Roman" w:cs="Times New Roman"/>
          <w:b/>
          <w:sz w:val="24"/>
          <w:szCs w:val="24"/>
        </w:rPr>
        <w:t>языке</w:t>
      </w:r>
      <w:r w:rsidRPr="00D8170E">
        <w:rPr>
          <w:rFonts w:ascii="Times New Roman" w:hAnsi="Times New Roman" w:cs="Times New Roman"/>
          <w:b/>
          <w:sz w:val="24"/>
          <w:szCs w:val="24"/>
          <w:lang w:val="en-US"/>
        </w:rPr>
        <w:t>:</w:t>
      </w:r>
      <w:r w:rsidRPr="00D8170E">
        <w:rPr>
          <w:rFonts w:ascii="Times New Roman" w:hAnsi="Times New Roman" w:cs="Times New Roman"/>
          <w:i/>
          <w:sz w:val="24"/>
          <w:szCs w:val="24"/>
          <w:lang w:val="en-US"/>
        </w:rPr>
        <w:t xml:space="preserve"> </w:t>
      </w:r>
      <w:r w:rsidR="00B672CF">
        <w:rPr>
          <w:rFonts w:ascii="Times New Roman" w:hAnsi="Times New Roman" w:cs="Times New Roman"/>
          <w:i/>
          <w:sz w:val="24"/>
          <w:szCs w:val="24"/>
          <w:lang w:val="en-US"/>
        </w:rPr>
        <w:t>I</w:t>
      </w:r>
      <w:r w:rsidR="00F97009" w:rsidRPr="00B672CF">
        <w:rPr>
          <w:rFonts w:ascii="Times New Roman" w:hAnsi="Times New Roman" w:cs="Times New Roman"/>
          <w:i/>
          <w:sz w:val="24"/>
          <w:szCs w:val="24"/>
          <w:lang w:val="en-US"/>
        </w:rPr>
        <w:t>nfo</w:t>
      </w:r>
      <w:r w:rsidR="00B672CF" w:rsidRPr="00B672CF">
        <w:rPr>
          <w:rFonts w:ascii="Times New Roman" w:hAnsi="Times New Roman" w:cs="Times New Roman"/>
          <w:i/>
          <w:sz w:val="24"/>
          <w:szCs w:val="24"/>
          <w:lang w:val="en-US"/>
        </w:rPr>
        <w:t>rmation technology, accounting</w:t>
      </w:r>
      <w:r w:rsidR="00F97009" w:rsidRPr="00B672CF">
        <w:rPr>
          <w:rFonts w:ascii="Times New Roman" w:hAnsi="Times New Roman" w:cs="Times New Roman"/>
          <w:i/>
          <w:sz w:val="24"/>
          <w:szCs w:val="24"/>
          <w:lang w:val="en-US"/>
        </w:rPr>
        <w:t>, optimization, State information resource of accounting (financial) statements, the Federal Tax Service, the principle of "one window", electronic document</w:t>
      </w:r>
      <w:r w:rsidR="003B24E2" w:rsidRPr="003B24E2">
        <w:rPr>
          <w:rFonts w:ascii="Times New Roman" w:hAnsi="Times New Roman" w:cs="Times New Roman"/>
          <w:i/>
          <w:sz w:val="24"/>
          <w:szCs w:val="24"/>
          <w:lang w:val="en-US"/>
        </w:rPr>
        <w:t>.</w:t>
      </w:r>
    </w:p>
    <w:p w:rsidR="00C35A1E" w:rsidRDefault="00C35A1E" w:rsidP="00D8170E">
      <w:pPr>
        <w:pStyle w:val="a4"/>
        <w:ind w:firstLine="567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:rsidR="00D8170E" w:rsidRPr="00524D48" w:rsidRDefault="00D8170E" w:rsidP="00D8170E">
      <w:pPr>
        <w:pStyle w:val="a4"/>
        <w:spacing w:line="360" w:lineRule="auto"/>
        <w:ind w:firstLine="567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D8170E">
        <w:rPr>
          <w:rFonts w:ascii="Times New Roman" w:hAnsi="Times New Roman" w:cs="Times New Roman"/>
          <w:b/>
          <w:sz w:val="24"/>
          <w:szCs w:val="24"/>
        </w:rPr>
        <w:t>Список</w:t>
      </w:r>
      <w:r w:rsidRPr="00524D48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r w:rsidRPr="00D8170E">
        <w:rPr>
          <w:rFonts w:ascii="Times New Roman" w:hAnsi="Times New Roman" w:cs="Times New Roman"/>
          <w:b/>
          <w:sz w:val="24"/>
          <w:szCs w:val="24"/>
        </w:rPr>
        <w:t>литературы</w:t>
      </w:r>
      <w:r w:rsidRPr="00524D48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r w:rsidRPr="00D8170E">
        <w:rPr>
          <w:rFonts w:ascii="Times New Roman" w:hAnsi="Times New Roman" w:cs="Times New Roman"/>
          <w:b/>
          <w:sz w:val="24"/>
          <w:szCs w:val="24"/>
        </w:rPr>
        <w:t>на</w:t>
      </w:r>
      <w:r w:rsidRPr="00524D48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r w:rsidRPr="00D8170E">
        <w:rPr>
          <w:rFonts w:ascii="Times New Roman" w:hAnsi="Times New Roman" w:cs="Times New Roman"/>
          <w:b/>
          <w:sz w:val="24"/>
          <w:szCs w:val="24"/>
        </w:rPr>
        <w:t>английском</w:t>
      </w:r>
      <w:r w:rsidRPr="00524D48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r w:rsidRPr="00D8170E">
        <w:rPr>
          <w:rFonts w:ascii="Times New Roman" w:hAnsi="Times New Roman" w:cs="Times New Roman"/>
          <w:b/>
          <w:sz w:val="24"/>
          <w:szCs w:val="24"/>
        </w:rPr>
        <w:t>языке</w:t>
      </w:r>
    </w:p>
    <w:p w:rsidR="00C35A1E" w:rsidRPr="00C35A1E" w:rsidRDefault="00C35A1E" w:rsidP="00D8170E">
      <w:pPr>
        <w:pStyle w:val="a4"/>
        <w:spacing w:line="360" w:lineRule="auto"/>
        <w:ind w:firstLine="567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C35A1E">
        <w:rPr>
          <w:rFonts w:ascii="Times New Roman" w:hAnsi="Times New Roman" w:cs="Times New Roman"/>
          <w:sz w:val="24"/>
          <w:szCs w:val="24"/>
          <w:lang w:val="en-US"/>
        </w:rPr>
        <w:t>1. Federal Law "On Amendments to the Federal Law" On Accounting "dated November 28, 2018 N 444-</w:t>
      </w:r>
      <w:r>
        <w:rPr>
          <w:rFonts w:ascii="Times New Roman" w:hAnsi="Times New Roman" w:cs="Times New Roman"/>
          <w:sz w:val="24"/>
          <w:szCs w:val="24"/>
          <w:lang w:val="en-US"/>
        </w:rPr>
        <w:t>FL</w:t>
      </w:r>
    </w:p>
    <w:p w:rsidR="00C35A1E" w:rsidRPr="00C35A1E" w:rsidRDefault="00C35A1E" w:rsidP="00D8170E">
      <w:pPr>
        <w:pStyle w:val="a4"/>
        <w:spacing w:line="360" w:lineRule="auto"/>
        <w:ind w:firstLine="567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C35A1E">
        <w:rPr>
          <w:rFonts w:ascii="Times New Roman" w:hAnsi="Times New Roman" w:cs="Times New Roman"/>
          <w:sz w:val="24"/>
          <w:szCs w:val="24"/>
          <w:lang w:val="en-US"/>
        </w:rPr>
        <w:t xml:space="preserve"> 2. Information message of the Ministry of Finance of Russia of December 13, 2018 N-EC-Accounting-12 “On changing the order in which organizations submit a binding copy of annual financial statements”</w:t>
      </w:r>
    </w:p>
    <w:p w:rsidR="00C35A1E" w:rsidRPr="006D4047" w:rsidRDefault="00C35A1E" w:rsidP="00D8170E">
      <w:pPr>
        <w:pStyle w:val="a4"/>
        <w:spacing w:line="360" w:lineRule="auto"/>
        <w:ind w:firstLine="567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C35A1E">
        <w:rPr>
          <w:rFonts w:ascii="Times New Roman" w:hAnsi="Times New Roman" w:cs="Times New Roman"/>
          <w:sz w:val="24"/>
          <w:szCs w:val="24"/>
          <w:lang w:val="en-US"/>
        </w:rPr>
        <w:lastRenderedPageBreak/>
        <w:t xml:space="preserve"> 3. Akmarov Petr Borisovich, Knyazeva Olga Petrovna Perspectives and problems of using information technologies in accounting automation // Scientific journal KubGAU -</w:t>
      </w:r>
      <w:r w:rsidR="006D4047">
        <w:rPr>
          <w:rFonts w:ascii="Times New Roman" w:hAnsi="Times New Roman" w:cs="Times New Roman"/>
          <w:sz w:val="24"/>
          <w:szCs w:val="24"/>
          <w:lang w:val="en-US"/>
        </w:rPr>
        <w:t xml:space="preserve"> Scientific Journal of KubSAU. </w:t>
      </w:r>
      <w:r w:rsidR="006D4047" w:rsidRPr="006D4047">
        <w:rPr>
          <w:rFonts w:ascii="Times New Roman" w:hAnsi="Times New Roman" w:cs="Times New Roman"/>
          <w:sz w:val="24"/>
          <w:szCs w:val="24"/>
          <w:lang w:val="en-US"/>
        </w:rPr>
        <w:t xml:space="preserve">– </w:t>
      </w:r>
      <w:r w:rsidR="006D4047">
        <w:rPr>
          <w:rFonts w:ascii="Times New Roman" w:hAnsi="Times New Roman" w:cs="Times New Roman"/>
          <w:sz w:val="24"/>
          <w:szCs w:val="24"/>
          <w:lang w:val="en-US"/>
        </w:rPr>
        <w:t>2017.</w:t>
      </w:r>
      <w:r w:rsidR="006D4047" w:rsidRPr="006D4047">
        <w:rPr>
          <w:rFonts w:ascii="Times New Roman" w:hAnsi="Times New Roman" w:cs="Times New Roman"/>
          <w:sz w:val="24"/>
          <w:szCs w:val="24"/>
          <w:lang w:val="en-US"/>
        </w:rPr>
        <w:t xml:space="preserve"> – </w:t>
      </w:r>
      <w:r w:rsidRPr="006D4047">
        <w:rPr>
          <w:rFonts w:ascii="Times New Roman" w:hAnsi="Times New Roman" w:cs="Times New Roman"/>
          <w:sz w:val="24"/>
          <w:szCs w:val="24"/>
          <w:lang w:val="en-US"/>
        </w:rPr>
        <w:t>№ 130. URL:</w:t>
      </w:r>
      <w:r w:rsidRPr="006D4047">
        <w:rPr>
          <w:lang w:val="en-US"/>
        </w:rPr>
        <w:t xml:space="preserve"> </w:t>
      </w:r>
      <w:hyperlink r:id="rId7" w:history="1">
        <w:r w:rsidR="006D4047" w:rsidRPr="006D4047"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  <w:lang w:val="en-US"/>
          </w:rPr>
          <w:t>https://cyberleninka.ru/article/n/perspektivy-i-problemy-ispolzovaniya-informatsionnyh-tehnologiy-v-avtomatizatsii-buhgalterskogo-ucheta</w:t>
        </w:r>
      </w:hyperlink>
    </w:p>
    <w:p w:rsidR="006D4047" w:rsidRPr="00D8170E" w:rsidRDefault="006D4047" w:rsidP="00D8170E">
      <w:pPr>
        <w:pStyle w:val="a4"/>
        <w:spacing w:line="360" w:lineRule="auto"/>
        <w:ind w:firstLine="567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6D4047">
        <w:rPr>
          <w:rFonts w:ascii="Times New Roman" w:hAnsi="Times New Roman" w:cs="Times New Roman"/>
          <w:sz w:val="24"/>
          <w:szCs w:val="24"/>
          <w:lang w:val="en-US"/>
        </w:rPr>
        <w:t>4. Safina Zilya Zabirovna, Sultanov Eduard Ildarovich Application of information technology control measures in the organization of accounting and control of tax services // Russian electronic scientific journal.  - 2017. - №2</w:t>
      </w:r>
      <w:r w:rsidRPr="00D8170E"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:rsidR="00C35A1E" w:rsidRDefault="00C35A1E" w:rsidP="00D8170E">
      <w:pPr>
        <w:pStyle w:val="a4"/>
        <w:ind w:firstLine="567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:rsidR="00D8170E" w:rsidRPr="00524D48" w:rsidRDefault="00D8170E" w:rsidP="00D8170E">
      <w:pPr>
        <w:pStyle w:val="a4"/>
        <w:ind w:firstLine="567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D8170E">
        <w:rPr>
          <w:rFonts w:ascii="Times New Roman" w:hAnsi="Times New Roman" w:cs="Times New Roman"/>
          <w:b/>
          <w:sz w:val="24"/>
          <w:szCs w:val="24"/>
        </w:rPr>
        <w:t>Информация</w:t>
      </w:r>
      <w:r w:rsidRPr="00524D48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r w:rsidRPr="00D8170E">
        <w:rPr>
          <w:rFonts w:ascii="Times New Roman" w:hAnsi="Times New Roman" w:cs="Times New Roman"/>
          <w:b/>
          <w:sz w:val="24"/>
          <w:szCs w:val="24"/>
        </w:rPr>
        <w:t>об</w:t>
      </w:r>
      <w:r w:rsidRPr="00524D48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r w:rsidRPr="00D8170E">
        <w:rPr>
          <w:rFonts w:ascii="Times New Roman" w:hAnsi="Times New Roman" w:cs="Times New Roman"/>
          <w:b/>
          <w:sz w:val="24"/>
          <w:szCs w:val="24"/>
        </w:rPr>
        <w:t>авторе</w:t>
      </w:r>
      <w:r w:rsidRPr="00524D48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r w:rsidRPr="00D8170E">
        <w:rPr>
          <w:rFonts w:ascii="Times New Roman" w:hAnsi="Times New Roman" w:cs="Times New Roman"/>
          <w:b/>
          <w:sz w:val="24"/>
          <w:szCs w:val="24"/>
        </w:rPr>
        <w:t>на</w:t>
      </w:r>
      <w:r w:rsidRPr="00524D48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r w:rsidRPr="00D8170E">
        <w:rPr>
          <w:rFonts w:ascii="Times New Roman" w:hAnsi="Times New Roman" w:cs="Times New Roman"/>
          <w:b/>
          <w:sz w:val="24"/>
          <w:szCs w:val="24"/>
        </w:rPr>
        <w:t>английском</w:t>
      </w:r>
      <w:r w:rsidRPr="00524D48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r w:rsidRPr="00D8170E">
        <w:rPr>
          <w:rFonts w:ascii="Times New Roman" w:hAnsi="Times New Roman" w:cs="Times New Roman"/>
          <w:b/>
          <w:sz w:val="24"/>
          <w:szCs w:val="24"/>
        </w:rPr>
        <w:t>языке</w:t>
      </w:r>
    </w:p>
    <w:p w:rsidR="00F97009" w:rsidRPr="00C35A1E" w:rsidRDefault="00C35A1E" w:rsidP="00D8170E">
      <w:pPr>
        <w:pStyle w:val="a4"/>
        <w:ind w:firstLine="567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C35A1E">
        <w:rPr>
          <w:rFonts w:ascii="Times New Roman" w:hAnsi="Times New Roman" w:cs="Times New Roman"/>
          <w:sz w:val="24"/>
          <w:szCs w:val="24"/>
          <w:lang w:val="en-US"/>
        </w:rPr>
        <w:t>Ryabova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C35A1E">
        <w:rPr>
          <w:rFonts w:ascii="Times New Roman" w:hAnsi="Times New Roman" w:cs="Times New Roman"/>
          <w:sz w:val="24"/>
          <w:szCs w:val="24"/>
          <w:lang w:val="en-US"/>
        </w:rPr>
        <w:t>Dar</w:t>
      </w:r>
      <w:r>
        <w:rPr>
          <w:rFonts w:ascii="Times New Roman" w:hAnsi="Times New Roman" w:cs="Times New Roman"/>
          <w:sz w:val="24"/>
          <w:szCs w:val="24"/>
          <w:lang w:val="en-US"/>
        </w:rPr>
        <w:t>y</w:t>
      </w:r>
      <w:r w:rsidRPr="00C35A1E">
        <w:rPr>
          <w:rFonts w:ascii="Times New Roman" w:hAnsi="Times New Roman" w:cs="Times New Roman"/>
          <w:sz w:val="24"/>
          <w:szCs w:val="24"/>
          <w:lang w:val="en-US"/>
        </w:rPr>
        <w:t xml:space="preserve">a Alexandrovna, Russian Federation, city of Ufa, third year bachelor, training direction 03.03.01 </w:t>
      </w:r>
      <w:r w:rsidR="00235FDB" w:rsidRPr="00235FDB">
        <w:rPr>
          <w:rFonts w:ascii="Times New Roman" w:hAnsi="Times New Roman" w:cs="Times New Roman"/>
          <w:sz w:val="24"/>
          <w:szCs w:val="24"/>
          <w:lang w:val="en-US"/>
        </w:rPr>
        <w:t>«</w:t>
      </w:r>
      <w:r w:rsidRPr="00C35A1E">
        <w:rPr>
          <w:rFonts w:ascii="Times New Roman" w:hAnsi="Times New Roman" w:cs="Times New Roman"/>
          <w:sz w:val="24"/>
          <w:szCs w:val="24"/>
          <w:lang w:val="en-US"/>
        </w:rPr>
        <w:t>Economics</w:t>
      </w:r>
      <w:r w:rsidR="00235FDB" w:rsidRPr="00235FDB">
        <w:rPr>
          <w:rFonts w:ascii="Times New Roman" w:hAnsi="Times New Roman" w:cs="Times New Roman"/>
          <w:sz w:val="24"/>
          <w:szCs w:val="24"/>
          <w:lang w:val="en-US"/>
        </w:rPr>
        <w:t>»</w:t>
      </w:r>
      <w:r w:rsidRPr="00C35A1E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r w:rsidR="00235FDB" w:rsidRPr="00235FDB">
        <w:rPr>
          <w:rFonts w:ascii="Times New Roman" w:hAnsi="Times New Roman" w:cs="Times New Roman"/>
          <w:sz w:val="24"/>
          <w:szCs w:val="24"/>
          <w:lang w:val="en-US"/>
        </w:rPr>
        <w:t>«</w:t>
      </w:r>
      <w:r w:rsidRPr="00C35A1E">
        <w:rPr>
          <w:rFonts w:ascii="Times New Roman" w:hAnsi="Times New Roman" w:cs="Times New Roman"/>
          <w:sz w:val="24"/>
          <w:szCs w:val="24"/>
          <w:lang w:val="en-US"/>
        </w:rPr>
        <w:t>Investing</w:t>
      </w:r>
      <w:r w:rsidR="00235FDB" w:rsidRPr="00235FDB">
        <w:rPr>
          <w:rFonts w:ascii="Times New Roman" w:hAnsi="Times New Roman" w:cs="Times New Roman"/>
          <w:sz w:val="24"/>
          <w:szCs w:val="24"/>
          <w:lang w:val="en-US"/>
        </w:rPr>
        <w:t>»</w:t>
      </w:r>
      <w:r w:rsidRPr="00C35A1E">
        <w:rPr>
          <w:rFonts w:ascii="Times New Roman" w:hAnsi="Times New Roman" w:cs="Times New Roman"/>
          <w:sz w:val="24"/>
          <w:szCs w:val="24"/>
          <w:lang w:val="en-US"/>
        </w:rPr>
        <w:t xml:space="preserve"> profile, Institute of Economics, Finance and Business, 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FSBEI HE </w:t>
      </w:r>
      <w:r w:rsidRPr="00C35A1E">
        <w:rPr>
          <w:rFonts w:ascii="Times New Roman" w:hAnsi="Times New Roman" w:cs="Times New Roman"/>
          <w:sz w:val="24"/>
          <w:szCs w:val="24"/>
          <w:lang w:val="en-US"/>
        </w:rPr>
        <w:t>«Bashkir State University»</w:t>
      </w:r>
    </w:p>
    <w:p w:rsidR="00F97009" w:rsidRPr="00F97009" w:rsidRDefault="00C35A1E" w:rsidP="00D8170E">
      <w:pPr>
        <w:pStyle w:val="a4"/>
        <w:jc w:val="both"/>
        <w:rPr>
          <w:rFonts w:ascii="Times New Roman" w:hAnsi="Times New Roman" w:cs="Times New Roman"/>
          <w:sz w:val="24"/>
          <w:szCs w:val="24"/>
        </w:rPr>
      </w:pPr>
      <w:r w:rsidRPr="00C35A1E">
        <w:rPr>
          <w:rFonts w:ascii="Times New Roman" w:hAnsi="Times New Roman" w:cs="Times New Roman"/>
          <w:sz w:val="24"/>
          <w:szCs w:val="24"/>
        </w:rPr>
        <w:t>bariunchloride@gmail.com</w:t>
      </w:r>
    </w:p>
    <w:sectPr w:rsidR="00F97009" w:rsidRPr="00F97009" w:rsidSect="000E1F8B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B6068" w:rsidRDefault="00CB6068" w:rsidP="007A5854">
      <w:pPr>
        <w:spacing w:after="0" w:line="240" w:lineRule="auto"/>
      </w:pPr>
      <w:r>
        <w:separator/>
      </w:r>
    </w:p>
  </w:endnote>
  <w:endnote w:type="continuationSeparator" w:id="0">
    <w:p w:rsidR="00CB6068" w:rsidRDefault="00CB6068" w:rsidP="007A585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B6068" w:rsidRDefault="00CB6068" w:rsidP="007A5854">
      <w:pPr>
        <w:spacing w:after="0" w:line="240" w:lineRule="auto"/>
      </w:pPr>
      <w:r>
        <w:separator/>
      </w:r>
    </w:p>
  </w:footnote>
  <w:footnote w:type="continuationSeparator" w:id="0">
    <w:p w:rsidR="00CB6068" w:rsidRDefault="00CB6068" w:rsidP="007A5854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03D1E"/>
    <w:rsid w:val="000233C5"/>
    <w:rsid w:val="00040C76"/>
    <w:rsid w:val="00046A54"/>
    <w:rsid w:val="000D6257"/>
    <w:rsid w:val="000E1F8B"/>
    <w:rsid w:val="00143072"/>
    <w:rsid w:val="001E5C0C"/>
    <w:rsid w:val="00232F98"/>
    <w:rsid w:val="00235FDB"/>
    <w:rsid w:val="00247B00"/>
    <w:rsid w:val="00315503"/>
    <w:rsid w:val="00365D5A"/>
    <w:rsid w:val="003B24E2"/>
    <w:rsid w:val="003D2F07"/>
    <w:rsid w:val="00450273"/>
    <w:rsid w:val="00461266"/>
    <w:rsid w:val="00490297"/>
    <w:rsid w:val="004D7CE9"/>
    <w:rsid w:val="00500DC1"/>
    <w:rsid w:val="00505F10"/>
    <w:rsid w:val="00524D48"/>
    <w:rsid w:val="00561B42"/>
    <w:rsid w:val="00654E0B"/>
    <w:rsid w:val="006C27D7"/>
    <w:rsid w:val="006D0679"/>
    <w:rsid w:val="006D4047"/>
    <w:rsid w:val="007611CE"/>
    <w:rsid w:val="007A5854"/>
    <w:rsid w:val="007C2E2E"/>
    <w:rsid w:val="00800FEC"/>
    <w:rsid w:val="00904BD6"/>
    <w:rsid w:val="009A13DE"/>
    <w:rsid w:val="009D0527"/>
    <w:rsid w:val="009D5374"/>
    <w:rsid w:val="00A63A9B"/>
    <w:rsid w:val="00A81C2E"/>
    <w:rsid w:val="00AC6BD8"/>
    <w:rsid w:val="00AF351D"/>
    <w:rsid w:val="00B0080E"/>
    <w:rsid w:val="00B250C9"/>
    <w:rsid w:val="00B672CF"/>
    <w:rsid w:val="00B830A6"/>
    <w:rsid w:val="00B96793"/>
    <w:rsid w:val="00C03D1E"/>
    <w:rsid w:val="00C35A1E"/>
    <w:rsid w:val="00CB6068"/>
    <w:rsid w:val="00D8170E"/>
    <w:rsid w:val="00E152CC"/>
    <w:rsid w:val="00E34B19"/>
    <w:rsid w:val="00E35F44"/>
    <w:rsid w:val="00F4531F"/>
    <w:rsid w:val="00F75CF7"/>
    <w:rsid w:val="00F970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A1AF91"/>
  <w15:chartTrackingRefBased/>
  <w15:docId w15:val="{AA7A5A43-0198-4644-AB6B-04E2BF35CD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C03D1E"/>
    <w:rPr>
      <w:color w:val="0563C1" w:themeColor="hyperlink"/>
      <w:u w:val="single"/>
    </w:rPr>
  </w:style>
  <w:style w:type="paragraph" w:styleId="a4">
    <w:name w:val="No Spacing"/>
    <w:uiPriority w:val="1"/>
    <w:qFormat/>
    <w:rsid w:val="00AC6BD8"/>
    <w:pPr>
      <w:spacing w:after="0" w:line="240" w:lineRule="auto"/>
    </w:pPr>
  </w:style>
  <w:style w:type="paragraph" w:styleId="a5">
    <w:name w:val="header"/>
    <w:basedOn w:val="a"/>
    <w:link w:val="a6"/>
    <w:uiPriority w:val="99"/>
    <w:unhideWhenUsed/>
    <w:rsid w:val="007A5854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Верхний колонтитул Знак"/>
    <w:basedOn w:val="a0"/>
    <w:link w:val="a5"/>
    <w:uiPriority w:val="99"/>
    <w:rsid w:val="007A5854"/>
  </w:style>
  <w:style w:type="paragraph" w:styleId="a7">
    <w:name w:val="footer"/>
    <w:basedOn w:val="a"/>
    <w:link w:val="a8"/>
    <w:uiPriority w:val="99"/>
    <w:unhideWhenUsed/>
    <w:rsid w:val="007A5854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Нижний колонтитул Знак"/>
    <w:basedOn w:val="a0"/>
    <w:link w:val="a7"/>
    <w:uiPriority w:val="99"/>
    <w:rsid w:val="007A5854"/>
  </w:style>
  <w:style w:type="paragraph" w:styleId="a9">
    <w:name w:val="Balloon Text"/>
    <w:basedOn w:val="a"/>
    <w:link w:val="aa"/>
    <w:uiPriority w:val="99"/>
    <w:semiHidden/>
    <w:unhideWhenUsed/>
    <w:rsid w:val="007A585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a">
    <w:name w:val="Текст выноски Знак"/>
    <w:basedOn w:val="a0"/>
    <w:link w:val="a9"/>
    <w:uiPriority w:val="99"/>
    <w:semiHidden/>
    <w:rsid w:val="007A5854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43438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4147678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2149490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3443159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0256061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1781121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1147786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401004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72320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5916537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6079814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1343378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6589557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3469248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https://cyberleninka.ru/article/n/perspektivy-i-problemy-ispolzovaniya-informatsionnyh-tehnologiy-v-avtomatizatsii-buhgalterskogo-ucheta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cyberleninka.ru/article/n/perspektivy-i-problemy-ispolzovaniya-informatsionnyh-tehnologiy-v-avtomatizatsii-buhgalterskogo-ucheta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91</TotalTime>
  <Pages>5</Pages>
  <Words>1561</Words>
  <Characters>12554</Characters>
  <Application>Microsoft Office Word</Application>
  <DocSecurity>0</DocSecurity>
  <Lines>190</Lines>
  <Paragraphs>42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14073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Дарья Рябова</dc:creator>
  <cp:keywords/>
  <dc:description/>
  <cp:lastModifiedBy>Дарья Рябова</cp:lastModifiedBy>
  <cp:revision>11</cp:revision>
  <cp:lastPrinted>2019-04-21T15:22:00Z</cp:lastPrinted>
  <dcterms:created xsi:type="dcterms:W3CDTF">2019-05-07T20:06:00Z</dcterms:created>
  <dcterms:modified xsi:type="dcterms:W3CDTF">2019-05-12T16:39:00Z</dcterms:modified>
</cp:coreProperties>
</file>