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84187" w:rsidRPr="00084187" w:rsidRDefault="00084187" w:rsidP="00084187">
      <w:pPr>
        <w:spacing w:after="0" w:line="240" w:lineRule="auto"/>
        <w:rPr>
          <w:rFonts w:ascii="Times New Roman" w:eastAsia="Times New Roman" w:hAnsi="Times New Roman"/>
          <w:b/>
          <w:sz w:val="24"/>
          <w:szCs w:val="24"/>
          <w:lang w:eastAsia="ru-RU"/>
        </w:rPr>
      </w:pPr>
      <w:r w:rsidRPr="00084187">
        <w:rPr>
          <w:rFonts w:ascii="Times New Roman" w:eastAsia="Times New Roman" w:hAnsi="Times New Roman"/>
          <w:b/>
          <w:sz w:val="24"/>
          <w:szCs w:val="24"/>
          <w:lang w:eastAsia="ru-RU"/>
        </w:rPr>
        <w:t>УДК 33: 332.1</w:t>
      </w:r>
    </w:p>
    <w:p w:rsidR="00084187" w:rsidRPr="00084187" w:rsidRDefault="00084187" w:rsidP="00084187">
      <w:pPr>
        <w:spacing w:after="0" w:line="240" w:lineRule="auto"/>
        <w:rPr>
          <w:rFonts w:ascii="Times New Roman" w:eastAsia="Times New Roman" w:hAnsi="Times New Roman"/>
          <w:b/>
          <w:sz w:val="24"/>
          <w:szCs w:val="24"/>
          <w:lang w:eastAsia="ru-RU"/>
        </w:rPr>
      </w:pPr>
      <w:r w:rsidRPr="00084187">
        <w:rPr>
          <w:rFonts w:ascii="Times New Roman" w:eastAsia="Times New Roman" w:hAnsi="Times New Roman"/>
          <w:b/>
          <w:sz w:val="24"/>
          <w:szCs w:val="24"/>
          <w:lang w:eastAsia="ru-RU"/>
        </w:rPr>
        <w:t>ББК 65.28</w:t>
      </w:r>
    </w:p>
    <w:p w:rsidR="001F1221" w:rsidRPr="00114836" w:rsidRDefault="001F1221" w:rsidP="00084187">
      <w:pPr>
        <w:pStyle w:val="a4"/>
        <w:spacing w:after="0" w:line="240" w:lineRule="auto"/>
        <w:ind w:firstLine="709"/>
        <w:jc w:val="right"/>
        <w:rPr>
          <w:rFonts w:ascii="Times New Roman" w:hAnsi="Times New Roman"/>
          <w:sz w:val="24"/>
          <w:szCs w:val="24"/>
        </w:rPr>
      </w:pPr>
      <w:r w:rsidRPr="00114836">
        <w:rPr>
          <w:rFonts w:ascii="Times New Roman" w:hAnsi="Times New Roman"/>
          <w:b/>
          <w:sz w:val="24"/>
          <w:szCs w:val="24"/>
        </w:rPr>
        <w:t>Щеголькова</w:t>
      </w:r>
      <w:r w:rsidR="00084187" w:rsidRPr="00084187">
        <w:rPr>
          <w:rFonts w:ascii="Times New Roman" w:hAnsi="Times New Roman"/>
          <w:b/>
          <w:sz w:val="24"/>
          <w:szCs w:val="24"/>
        </w:rPr>
        <w:t xml:space="preserve"> </w:t>
      </w:r>
      <w:r w:rsidR="00084187">
        <w:rPr>
          <w:rFonts w:ascii="Times New Roman" w:hAnsi="Times New Roman"/>
          <w:b/>
          <w:sz w:val="24"/>
          <w:szCs w:val="24"/>
        </w:rPr>
        <w:t>А.А.</w:t>
      </w:r>
      <w:r w:rsidRPr="00114836">
        <w:rPr>
          <w:rFonts w:ascii="Times New Roman" w:hAnsi="Times New Roman"/>
          <w:sz w:val="24"/>
          <w:szCs w:val="24"/>
        </w:rPr>
        <w:t xml:space="preserve">, </w:t>
      </w:r>
      <w:proofErr w:type="spellStart"/>
      <w:r w:rsidRPr="00C72C65">
        <w:rPr>
          <w:rFonts w:ascii="Times New Roman" w:hAnsi="Times New Roman"/>
          <w:b/>
          <w:sz w:val="24"/>
          <w:szCs w:val="24"/>
        </w:rPr>
        <w:t>к.э.н</w:t>
      </w:r>
      <w:proofErr w:type="spellEnd"/>
      <w:r w:rsidR="00B02766" w:rsidRPr="00C72C65">
        <w:rPr>
          <w:rFonts w:ascii="Times New Roman" w:hAnsi="Times New Roman"/>
          <w:b/>
          <w:sz w:val="24"/>
          <w:szCs w:val="24"/>
        </w:rPr>
        <w:t>, доцент</w:t>
      </w:r>
    </w:p>
    <w:p w:rsidR="001F1221" w:rsidRDefault="001F1221" w:rsidP="00084187">
      <w:pPr>
        <w:spacing w:after="0" w:line="240" w:lineRule="auto"/>
        <w:ind w:firstLine="709"/>
        <w:jc w:val="both"/>
        <w:rPr>
          <w:rFonts w:ascii="Times New Roman" w:eastAsia="BatangChe" w:hAnsi="Times New Roman"/>
          <w:sz w:val="24"/>
          <w:szCs w:val="24"/>
          <w:lang w:eastAsia="ru-RU"/>
        </w:rPr>
      </w:pPr>
    </w:p>
    <w:p w:rsidR="001F1221" w:rsidRPr="00114836" w:rsidRDefault="00163CA2" w:rsidP="00DC5CD3">
      <w:pPr>
        <w:spacing w:after="0" w:line="240" w:lineRule="auto"/>
        <w:ind w:firstLine="567"/>
        <w:jc w:val="center"/>
        <w:rPr>
          <w:rFonts w:ascii="Times New Roman" w:hAnsi="Times New Roman"/>
          <w:b/>
          <w:caps/>
          <w:color w:val="000000"/>
          <w:sz w:val="24"/>
          <w:szCs w:val="24"/>
        </w:rPr>
      </w:pPr>
      <w:r w:rsidRPr="00114836">
        <w:rPr>
          <w:rFonts w:ascii="Times New Roman" w:hAnsi="Times New Roman"/>
          <w:b/>
          <w:caps/>
          <w:color w:val="000000"/>
          <w:sz w:val="24"/>
          <w:szCs w:val="24"/>
          <w:shd w:val="clear" w:color="auto" w:fill="FFFFFF"/>
        </w:rPr>
        <w:t>В</w:t>
      </w:r>
      <w:r w:rsidR="001F1221" w:rsidRPr="00114836">
        <w:rPr>
          <w:rFonts w:ascii="Times New Roman" w:hAnsi="Times New Roman"/>
          <w:b/>
          <w:caps/>
          <w:color w:val="000000"/>
          <w:sz w:val="24"/>
          <w:szCs w:val="24"/>
          <w:shd w:val="clear" w:color="auto" w:fill="FFFFFF"/>
        </w:rPr>
        <w:t xml:space="preserve">оспроизводством </w:t>
      </w:r>
      <w:r w:rsidRPr="00114836">
        <w:rPr>
          <w:rFonts w:ascii="Times New Roman" w:hAnsi="Times New Roman"/>
          <w:b/>
          <w:caps/>
          <w:color w:val="000000"/>
          <w:sz w:val="24"/>
          <w:szCs w:val="24"/>
          <w:shd w:val="clear" w:color="auto" w:fill="FFFFFF"/>
        </w:rPr>
        <w:t>запасов и ресурсов природного газа</w:t>
      </w:r>
      <w:r w:rsidR="001F1221" w:rsidRPr="00114836">
        <w:rPr>
          <w:rFonts w:ascii="Times New Roman" w:hAnsi="Times New Roman"/>
          <w:b/>
          <w:caps/>
          <w:color w:val="000000"/>
          <w:sz w:val="24"/>
          <w:szCs w:val="24"/>
          <w:shd w:val="clear" w:color="auto" w:fill="FFFFFF"/>
        </w:rPr>
        <w:t xml:space="preserve"> </w:t>
      </w:r>
      <w:r w:rsidR="001F1221" w:rsidRPr="00114836">
        <w:rPr>
          <w:rFonts w:ascii="Times New Roman" w:hAnsi="Times New Roman"/>
          <w:b/>
          <w:caps/>
          <w:color w:val="000000"/>
          <w:sz w:val="24"/>
          <w:szCs w:val="24"/>
        </w:rPr>
        <w:t>в условиях модернизации арктическ</w:t>
      </w:r>
      <w:r w:rsidRPr="00114836">
        <w:rPr>
          <w:rFonts w:ascii="Times New Roman" w:hAnsi="Times New Roman"/>
          <w:b/>
          <w:caps/>
          <w:color w:val="000000"/>
          <w:sz w:val="24"/>
          <w:szCs w:val="24"/>
        </w:rPr>
        <w:t>ого газопромышленного комплекса</w:t>
      </w:r>
    </w:p>
    <w:p w:rsidR="00163CA2" w:rsidRDefault="00163CA2" w:rsidP="00DC5CD3">
      <w:pPr>
        <w:spacing w:after="0" w:line="240" w:lineRule="auto"/>
        <w:ind w:firstLine="567"/>
        <w:jc w:val="both"/>
        <w:rPr>
          <w:rFonts w:ascii="Times New Roman" w:eastAsia="BatangChe" w:hAnsi="Times New Roman"/>
          <w:sz w:val="24"/>
          <w:szCs w:val="24"/>
          <w:lang w:eastAsia="ru-RU"/>
        </w:rPr>
      </w:pPr>
    </w:p>
    <w:p w:rsidR="00114836" w:rsidRPr="00114836" w:rsidRDefault="00163CA2" w:rsidP="00DC5CD3">
      <w:pPr>
        <w:spacing w:after="0" w:line="240" w:lineRule="auto"/>
        <w:ind w:firstLine="567"/>
        <w:jc w:val="both"/>
        <w:rPr>
          <w:rFonts w:ascii="Times New Roman" w:hAnsi="Times New Roman"/>
          <w:i/>
          <w:color w:val="000000"/>
          <w:sz w:val="24"/>
          <w:szCs w:val="24"/>
        </w:rPr>
      </w:pPr>
      <w:r w:rsidRPr="00114836">
        <w:rPr>
          <w:rFonts w:ascii="Times New Roman" w:hAnsi="Times New Roman"/>
          <w:b/>
          <w:i/>
          <w:sz w:val="24"/>
          <w:szCs w:val="24"/>
        </w:rPr>
        <w:t xml:space="preserve">Аннотация. </w:t>
      </w:r>
      <w:r w:rsidRPr="00114836">
        <w:rPr>
          <w:rFonts w:ascii="Times New Roman" w:hAnsi="Times New Roman"/>
          <w:i/>
          <w:iCs/>
          <w:color w:val="000000"/>
          <w:sz w:val="24"/>
          <w:szCs w:val="24"/>
        </w:rPr>
        <w:t xml:space="preserve">В статье </w:t>
      </w:r>
      <w:r w:rsidR="00114836" w:rsidRPr="00114836">
        <w:rPr>
          <w:rFonts w:ascii="Times New Roman" w:hAnsi="Times New Roman"/>
          <w:i/>
          <w:iCs/>
          <w:color w:val="000000"/>
          <w:sz w:val="24"/>
          <w:szCs w:val="24"/>
        </w:rPr>
        <w:t>анализируется</w:t>
      </w:r>
      <w:r w:rsidRPr="00114836">
        <w:rPr>
          <w:rFonts w:ascii="Times New Roman" w:eastAsia="BatangChe" w:hAnsi="Times New Roman"/>
          <w:i/>
          <w:color w:val="000000"/>
          <w:sz w:val="24"/>
          <w:szCs w:val="24"/>
          <w:lang w:eastAsia="ru-RU"/>
        </w:rPr>
        <w:t xml:space="preserve"> проблема </w:t>
      </w:r>
      <w:r w:rsidRPr="00114836">
        <w:rPr>
          <w:rFonts w:ascii="Times New Roman" w:hAnsi="Times New Roman"/>
          <w:i/>
          <w:color w:val="000000"/>
          <w:sz w:val="24"/>
          <w:szCs w:val="24"/>
          <w:shd w:val="clear" w:color="auto" w:fill="FFFFFF"/>
        </w:rPr>
        <w:t xml:space="preserve">сохранения паритета между добычей и воспроизводством углеводородов </w:t>
      </w:r>
      <w:r w:rsidRPr="00114836">
        <w:rPr>
          <w:rFonts w:ascii="Times New Roman" w:hAnsi="Times New Roman"/>
          <w:i/>
          <w:color w:val="000000"/>
          <w:sz w:val="24"/>
          <w:szCs w:val="24"/>
        </w:rPr>
        <w:t xml:space="preserve">в условиях модернизации арктического </w:t>
      </w:r>
      <w:proofErr w:type="spellStart"/>
      <w:r w:rsidRPr="00114836">
        <w:rPr>
          <w:rFonts w:ascii="Times New Roman" w:hAnsi="Times New Roman"/>
          <w:i/>
          <w:color w:val="000000"/>
          <w:sz w:val="24"/>
          <w:szCs w:val="24"/>
        </w:rPr>
        <w:t>газопромышленного</w:t>
      </w:r>
      <w:proofErr w:type="spellEnd"/>
      <w:r w:rsidRPr="00114836">
        <w:rPr>
          <w:rFonts w:ascii="Times New Roman" w:hAnsi="Times New Roman"/>
          <w:i/>
          <w:color w:val="000000"/>
          <w:sz w:val="24"/>
          <w:szCs w:val="24"/>
        </w:rPr>
        <w:t xml:space="preserve"> комплекса, </w:t>
      </w:r>
      <w:r w:rsidRPr="00114836">
        <w:rPr>
          <w:rFonts w:ascii="Times New Roman" w:eastAsia="Times New Roman" w:hAnsi="Times New Roman"/>
          <w:i/>
          <w:color w:val="000000"/>
          <w:sz w:val="24"/>
          <w:szCs w:val="24"/>
          <w:lang w:eastAsia="ru-RU"/>
        </w:rPr>
        <w:t>последовательно анализируются основные тенденции в формировании его инфраструктуры</w:t>
      </w:r>
      <w:r w:rsidRPr="00114836">
        <w:rPr>
          <w:rFonts w:ascii="Times New Roman" w:hAnsi="Times New Roman"/>
          <w:i/>
          <w:color w:val="000000"/>
          <w:sz w:val="24"/>
          <w:szCs w:val="24"/>
        </w:rPr>
        <w:t>.</w:t>
      </w:r>
    </w:p>
    <w:p w:rsidR="00114836" w:rsidRPr="00114836" w:rsidRDefault="00114836" w:rsidP="00DC5CD3">
      <w:pPr>
        <w:autoSpaceDE w:val="0"/>
        <w:autoSpaceDN w:val="0"/>
        <w:adjustRightInd w:val="0"/>
        <w:spacing w:after="0" w:line="240" w:lineRule="auto"/>
        <w:ind w:firstLine="567"/>
        <w:jc w:val="both"/>
        <w:rPr>
          <w:rFonts w:ascii="Times New Roman" w:hAnsi="Times New Roman"/>
          <w:i/>
          <w:sz w:val="24"/>
          <w:szCs w:val="24"/>
        </w:rPr>
      </w:pPr>
      <w:r w:rsidRPr="00114836">
        <w:rPr>
          <w:rFonts w:ascii="Times New Roman" w:hAnsi="Times New Roman"/>
          <w:b/>
          <w:i/>
          <w:sz w:val="24"/>
          <w:szCs w:val="24"/>
        </w:rPr>
        <w:t>Ключевые слова:</w:t>
      </w:r>
      <w:r w:rsidRPr="00114836">
        <w:rPr>
          <w:rFonts w:ascii="Times New Roman" w:hAnsi="Times New Roman"/>
          <w:i/>
          <w:color w:val="FF0000"/>
          <w:sz w:val="24"/>
          <w:szCs w:val="24"/>
        </w:rPr>
        <w:t xml:space="preserve"> </w:t>
      </w:r>
      <w:r w:rsidRPr="00114836">
        <w:rPr>
          <w:rFonts w:ascii="Times New Roman" w:hAnsi="Times New Roman"/>
          <w:i/>
          <w:sz w:val="24"/>
          <w:szCs w:val="24"/>
        </w:rPr>
        <w:t xml:space="preserve">воспроизводство запасов природного газа, </w:t>
      </w:r>
      <w:proofErr w:type="spellStart"/>
      <w:r w:rsidRPr="00114836">
        <w:rPr>
          <w:rFonts w:ascii="Times New Roman" w:hAnsi="Times New Roman"/>
          <w:i/>
          <w:sz w:val="24"/>
          <w:szCs w:val="24"/>
        </w:rPr>
        <w:t>Ямальский</w:t>
      </w:r>
      <w:proofErr w:type="spellEnd"/>
      <w:r w:rsidRPr="00114836">
        <w:rPr>
          <w:rFonts w:ascii="Times New Roman" w:hAnsi="Times New Roman"/>
          <w:i/>
          <w:sz w:val="24"/>
          <w:szCs w:val="24"/>
        </w:rPr>
        <w:t xml:space="preserve"> нефтегазоносный центр, трубопроводный транспорт, сжиженный природный газ, газотранспортная инфраст</w:t>
      </w:r>
      <w:bookmarkStart w:id="0" w:name="_GoBack"/>
      <w:bookmarkEnd w:id="0"/>
      <w:r w:rsidRPr="00114836">
        <w:rPr>
          <w:rFonts w:ascii="Times New Roman" w:hAnsi="Times New Roman"/>
          <w:i/>
          <w:sz w:val="24"/>
          <w:szCs w:val="24"/>
        </w:rPr>
        <w:t>руктура.</w:t>
      </w:r>
    </w:p>
    <w:p w:rsidR="00114836" w:rsidRPr="00114836" w:rsidRDefault="00114836" w:rsidP="00DC5CD3">
      <w:pPr>
        <w:spacing w:after="0" w:line="240" w:lineRule="auto"/>
        <w:ind w:firstLine="567"/>
        <w:jc w:val="both"/>
        <w:rPr>
          <w:rFonts w:ascii="Times New Roman" w:hAnsi="Times New Roman"/>
          <w:i/>
          <w:color w:val="000000"/>
          <w:sz w:val="24"/>
          <w:szCs w:val="24"/>
        </w:rPr>
      </w:pPr>
    </w:p>
    <w:p w:rsidR="00EA6E2F" w:rsidRPr="00084187" w:rsidRDefault="00163CA2" w:rsidP="00DC5CD3">
      <w:pPr>
        <w:spacing w:after="0" w:line="240" w:lineRule="auto"/>
        <w:ind w:firstLine="567"/>
        <w:jc w:val="both"/>
        <w:rPr>
          <w:rFonts w:ascii="Times New Roman" w:hAnsi="Times New Roman"/>
          <w:sz w:val="24"/>
          <w:szCs w:val="24"/>
        </w:rPr>
      </w:pPr>
      <w:r w:rsidRPr="00084187">
        <w:rPr>
          <w:rFonts w:ascii="Times New Roman" w:eastAsia="BatangChe" w:hAnsi="Times New Roman"/>
          <w:sz w:val="24"/>
          <w:szCs w:val="24"/>
          <w:lang w:eastAsia="ru-RU"/>
        </w:rPr>
        <w:t>В последние</w:t>
      </w:r>
      <w:r w:rsidR="00EA6E2F" w:rsidRPr="00084187">
        <w:rPr>
          <w:rFonts w:ascii="Times New Roman" w:eastAsia="BatangChe" w:hAnsi="Times New Roman"/>
          <w:sz w:val="24"/>
          <w:szCs w:val="24"/>
          <w:lang w:eastAsia="ru-RU"/>
        </w:rPr>
        <w:t xml:space="preserve"> годы </w:t>
      </w:r>
      <w:r w:rsidR="00EA6E2F" w:rsidRPr="00084187">
        <w:rPr>
          <w:rFonts w:ascii="Times New Roman" w:eastAsia="BatangChe" w:hAnsi="Times New Roman"/>
          <w:sz w:val="24"/>
          <w:szCs w:val="24"/>
        </w:rPr>
        <w:t xml:space="preserve">усилен комплекс </w:t>
      </w:r>
      <w:r w:rsidRPr="00084187">
        <w:rPr>
          <w:rFonts w:ascii="Times New Roman" w:eastAsia="BatangChe" w:hAnsi="Times New Roman"/>
          <w:sz w:val="24"/>
          <w:szCs w:val="24"/>
        </w:rPr>
        <w:t>геологоразведочных работ,</w:t>
      </w:r>
      <w:r w:rsidR="00EA6E2F" w:rsidRPr="00084187">
        <w:rPr>
          <w:rFonts w:ascii="Times New Roman" w:eastAsia="BatangChe" w:hAnsi="Times New Roman"/>
          <w:sz w:val="24"/>
          <w:szCs w:val="24"/>
        </w:rPr>
        <w:t xml:space="preserve"> направленных на разработку и освоение углеводородных месторождений</w:t>
      </w:r>
      <w:r w:rsidR="00EA6E2F" w:rsidRPr="00084187">
        <w:rPr>
          <w:rFonts w:ascii="Times New Roman" w:hAnsi="Times New Roman"/>
          <w:sz w:val="24"/>
          <w:szCs w:val="24"/>
        </w:rPr>
        <w:t xml:space="preserve"> Арктической зоны РФ. Данная </w:t>
      </w:r>
      <w:r w:rsidRPr="00084187">
        <w:rPr>
          <w:rFonts w:ascii="Times New Roman" w:hAnsi="Times New Roman"/>
          <w:sz w:val="24"/>
          <w:szCs w:val="24"/>
        </w:rPr>
        <w:t>деятельность имеет</w:t>
      </w:r>
      <w:r w:rsidR="00EA6E2F" w:rsidRPr="00084187">
        <w:rPr>
          <w:rFonts w:ascii="Times New Roman" w:hAnsi="Times New Roman"/>
          <w:sz w:val="24"/>
          <w:szCs w:val="24"/>
        </w:rPr>
        <w:t xml:space="preserve"> фундаментальное геополитическое значение, так как является </w:t>
      </w:r>
      <w:r w:rsidRPr="00084187">
        <w:rPr>
          <w:rFonts w:ascii="Times New Roman" w:hAnsi="Times New Roman"/>
          <w:sz w:val="24"/>
          <w:szCs w:val="24"/>
        </w:rPr>
        <w:t>инструментом экономического</w:t>
      </w:r>
      <w:r w:rsidR="00EA6E2F" w:rsidRPr="00084187">
        <w:rPr>
          <w:rFonts w:ascii="Times New Roman" w:hAnsi="Times New Roman"/>
          <w:sz w:val="24"/>
          <w:szCs w:val="24"/>
        </w:rPr>
        <w:t xml:space="preserve"> освоения регионального пространства и укрепления регионального </w:t>
      </w:r>
      <w:r w:rsidRPr="00084187">
        <w:rPr>
          <w:rFonts w:ascii="Times New Roman" w:hAnsi="Times New Roman"/>
          <w:sz w:val="24"/>
          <w:szCs w:val="24"/>
        </w:rPr>
        <w:t>присутствия России</w:t>
      </w:r>
      <w:r w:rsidR="00EA6E2F" w:rsidRPr="00084187">
        <w:rPr>
          <w:rFonts w:ascii="Times New Roman" w:hAnsi="Times New Roman"/>
          <w:sz w:val="24"/>
          <w:szCs w:val="24"/>
        </w:rPr>
        <w:t xml:space="preserve"> в Арктике. </w:t>
      </w:r>
    </w:p>
    <w:p w:rsidR="00341742" w:rsidRPr="00084187" w:rsidRDefault="00341742" w:rsidP="00DC5CD3">
      <w:pPr>
        <w:spacing w:after="0" w:line="240" w:lineRule="auto"/>
        <w:ind w:firstLine="567"/>
        <w:jc w:val="both"/>
        <w:rPr>
          <w:rFonts w:ascii="Times New Roman" w:hAnsi="Times New Roman"/>
          <w:color w:val="000000"/>
          <w:sz w:val="24"/>
          <w:szCs w:val="24"/>
        </w:rPr>
      </w:pPr>
      <w:proofErr w:type="spellStart"/>
      <w:r w:rsidRPr="00084187">
        <w:rPr>
          <w:rFonts w:ascii="Times New Roman" w:hAnsi="Times New Roman"/>
          <w:color w:val="000000"/>
          <w:sz w:val="24"/>
          <w:szCs w:val="24"/>
        </w:rPr>
        <w:t>Ямальск</w:t>
      </w:r>
      <w:r w:rsidR="001F1221" w:rsidRPr="00084187">
        <w:rPr>
          <w:rFonts w:ascii="Times New Roman" w:hAnsi="Times New Roman"/>
          <w:color w:val="000000"/>
          <w:sz w:val="24"/>
          <w:szCs w:val="24"/>
        </w:rPr>
        <w:t>ая</w:t>
      </w:r>
      <w:proofErr w:type="spellEnd"/>
      <w:r w:rsidRPr="00084187">
        <w:rPr>
          <w:rFonts w:ascii="Times New Roman" w:hAnsi="Times New Roman"/>
          <w:color w:val="000000"/>
          <w:sz w:val="24"/>
          <w:szCs w:val="24"/>
        </w:rPr>
        <w:t xml:space="preserve"> нефтегазоносн</w:t>
      </w:r>
      <w:r w:rsidR="001F1221" w:rsidRPr="00084187">
        <w:rPr>
          <w:rFonts w:ascii="Times New Roman" w:hAnsi="Times New Roman"/>
          <w:color w:val="000000"/>
          <w:sz w:val="24"/>
          <w:szCs w:val="24"/>
        </w:rPr>
        <w:t>ая область (НГО)</w:t>
      </w:r>
      <w:r w:rsidRPr="00084187">
        <w:rPr>
          <w:rFonts w:ascii="Times New Roman" w:hAnsi="Times New Roman"/>
          <w:color w:val="000000"/>
          <w:sz w:val="24"/>
          <w:szCs w:val="24"/>
        </w:rPr>
        <w:t xml:space="preserve"> </w:t>
      </w:r>
      <w:r w:rsidRPr="00084187">
        <w:rPr>
          <w:rFonts w:ascii="Times New Roman" w:eastAsia="BatangChe" w:hAnsi="Times New Roman"/>
          <w:color w:val="000000"/>
          <w:sz w:val="24"/>
          <w:szCs w:val="24"/>
          <w:lang w:eastAsia="ru-RU"/>
        </w:rPr>
        <w:t>обладает уникальным стратегическим потенциалом и на данный момент</w:t>
      </w:r>
      <w:r w:rsidRPr="00084187">
        <w:rPr>
          <w:rFonts w:ascii="Times New Roman" w:hAnsi="Times New Roman"/>
          <w:color w:val="000000"/>
          <w:sz w:val="24"/>
          <w:szCs w:val="24"/>
        </w:rPr>
        <w:t xml:space="preserve"> является безальтернативной ресурсной базой углеводородов.  </w:t>
      </w:r>
      <w:r w:rsidR="004C18BF" w:rsidRPr="00084187">
        <w:rPr>
          <w:rFonts w:ascii="Times New Roman" w:hAnsi="Times New Roman"/>
          <w:color w:val="000000"/>
          <w:sz w:val="24"/>
          <w:szCs w:val="24"/>
        </w:rPr>
        <w:t xml:space="preserve">В ближайшие десятилетия во многом именно за счет </w:t>
      </w:r>
      <w:proofErr w:type="spellStart"/>
      <w:r w:rsidR="004C18BF" w:rsidRPr="00084187">
        <w:rPr>
          <w:rFonts w:ascii="Times New Roman" w:hAnsi="Times New Roman"/>
          <w:color w:val="000000"/>
          <w:sz w:val="24"/>
          <w:szCs w:val="24"/>
        </w:rPr>
        <w:t>ямальского</w:t>
      </w:r>
      <w:proofErr w:type="spellEnd"/>
      <w:r w:rsidR="004C18BF" w:rsidRPr="00084187">
        <w:rPr>
          <w:rFonts w:ascii="Times New Roman" w:hAnsi="Times New Roman"/>
          <w:color w:val="000000"/>
          <w:sz w:val="24"/>
          <w:szCs w:val="24"/>
        </w:rPr>
        <w:t xml:space="preserve"> газа будет удовлетворяться рост потребления в России и за рубежом.</w:t>
      </w:r>
      <w:r w:rsidR="004C18BF" w:rsidRPr="00084187">
        <w:rPr>
          <w:rFonts w:ascii="Times New Roman" w:hAnsi="Times New Roman"/>
          <w:color w:val="000000"/>
          <w:sz w:val="24"/>
          <w:szCs w:val="24"/>
          <w:lang w:eastAsia="ru-RU"/>
        </w:rPr>
        <w:t xml:space="preserve"> На 01 января 2019 г. на </w:t>
      </w:r>
      <w:r w:rsidR="004C18BF" w:rsidRPr="00084187">
        <w:rPr>
          <w:rFonts w:ascii="Times New Roman" w:hAnsi="Times New Roman"/>
          <w:color w:val="000000"/>
          <w:sz w:val="24"/>
          <w:szCs w:val="24"/>
        </w:rPr>
        <w:t>полуострове</w:t>
      </w:r>
      <w:r w:rsidR="004C18BF" w:rsidRPr="00084187">
        <w:rPr>
          <w:rFonts w:ascii="Times New Roman" w:hAnsi="Times New Roman"/>
          <w:color w:val="000000"/>
          <w:sz w:val="24"/>
          <w:szCs w:val="24"/>
          <w:lang w:eastAsia="ru-RU"/>
        </w:rPr>
        <w:t xml:space="preserve"> открыто 32 месторождения углеводородного сырья.  </w:t>
      </w:r>
      <w:r w:rsidR="004C18BF" w:rsidRPr="00084187">
        <w:rPr>
          <w:rFonts w:ascii="Times New Roman" w:hAnsi="Times New Roman"/>
          <w:color w:val="000000"/>
          <w:sz w:val="24"/>
          <w:szCs w:val="24"/>
        </w:rPr>
        <w:t xml:space="preserve">Суммарные запасы и ресурсы всех месторождений полуострова Ямал: 26,5 трлн. куб. м газа, 1,6 млрд. тонн газового конденсата и 300 млн. тонн нефти. По экспертным оценкам на месторождениях </w:t>
      </w:r>
      <w:proofErr w:type="spellStart"/>
      <w:r w:rsidR="004C18BF" w:rsidRPr="00084187">
        <w:rPr>
          <w:rFonts w:ascii="Times New Roman" w:hAnsi="Times New Roman"/>
          <w:color w:val="000000"/>
          <w:sz w:val="24"/>
          <w:szCs w:val="24"/>
        </w:rPr>
        <w:t>Ямальской</w:t>
      </w:r>
      <w:proofErr w:type="spellEnd"/>
      <w:r w:rsidR="004C18BF" w:rsidRPr="00084187">
        <w:rPr>
          <w:rFonts w:ascii="Times New Roman" w:hAnsi="Times New Roman"/>
          <w:color w:val="000000"/>
          <w:sz w:val="24"/>
          <w:szCs w:val="24"/>
        </w:rPr>
        <w:t xml:space="preserve"> НГО к 2030 году будет производиться до 360 млрд. </w:t>
      </w:r>
      <w:r w:rsidR="004C18BF" w:rsidRPr="00084187">
        <w:rPr>
          <w:rFonts w:ascii="Times New Roman" w:eastAsia="Times New Roman" w:hAnsi="Times New Roman"/>
          <w:color w:val="000000"/>
          <w:sz w:val="24"/>
          <w:szCs w:val="24"/>
          <w:lang w:eastAsia="ru-RU"/>
        </w:rPr>
        <w:t>м</w:t>
      </w:r>
      <w:r w:rsidR="004C18BF" w:rsidRPr="00084187">
        <w:rPr>
          <w:rFonts w:ascii="Times New Roman" w:eastAsia="Times New Roman" w:hAnsi="Times New Roman"/>
          <w:color w:val="000000"/>
          <w:sz w:val="24"/>
          <w:szCs w:val="24"/>
          <w:vertAlign w:val="superscript"/>
          <w:lang w:eastAsia="ru-RU"/>
        </w:rPr>
        <w:t xml:space="preserve">3 </w:t>
      </w:r>
      <w:r w:rsidR="004C18BF" w:rsidRPr="00084187">
        <w:rPr>
          <w:rFonts w:ascii="Times New Roman" w:hAnsi="Times New Roman"/>
          <w:color w:val="000000"/>
          <w:sz w:val="24"/>
          <w:szCs w:val="24"/>
        </w:rPr>
        <w:t>природного газа [</w:t>
      </w:r>
      <w:r w:rsidR="00B02766" w:rsidRPr="00084187">
        <w:rPr>
          <w:rFonts w:ascii="Times New Roman" w:hAnsi="Times New Roman"/>
          <w:color w:val="000000"/>
          <w:sz w:val="24"/>
          <w:szCs w:val="24"/>
        </w:rPr>
        <w:t>4</w:t>
      </w:r>
      <w:r w:rsidR="004C18BF" w:rsidRPr="00084187">
        <w:rPr>
          <w:rFonts w:ascii="Times New Roman" w:hAnsi="Times New Roman"/>
          <w:color w:val="000000"/>
          <w:sz w:val="24"/>
          <w:szCs w:val="24"/>
        </w:rPr>
        <w:t xml:space="preserve">]. </w:t>
      </w:r>
    </w:p>
    <w:p w:rsidR="004C18BF" w:rsidRPr="00084187" w:rsidRDefault="004C18BF" w:rsidP="00DC5CD3">
      <w:pPr>
        <w:spacing w:after="0" w:line="240" w:lineRule="auto"/>
        <w:ind w:firstLine="567"/>
        <w:jc w:val="both"/>
        <w:rPr>
          <w:rFonts w:ascii="Times New Roman" w:hAnsi="Times New Roman"/>
          <w:color w:val="000000"/>
          <w:sz w:val="24"/>
          <w:szCs w:val="24"/>
        </w:rPr>
      </w:pPr>
      <w:proofErr w:type="spellStart"/>
      <w:r w:rsidRPr="00084187">
        <w:rPr>
          <w:rFonts w:ascii="Times New Roman" w:hAnsi="Times New Roman"/>
          <w:color w:val="000000"/>
          <w:sz w:val="24"/>
          <w:szCs w:val="24"/>
        </w:rPr>
        <w:t>Ямальский</w:t>
      </w:r>
      <w:proofErr w:type="spellEnd"/>
      <w:r w:rsidRPr="00084187">
        <w:rPr>
          <w:rFonts w:ascii="Times New Roman" w:hAnsi="Times New Roman"/>
          <w:color w:val="000000"/>
          <w:sz w:val="24"/>
          <w:szCs w:val="24"/>
        </w:rPr>
        <w:t xml:space="preserve"> нефтегазоносный центр включает три промышленные зоны, объединенные в рамках </w:t>
      </w:r>
      <w:proofErr w:type="spellStart"/>
      <w:r w:rsidRPr="00084187">
        <w:rPr>
          <w:rFonts w:ascii="Times New Roman" w:hAnsi="Times New Roman"/>
          <w:color w:val="000000"/>
          <w:sz w:val="24"/>
          <w:szCs w:val="24"/>
        </w:rPr>
        <w:t>мегапроекта</w:t>
      </w:r>
      <w:proofErr w:type="spellEnd"/>
      <w:r w:rsidRPr="00084187">
        <w:rPr>
          <w:rFonts w:ascii="Times New Roman" w:hAnsi="Times New Roman"/>
          <w:color w:val="000000"/>
          <w:sz w:val="24"/>
          <w:szCs w:val="24"/>
        </w:rPr>
        <w:t xml:space="preserve"> «Ямал». </w:t>
      </w:r>
      <w:proofErr w:type="spellStart"/>
      <w:r w:rsidRPr="00084187">
        <w:rPr>
          <w:rFonts w:ascii="Times New Roman" w:hAnsi="Times New Roman"/>
          <w:color w:val="000000"/>
          <w:sz w:val="24"/>
          <w:szCs w:val="24"/>
        </w:rPr>
        <w:t>Бованенская</w:t>
      </w:r>
      <w:proofErr w:type="spellEnd"/>
      <w:r w:rsidRPr="00084187">
        <w:rPr>
          <w:rFonts w:ascii="Times New Roman" w:hAnsi="Times New Roman"/>
          <w:color w:val="000000"/>
          <w:sz w:val="24"/>
          <w:szCs w:val="24"/>
        </w:rPr>
        <w:t xml:space="preserve"> промышленная зона (</w:t>
      </w:r>
      <w:proofErr w:type="spellStart"/>
      <w:r w:rsidRPr="00084187">
        <w:rPr>
          <w:rFonts w:ascii="Times New Roman" w:hAnsi="Times New Roman"/>
          <w:color w:val="000000"/>
          <w:sz w:val="24"/>
          <w:szCs w:val="24"/>
        </w:rPr>
        <w:t>Бованенское</w:t>
      </w:r>
      <w:proofErr w:type="spellEnd"/>
      <w:r w:rsidRPr="00084187">
        <w:rPr>
          <w:rFonts w:ascii="Times New Roman" w:hAnsi="Times New Roman"/>
          <w:color w:val="000000"/>
          <w:sz w:val="24"/>
          <w:szCs w:val="24"/>
        </w:rPr>
        <w:t xml:space="preserve">, Харасавэйское, </w:t>
      </w:r>
      <w:proofErr w:type="spellStart"/>
      <w:r w:rsidRPr="00084187">
        <w:rPr>
          <w:rFonts w:ascii="Times New Roman" w:hAnsi="Times New Roman"/>
          <w:color w:val="000000"/>
          <w:sz w:val="24"/>
          <w:szCs w:val="24"/>
        </w:rPr>
        <w:t>Крузенштернское</w:t>
      </w:r>
      <w:proofErr w:type="spellEnd"/>
      <w:r w:rsidRPr="00084187">
        <w:rPr>
          <w:rFonts w:ascii="Times New Roman" w:hAnsi="Times New Roman"/>
          <w:color w:val="000000"/>
          <w:sz w:val="24"/>
          <w:szCs w:val="24"/>
        </w:rPr>
        <w:t xml:space="preserve"> месторождения); </w:t>
      </w:r>
      <w:proofErr w:type="spellStart"/>
      <w:r w:rsidRPr="00084187">
        <w:rPr>
          <w:rFonts w:ascii="Times New Roman" w:hAnsi="Times New Roman"/>
          <w:color w:val="000000"/>
          <w:sz w:val="24"/>
          <w:szCs w:val="24"/>
        </w:rPr>
        <w:t>Тамбейская</w:t>
      </w:r>
      <w:proofErr w:type="spellEnd"/>
      <w:r w:rsidRPr="00084187">
        <w:rPr>
          <w:rFonts w:ascii="Times New Roman" w:hAnsi="Times New Roman"/>
          <w:color w:val="000000"/>
          <w:sz w:val="24"/>
          <w:szCs w:val="24"/>
        </w:rPr>
        <w:t xml:space="preserve"> промышленная зона (Северо-</w:t>
      </w:r>
      <w:proofErr w:type="spellStart"/>
      <w:r w:rsidRPr="00084187">
        <w:rPr>
          <w:rFonts w:ascii="Times New Roman" w:hAnsi="Times New Roman"/>
          <w:color w:val="000000"/>
          <w:sz w:val="24"/>
          <w:szCs w:val="24"/>
        </w:rPr>
        <w:t>Тамбейское</w:t>
      </w:r>
      <w:proofErr w:type="spellEnd"/>
      <w:r w:rsidRPr="00084187">
        <w:rPr>
          <w:rFonts w:ascii="Times New Roman" w:hAnsi="Times New Roman"/>
          <w:color w:val="000000"/>
          <w:sz w:val="24"/>
          <w:szCs w:val="24"/>
        </w:rPr>
        <w:t>, Западно-</w:t>
      </w:r>
      <w:proofErr w:type="spellStart"/>
      <w:r w:rsidRPr="00084187">
        <w:rPr>
          <w:rFonts w:ascii="Times New Roman" w:hAnsi="Times New Roman"/>
          <w:color w:val="000000"/>
          <w:sz w:val="24"/>
          <w:szCs w:val="24"/>
        </w:rPr>
        <w:t>Тамбейское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Тасийское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Малыгинское</w:t>
      </w:r>
      <w:proofErr w:type="spellEnd"/>
      <w:r w:rsidRPr="00084187">
        <w:rPr>
          <w:rFonts w:ascii="Times New Roman" w:hAnsi="Times New Roman"/>
          <w:color w:val="000000"/>
          <w:sz w:val="24"/>
          <w:szCs w:val="24"/>
        </w:rPr>
        <w:t>, Южно-</w:t>
      </w:r>
      <w:proofErr w:type="spellStart"/>
      <w:r w:rsidRPr="00084187">
        <w:rPr>
          <w:rFonts w:ascii="Times New Roman" w:hAnsi="Times New Roman"/>
          <w:color w:val="000000"/>
          <w:sz w:val="24"/>
          <w:szCs w:val="24"/>
        </w:rPr>
        <w:t>Тамбейское</w:t>
      </w:r>
      <w:proofErr w:type="spellEnd"/>
      <w:r w:rsidRPr="00084187">
        <w:rPr>
          <w:rFonts w:ascii="Times New Roman" w:hAnsi="Times New Roman"/>
          <w:color w:val="000000"/>
          <w:sz w:val="24"/>
          <w:szCs w:val="24"/>
        </w:rPr>
        <w:t xml:space="preserve"> и </w:t>
      </w:r>
      <w:proofErr w:type="spellStart"/>
      <w:r w:rsidRPr="00084187">
        <w:rPr>
          <w:rFonts w:ascii="Times New Roman" w:hAnsi="Times New Roman"/>
          <w:color w:val="000000"/>
          <w:sz w:val="24"/>
          <w:szCs w:val="24"/>
        </w:rPr>
        <w:t>Сядорское</w:t>
      </w:r>
      <w:proofErr w:type="spellEnd"/>
      <w:r w:rsidRPr="00084187">
        <w:rPr>
          <w:rFonts w:ascii="Times New Roman" w:hAnsi="Times New Roman"/>
          <w:color w:val="000000"/>
          <w:sz w:val="24"/>
          <w:szCs w:val="24"/>
        </w:rPr>
        <w:t xml:space="preserve"> месторождения); Южно-промышленная зона (</w:t>
      </w:r>
      <w:proofErr w:type="spellStart"/>
      <w:r w:rsidRPr="00084187">
        <w:rPr>
          <w:rFonts w:ascii="Times New Roman" w:hAnsi="Times New Roman"/>
          <w:color w:val="000000"/>
          <w:sz w:val="24"/>
          <w:szCs w:val="24"/>
        </w:rPr>
        <w:t>Новопортовское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Нурминское</w:t>
      </w:r>
      <w:proofErr w:type="spellEnd"/>
      <w:r w:rsidRPr="00084187">
        <w:rPr>
          <w:rFonts w:ascii="Times New Roman" w:hAnsi="Times New Roman"/>
          <w:color w:val="000000"/>
          <w:sz w:val="24"/>
          <w:szCs w:val="24"/>
        </w:rPr>
        <w:t>, Мало-</w:t>
      </w:r>
      <w:proofErr w:type="spellStart"/>
      <w:r w:rsidRPr="00084187">
        <w:rPr>
          <w:rFonts w:ascii="Times New Roman" w:hAnsi="Times New Roman"/>
          <w:color w:val="000000"/>
          <w:sz w:val="24"/>
          <w:szCs w:val="24"/>
        </w:rPr>
        <w:t>Ямальское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Ростовцевское</w:t>
      </w:r>
      <w:proofErr w:type="spellEnd"/>
      <w:r w:rsidRPr="00084187">
        <w:rPr>
          <w:rFonts w:ascii="Times New Roman" w:hAnsi="Times New Roman"/>
          <w:color w:val="000000"/>
          <w:sz w:val="24"/>
          <w:szCs w:val="24"/>
        </w:rPr>
        <w:t>, Арктическое, Средне-</w:t>
      </w:r>
      <w:proofErr w:type="spellStart"/>
      <w:r w:rsidRPr="00084187">
        <w:rPr>
          <w:rFonts w:ascii="Times New Roman" w:hAnsi="Times New Roman"/>
          <w:color w:val="000000"/>
          <w:sz w:val="24"/>
          <w:szCs w:val="24"/>
        </w:rPr>
        <w:t>Ямальское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Хамбатейское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Нейтинское</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Каменномысское</w:t>
      </w:r>
      <w:proofErr w:type="spellEnd"/>
      <w:r w:rsidRPr="00084187">
        <w:rPr>
          <w:rFonts w:ascii="Times New Roman" w:hAnsi="Times New Roman"/>
          <w:color w:val="000000"/>
          <w:sz w:val="24"/>
          <w:szCs w:val="24"/>
        </w:rPr>
        <w:t xml:space="preserve"> месторождения). Освоение этих месторождений обеспечит экономическое присутствие России в Арктике [3].</w:t>
      </w:r>
    </w:p>
    <w:p w:rsidR="00EA6E2F" w:rsidRPr="00084187" w:rsidRDefault="00EA6E2F"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 xml:space="preserve">Из ямальских месторождений Бованенковское </w:t>
      </w:r>
      <w:r w:rsidR="001F1221" w:rsidRPr="00084187">
        <w:rPr>
          <w:rFonts w:ascii="Times New Roman" w:hAnsi="Times New Roman"/>
          <w:color w:val="000000"/>
          <w:sz w:val="24"/>
          <w:szCs w:val="24"/>
        </w:rPr>
        <w:t xml:space="preserve">является </w:t>
      </w:r>
      <w:r w:rsidRPr="00084187">
        <w:rPr>
          <w:rFonts w:ascii="Times New Roman" w:hAnsi="Times New Roman"/>
          <w:color w:val="000000"/>
          <w:sz w:val="24"/>
          <w:szCs w:val="24"/>
        </w:rPr>
        <w:t xml:space="preserve">самым крупным по разведанным запасам. Первый газовый промысел, включающий сеноман-аптские залежи, был введен в эксплуатацию в 2012 году, второй в 2014 году, третий в 2018 году. Проектная производительность всех трех промыслов в сумме составляет 115 млрд. </w:t>
      </w:r>
      <w:r w:rsidRPr="00084187">
        <w:rPr>
          <w:rFonts w:ascii="Times New Roman" w:eastAsia="Times New Roman" w:hAnsi="Times New Roman"/>
          <w:color w:val="000000"/>
          <w:sz w:val="24"/>
          <w:szCs w:val="24"/>
          <w:lang w:eastAsia="ru-RU"/>
        </w:rPr>
        <w:t>м</w:t>
      </w:r>
      <w:r w:rsidRPr="00084187">
        <w:rPr>
          <w:rFonts w:ascii="Times New Roman" w:eastAsia="Times New Roman" w:hAnsi="Times New Roman"/>
          <w:color w:val="000000"/>
          <w:sz w:val="24"/>
          <w:szCs w:val="24"/>
          <w:vertAlign w:val="superscript"/>
          <w:lang w:eastAsia="ru-RU"/>
        </w:rPr>
        <w:t xml:space="preserve">3 </w:t>
      </w:r>
      <w:r w:rsidRPr="00084187">
        <w:rPr>
          <w:rFonts w:ascii="Times New Roman" w:hAnsi="Times New Roman"/>
          <w:color w:val="000000"/>
          <w:sz w:val="24"/>
          <w:szCs w:val="24"/>
        </w:rPr>
        <w:t xml:space="preserve">газа в год. По экспертным данным с вводом в разработку </w:t>
      </w:r>
      <w:proofErr w:type="spellStart"/>
      <w:r w:rsidRPr="00084187">
        <w:rPr>
          <w:rFonts w:ascii="Times New Roman" w:hAnsi="Times New Roman"/>
          <w:color w:val="000000"/>
          <w:sz w:val="24"/>
          <w:szCs w:val="24"/>
        </w:rPr>
        <w:t>неоком</w:t>
      </w:r>
      <w:proofErr w:type="spellEnd"/>
      <w:r w:rsidRPr="00084187">
        <w:rPr>
          <w:rFonts w:ascii="Times New Roman" w:hAnsi="Times New Roman"/>
          <w:color w:val="000000"/>
          <w:sz w:val="24"/>
          <w:szCs w:val="24"/>
        </w:rPr>
        <w:t xml:space="preserve">-юрских залежей проектная производительность Бованенковского месторождения возрастет до 140 млрд. </w:t>
      </w:r>
      <w:r w:rsidRPr="00084187">
        <w:rPr>
          <w:rFonts w:ascii="Times New Roman" w:eastAsia="Times New Roman" w:hAnsi="Times New Roman"/>
          <w:color w:val="000000"/>
          <w:sz w:val="24"/>
          <w:szCs w:val="24"/>
          <w:lang w:eastAsia="ru-RU"/>
        </w:rPr>
        <w:t>м</w:t>
      </w:r>
      <w:r w:rsidRPr="00084187">
        <w:rPr>
          <w:rFonts w:ascii="Times New Roman" w:eastAsia="Times New Roman" w:hAnsi="Times New Roman"/>
          <w:color w:val="000000"/>
          <w:sz w:val="24"/>
          <w:szCs w:val="24"/>
          <w:vertAlign w:val="superscript"/>
          <w:lang w:eastAsia="ru-RU"/>
        </w:rPr>
        <w:t xml:space="preserve">3 </w:t>
      </w:r>
      <w:r w:rsidRPr="00084187">
        <w:rPr>
          <w:rFonts w:ascii="Times New Roman" w:hAnsi="Times New Roman"/>
          <w:color w:val="000000"/>
          <w:sz w:val="24"/>
          <w:szCs w:val="24"/>
        </w:rPr>
        <w:t>газа в год.</w:t>
      </w:r>
      <w:r w:rsidR="001F1221" w:rsidRPr="00084187">
        <w:rPr>
          <w:rFonts w:ascii="Times New Roman" w:hAnsi="Times New Roman"/>
          <w:color w:val="000000"/>
          <w:sz w:val="24"/>
          <w:szCs w:val="24"/>
        </w:rPr>
        <w:t xml:space="preserve"> </w:t>
      </w:r>
      <w:r w:rsidRPr="00084187">
        <w:rPr>
          <w:rFonts w:ascii="Times New Roman" w:hAnsi="Times New Roman"/>
          <w:color w:val="000000"/>
          <w:sz w:val="24"/>
          <w:szCs w:val="24"/>
        </w:rPr>
        <w:t>Именно на Бованенковском месторождении для добычи природного газа из </w:t>
      </w:r>
      <w:proofErr w:type="spellStart"/>
      <w:r w:rsidRPr="00084187">
        <w:rPr>
          <w:rFonts w:ascii="Times New Roman" w:hAnsi="Times New Roman"/>
          <w:color w:val="000000"/>
          <w:sz w:val="24"/>
          <w:szCs w:val="24"/>
        </w:rPr>
        <w:t>сеноманских</w:t>
      </w:r>
      <w:proofErr w:type="spellEnd"/>
      <w:r w:rsidRPr="00084187">
        <w:rPr>
          <w:rFonts w:ascii="Times New Roman" w:hAnsi="Times New Roman"/>
          <w:color w:val="000000"/>
          <w:sz w:val="24"/>
          <w:szCs w:val="24"/>
        </w:rPr>
        <w:t xml:space="preserve"> (глубина залегания 520–700 м) и </w:t>
      </w:r>
      <w:proofErr w:type="spellStart"/>
      <w:r w:rsidRPr="00084187">
        <w:rPr>
          <w:rFonts w:ascii="Times New Roman" w:hAnsi="Times New Roman"/>
          <w:color w:val="000000"/>
          <w:sz w:val="24"/>
          <w:szCs w:val="24"/>
        </w:rPr>
        <w:t>апт-альбских</w:t>
      </w:r>
      <w:proofErr w:type="spellEnd"/>
      <w:r w:rsidRPr="00084187">
        <w:rPr>
          <w:rFonts w:ascii="Times New Roman" w:hAnsi="Times New Roman"/>
          <w:color w:val="000000"/>
          <w:sz w:val="24"/>
          <w:szCs w:val="24"/>
        </w:rPr>
        <w:t xml:space="preserve"> (глубина залегания 1200–2000 м) залежей впервые в российской газодобывающей практике используется единая производственная инфраструктура. Такой подход повышает эффективность эксплуатации Бованенковского месторождения, повышая его рентабельность за счет сокращения времени строительства и значительной экономии средств на обустройство. </w:t>
      </w:r>
    </w:p>
    <w:p w:rsidR="00EA6E2F" w:rsidRPr="00084187" w:rsidRDefault="00EA6E2F"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 xml:space="preserve">Запасы </w:t>
      </w:r>
      <w:proofErr w:type="spellStart"/>
      <w:r w:rsidRPr="00084187">
        <w:rPr>
          <w:rFonts w:ascii="Times New Roman" w:hAnsi="Times New Roman"/>
          <w:color w:val="000000"/>
          <w:sz w:val="24"/>
          <w:szCs w:val="24"/>
        </w:rPr>
        <w:t>Харасавэйского</w:t>
      </w:r>
      <w:proofErr w:type="spellEnd"/>
      <w:r w:rsidRPr="00084187">
        <w:rPr>
          <w:rFonts w:ascii="Times New Roman" w:hAnsi="Times New Roman"/>
          <w:color w:val="000000"/>
          <w:sz w:val="24"/>
          <w:szCs w:val="24"/>
        </w:rPr>
        <w:t xml:space="preserve">, </w:t>
      </w:r>
      <w:proofErr w:type="spellStart"/>
      <w:r w:rsidRPr="00084187">
        <w:rPr>
          <w:rFonts w:ascii="Times New Roman" w:hAnsi="Times New Roman"/>
          <w:color w:val="000000"/>
          <w:sz w:val="24"/>
          <w:szCs w:val="24"/>
        </w:rPr>
        <w:t>Крузенштернского</w:t>
      </w:r>
      <w:proofErr w:type="spellEnd"/>
      <w:r w:rsidRPr="00084187">
        <w:rPr>
          <w:rFonts w:ascii="Times New Roman" w:hAnsi="Times New Roman"/>
          <w:color w:val="000000"/>
          <w:sz w:val="24"/>
          <w:szCs w:val="24"/>
        </w:rPr>
        <w:t xml:space="preserve"> и </w:t>
      </w:r>
      <w:proofErr w:type="spellStart"/>
      <w:r w:rsidRPr="00084187">
        <w:rPr>
          <w:rFonts w:ascii="Times New Roman" w:hAnsi="Times New Roman"/>
          <w:color w:val="000000"/>
          <w:sz w:val="24"/>
          <w:szCs w:val="24"/>
        </w:rPr>
        <w:t>ЮжноТамбейского</w:t>
      </w:r>
      <w:proofErr w:type="spellEnd"/>
      <w:r w:rsidRPr="00084187">
        <w:rPr>
          <w:rFonts w:ascii="Times New Roman" w:hAnsi="Times New Roman"/>
          <w:color w:val="000000"/>
          <w:sz w:val="24"/>
          <w:szCs w:val="24"/>
        </w:rPr>
        <w:t xml:space="preserve"> месторождений составляют около 3,3 трлн </w:t>
      </w:r>
      <w:r w:rsidRPr="00084187">
        <w:rPr>
          <w:rFonts w:ascii="Times New Roman" w:eastAsia="Times New Roman" w:hAnsi="Times New Roman"/>
          <w:color w:val="000000"/>
          <w:sz w:val="24"/>
          <w:szCs w:val="24"/>
          <w:lang w:eastAsia="ru-RU"/>
        </w:rPr>
        <w:t>м</w:t>
      </w:r>
      <w:r w:rsidRPr="00084187">
        <w:rPr>
          <w:rFonts w:ascii="Times New Roman" w:eastAsia="Times New Roman" w:hAnsi="Times New Roman"/>
          <w:color w:val="000000"/>
          <w:sz w:val="24"/>
          <w:szCs w:val="24"/>
          <w:vertAlign w:val="superscript"/>
          <w:lang w:eastAsia="ru-RU"/>
        </w:rPr>
        <w:t>3</w:t>
      </w:r>
      <w:r w:rsidRPr="00084187">
        <w:rPr>
          <w:rFonts w:ascii="Times New Roman" w:hAnsi="Times New Roman"/>
          <w:color w:val="000000"/>
          <w:sz w:val="24"/>
          <w:szCs w:val="24"/>
        </w:rPr>
        <w:t xml:space="preserve"> газа. Харасавэйское месторождение относится к категории уникальных. Разведанные запасы природного газа по сумме категорий С1 и С2 составляют </w:t>
      </w:r>
      <w:r w:rsidR="00084187" w:rsidRPr="00084187">
        <w:rPr>
          <w:rFonts w:ascii="Times New Roman" w:hAnsi="Times New Roman"/>
          <w:color w:val="000000"/>
          <w:sz w:val="24"/>
          <w:szCs w:val="24"/>
        </w:rPr>
        <w:lastRenderedPageBreak/>
        <w:t xml:space="preserve">порядка </w:t>
      </w:r>
      <w:r w:rsidRPr="00084187">
        <w:rPr>
          <w:rFonts w:ascii="Times New Roman" w:hAnsi="Times New Roman"/>
          <w:color w:val="000000"/>
          <w:sz w:val="24"/>
          <w:szCs w:val="24"/>
        </w:rPr>
        <w:t xml:space="preserve">2 трлн. </w:t>
      </w:r>
      <w:r w:rsidRPr="00084187">
        <w:rPr>
          <w:rFonts w:ascii="Times New Roman" w:eastAsia="Times New Roman" w:hAnsi="Times New Roman"/>
          <w:color w:val="000000"/>
          <w:sz w:val="24"/>
          <w:szCs w:val="24"/>
          <w:lang w:eastAsia="ru-RU"/>
        </w:rPr>
        <w:t>м</w:t>
      </w:r>
      <w:r w:rsidRPr="00084187">
        <w:rPr>
          <w:rFonts w:ascii="Times New Roman" w:eastAsia="Times New Roman" w:hAnsi="Times New Roman"/>
          <w:color w:val="000000"/>
          <w:sz w:val="24"/>
          <w:szCs w:val="24"/>
          <w:vertAlign w:val="superscript"/>
          <w:lang w:eastAsia="ru-RU"/>
        </w:rPr>
        <w:t>3</w:t>
      </w:r>
      <w:r w:rsidRPr="00084187">
        <w:rPr>
          <w:rFonts w:ascii="Times New Roman" w:eastAsia="Times New Roman" w:hAnsi="Times New Roman"/>
          <w:color w:val="000000"/>
          <w:sz w:val="24"/>
          <w:szCs w:val="24"/>
          <w:lang w:eastAsia="ru-RU"/>
        </w:rPr>
        <w:t>,</w:t>
      </w:r>
      <w:r w:rsidRPr="00084187">
        <w:rPr>
          <w:rFonts w:ascii="Times New Roman" w:hAnsi="Times New Roman"/>
          <w:color w:val="000000"/>
          <w:sz w:val="24"/>
          <w:szCs w:val="24"/>
        </w:rPr>
        <w:t xml:space="preserve"> добыча осуществляется из </w:t>
      </w:r>
      <w:proofErr w:type="spellStart"/>
      <w:r w:rsidRPr="00084187">
        <w:rPr>
          <w:rFonts w:ascii="Times New Roman" w:hAnsi="Times New Roman"/>
          <w:color w:val="000000"/>
          <w:sz w:val="24"/>
          <w:szCs w:val="24"/>
        </w:rPr>
        <w:t>сеноман-аптских</w:t>
      </w:r>
      <w:proofErr w:type="spellEnd"/>
      <w:r w:rsidRPr="00084187">
        <w:rPr>
          <w:rFonts w:ascii="Times New Roman" w:hAnsi="Times New Roman"/>
          <w:color w:val="000000"/>
          <w:sz w:val="24"/>
          <w:szCs w:val="24"/>
        </w:rPr>
        <w:t xml:space="preserve"> залежей, проектный уровень добычи составляет   32 млрд. </w:t>
      </w:r>
      <w:r w:rsidRPr="00084187">
        <w:rPr>
          <w:rFonts w:ascii="Times New Roman" w:eastAsia="Times New Roman" w:hAnsi="Times New Roman"/>
          <w:color w:val="000000"/>
          <w:sz w:val="24"/>
          <w:szCs w:val="24"/>
          <w:lang w:eastAsia="ru-RU"/>
        </w:rPr>
        <w:t>м</w:t>
      </w:r>
      <w:r w:rsidRPr="00084187">
        <w:rPr>
          <w:rFonts w:ascii="Times New Roman" w:eastAsia="Times New Roman" w:hAnsi="Times New Roman"/>
          <w:color w:val="000000"/>
          <w:sz w:val="24"/>
          <w:szCs w:val="24"/>
          <w:vertAlign w:val="superscript"/>
          <w:lang w:eastAsia="ru-RU"/>
        </w:rPr>
        <w:t xml:space="preserve">3 </w:t>
      </w:r>
      <w:r w:rsidRPr="00084187">
        <w:rPr>
          <w:rFonts w:ascii="Times New Roman" w:hAnsi="Times New Roman"/>
          <w:color w:val="000000"/>
          <w:sz w:val="24"/>
          <w:szCs w:val="24"/>
        </w:rPr>
        <w:t xml:space="preserve">в год. Полномасштабное освоение </w:t>
      </w:r>
      <w:proofErr w:type="spellStart"/>
      <w:r w:rsidRPr="00084187">
        <w:rPr>
          <w:rFonts w:ascii="Times New Roman" w:hAnsi="Times New Roman"/>
          <w:color w:val="000000"/>
          <w:sz w:val="24"/>
          <w:szCs w:val="24"/>
        </w:rPr>
        <w:t>Харасавэйского</w:t>
      </w:r>
      <w:proofErr w:type="spellEnd"/>
      <w:r w:rsidRPr="00084187">
        <w:rPr>
          <w:rFonts w:ascii="Times New Roman" w:hAnsi="Times New Roman"/>
          <w:color w:val="000000"/>
          <w:sz w:val="24"/>
          <w:szCs w:val="24"/>
        </w:rPr>
        <w:t xml:space="preserve"> месторождения началось в марте 2019 года, по проектным данным начало добычи газа запланировано на 2023 год. </w:t>
      </w:r>
    </w:p>
    <w:p w:rsidR="00282186" w:rsidRPr="00084187" w:rsidRDefault="00282186"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lang w:eastAsia="ru-RU"/>
        </w:rPr>
        <w:t>Освоение</w:t>
      </w:r>
      <w:r w:rsidRPr="00084187">
        <w:rPr>
          <w:rFonts w:ascii="Times New Roman" w:hAnsi="Times New Roman"/>
          <w:color w:val="000000"/>
          <w:sz w:val="24"/>
          <w:szCs w:val="24"/>
        </w:rPr>
        <w:t xml:space="preserve"> континентальных месторождений повысит инвестиционную привлекательность сопряженных с ними Ленинградского и </w:t>
      </w:r>
      <w:proofErr w:type="spellStart"/>
      <w:r w:rsidRPr="00084187">
        <w:rPr>
          <w:rFonts w:ascii="Times New Roman" w:hAnsi="Times New Roman"/>
          <w:color w:val="000000"/>
          <w:sz w:val="24"/>
          <w:szCs w:val="24"/>
        </w:rPr>
        <w:t>Русановского</w:t>
      </w:r>
      <w:proofErr w:type="spellEnd"/>
      <w:r w:rsidRPr="00084187">
        <w:rPr>
          <w:rFonts w:ascii="Times New Roman" w:hAnsi="Times New Roman"/>
          <w:color w:val="000000"/>
          <w:sz w:val="24"/>
          <w:szCs w:val="24"/>
        </w:rPr>
        <w:t xml:space="preserve"> супергигантов, которые расположены в Карском море на глубинах менее </w:t>
      </w:r>
      <w:smartTag w:uri="urn:schemas-microsoft-com:office:smarttags" w:element="metricconverter">
        <w:smartTagPr>
          <w:attr w:name="ProductID" w:val="100 м"/>
        </w:smartTagPr>
        <w:r w:rsidRPr="00084187">
          <w:rPr>
            <w:rFonts w:ascii="Times New Roman" w:hAnsi="Times New Roman"/>
            <w:color w:val="000000"/>
            <w:sz w:val="24"/>
            <w:szCs w:val="24"/>
          </w:rPr>
          <w:t>100 м</w:t>
        </w:r>
      </w:smartTag>
      <w:r w:rsidRPr="00084187">
        <w:rPr>
          <w:rFonts w:ascii="Times New Roman" w:hAnsi="Times New Roman"/>
          <w:color w:val="000000"/>
          <w:sz w:val="24"/>
          <w:szCs w:val="24"/>
        </w:rPr>
        <w:t xml:space="preserve"> и удалены от берега всего не более 100-150 км. В данном случае при совместной разработке суши и моря капиталоемкость освоения морских месторождений будет значительно ниже, чем, например, </w:t>
      </w:r>
      <w:proofErr w:type="spellStart"/>
      <w:r w:rsidRPr="00084187">
        <w:rPr>
          <w:rFonts w:ascii="Times New Roman" w:hAnsi="Times New Roman"/>
          <w:color w:val="000000"/>
          <w:sz w:val="24"/>
          <w:szCs w:val="24"/>
        </w:rPr>
        <w:t>Штокмановского</w:t>
      </w:r>
      <w:proofErr w:type="spellEnd"/>
      <w:r w:rsidRPr="00084187">
        <w:rPr>
          <w:rFonts w:ascii="Times New Roman" w:hAnsi="Times New Roman"/>
          <w:color w:val="000000"/>
          <w:sz w:val="24"/>
          <w:szCs w:val="24"/>
        </w:rPr>
        <w:t xml:space="preserve">. Сложность в освоении углеводородных месторождений и потребность в инвестициях определяются, помимо природно-климатических условий, глубиной залегания пластов, газовым составом углеводородов и иными факторами. </w:t>
      </w:r>
      <w:r w:rsidRPr="00084187">
        <w:rPr>
          <w:rFonts w:ascii="Times New Roman" w:hAnsi="Times New Roman"/>
          <w:color w:val="000000"/>
          <w:sz w:val="24"/>
          <w:szCs w:val="24"/>
          <w:lang w:eastAsia="ru-RU"/>
        </w:rPr>
        <w:t>Тем не менее, при равных прочих факторах, внешние природно-климатические условия и глубина моря в районе добычи газа имеют немаловажное значение при оценке потребности в инвестициях.</w:t>
      </w:r>
    </w:p>
    <w:p w:rsidR="007469E5" w:rsidRPr="00084187" w:rsidRDefault="007469E5"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В целях привлечения дополнительных инвестиций в шельфовые проекты в отношении нефтегазовых компаний в РФ применяются специальные преференции. К ним можно отнести пониженную ставку налога на добычу полезных ископаемых, а также освобождение от уплаты вывозной таможенной пошлины</w:t>
      </w:r>
      <w:r w:rsidRPr="00084187">
        <w:rPr>
          <w:rStyle w:val="a3"/>
          <w:rFonts w:ascii="Times New Roman" w:hAnsi="Times New Roman"/>
          <w:color w:val="000000"/>
          <w:sz w:val="24"/>
          <w:szCs w:val="24"/>
        </w:rPr>
        <w:footnoteReference w:id="1"/>
      </w:r>
      <w:r w:rsidRPr="00084187">
        <w:rPr>
          <w:rFonts w:ascii="Times New Roman" w:hAnsi="Times New Roman"/>
          <w:color w:val="000000"/>
          <w:sz w:val="24"/>
          <w:szCs w:val="24"/>
        </w:rPr>
        <w:t xml:space="preserve"> [</w:t>
      </w:r>
      <w:r w:rsidR="00B02766" w:rsidRPr="00084187">
        <w:rPr>
          <w:rFonts w:ascii="Times New Roman" w:hAnsi="Times New Roman"/>
          <w:color w:val="000000"/>
          <w:sz w:val="24"/>
          <w:szCs w:val="24"/>
        </w:rPr>
        <w:t>5</w:t>
      </w:r>
      <w:r w:rsidRPr="00084187">
        <w:rPr>
          <w:rFonts w:ascii="Times New Roman" w:hAnsi="Times New Roman"/>
          <w:color w:val="000000"/>
          <w:sz w:val="24"/>
          <w:szCs w:val="24"/>
        </w:rPr>
        <w:t>]. Помимо перечисленных льгот при расчете налога на прибыль нефтегазовых компаний расходы по геологическому изучению учитываются в размере фактических затрат с применением повышающего коэффициента 1,5, также вводится механизм консолидации затрат на проведение ПРР на шельфе.</w:t>
      </w:r>
    </w:p>
    <w:p w:rsidR="00282186" w:rsidRPr="00084187" w:rsidRDefault="00282186"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 xml:space="preserve">Строительство газопроводов осуществляется в тяжелых природно-климатических условиях Ямала, что требует применение инновационных технологий и оборудования повышенной надежности. Так для строительства газопроводов нового поколения были специально разработаны и произведены уникальные трубы, рассчитанные на рекордное давление для сухопутных газопроводов в 120 </w:t>
      </w:r>
      <w:proofErr w:type="spellStart"/>
      <w:r w:rsidRPr="00084187">
        <w:rPr>
          <w:rFonts w:ascii="Times New Roman" w:hAnsi="Times New Roman"/>
          <w:color w:val="000000"/>
          <w:sz w:val="24"/>
          <w:szCs w:val="24"/>
        </w:rPr>
        <w:t>атм</w:t>
      </w:r>
      <w:proofErr w:type="spellEnd"/>
      <w:r w:rsidRPr="00084187">
        <w:rPr>
          <w:rFonts w:ascii="Times New Roman" w:hAnsi="Times New Roman"/>
          <w:color w:val="000000"/>
          <w:sz w:val="24"/>
          <w:szCs w:val="24"/>
        </w:rPr>
        <w:t xml:space="preserve"> диаметром 1420 мм (сталь марки К65 (Х80)) с внутренним </w:t>
      </w:r>
      <w:proofErr w:type="spellStart"/>
      <w:r w:rsidRPr="00084187">
        <w:rPr>
          <w:rFonts w:ascii="Times New Roman" w:hAnsi="Times New Roman"/>
          <w:color w:val="000000"/>
          <w:sz w:val="24"/>
          <w:szCs w:val="24"/>
        </w:rPr>
        <w:t>гладкостным</w:t>
      </w:r>
      <w:proofErr w:type="spellEnd"/>
      <w:r w:rsidRPr="00084187">
        <w:rPr>
          <w:rFonts w:ascii="Times New Roman" w:hAnsi="Times New Roman"/>
          <w:color w:val="000000"/>
          <w:sz w:val="24"/>
          <w:szCs w:val="24"/>
        </w:rPr>
        <w:t xml:space="preserve"> покрытием. </w:t>
      </w:r>
    </w:p>
    <w:p w:rsidR="00282186" w:rsidRPr="00084187" w:rsidRDefault="00282186"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Нитки газопроводов преодолевают залив Карского моря (</w:t>
      </w:r>
      <w:proofErr w:type="spellStart"/>
      <w:r w:rsidRPr="00084187">
        <w:rPr>
          <w:rFonts w:ascii="Times New Roman" w:hAnsi="Times New Roman"/>
          <w:color w:val="000000"/>
          <w:sz w:val="24"/>
          <w:szCs w:val="24"/>
        </w:rPr>
        <w:t>Байдарацкая</w:t>
      </w:r>
      <w:proofErr w:type="spellEnd"/>
      <w:r w:rsidRPr="00084187">
        <w:rPr>
          <w:rFonts w:ascii="Times New Roman" w:hAnsi="Times New Roman"/>
          <w:color w:val="000000"/>
          <w:sz w:val="24"/>
          <w:szCs w:val="24"/>
        </w:rPr>
        <w:t xml:space="preserve"> губа), который большую часть года покрыт льдом. В этом районе были применены </w:t>
      </w:r>
      <w:proofErr w:type="spellStart"/>
      <w:r w:rsidRPr="00084187">
        <w:rPr>
          <w:rFonts w:ascii="Times New Roman" w:hAnsi="Times New Roman"/>
          <w:color w:val="000000"/>
          <w:sz w:val="24"/>
          <w:szCs w:val="24"/>
        </w:rPr>
        <w:t>обетонированные</w:t>
      </w:r>
      <w:proofErr w:type="spellEnd"/>
      <w:r w:rsidRPr="00084187">
        <w:rPr>
          <w:rFonts w:ascii="Times New Roman" w:hAnsi="Times New Roman"/>
          <w:color w:val="000000"/>
          <w:sz w:val="24"/>
          <w:szCs w:val="24"/>
        </w:rPr>
        <w:t xml:space="preserve"> стальные трубы диаметром 1219 мм, рассчитанные на давление 120 атм. Данные технические параметры в газопроводном транспорте использованы впервые в мире.  Это позволяет в столь суровых природных условиях значительно снизить металлоемкость проекта и повысить эффективность транспортировки природного газа.</w:t>
      </w:r>
    </w:p>
    <w:p w:rsidR="007469E5" w:rsidRPr="00084187" w:rsidRDefault="00282186"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Ориентируясь на суровые арктические условия, при р</w:t>
      </w:r>
      <w:r w:rsidRPr="00084187">
        <w:rPr>
          <w:rFonts w:ascii="Times New Roman" w:eastAsia="Times New Roman" w:hAnsi="Times New Roman"/>
          <w:bCs/>
          <w:color w:val="000000"/>
          <w:sz w:val="24"/>
          <w:szCs w:val="24"/>
          <w:lang w:eastAsia="ru-RU"/>
        </w:rPr>
        <w:t>азработк</w:t>
      </w:r>
      <w:r w:rsidRPr="00084187">
        <w:rPr>
          <w:rFonts w:ascii="Times New Roman" w:hAnsi="Times New Roman"/>
          <w:bCs/>
          <w:color w:val="000000"/>
          <w:sz w:val="24"/>
          <w:szCs w:val="24"/>
        </w:rPr>
        <w:t>е</w:t>
      </w:r>
      <w:r w:rsidRPr="00084187">
        <w:rPr>
          <w:rFonts w:ascii="Times New Roman" w:eastAsia="Times New Roman" w:hAnsi="Times New Roman"/>
          <w:bCs/>
          <w:color w:val="000000"/>
          <w:sz w:val="24"/>
          <w:szCs w:val="24"/>
          <w:lang w:eastAsia="ru-RU"/>
        </w:rPr>
        <w:t xml:space="preserve"> арктического шельфа</w:t>
      </w:r>
      <w:r w:rsidRPr="00084187">
        <w:rPr>
          <w:rFonts w:ascii="Times New Roman" w:hAnsi="Times New Roman"/>
          <w:color w:val="000000"/>
          <w:sz w:val="24"/>
          <w:szCs w:val="24"/>
        </w:rPr>
        <w:t xml:space="preserve"> внедряются</w:t>
      </w:r>
      <w:r w:rsidRPr="00084187">
        <w:rPr>
          <w:rFonts w:ascii="Times New Roman" w:eastAsia="Times New Roman" w:hAnsi="Times New Roman"/>
          <w:bCs/>
          <w:color w:val="000000"/>
          <w:sz w:val="24"/>
          <w:szCs w:val="24"/>
          <w:lang w:eastAsia="ru-RU"/>
        </w:rPr>
        <w:t xml:space="preserve"> новые технологии</w:t>
      </w:r>
      <w:r w:rsidRPr="00084187">
        <w:rPr>
          <w:rFonts w:ascii="Times New Roman" w:hAnsi="Times New Roman"/>
          <w:bCs/>
          <w:color w:val="000000"/>
          <w:sz w:val="24"/>
          <w:szCs w:val="24"/>
        </w:rPr>
        <w:t>, при этом учитывается не только</w:t>
      </w:r>
      <w:r w:rsidRPr="00084187">
        <w:rPr>
          <w:rFonts w:ascii="Times New Roman" w:eastAsia="Times New Roman" w:hAnsi="Times New Roman"/>
          <w:bCs/>
          <w:color w:val="000000"/>
          <w:sz w:val="24"/>
          <w:szCs w:val="24"/>
          <w:lang w:eastAsia="ru-RU"/>
        </w:rPr>
        <w:t xml:space="preserve"> строительство месторождений на шельфе, но и выработка схем транспортного обеспечения. Круглогодичная д</w:t>
      </w:r>
      <w:r w:rsidRPr="00084187">
        <w:rPr>
          <w:rFonts w:ascii="Times New Roman" w:hAnsi="Times New Roman"/>
          <w:color w:val="000000"/>
          <w:sz w:val="24"/>
          <w:szCs w:val="24"/>
        </w:rPr>
        <w:t xml:space="preserve">оставка материально-технических ресурсов и персонала на промыслы Бованенковского месторождения осуществляется железной дорогой «Обская — </w:t>
      </w:r>
      <w:proofErr w:type="spellStart"/>
      <w:r w:rsidRPr="00084187">
        <w:rPr>
          <w:rFonts w:ascii="Times New Roman" w:hAnsi="Times New Roman"/>
          <w:color w:val="000000"/>
          <w:sz w:val="24"/>
          <w:szCs w:val="24"/>
        </w:rPr>
        <w:t>Бованенково</w:t>
      </w:r>
      <w:proofErr w:type="spellEnd"/>
      <w:r w:rsidRPr="00084187">
        <w:rPr>
          <w:rFonts w:ascii="Times New Roman" w:hAnsi="Times New Roman"/>
          <w:color w:val="000000"/>
          <w:sz w:val="24"/>
          <w:szCs w:val="24"/>
        </w:rPr>
        <w:t xml:space="preserve">» протяженность которой составляет 572 км, до строительства самой северной в мире железнодорожной линии доставка грузов на полуостров Ямал осуществлялась морским транспортом через порт </w:t>
      </w:r>
      <w:proofErr w:type="spellStart"/>
      <w:r w:rsidRPr="00084187">
        <w:rPr>
          <w:rFonts w:ascii="Times New Roman" w:hAnsi="Times New Roman"/>
          <w:color w:val="000000"/>
          <w:sz w:val="24"/>
          <w:szCs w:val="24"/>
        </w:rPr>
        <w:t>Харасавэй</w:t>
      </w:r>
      <w:proofErr w:type="spellEnd"/>
      <w:r w:rsidRPr="00084187">
        <w:rPr>
          <w:rFonts w:ascii="Times New Roman" w:hAnsi="Times New Roman"/>
          <w:color w:val="000000"/>
          <w:sz w:val="24"/>
          <w:szCs w:val="24"/>
        </w:rPr>
        <w:t xml:space="preserve"> в период летней навигации.</w:t>
      </w:r>
      <w:r w:rsidR="007469E5" w:rsidRPr="00084187">
        <w:rPr>
          <w:rFonts w:ascii="Times New Roman" w:hAnsi="Times New Roman"/>
          <w:color w:val="000000"/>
          <w:sz w:val="24"/>
          <w:szCs w:val="24"/>
        </w:rPr>
        <w:t xml:space="preserve"> Для обеспечения внутреннего рынка углеводородным сырьем, а также выполнения внешнеторговых обязательств по поставкам газа в Западную Европу и страны АТР, приоритетной задачей становится выполнение планов по своевременному освоению новых месторождений Ямала, завозу стройматериалов и других грузов снабжения.</w:t>
      </w:r>
    </w:p>
    <w:p w:rsidR="00E90343" w:rsidRPr="00084187" w:rsidRDefault="00B02766" w:rsidP="00DC5CD3">
      <w:pPr>
        <w:autoSpaceDE w:val="0"/>
        <w:autoSpaceDN w:val="0"/>
        <w:adjustRightInd w:val="0"/>
        <w:spacing w:after="0" w:line="240" w:lineRule="auto"/>
        <w:ind w:firstLine="567"/>
        <w:jc w:val="both"/>
        <w:rPr>
          <w:rFonts w:ascii="Times New Roman" w:hAnsi="Times New Roman"/>
          <w:color w:val="000000"/>
          <w:sz w:val="24"/>
          <w:szCs w:val="24"/>
        </w:rPr>
      </w:pPr>
      <w:r w:rsidRPr="00084187">
        <w:rPr>
          <w:rFonts w:ascii="Times New Roman" w:hAnsi="Times New Roman"/>
          <w:sz w:val="24"/>
          <w:szCs w:val="24"/>
          <w:lang w:eastAsia="ru-RU"/>
        </w:rPr>
        <w:t xml:space="preserve">Осуществление в </w:t>
      </w:r>
      <w:proofErr w:type="spellStart"/>
      <w:r w:rsidR="007469E5" w:rsidRPr="00084187">
        <w:rPr>
          <w:rFonts w:ascii="Times New Roman" w:hAnsi="Times New Roman"/>
          <w:sz w:val="24"/>
          <w:szCs w:val="24"/>
        </w:rPr>
        <w:t>Ямальской</w:t>
      </w:r>
      <w:proofErr w:type="spellEnd"/>
      <w:r w:rsidR="007469E5" w:rsidRPr="00084187">
        <w:rPr>
          <w:rFonts w:ascii="Times New Roman" w:hAnsi="Times New Roman"/>
          <w:sz w:val="24"/>
          <w:szCs w:val="24"/>
        </w:rPr>
        <w:t xml:space="preserve"> НГО стратегических задач по внедрению технологии освоения месторождений</w:t>
      </w:r>
      <w:r w:rsidR="007469E5" w:rsidRPr="00084187">
        <w:rPr>
          <w:rFonts w:ascii="Times New Roman" w:hAnsi="Times New Roman"/>
          <w:sz w:val="24"/>
          <w:szCs w:val="24"/>
          <w:lang w:eastAsia="ru-RU"/>
        </w:rPr>
        <w:t xml:space="preserve"> и транспортировки сжиженного природного газа позволя</w:t>
      </w:r>
      <w:r w:rsidR="00084187" w:rsidRPr="00084187">
        <w:rPr>
          <w:rFonts w:ascii="Times New Roman" w:hAnsi="Times New Roman"/>
          <w:sz w:val="24"/>
          <w:szCs w:val="24"/>
          <w:lang w:eastAsia="ru-RU"/>
        </w:rPr>
        <w:t xml:space="preserve">ют </w:t>
      </w:r>
      <w:r w:rsidR="00084187" w:rsidRPr="00084187">
        <w:rPr>
          <w:rFonts w:ascii="Times New Roman" w:hAnsi="Times New Roman"/>
          <w:sz w:val="24"/>
          <w:szCs w:val="24"/>
          <w:lang w:eastAsia="ru-RU"/>
        </w:rPr>
        <w:lastRenderedPageBreak/>
        <w:t>существующие запасы ресурсов</w:t>
      </w:r>
      <w:r w:rsidR="007469E5" w:rsidRPr="00084187">
        <w:rPr>
          <w:rFonts w:ascii="Times New Roman" w:hAnsi="Times New Roman"/>
          <w:sz w:val="24"/>
          <w:szCs w:val="24"/>
          <w:lang w:eastAsia="ru-RU"/>
        </w:rPr>
        <w:t xml:space="preserve"> газовых и газоконденсатных месторождений разделить на две зоны. </w:t>
      </w:r>
      <w:r w:rsidR="00E90343" w:rsidRPr="00084187">
        <w:rPr>
          <w:rFonts w:ascii="Times New Roman" w:hAnsi="Times New Roman"/>
          <w:sz w:val="24"/>
          <w:szCs w:val="24"/>
          <w:lang w:eastAsia="ru-RU"/>
        </w:rPr>
        <w:t>В зону</w:t>
      </w:r>
      <w:r w:rsidR="007469E5" w:rsidRPr="00084187">
        <w:rPr>
          <w:rFonts w:ascii="Times New Roman" w:hAnsi="Times New Roman"/>
          <w:sz w:val="24"/>
          <w:szCs w:val="24"/>
          <w:lang w:eastAsia="ru-RU"/>
        </w:rPr>
        <w:t xml:space="preserve"> трубопроводного транспорта, которая включает как действующие, так и строящиеся газопроводные системы</w:t>
      </w:r>
      <w:r w:rsidR="00E90343" w:rsidRPr="00084187">
        <w:rPr>
          <w:rFonts w:ascii="Times New Roman" w:hAnsi="Times New Roman"/>
          <w:sz w:val="24"/>
          <w:szCs w:val="24"/>
          <w:lang w:eastAsia="ru-RU"/>
        </w:rPr>
        <w:t>,</w:t>
      </w:r>
      <w:r w:rsidR="007469E5" w:rsidRPr="00084187">
        <w:rPr>
          <w:rFonts w:ascii="Times New Roman" w:hAnsi="Times New Roman"/>
          <w:sz w:val="24"/>
          <w:szCs w:val="24"/>
          <w:lang w:eastAsia="ru-RU"/>
        </w:rPr>
        <w:t xml:space="preserve"> </w:t>
      </w:r>
      <w:r w:rsidR="00E90343" w:rsidRPr="00084187">
        <w:rPr>
          <w:rFonts w:ascii="Times New Roman" w:hAnsi="Times New Roman"/>
          <w:sz w:val="24"/>
          <w:szCs w:val="24"/>
          <w:lang w:eastAsia="ru-RU"/>
        </w:rPr>
        <w:t xml:space="preserve">входят </w:t>
      </w:r>
      <w:r w:rsidR="007469E5" w:rsidRPr="00084187">
        <w:rPr>
          <w:rFonts w:ascii="Times New Roman" w:hAnsi="Times New Roman"/>
          <w:sz w:val="24"/>
          <w:szCs w:val="24"/>
          <w:lang w:eastAsia="ru-RU"/>
        </w:rPr>
        <w:t xml:space="preserve">месторождения </w:t>
      </w:r>
      <w:proofErr w:type="spellStart"/>
      <w:r w:rsidR="007469E5" w:rsidRPr="00084187">
        <w:rPr>
          <w:rFonts w:ascii="Times New Roman" w:hAnsi="Times New Roman"/>
          <w:sz w:val="24"/>
          <w:szCs w:val="24"/>
          <w:lang w:eastAsia="ru-RU"/>
        </w:rPr>
        <w:t>Бованенковской</w:t>
      </w:r>
      <w:proofErr w:type="spellEnd"/>
      <w:r w:rsidR="007469E5" w:rsidRPr="00084187">
        <w:rPr>
          <w:rFonts w:ascii="Times New Roman" w:hAnsi="Times New Roman"/>
          <w:sz w:val="24"/>
          <w:szCs w:val="24"/>
          <w:lang w:eastAsia="ru-RU"/>
        </w:rPr>
        <w:t xml:space="preserve"> группы, Южно-</w:t>
      </w:r>
      <w:proofErr w:type="spellStart"/>
      <w:r w:rsidR="007469E5" w:rsidRPr="00084187">
        <w:rPr>
          <w:rFonts w:ascii="Times New Roman" w:hAnsi="Times New Roman"/>
          <w:sz w:val="24"/>
          <w:szCs w:val="24"/>
          <w:lang w:eastAsia="ru-RU"/>
        </w:rPr>
        <w:t>Ямальской</w:t>
      </w:r>
      <w:proofErr w:type="spellEnd"/>
      <w:r w:rsidR="007469E5" w:rsidRPr="00084187">
        <w:rPr>
          <w:rFonts w:ascii="Times New Roman" w:hAnsi="Times New Roman"/>
          <w:sz w:val="24"/>
          <w:szCs w:val="24"/>
          <w:lang w:eastAsia="ru-RU"/>
        </w:rPr>
        <w:t xml:space="preserve"> группы, </w:t>
      </w:r>
      <w:proofErr w:type="spellStart"/>
      <w:r w:rsidR="007469E5" w:rsidRPr="00084187">
        <w:rPr>
          <w:rFonts w:ascii="Times New Roman" w:hAnsi="Times New Roman"/>
          <w:sz w:val="24"/>
          <w:szCs w:val="24"/>
          <w:lang w:eastAsia="ru-RU"/>
        </w:rPr>
        <w:t>приямальского</w:t>
      </w:r>
      <w:proofErr w:type="spellEnd"/>
      <w:r w:rsidR="007469E5" w:rsidRPr="00084187">
        <w:rPr>
          <w:rFonts w:ascii="Times New Roman" w:hAnsi="Times New Roman"/>
          <w:sz w:val="24"/>
          <w:szCs w:val="24"/>
          <w:lang w:eastAsia="ru-RU"/>
        </w:rPr>
        <w:t xml:space="preserve"> шельфа, </w:t>
      </w:r>
      <w:proofErr w:type="spellStart"/>
      <w:r w:rsidR="007469E5" w:rsidRPr="00084187">
        <w:rPr>
          <w:rFonts w:ascii="Times New Roman" w:hAnsi="Times New Roman"/>
          <w:sz w:val="24"/>
          <w:szCs w:val="24"/>
          <w:lang w:eastAsia="ru-RU"/>
        </w:rPr>
        <w:t>Тазовской</w:t>
      </w:r>
      <w:proofErr w:type="spellEnd"/>
      <w:r w:rsidR="007469E5" w:rsidRPr="00084187">
        <w:rPr>
          <w:rFonts w:ascii="Times New Roman" w:hAnsi="Times New Roman"/>
          <w:sz w:val="24"/>
          <w:szCs w:val="24"/>
          <w:lang w:eastAsia="ru-RU"/>
        </w:rPr>
        <w:t xml:space="preserve"> и Обской губ. Зона сжиженного природного газа выделена в соответствии с планами компании «Новатэк» по строительству заводов по производству СПГ</w:t>
      </w:r>
      <w:r w:rsidR="00E90343" w:rsidRPr="00084187">
        <w:rPr>
          <w:rFonts w:ascii="Times New Roman" w:hAnsi="Times New Roman"/>
          <w:sz w:val="24"/>
          <w:szCs w:val="24"/>
          <w:lang w:eastAsia="ru-RU"/>
        </w:rPr>
        <w:t>.</w:t>
      </w:r>
      <w:r w:rsidR="007469E5" w:rsidRPr="00084187">
        <w:rPr>
          <w:rFonts w:ascii="Times New Roman" w:hAnsi="Times New Roman"/>
          <w:sz w:val="24"/>
          <w:szCs w:val="24"/>
          <w:lang w:eastAsia="ru-RU"/>
        </w:rPr>
        <w:t xml:space="preserve"> Данная зона включает месторождения </w:t>
      </w:r>
      <w:proofErr w:type="spellStart"/>
      <w:r w:rsidR="007469E5" w:rsidRPr="00084187">
        <w:rPr>
          <w:rFonts w:ascii="Times New Roman" w:hAnsi="Times New Roman"/>
          <w:sz w:val="24"/>
          <w:szCs w:val="24"/>
          <w:lang w:eastAsia="ru-RU"/>
        </w:rPr>
        <w:t>месторождения</w:t>
      </w:r>
      <w:proofErr w:type="spellEnd"/>
      <w:r w:rsidR="007469E5" w:rsidRPr="00084187">
        <w:rPr>
          <w:rFonts w:ascii="Times New Roman" w:hAnsi="Times New Roman"/>
          <w:sz w:val="24"/>
          <w:szCs w:val="24"/>
          <w:lang w:eastAsia="ru-RU"/>
        </w:rPr>
        <w:t xml:space="preserve"> </w:t>
      </w:r>
      <w:proofErr w:type="spellStart"/>
      <w:r w:rsidR="007469E5" w:rsidRPr="00084187">
        <w:rPr>
          <w:rFonts w:ascii="Times New Roman" w:hAnsi="Times New Roman"/>
          <w:sz w:val="24"/>
          <w:szCs w:val="24"/>
          <w:lang w:eastAsia="ru-RU"/>
        </w:rPr>
        <w:t>Гыданского</w:t>
      </w:r>
      <w:proofErr w:type="spellEnd"/>
      <w:r w:rsidR="007469E5" w:rsidRPr="00084187">
        <w:rPr>
          <w:rFonts w:ascii="Times New Roman" w:hAnsi="Times New Roman"/>
          <w:sz w:val="24"/>
          <w:szCs w:val="24"/>
          <w:lang w:eastAsia="ru-RU"/>
        </w:rPr>
        <w:t xml:space="preserve"> полуострова и </w:t>
      </w:r>
      <w:proofErr w:type="spellStart"/>
      <w:r w:rsidR="007469E5" w:rsidRPr="00084187">
        <w:rPr>
          <w:rFonts w:ascii="Times New Roman" w:hAnsi="Times New Roman"/>
          <w:sz w:val="24"/>
          <w:szCs w:val="24"/>
          <w:lang w:eastAsia="ru-RU"/>
        </w:rPr>
        <w:t>Тамбейской</w:t>
      </w:r>
      <w:proofErr w:type="spellEnd"/>
      <w:r w:rsidR="007469E5" w:rsidRPr="00084187">
        <w:rPr>
          <w:rFonts w:ascii="Times New Roman" w:hAnsi="Times New Roman"/>
          <w:sz w:val="24"/>
          <w:szCs w:val="24"/>
          <w:lang w:eastAsia="ru-RU"/>
        </w:rPr>
        <w:t xml:space="preserve"> группы полуострова Ямал.</w:t>
      </w:r>
      <w:r w:rsidR="00114836" w:rsidRPr="00084187">
        <w:rPr>
          <w:rFonts w:ascii="Times New Roman" w:hAnsi="Times New Roman"/>
          <w:sz w:val="24"/>
          <w:szCs w:val="24"/>
          <w:lang w:eastAsia="ru-RU"/>
        </w:rPr>
        <w:t xml:space="preserve"> </w:t>
      </w:r>
      <w:r w:rsidR="00114836" w:rsidRPr="00084187">
        <w:rPr>
          <w:rFonts w:ascii="Times New Roman" w:hAnsi="Times New Roman"/>
          <w:color w:val="000000"/>
          <w:sz w:val="24"/>
          <w:szCs w:val="24"/>
        </w:rPr>
        <w:t>Разработка Южно-</w:t>
      </w:r>
      <w:proofErr w:type="spellStart"/>
      <w:r w:rsidR="00114836" w:rsidRPr="00084187">
        <w:rPr>
          <w:rFonts w:ascii="Times New Roman" w:hAnsi="Times New Roman"/>
          <w:color w:val="000000"/>
          <w:sz w:val="24"/>
          <w:szCs w:val="24"/>
        </w:rPr>
        <w:t>Тамбейского</w:t>
      </w:r>
      <w:proofErr w:type="spellEnd"/>
      <w:r w:rsidR="00114836" w:rsidRPr="00084187">
        <w:rPr>
          <w:rFonts w:ascii="Times New Roman" w:hAnsi="Times New Roman"/>
          <w:color w:val="000000"/>
          <w:sz w:val="24"/>
          <w:szCs w:val="24"/>
        </w:rPr>
        <w:t xml:space="preserve"> газоконденсатного месторождения в соответствии с лицензией осуществляется компанией «Ямал СПГ». Это </w:t>
      </w:r>
      <w:r w:rsidR="00114836" w:rsidRPr="00084187">
        <w:rPr>
          <w:rStyle w:val="A20"/>
          <w:rFonts w:ascii="Times New Roman" w:hAnsi="Times New Roman"/>
          <w:sz w:val="24"/>
          <w:szCs w:val="24"/>
        </w:rPr>
        <w:t xml:space="preserve">первый СПГ-проект в России, в котором контрольная доля изначально принадлежит российским акционерам. Оператор проекта – компания «Ямал СПГ», ее акционерами являются </w:t>
      </w:r>
      <w:r w:rsidR="00114836" w:rsidRPr="00084187">
        <w:rPr>
          <w:rFonts w:ascii="Times New Roman" w:hAnsi="Times New Roman"/>
          <w:color w:val="000000"/>
          <w:sz w:val="24"/>
          <w:szCs w:val="24"/>
        </w:rPr>
        <w:t>ПАО</w:t>
      </w:r>
      <w:r w:rsidR="00114836" w:rsidRPr="00084187">
        <w:rPr>
          <w:rStyle w:val="A20"/>
          <w:rFonts w:ascii="Times New Roman" w:hAnsi="Times New Roman"/>
          <w:sz w:val="24"/>
          <w:szCs w:val="24"/>
        </w:rPr>
        <w:t xml:space="preserve"> «Новатэк» (с долей 50,1 %), Total (20 %), CNPC (20 %) и китайский Фонд шелкового пути (9,9 %). </w:t>
      </w:r>
      <w:r w:rsidR="00E90343" w:rsidRPr="00084187">
        <w:rPr>
          <w:rFonts w:ascii="Times New Roman" w:hAnsi="Times New Roman"/>
          <w:color w:val="000000"/>
          <w:sz w:val="24"/>
          <w:szCs w:val="24"/>
        </w:rPr>
        <w:t>Стоимость «Ямал СПГ»</w:t>
      </w:r>
      <w:r w:rsidR="00E90343" w:rsidRPr="00084187">
        <w:rPr>
          <w:rStyle w:val="A20"/>
          <w:rFonts w:ascii="Times New Roman" w:hAnsi="Times New Roman"/>
          <w:sz w:val="24"/>
          <w:szCs w:val="24"/>
        </w:rPr>
        <w:t xml:space="preserve"> – 26,9 млрд. долл. США, и</w:t>
      </w:r>
      <w:r w:rsidR="00E90343" w:rsidRPr="00084187">
        <w:rPr>
          <w:rFonts w:ascii="Times New Roman" w:hAnsi="Times New Roman"/>
          <w:color w:val="000000"/>
          <w:sz w:val="24"/>
          <w:szCs w:val="24"/>
        </w:rPr>
        <w:t>з них порядка 20-25% - затраты на обустройство Южно-</w:t>
      </w:r>
      <w:proofErr w:type="spellStart"/>
      <w:r w:rsidR="00E90343" w:rsidRPr="00084187">
        <w:rPr>
          <w:rFonts w:ascii="Times New Roman" w:hAnsi="Times New Roman"/>
          <w:color w:val="000000"/>
          <w:sz w:val="24"/>
          <w:szCs w:val="24"/>
        </w:rPr>
        <w:t>Тамбейского</w:t>
      </w:r>
      <w:proofErr w:type="spellEnd"/>
      <w:r w:rsidR="00E90343" w:rsidRPr="00084187">
        <w:rPr>
          <w:rFonts w:ascii="Times New Roman" w:hAnsi="Times New Roman"/>
          <w:color w:val="000000"/>
          <w:sz w:val="24"/>
          <w:szCs w:val="24"/>
        </w:rPr>
        <w:t xml:space="preserve"> месторождения, около 60% - непосредственно строительство завода по сжижению газа. Помимо этого, для «Ямал СПГ» на верфях южнокорейской DSME было заказано 15 танкеров-</w:t>
      </w:r>
      <w:proofErr w:type="spellStart"/>
      <w:r w:rsidR="00E90343" w:rsidRPr="00084187">
        <w:rPr>
          <w:rFonts w:ascii="Times New Roman" w:hAnsi="Times New Roman"/>
          <w:color w:val="000000"/>
          <w:sz w:val="24"/>
          <w:szCs w:val="24"/>
        </w:rPr>
        <w:t>газовозов</w:t>
      </w:r>
      <w:proofErr w:type="spellEnd"/>
      <w:r w:rsidR="00E90343" w:rsidRPr="00084187">
        <w:rPr>
          <w:rFonts w:ascii="Times New Roman" w:hAnsi="Times New Roman"/>
          <w:color w:val="000000"/>
          <w:sz w:val="24"/>
          <w:szCs w:val="24"/>
        </w:rPr>
        <w:t xml:space="preserve"> класса Arc7, способных ходить по Северному морскому пути. Общая стоимость заказа в 2014 г. оценивалась в сумму около $5,5 млрд</w:t>
      </w:r>
      <w:r w:rsidRPr="00084187">
        <w:rPr>
          <w:rStyle w:val="A20"/>
          <w:rFonts w:ascii="Times New Roman" w:hAnsi="Times New Roman"/>
          <w:sz w:val="24"/>
          <w:szCs w:val="24"/>
        </w:rPr>
        <w:t xml:space="preserve"> [1].</w:t>
      </w:r>
      <w:r w:rsidR="00E90343" w:rsidRPr="00084187">
        <w:rPr>
          <w:rFonts w:ascii="Times New Roman" w:hAnsi="Times New Roman"/>
          <w:color w:val="000000"/>
          <w:sz w:val="24"/>
          <w:szCs w:val="24"/>
        </w:rPr>
        <w:t xml:space="preserve"> Пилотным судном проекта стал танкер </w:t>
      </w:r>
      <w:proofErr w:type="spellStart"/>
      <w:r w:rsidR="00E90343" w:rsidRPr="00084187">
        <w:rPr>
          <w:rFonts w:ascii="Times New Roman" w:hAnsi="Times New Roman"/>
          <w:color w:val="000000"/>
          <w:sz w:val="24"/>
          <w:szCs w:val="24"/>
        </w:rPr>
        <w:t>Christophe</w:t>
      </w:r>
      <w:proofErr w:type="spellEnd"/>
      <w:r w:rsidR="00E90343" w:rsidRPr="00084187">
        <w:rPr>
          <w:rFonts w:ascii="Times New Roman" w:hAnsi="Times New Roman"/>
          <w:color w:val="000000"/>
          <w:sz w:val="24"/>
          <w:szCs w:val="24"/>
        </w:rPr>
        <w:t xml:space="preserve"> </w:t>
      </w:r>
      <w:proofErr w:type="spellStart"/>
      <w:r w:rsidR="00E90343" w:rsidRPr="00084187">
        <w:rPr>
          <w:rFonts w:ascii="Times New Roman" w:hAnsi="Times New Roman"/>
          <w:color w:val="000000"/>
          <w:sz w:val="24"/>
          <w:szCs w:val="24"/>
        </w:rPr>
        <w:t>de</w:t>
      </w:r>
      <w:proofErr w:type="spellEnd"/>
      <w:r w:rsidR="00E90343" w:rsidRPr="00084187">
        <w:rPr>
          <w:rFonts w:ascii="Times New Roman" w:hAnsi="Times New Roman"/>
          <w:color w:val="000000"/>
          <w:sz w:val="24"/>
          <w:szCs w:val="24"/>
        </w:rPr>
        <w:t xml:space="preserve"> </w:t>
      </w:r>
      <w:proofErr w:type="spellStart"/>
      <w:r w:rsidR="00E90343" w:rsidRPr="00084187">
        <w:rPr>
          <w:rFonts w:ascii="Times New Roman" w:hAnsi="Times New Roman"/>
          <w:color w:val="000000"/>
          <w:sz w:val="24"/>
          <w:szCs w:val="24"/>
        </w:rPr>
        <w:t>Margerie</w:t>
      </w:r>
      <w:proofErr w:type="spellEnd"/>
      <w:r w:rsidR="00E90343" w:rsidRPr="00084187">
        <w:rPr>
          <w:rFonts w:ascii="Times New Roman" w:hAnsi="Times New Roman"/>
          <w:color w:val="000000"/>
          <w:sz w:val="24"/>
          <w:szCs w:val="24"/>
        </w:rPr>
        <w:t xml:space="preserve">, который 9 декабря 2017 года был отправлен </w:t>
      </w:r>
      <w:r w:rsidR="00E90343" w:rsidRPr="00084187">
        <w:rPr>
          <w:rStyle w:val="A20"/>
          <w:rFonts w:ascii="Times New Roman" w:hAnsi="Times New Roman"/>
          <w:sz w:val="24"/>
          <w:szCs w:val="24"/>
        </w:rPr>
        <w:t>порта «</w:t>
      </w:r>
      <w:proofErr w:type="spellStart"/>
      <w:r w:rsidR="00E90343" w:rsidRPr="00084187">
        <w:rPr>
          <w:rStyle w:val="A20"/>
          <w:rFonts w:ascii="Times New Roman" w:hAnsi="Times New Roman"/>
          <w:sz w:val="24"/>
          <w:szCs w:val="24"/>
        </w:rPr>
        <w:t>Сабетта</w:t>
      </w:r>
      <w:proofErr w:type="spellEnd"/>
      <w:r w:rsidR="00E90343" w:rsidRPr="00084187">
        <w:rPr>
          <w:rStyle w:val="A20"/>
          <w:rFonts w:ascii="Times New Roman" w:hAnsi="Times New Roman"/>
          <w:sz w:val="24"/>
          <w:szCs w:val="24"/>
        </w:rPr>
        <w:t>» со сжиженным газом, произведенным на заводе «Ямал СПГ»</w:t>
      </w:r>
      <w:r w:rsidRPr="00084187">
        <w:rPr>
          <w:rStyle w:val="A30"/>
          <w:rFonts w:ascii="Times New Roman" w:hAnsi="Times New Roman" w:cs="Times New Roman"/>
          <w:sz w:val="24"/>
          <w:szCs w:val="24"/>
        </w:rPr>
        <w:t xml:space="preserve">. </w:t>
      </w:r>
      <w:r w:rsidR="00E90343" w:rsidRPr="00084187">
        <w:rPr>
          <w:rFonts w:ascii="Times New Roman" w:hAnsi="Times New Roman"/>
          <w:color w:val="000000"/>
          <w:sz w:val="24"/>
          <w:szCs w:val="24"/>
        </w:rPr>
        <w:t>Почти 96% производства уже законтрактовано. Порядка 86 % СПГ пойдет в страны АТР. Поставки будут осуществляться на условиях ФОБ (</w:t>
      </w:r>
      <w:proofErr w:type="spellStart"/>
      <w:r w:rsidR="00E90343" w:rsidRPr="00084187">
        <w:rPr>
          <w:rFonts w:ascii="Times New Roman" w:hAnsi="Times New Roman"/>
          <w:color w:val="000000"/>
          <w:sz w:val="24"/>
          <w:szCs w:val="24"/>
        </w:rPr>
        <w:t>free-on-board</w:t>
      </w:r>
      <w:proofErr w:type="spellEnd"/>
      <w:r w:rsidR="00E90343" w:rsidRPr="00084187">
        <w:rPr>
          <w:rFonts w:ascii="Times New Roman" w:hAnsi="Times New Roman"/>
          <w:color w:val="000000"/>
          <w:sz w:val="24"/>
          <w:szCs w:val="24"/>
        </w:rPr>
        <w:t xml:space="preserve">) в пункте перевалки в Западной Европе для дальнейшей отправки на рынки стран АТР, преимущественно в Индию. </w:t>
      </w:r>
    </w:p>
    <w:p w:rsidR="00E90343" w:rsidRPr="00084187" w:rsidRDefault="00E90343" w:rsidP="00DC5CD3">
      <w:pPr>
        <w:spacing w:after="0" w:line="240" w:lineRule="auto"/>
        <w:ind w:firstLine="567"/>
        <w:jc w:val="both"/>
        <w:rPr>
          <w:rFonts w:ascii="Times New Roman" w:hAnsi="Times New Roman"/>
          <w:color w:val="000000"/>
          <w:sz w:val="24"/>
          <w:szCs w:val="24"/>
        </w:rPr>
      </w:pPr>
      <w:r w:rsidRPr="00084187">
        <w:rPr>
          <w:rStyle w:val="A20"/>
          <w:rFonts w:ascii="Times New Roman" w:hAnsi="Times New Roman"/>
          <w:sz w:val="24"/>
          <w:szCs w:val="24"/>
        </w:rPr>
        <w:t xml:space="preserve">В декабре 2017 года состоялся запуск первой из трёх очередей предприятий </w:t>
      </w:r>
      <w:r w:rsidRPr="00084187">
        <w:rPr>
          <w:rFonts w:ascii="Times New Roman" w:hAnsi="Times New Roman"/>
          <w:color w:val="000000"/>
          <w:sz w:val="24"/>
          <w:szCs w:val="24"/>
          <w:lang w:eastAsia="ru-RU"/>
        </w:rPr>
        <w:t xml:space="preserve">по проекту «Ямал СПГ». </w:t>
      </w:r>
      <w:r w:rsidRPr="00084187">
        <w:rPr>
          <w:rStyle w:val="A20"/>
          <w:rFonts w:ascii="Times New Roman" w:hAnsi="Times New Roman"/>
          <w:sz w:val="24"/>
          <w:szCs w:val="24"/>
        </w:rPr>
        <w:t xml:space="preserve"> </w:t>
      </w:r>
      <w:r w:rsidRPr="00084187">
        <w:rPr>
          <w:rFonts w:ascii="Times New Roman" w:hAnsi="Times New Roman"/>
          <w:color w:val="000000"/>
          <w:sz w:val="24"/>
          <w:szCs w:val="24"/>
        </w:rPr>
        <w:t>Вторая очередь проекта «Ямал СПГ» запущена 9 августа 2018 года, произведена отгрузка танкерной партии СПГ, полученной на второй технологической линии. Третья очередь запущена досрочно – 22 ноября 2018 года. Совокупная мощность «Ямал СПГ» с запуском третьей очереди, составляет 16,5 млн. т в год. В сравнении, мощность единственного конкурента, подконтрольного ПАО «Газпром» СПГ-завода «Сахалин-2», составляет 9,6 млн. т. Мощность проекта «Ямал-СПГ» сравнима с объемом транспортировки природного газа через Украину [</w:t>
      </w:r>
      <w:r w:rsidR="00B02766" w:rsidRPr="00084187">
        <w:rPr>
          <w:rFonts w:ascii="Times New Roman" w:hAnsi="Times New Roman"/>
          <w:color w:val="000000"/>
          <w:sz w:val="24"/>
          <w:szCs w:val="24"/>
        </w:rPr>
        <w:t>6</w:t>
      </w:r>
      <w:r w:rsidRPr="00084187">
        <w:rPr>
          <w:rFonts w:ascii="Times New Roman" w:hAnsi="Times New Roman"/>
          <w:color w:val="000000"/>
          <w:sz w:val="24"/>
          <w:szCs w:val="24"/>
        </w:rPr>
        <w:t>].</w:t>
      </w:r>
    </w:p>
    <w:p w:rsidR="007469E5" w:rsidRPr="00084187" w:rsidRDefault="00E90343"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К декабрю 2019 года планируется запустить четвертую опытно-промышленную очередь «Ямал СПГ» мощностью 0,95 млн. т. В первоначальном проекте данная линия не была предусмотрена. При её строительстве будет использована технология «Арктический каскад», запатентованная компанией ПАО</w:t>
      </w:r>
      <w:r w:rsidRPr="00084187">
        <w:rPr>
          <w:rStyle w:val="A20"/>
          <w:rFonts w:ascii="Times New Roman" w:hAnsi="Times New Roman"/>
          <w:sz w:val="24"/>
          <w:szCs w:val="24"/>
        </w:rPr>
        <w:t xml:space="preserve"> «Новатэк»</w:t>
      </w:r>
      <w:r w:rsidRPr="00084187">
        <w:rPr>
          <w:rFonts w:ascii="Times New Roman" w:hAnsi="Times New Roman"/>
          <w:color w:val="000000"/>
          <w:sz w:val="24"/>
          <w:szCs w:val="24"/>
        </w:rPr>
        <w:t>. С строительством «Ямал-СПГ» в регионе появился новый глобальный игрок мирового газового рынка. Стратегия компании предполагает увеличение к 2030 году производства сжиженного природного газа до 55–57 млн. т, а в рамках имеющихся месторождений с учетом геологоразведки производство может достичь 70 млн. т.</w:t>
      </w:r>
    </w:p>
    <w:p w:rsidR="00E90343" w:rsidRPr="00084187" w:rsidRDefault="00E90343" w:rsidP="00DC5CD3">
      <w:pPr>
        <w:spacing w:after="0" w:line="240" w:lineRule="auto"/>
        <w:ind w:firstLine="567"/>
        <w:jc w:val="both"/>
        <w:rPr>
          <w:rFonts w:ascii="Times New Roman" w:hAnsi="Times New Roman"/>
          <w:color w:val="000000"/>
          <w:sz w:val="24"/>
          <w:szCs w:val="24"/>
        </w:rPr>
      </w:pPr>
      <w:r w:rsidRPr="00084187">
        <w:rPr>
          <w:rFonts w:ascii="Times New Roman" w:hAnsi="Times New Roman"/>
          <w:color w:val="000000"/>
          <w:sz w:val="24"/>
          <w:szCs w:val="24"/>
        </w:rPr>
        <w:t>Вторым проектом компании ПАО</w:t>
      </w:r>
      <w:r w:rsidRPr="00084187">
        <w:rPr>
          <w:rStyle w:val="A20"/>
          <w:rFonts w:ascii="Times New Roman" w:hAnsi="Times New Roman"/>
          <w:sz w:val="24"/>
          <w:szCs w:val="24"/>
        </w:rPr>
        <w:t xml:space="preserve"> «Новатэк» после «Ямал СПГ» стал </w:t>
      </w:r>
      <w:r w:rsidRPr="00084187">
        <w:rPr>
          <w:rFonts w:ascii="Times New Roman" w:hAnsi="Times New Roman"/>
          <w:color w:val="000000"/>
          <w:sz w:val="24"/>
          <w:szCs w:val="24"/>
        </w:rPr>
        <w:t xml:space="preserve">«Арктик СПГ-2». Компания намерена начать возведение первой производственной линии проекта в 2019 году. Проект «Арктик СПГ-2» предполагает строительству СПГ-завода на базе </w:t>
      </w:r>
      <w:proofErr w:type="spellStart"/>
      <w:r w:rsidRPr="00084187">
        <w:rPr>
          <w:rFonts w:ascii="Times New Roman" w:hAnsi="Times New Roman"/>
          <w:color w:val="000000"/>
          <w:sz w:val="24"/>
          <w:szCs w:val="24"/>
        </w:rPr>
        <w:t>Салмановского</w:t>
      </w:r>
      <w:proofErr w:type="spellEnd"/>
      <w:r w:rsidRPr="00084187">
        <w:rPr>
          <w:rFonts w:ascii="Times New Roman" w:hAnsi="Times New Roman"/>
          <w:color w:val="000000"/>
          <w:sz w:val="24"/>
          <w:szCs w:val="24"/>
        </w:rPr>
        <w:t xml:space="preserve"> (Утреннего) месторождения на полуострове </w:t>
      </w:r>
      <w:proofErr w:type="spellStart"/>
      <w:r w:rsidRPr="00084187">
        <w:rPr>
          <w:rFonts w:ascii="Times New Roman" w:hAnsi="Times New Roman"/>
          <w:color w:val="000000"/>
          <w:sz w:val="24"/>
          <w:szCs w:val="24"/>
        </w:rPr>
        <w:t>Гыдан</w:t>
      </w:r>
      <w:proofErr w:type="spellEnd"/>
      <w:r w:rsidRPr="00084187">
        <w:rPr>
          <w:rFonts w:ascii="Times New Roman" w:hAnsi="Times New Roman"/>
          <w:color w:val="000000"/>
          <w:sz w:val="24"/>
          <w:szCs w:val="24"/>
        </w:rPr>
        <w:t xml:space="preserve"> в ЯНАО. Доказанные и вероятные запасы месторождения по стандартам PRMS по состоянию на 31 декабря 2018 года составили 1,138 трлн. куб. м природного газа и 57 млн. т жидких углеводородов. Запасы месторождения по российской классификации составили 1,978 трлн. куб. м газа и 105 млн т жидких углеводородов. </w:t>
      </w:r>
    </w:p>
    <w:p w:rsidR="00114836" w:rsidRPr="00084187" w:rsidRDefault="00E90343" w:rsidP="00DC5CD3">
      <w:pPr>
        <w:spacing w:after="0" w:line="240" w:lineRule="auto"/>
        <w:ind w:firstLine="567"/>
        <w:jc w:val="both"/>
        <w:rPr>
          <w:rFonts w:ascii="Times New Roman" w:hAnsi="Times New Roman"/>
          <w:b/>
          <w:i/>
          <w:iCs/>
          <w:color w:val="000000"/>
          <w:sz w:val="28"/>
          <w:szCs w:val="28"/>
          <w:shd w:val="clear" w:color="auto" w:fill="FFFFFF"/>
        </w:rPr>
      </w:pPr>
      <w:r w:rsidRPr="00084187">
        <w:rPr>
          <w:rFonts w:ascii="Times New Roman" w:hAnsi="Times New Roman"/>
          <w:sz w:val="24"/>
          <w:szCs w:val="24"/>
        </w:rPr>
        <w:t xml:space="preserve">Таким образом развитость коммуникационных сетей позволяет обеспечить доступность и повысить уровень воспроизводства природного газа с месторождений российского сектора Арктики, расширить уровень   вовлеченности локального газового рынка в социально-экономическую деятельность арктических территорий, тем самым стать основой регионального присутствия России в Арктике. </w:t>
      </w:r>
      <w:r w:rsidRPr="00084187">
        <w:rPr>
          <w:rFonts w:ascii="Times New Roman" w:hAnsi="Times New Roman"/>
          <w:color w:val="000000"/>
          <w:sz w:val="24"/>
          <w:szCs w:val="24"/>
        </w:rPr>
        <w:t xml:space="preserve">Реализация представленных проектов направлена на диверсификацию направлений и средств транспортировки природного газа, </w:t>
      </w:r>
      <w:r w:rsidRPr="00084187">
        <w:rPr>
          <w:rFonts w:ascii="Times New Roman" w:hAnsi="Times New Roman"/>
          <w:color w:val="000000"/>
          <w:sz w:val="24"/>
          <w:szCs w:val="24"/>
        </w:rPr>
        <w:lastRenderedPageBreak/>
        <w:t>позволяя вовлекать ранее недоступные с экономической точки зрения запасы природного газа [</w:t>
      </w:r>
      <w:r w:rsidR="00B02766" w:rsidRPr="00084187">
        <w:rPr>
          <w:rFonts w:ascii="Times New Roman" w:hAnsi="Times New Roman"/>
          <w:color w:val="000000"/>
          <w:sz w:val="24"/>
          <w:szCs w:val="24"/>
        </w:rPr>
        <w:t>2</w:t>
      </w:r>
      <w:r w:rsidRPr="00084187">
        <w:rPr>
          <w:rFonts w:ascii="Times New Roman" w:hAnsi="Times New Roman"/>
          <w:color w:val="000000"/>
          <w:sz w:val="24"/>
          <w:szCs w:val="24"/>
        </w:rPr>
        <w:t>], по причине отсутствия инновационных технологий и технических решений, требующих повышенных капиталовложений и эксплуатационных затрат.</w:t>
      </w:r>
      <w:r w:rsidR="00114836" w:rsidRPr="00084187">
        <w:rPr>
          <w:rFonts w:ascii="Times New Roman" w:hAnsi="Times New Roman"/>
          <w:b/>
          <w:i/>
          <w:iCs/>
          <w:color w:val="000000"/>
          <w:sz w:val="28"/>
          <w:szCs w:val="28"/>
          <w:shd w:val="clear" w:color="auto" w:fill="FFFFFF"/>
        </w:rPr>
        <w:t xml:space="preserve"> </w:t>
      </w:r>
    </w:p>
    <w:p w:rsidR="00114836" w:rsidRDefault="00114836" w:rsidP="00DC5CD3">
      <w:pPr>
        <w:spacing w:after="0" w:line="240" w:lineRule="auto"/>
        <w:ind w:firstLine="567"/>
        <w:jc w:val="both"/>
        <w:rPr>
          <w:rFonts w:ascii="Times New Roman" w:hAnsi="Times New Roman"/>
          <w:b/>
          <w:i/>
          <w:iCs/>
          <w:color w:val="000000"/>
          <w:sz w:val="24"/>
          <w:szCs w:val="24"/>
          <w:shd w:val="clear" w:color="auto" w:fill="FFFFFF"/>
        </w:rPr>
      </w:pPr>
      <w:r w:rsidRPr="00084187">
        <w:rPr>
          <w:rFonts w:ascii="Times New Roman" w:hAnsi="Times New Roman"/>
          <w:b/>
          <w:i/>
          <w:iCs/>
          <w:color w:val="000000"/>
          <w:sz w:val="24"/>
          <w:szCs w:val="24"/>
          <w:shd w:val="clear" w:color="auto" w:fill="FFFFFF"/>
        </w:rPr>
        <w:t>Работа выполнена в рамках темы №0226-2019-0028 ИЭП «Взаимодействие глобальных, национальных и региональных факторов в экономическом развитии Севера и Арктической зоны Российской Федерации» по государственному заданию ФИЦ КНЦ РАН.</w:t>
      </w:r>
    </w:p>
    <w:p w:rsidR="003F0E87" w:rsidRPr="00114836" w:rsidRDefault="003F0E87" w:rsidP="00DC5CD3">
      <w:pPr>
        <w:spacing w:after="0" w:line="240" w:lineRule="auto"/>
        <w:ind w:firstLine="567"/>
        <w:jc w:val="both"/>
        <w:rPr>
          <w:rFonts w:ascii="Times New Roman" w:hAnsi="Times New Roman"/>
          <w:b/>
          <w:i/>
          <w:color w:val="000000"/>
          <w:sz w:val="24"/>
          <w:szCs w:val="24"/>
        </w:rPr>
      </w:pPr>
    </w:p>
    <w:p w:rsidR="00B02766" w:rsidRDefault="00B02766" w:rsidP="00B13126">
      <w:pPr>
        <w:pStyle w:val="a7"/>
        <w:spacing w:before="0" w:beforeAutospacing="0" w:after="0" w:afterAutospacing="0" w:line="360" w:lineRule="auto"/>
        <w:ind w:firstLine="567"/>
        <w:jc w:val="center"/>
        <w:rPr>
          <w:b/>
          <w:color w:val="000000"/>
        </w:rPr>
      </w:pPr>
      <w:r w:rsidRPr="00B02766">
        <w:rPr>
          <w:b/>
          <w:color w:val="000000"/>
        </w:rPr>
        <w:t xml:space="preserve">Список </w:t>
      </w:r>
      <w:r>
        <w:rPr>
          <w:b/>
          <w:color w:val="000000"/>
        </w:rPr>
        <w:t>литературы</w:t>
      </w:r>
    </w:p>
    <w:p w:rsidR="00B02766" w:rsidRPr="00B02766" w:rsidRDefault="00B02766" w:rsidP="00B13126">
      <w:pPr>
        <w:spacing w:after="0" w:line="360" w:lineRule="auto"/>
        <w:ind w:firstLine="567"/>
        <w:jc w:val="both"/>
        <w:rPr>
          <w:rStyle w:val="style2"/>
          <w:rFonts w:ascii="Times New Roman" w:hAnsi="Times New Roman"/>
          <w:sz w:val="24"/>
          <w:szCs w:val="24"/>
        </w:rPr>
      </w:pPr>
      <w:r w:rsidRPr="00B02766">
        <w:rPr>
          <w:rStyle w:val="style2"/>
          <w:rFonts w:ascii="Times New Roman" w:hAnsi="Times New Roman"/>
          <w:sz w:val="24"/>
          <w:szCs w:val="24"/>
        </w:rPr>
        <w:t xml:space="preserve">1. </w:t>
      </w:r>
      <w:proofErr w:type="spellStart"/>
      <w:r w:rsidRPr="00B02766">
        <w:rPr>
          <w:rStyle w:val="style2"/>
          <w:rFonts w:ascii="Times New Roman" w:hAnsi="Times New Roman"/>
          <w:sz w:val="24"/>
          <w:szCs w:val="24"/>
        </w:rPr>
        <w:t>Агарков</w:t>
      </w:r>
      <w:proofErr w:type="spellEnd"/>
      <w:r w:rsidRPr="00B02766">
        <w:rPr>
          <w:rStyle w:val="style2"/>
          <w:rFonts w:ascii="Times New Roman" w:hAnsi="Times New Roman"/>
          <w:sz w:val="24"/>
          <w:szCs w:val="24"/>
        </w:rPr>
        <w:t xml:space="preserve"> С.А., Евдокимов Г.П., Козьменко С.Ю. Экономические региональные особенности морской транспортировки сжиженного природного газа//Геополитика и безопасность, </w:t>
      </w:r>
      <w:proofErr w:type="gramStart"/>
      <w:r w:rsidRPr="00B02766">
        <w:rPr>
          <w:rStyle w:val="style2"/>
          <w:rFonts w:ascii="Times New Roman" w:hAnsi="Times New Roman"/>
          <w:sz w:val="24"/>
          <w:szCs w:val="24"/>
        </w:rPr>
        <w:t>2015.–</w:t>
      </w:r>
      <w:proofErr w:type="gramEnd"/>
      <w:r w:rsidRPr="00B02766">
        <w:rPr>
          <w:rStyle w:val="style2"/>
          <w:rFonts w:ascii="Times New Roman" w:hAnsi="Times New Roman"/>
          <w:sz w:val="24"/>
          <w:szCs w:val="24"/>
        </w:rPr>
        <w:t>№2(30).–С.73–82.</w:t>
      </w:r>
    </w:p>
    <w:p w:rsidR="00B02766" w:rsidRPr="00B02766" w:rsidRDefault="00B02766" w:rsidP="00B13126">
      <w:pPr>
        <w:spacing w:after="0" w:line="360" w:lineRule="auto"/>
        <w:ind w:firstLine="567"/>
        <w:jc w:val="both"/>
        <w:rPr>
          <w:rStyle w:val="style2"/>
          <w:rFonts w:ascii="Times New Roman" w:hAnsi="Times New Roman"/>
          <w:sz w:val="24"/>
          <w:szCs w:val="24"/>
        </w:rPr>
      </w:pPr>
      <w:r w:rsidRPr="00B02766">
        <w:rPr>
          <w:rFonts w:ascii="Times New Roman" w:hAnsi="Times New Roman"/>
          <w:bCs/>
          <w:iCs/>
          <w:sz w:val="24"/>
          <w:szCs w:val="24"/>
        </w:rPr>
        <w:t xml:space="preserve">2. </w:t>
      </w:r>
      <w:r w:rsidRPr="00B02766">
        <w:rPr>
          <w:rStyle w:val="style2"/>
          <w:rFonts w:ascii="Times New Roman" w:hAnsi="Times New Roman"/>
          <w:sz w:val="24"/>
          <w:szCs w:val="24"/>
        </w:rPr>
        <w:t xml:space="preserve">Козьменко С.Ю., </w:t>
      </w:r>
      <w:proofErr w:type="spellStart"/>
      <w:r w:rsidRPr="00B02766">
        <w:rPr>
          <w:rStyle w:val="style2"/>
          <w:rFonts w:ascii="Times New Roman" w:hAnsi="Times New Roman"/>
          <w:sz w:val="24"/>
          <w:szCs w:val="24"/>
        </w:rPr>
        <w:t>Гайнутдинова</w:t>
      </w:r>
      <w:proofErr w:type="spellEnd"/>
      <w:r w:rsidRPr="00B02766">
        <w:rPr>
          <w:rStyle w:val="style2"/>
          <w:rFonts w:ascii="Times New Roman" w:hAnsi="Times New Roman"/>
          <w:sz w:val="24"/>
          <w:szCs w:val="24"/>
        </w:rPr>
        <w:t xml:space="preserve"> Л.И. Новая экономическая география и обоснование рациональной газотранспортной инфраструктуры региона//Вестник Мурманского государственного технического университета, </w:t>
      </w:r>
      <w:proofErr w:type="gramStart"/>
      <w:r w:rsidRPr="00B02766">
        <w:rPr>
          <w:rStyle w:val="style2"/>
          <w:rFonts w:ascii="Times New Roman" w:hAnsi="Times New Roman"/>
          <w:sz w:val="24"/>
          <w:szCs w:val="24"/>
        </w:rPr>
        <w:t>2012.–</w:t>
      </w:r>
      <w:proofErr w:type="gramEnd"/>
      <w:r w:rsidRPr="00B02766">
        <w:rPr>
          <w:rStyle w:val="style2"/>
          <w:rFonts w:ascii="Times New Roman" w:hAnsi="Times New Roman"/>
          <w:sz w:val="24"/>
          <w:szCs w:val="24"/>
        </w:rPr>
        <w:t>т.15.–№1.–С.190–194.</w:t>
      </w:r>
    </w:p>
    <w:p w:rsidR="00B02766" w:rsidRPr="00B02766" w:rsidRDefault="00B02766" w:rsidP="00B13126">
      <w:pPr>
        <w:spacing w:after="0" w:line="360" w:lineRule="auto"/>
        <w:ind w:firstLine="567"/>
        <w:jc w:val="both"/>
        <w:rPr>
          <w:rStyle w:val="style2"/>
          <w:rFonts w:ascii="Times New Roman" w:hAnsi="Times New Roman"/>
          <w:sz w:val="24"/>
          <w:szCs w:val="24"/>
        </w:rPr>
      </w:pPr>
      <w:r w:rsidRPr="00B02766">
        <w:rPr>
          <w:rStyle w:val="style2"/>
          <w:rFonts w:ascii="Times New Roman" w:hAnsi="Times New Roman"/>
          <w:sz w:val="24"/>
          <w:szCs w:val="24"/>
        </w:rPr>
        <w:t xml:space="preserve">3. Козьменко С.Ю., Щеголькова А.А. Морская политика и экономическое присутствие России в Арктике. Отзвуки противостояния//Морской сборник, </w:t>
      </w:r>
      <w:proofErr w:type="gramStart"/>
      <w:r w:rsidRPr="00B02766">
        <w:rPr>
          <w:rStyle w:val="style2"/>
          <w:rFonts w:ascii="Times New Roman" w:hAnsi="Times New Roman"/>
          <w:sz w:val="24"/>
          <w:szCs w:val="24"/>
        </w:rPr>
        <w:t>2010.–</w:t>
      </w:r>
      <w:proofErr w:type="gramEnd"/>
      <w:r w:rsidRPr="00B02766">
        <w:rPr>
          <w:rStyle w:val="style2"/>
          <w:rFonts w:ascii="Times New Roman" w:hAnsi="Times New Roman"/>
          <w:sz w:val="24"/>
          <w:szCs w:val="24"/>
        </w:rPr>
        <w:t>т.1965.–№12.–С.22–30.</w:t>
      </w:r>
    </w:p>
    <w:p w:rsidR="00114836" w:rsidRPr="00B02766" w:rsidRDefault="00B02766" w:rsidP="00B13126">
      <w:pPr>
        <w:spacing w:after="0" w:line="360" w:lineRule="auto"/>
        <w:ind w:firstLine="567"/>
        <w:jc w:val="both"/>
        <w:rPr>
          <w:rFonts w:ascii="Times New Roman" w:hAnsi="Times New Roman"/>
          <w:sz w:val="24"/>
          <w:szCs w:val="24"/>
        </w:rPr>
      </w:pPr>
      <w:r w:rsidRPr="00B02766">
        <w:rPr>
          <w:rFonts w:ascii="Times New Roman" w:hAnsi="Times New Roman"/>
          <w:sz w:val="24"/>
          <w:szCs w:val="24"/>
        </w:rPr>
        <w:t>4</w:t>
      </w:r>
      <w:r w:rsidR="00114836" w:rsidRPr="00B02766">
        <w:rPr>
          <w:rFonts w:ascii="Times New Roman" w:hAnsi="Times New Roman"/>
          <w:sz w:val="24"/>
          <w:szCs w:val="24"/>
        </w:rPr>
        <w:t>. Проект «Ямал» [</w:t>
      </w:r>
      <w:r w:rsidR="00114836" w:rsidRPr="00B02766">
        <w:rPr>
          <w:rStyle w:val="style2"/>
          <w:rFonts w:ascii="Times New Roman" w:hAnsi="Times New Roman"/>
          <w:sz w:val="24"/>
          <w:szCs w:val="24"/>
        </w:rPr>
        <w:t xml:space="preserve">Электронный ресурс] </w:t>
      </w:r>
      <w:r w:rsidR="00114836" w:rsidRPr="00B02766">
        <w:rPr>
          <w:rFonts w:ascii="Times New Roman" w:hAnsi="Times New Roman"/>
          <w:sz w:val="24"/>
          <w:szCs w:val="24"/>
          <w:lang w:val="en-US"/>
        </w:rPr>
        <w:t>URL</w:t>
      </w:r>
      <w:r w:rsidR="00114836" w:rsidRPr="00B02766">
        <w:rPr>
          <w:rFonts w:ascii="Times New Roman" w:hAnsi="Times New Roman"/>
          <w:sz w:val="24"/>
          <w:szCs w:val="24"/>
        </w:rPr>
        <w:t xml:space="preserve">: </w:t>
      </w:r>
      <w:hyperlink r:id="rId7" w:history="1">
        <w:proofErr w:type="gramStart"/>
        <w:r w:rsidR="00114836" w:rsidRPr="00B02766">
          <w:rPr>
            <w:rStyle w:val="a6"/>
            <w:rFonts w:ascii="Times New Roman" w:hAnsi="Times New Roman"/>
            <w:sz w:val="24"/>
            <w:szCs w:val="24"/>
          </w:rPr>
          <w:t>http://www.gazprom.ru/projects/yamal/</w:t>
        </w:r>
      </w:hyperlink>
      <w:r w:rsidR="00114836" w:rsidRPr="00B02766">
        <w:rPr>
          <w:rStyle w:val="style2"/>
          <w:rFonts w:ascii="Times New Roman" w:hAnsi="Times New Roman"/>
          <w:sz w:val="24"/>
          <w:szCs w:val="24"/>
        </w:rPr>
        <w:t>(</w:t>
      </w:r>
      <w:proofErr w:type="gramEnd"/>
      <w:r w:rsidR="00114836" w:rsidRPr="00B02766">
        <w:rPr>
          <w:rStyle w:val="style2"/>
          <w:rFonts w:ascii="Times New Roman" w:hAnsi="Times New Roman"/>
          <w:sz w:val="24"/>
          <w:szCs w:val="24"/>
        </w:rPr>
        <w:t xml:space="preserve">дата обращения: </w:t>
      </w:r>
      <w:r w:rsidR="00114836" w:rsidRPr="00B02766">
        <w:rPr>
          <w:rFonts w:ascii="Times New Roman" w:hAnsi="Times New Roman"/>
          <w:sz w:val="24"/>
          <w:szCs w:val="24"/>
        </w:rPr>
        <w:t>29.03.2019</w:t>
      </w:r>
      <w:r w:rsidR="00114836" w:rsidRPr="00B02766">
        <w:rPr>
          <w:rStyle w:val="style2"/>
          <w:rFonts w:ascii="Times New Roman" w:hAnsi="Times New Roman"/>
          <w:sz w:val="24"/>
          <w:szCs w:val="24"/>
        </w:rPr>
        <w:t>).</w:t>
      </w:r>
    </w:p>
    <w:p w:rsidR="00B02766" w:rsidRPr="00B02766" w:rsidRDefault="00B02766" w:rsidP="00B13126">
      <w:pPr>
        <w:spacing w:after="0" w:line="360" w:lineRule="auto"/>
        <w:ind w:firstLine="567"/>
        <w:jc w:val="both"/>
        <w:rPr>
          <w:rStyle w:val="style2"/>
          <w:rFonts w:ascii="Times New Roman" w:hAnsi="Times New Roman"/>
          <w:sz w:val="24"/>
          <w:szCs w:val="24"/>
        </w:rPr>
      </w:pPr>
      <w:r w:rsidRPr="00B02766">
        <w:rPr>
          <w:rFonts w:ascii="Times New Roman" w:hAnsi="Times New Roman"/>
          <w:sz w:val="24"/>
          <w:szCs w:val="24"/>
        </w:rPr>
        <w:t xml:space="preserve">5. </w:t>
      </w:r>
      <w:hyperlink r:id="rId8" w:history="1">
        <w:r w:rsidRPr="00B02766">
          <w:rPr>
            <w:rStyle w:val="a6"/>
            <w:rFonts w:ascii="Times New Roman" w:hAnsi="Times New Roman"/>
            <w:bCs/>
            <w:color w:val="auto"/>
            <w:sz w:val="24"/>
            <w:szCs w:val="24"/>
            <w:u w:val="none"/>
          </w:rPr>
          <w:t>Решение Коллегии Евразийской экономической комиссии от 22.12.2015 N 168 «О внесении изменений в Решение Комиссии Таможенного союза от 20 сентября 2010 г. N 378</w:t>
        </w:r>
      </w:hyperlink>
      <w:r w:rsidRPr="00B02766">
        <w:rPr>
          <w:rFonts w:ascii="Times New Roman" w:hAnsi="Times New Roman"/>
          <w:sz w:val="24"/>
          <w:szCs w:val="24"/>
        </w:rPr>
        <w:t xml:space="preserve">». </w:t>
      </w:r>
      <w:r w:rsidRPr="00B02766">
        <w:rPr>
          <w:rStyle w:val="style2"/>
          <w:rFonts w:ascii="Times New Roman" w:hAnsi="Times New Roman"/>
          <w:sz w:val="24"/>
          <w:szCs w:val="24"/>
        </w:rPr>
        <w:t>[Электронный ресурс]</w:t>
      </w:r>
      <w:r w:rsidRPr="00B02766">
        <w:rPr>
          <w:rFonts w:ascii="Times New Roman" w:hAnsi="Times New Roman"/>
          <w:sz w:val="24"/>
          <w:szCs w:val="24"/>
        </w:rPr>
        <w:t xml:space="preserve"> СПС «</w:t>
      </w:r>
      <w:proofErr w:type="spellStart"/>
      <w:r w:rsidRPr="00B02766">
        <w:rPr>
          <w:rFonts w:ascii="Times New Roman" w:hAnsi="Times New Roman"/>
          <w:sz w:val="24"/>
          <w:szCs w:val="24"/>
        </w:rPr>
        <w:t>КонсультантПлюс</w:t>
      </w:r>
      <w:proofErr w:type="spellEnd"/>
      <w:r w:rsidRPr="00B02766">
        <w:rPr>
          <w:rFonts w:ascii="Times New Roman" w:hAnsi="Times New Roman"/>
          <w:sz w:val="24"/>
          <w:szCs w:val="24"/>
        </w:rPr>
        <w:t xml:space="preserve">». </w:t>
      </w:r>
      <w:r w:rsidRPr="00B02766">
        <w:rPr>
          <w:rFonts w:ascii="Times New Roman" w:hAnsi="Times New Roman"/>
          <w:sz w:val="24"/>
          <w:szCs w:val="24"/>
          <w:lang w:val="en-US"/>
        </w:rPr>
        <w:t>URL</w:t>
      </w:r>
      <w:r w:rsidRPr="00B02766">
        <w:rPr>
          <w:rFonts w:ascii="Times New Roman" w:hAnsi="Times New Roman"/>
          <w:sz w:val="24"/>
          <w:szCs w:val="24"/>
        </w:rPr>
        <w:t xml:space="preserve">: </w:t>
      </w:r>
      <w:hyperlink r:id="rId9" w:history="1">
        <w:r w:rsidRPr="00B02766">
          <w:rPr>
            <w:rStyle w:val="a6"/>
            <w:rFonts w:ascii="Times New Roman" w:hAnsi="Times New Roman"/>
            <w:sz w:val="24"/>
            <w:szCs w:val="24"/>
          </w:rPr>
          <w:t>http://www.consultant.ru/document/cons_doc_LAW_190964/</w:t>
        </w:r>
      </w:hyperlink>
      <w:r w:rsidRPr="00B02766">
        <w:rPr>
          <w:rFonts w:ascii="Times New Roman" w:hAnsi="Times New Roman"/>
          <w:sz w:val="24"/>
          <w:szCs w:val="24"/>
        </w:rPr>
        <w:t xml:space="preserve"> </w:t>
      </w:r>
      <w:r w:rsidRPr="00B02766">
        <w:rPr>
          <w:rStyle w:val="style2"/>
          <w:rFonts w:ascii="Times New Roman" w:hAnsi="Times New Roman"/>
          <w:sz w:val="24"/>
          <w:szCs w:val="24"/>
        </w:rPr>
        <w:t xml:space="preserve">(дата обращения: </w:t>
      </w:r>
      <w:r w:rsidRPr="00B02766">
        <w:rPr>
          <w:rFonts w:ascii="Times New Roman" w:hAnsi="Times New Roman"/>
          <w:sz w:val="24"/>
          <w:szCs w:val="24"/>
        </w:rPr>
        <w:t>29.03.2019</w:t>
      </w:r>
      <w:r w:rsidRPr="00B02766">
        <w:rPr>
          <w:rStyle w:val="style2"/>
          <w:rFonts w:ascii="Times New Roman" w:hAnsi="Times New Roman"/>
          <w:sz w:val="24"/>
          <w:szCs w:val="24"/>
        </w:rPr>
        <w:t>).</w:t>
      </w:r>
    </w:p>
    <w:p w:rsidR="00B02766" w:rsidRDefault="00B02766" w:rsidP="00B13126">
      <w:pPr>
        <w:spacing w:after="0" w:line="360" w:lineRule="auto"/>
        <w:ind w:firstLine="567"/>
        <w:jc w:val="both"/>
        <w:rPr>
          <w:rStyle w:val="style2"/>
          <w:rFonts w:ascii="Times New Roman" w:hAnsi="Times New Roman"/>
          <w:sz w:val="24"/>
          <w:szCs w:val="24"/>
        </w:rPr>
      </w:pPr>
      <w:r w:rsidRPr="00B02766">
        <w:rPr>
          <w:rFonts w:ascii="Times New Roman" w:hAnsi="Times New Roman"/>
          <w:bCs/>
          <w:iCs/>
          <w:sz w:val="24"/>
          <w:szCs w:val="24"/>
        </w:rPr>
        <w:t xml:space="preserve">6. </w:t>
      </w:r>
      <w:r w:rsidRPr="00B02766">
        <w:rPr>
          <w:rStyle w:val="style2"/>
          <w:rFonts w:ascii="Times New Roman" w:hAnsi="Times New Roman"/>
          <w:sz w:val="24"/>
          <w:szCs w:val="24"/>
        </w:rPr>
        <w:t xml:space="preserve">Щеголькова А.А. Экономическая конъюнктура украинского газового транзита//Вестник Мурманского государственного технического университета, </w:t>
      </w:r>
      <w:proofErr w:type="gramStart"/>
      <w:r w:rsidRPr="00B02766">
        <w:rPr>
          <w:rStyle w:val="style2"/>
          <w:rFonts w:ascii="Times New Roman" w:hAnsi="Times New Roman"/>
          <w:sz w:val="24"/>
          <w:szCs w:val="24"/>
        </w:rPr>
        <w:t>2015.–</w:t>
      </w:r>
      <w:proofErr w:type="gramEnd"/>
      <w:r w:rsidRPr="00B02766">
        <w:rPr>
          <w:rStyle w:val="style2"/>
          <w:rFonts w:ascii="Times New Roman" w:hAnsi="Times New Roman"/>
          <w:sz w:val="24"/>
          <w:szCs w:val="24"/>
        </w:rPr>
        <w:t>т.18.–№3.–С.565–570</w:t>
      </w:r>
    </w:p>
    <w:p w:rsidR="00DC5CD3" w:rsidRDefault="00DC5CD3" w:rsidP="00DC5CD3">
      <w:pPr>
        <w:pStyle w:val="a4"/>
        <w:spacing w:after="0" w:line="240" w:lineRule="auto"/>
        <w:ind w:firstLine="567"/>
        <w:jc w:val="both"/>
        <w:rPr>
          <w:rFonts w:ascii="Times New Roman" w:hAnsi="Times New Roman"/>
          <w:b/>
          <w:sz w:val="28"/>
          <w:szCs w:val="28"/>
        </w:rPr>
      </w:pPr>
    </w:p>
    <w:p w:rsidR="00DC5CD3" w:rsidRPr="00C72C65" w:rsidRDefault="00DC5CD3" w:rsidP="00DC5CD3">
      <w:pPr>
        <w:pStyle w:val="a4"/>
        <w:spacing w:after="0" w:line="240" w:lineRule="auto"/>
        <w:ind w:firstLine="567"/>
        <w:jc w:val="both"/>
        <w:rPr>
          <w:rFonts w:ascii="Times New Roman" w:hAnsi="Times New Roman"/>
          <w:sz w:val="24"/>
          <w:szCs w:val="24"/>
          <w:lang w:val="en-US"/>
        </w:rPr>
      </w:pPr>
      <w:r w:rsidRPr="00DC5CD3">
        <w:rPr>
          <w:rFonts w:ascii="Times New Roman" w:hAnsi="Times New Roman"/>
          <w:b/>
          <w:sz w:val="24"/>
          <w:szCs w:val="24"/>
        </w:rPr>
        <w:t>Щеголькова Ася Александровна</w:t>
      </w:r>
      <w:r w:rsidRPr="00DC5CD3">
        <w:rPr>
          <w:rFonts w:ascii="Times New Roman" w:hAnsi="Times New Roman"/>
          <w:sz w:val="24"/>
          <w:szCs w:val="24"/>
        </w:rPr>
        <w:t xml:space="preserve"> – кандидат экономических наук, до</w:t>
      </w:r>
      <w:r w:rsidR="00513BF2">
        <w:rPr>
          <w:rFonts w:ascii="Times New Roman" w:hAnsi="Times New Roman"/>
          <w:sz w:val="24"/>
          <w:szCs w:val="24"/>
        </w:rPr>
        <w:t xml:space="preserve">цент, ведущий научный сотрудник </w:t>
      </w:r>
      <w:r w:rsidRPr="00DC5CD3">
        <w:rPr>
          <w:rFonts w:ascii="Times New Roman" w:hAnsi="Times New Roman"/>
          <w:bCs/>
          <w:sz w:val="24"/>
          <w:szCs w:val="24"/>
        </w:rPr>
        <w:t>ФГБУН Федеральный исследовательский центр «Кольский научный центр» Российской академии наук</w:t>
      </w:r>
      <w:r w:rsidR="00E03ADE">
        <w:rPr>
          <w:rFonts w:ascii="Times New Roman" w:hAnsi="Times New Roman"/>
          <w:bCs/>
          <w:sz w:val="24"/>
          <w:szCs w:val="24"/>
        </w:rPr>
        <w:t xml:space="preserve">. </w:t>
      </w:r>
      <w:r w:rsidRPr="00DC5CD3">
        <w:rPr>
          <w:rFonts w:ascii="Times New Roman" w:hAnsi="Times New Roman"/>
          <w:sz w:val="24"/>
          <w:szCs w:val="24"/>
        </w:rPr>
        <w:t>Институт экономических проблем</w:t>
      </w:r>
      <w:r w:rsidR="00E03ADE">
        <w:rPr>
          <w:rFonts w:ascii="Times New Roman" w:hAnsi="Times New Roman"/>
          <w:sz w:val="24"/>
          <w:szCs w:val="24"/>
        </w:rPr>
        <w:t xml:space="preserve"> им. </w:t>
      </w:r>
      <w:proofErr w:type="spellStart"/>
      <w:r w:rsidR="00E03ADE">
        <w:rPr>
          <w:rFonts w:ascii="Times New Roman" w:hAnsi="Times New Roman"/>
          <w:sz w:val="24"/>
          <w:szCs w:val="24"/>
        </w:rPr>
        <w:t>Г.П.Лузина</w:t>
      </w:r>
      <w:proofErr w:type="spellEnd"/>
      <w:r w:rsidRPr="00DC5CD3">
        <w:rPr>
          <w:rFonts w:ascii="Times New Roman" w:hAnsi="Times New Roman"/>
          <w:sz w:val="24"/>
          <w:szCs w:val="24"/>
        </w:rPr>
        <w:t xml:space="preserve">, </w:t>
      </w:r>
      <w:proofErr w:type="spellStart"/>
      <w:r w:rsidRPr="00DC5CD3">
        <w:rPr>
          <w:rFonts w:ascii="Times New Roman" w:hAnsi="Times New Roman"/>
          <w:sz w:val="24"/>
          <w:szCs w:val="24"/>
        </w:rPr>
        <w:t>г.Апатиты</w:t>
      </w:r>
      <w:proofErr w:type="spellEnd"/>
      <w:r w:rsidRPr="00DC5CD3">
        <w:rPr>
          <w:rFonts w:ascii="Times New Roman" w:hAnsi="Times New Roman"/>
          <w:sz w:val="24"/>
          <w:szCs w:val="24"/>
        </w:rPr>
        <w:t xml:space="preserve"> Мурманской области, ул. Ферсмана</w:t>
      </w:r>
      <w:r w:rsidRPr="00C72C65">
        <w:rPr>
          <w:rFonts w:ascii="Times New Roman" w:hAnsi="Times New Roman"/>
          <w:sz w:val="24"/>
          <w:szCs w:val="24"/>
          <w:lang w:val="en-US"/>
        </w:rPr>
        <w:t xml:space="preserve">, </w:t>
      </w:r>
      <w:r w:rsidRPr="00DC5CD3">
        <w:rPr>
          <w:rFonts w:ascii="Times New Roman" w:hAnsi="Times New Roman"/>
          <w:sz w:val="24"/>
          <w:szCs w:val="24"/>
        </w:rPr>
        <w:t>д</w:t>
      </w:r>
      <w:r w:rsidRPr="00C72C65">
        <w:rPr>
          <w:rFonts w:ascii="Times New Roman" w:hAnsi="Times New Roman"/>
          <w:sz w:val="24"/>
          <w:szCs w:val="24"/>
          <w:lang w:val="en-US"/>
        </w:rPr>
        <w:t>. 24</w:t>
      </w:r>
      <w:r w:rsidRPr="00DC5CD3">
        <w:rPr>
          <w:rFonts w:ascii="Times New Roman" w:hAnsi="Times New Roman"/>
          <w:sz w:val="24"/>
          <w:szCs w:val="24"/>
        </w:rPr>
        <w:t>а</w:t>
      </w:r>
      <w:r w:rsidRPr="00C72C65">
        <w:rPr>
          <w:rFonts w:ascii="Times New Roman" w:hAnsi="Times New Roman"/>
          <w:sz w:val="24"/>
          <w:szCs w:val="24"/>
          <w:lang w:val="en-US"/>
        </w:rPr>
        <w:t>.</w:t>
      </w:r>
    </w:p>
    <w:p w:rsidR="00DC5CD3" w:rsidRPr="00C72C65" w:rsidRDefault="00DC5CD3" w:rsidP="00DC5CD3">
      <w:pPr>
        <w:spacing w:after="0" w:line="240" w:lineRule="auto"/>
        <w:ind w:firstLine="567"/>
        <w:rPr>
          <w:rFonts w:ascii="Times New Roman" w:hAnsi="Times New Roman"/>
          <w:sz w:val="24"/>
          <w:szCs w:val="24"/>
          <w:lang w:val="en-US"/>
        </w:rPr>
      </w:pPr>
      <w:proofErr w:type="gramStart"/>
      <w:r w:rsidRPr="00DC5CD3">
        <w:rPr>
          <w:rFonts w:ascii="Times New Roman" w:hAnsi="Times New Roman"/>
          <w:sz w:val="24"/>
          <w:szCs w:val="24"/>
          <w:lang w:val="en-US"/>
        </w:rPr>
        <w:t>e</w:t>
      </w:r>
      <w:proofErr w:type="gramEnd"/>
      <w:r w:rsidRPr="00C72C65">
        <w:rPr>
          <w:rFonts w:ascii="Times New Roman" w:hAnsi="Times New Roman"/>
          <w:sz w:val="24"/>
          <w:szCs w:val="24"/>
          <w:lang w:val="en-US"/>
        </w:rPr>
        <w:t>-</w:t>
      </w:r>
      <w:proofErr w:type="gramStart"/>
      <w:r w:rsidRPr="00DC5CD3">
        <w:rPr>
          <w:rFonts w:ascii="Times New Roman" w:hAnsi="Times New Roman"/>
          <w:sz w:val="24"/>
          <w:szCs w:val="24"/>
          <w:lang w:val="en-US"/>
        </w:rPr>
        <w:t>mail</w:t>
      </w:r>
      <w:proofErr w:type="gramEnd"/>
      <w:r w:rsidRPr="00C72C65">
        <w:rPr>
          <w:rFonts w:ascii="Times New Roman" w:hAnsi="Times New Roman"/>
          <w:sz w:val="24"/>
          <w:szCs w:val="24"/>
          <w:lang w:val="en-US"/>
        </w:rPr>
        <w:t xml:space="preserve">: </w:t>
      </w:r>
      <w:r w:rsidR="006B5FAD">
        <w:fldChar w:fldCharType="begin"/>
      </w:r>
      <w:r w:rsidR="006B5FAD" w:rsidRPr="00C72C65">
        <w:rPr>
          <w:lang w:val="en-US"/>
        </w:rPr>
        <w:instrText xml:space="preserve"> HYPERLINK "mailto:szfmgei@mail.ru" </w:instrText>
      </w:r>
      <w:r w:rsidR="006B5FAD">
        <w:fldChar w:fldCharType="separate"/>
      </w:r>
      <w:r w:rsidRPr="00DC5CD3">
        <w:rPr>
          <w:rStyle w:val="a6"/>
          <w:rFonts w:ascii="Times New Roman" w:hAnsi="Times New Roman"/>
          <w:sz w:val="24"/>
          <w:szCs w:val="24"/>
          <w:lang w:val="en-US"/>
        </w:rPr>
        <w:t>szfmgei</w:t>
      </w:r>
      <w:r w:rsidRPr="00C72C65">
        <w:rPr>
          <w:rStyle w:val="a6"/>
          <w:rFonts w:ascii="Times New Roman" w:hAnsi="Times New Roman"/>
          <w:sz w:val="24"/>
          <w:szCs w:val="24"/>
          <w:lang w:val="en-US"/>
        </w:rPr>
        <w:t>@</w:t>
      </w:r>
      <w:r w:rsidRPr="00DC5CD3">
        <w:rPr>
          <w:rStyle w:val="a6"/>
          <w:rFonts w:ascii="Times New Roman" w:hAnsi="Times New Roman"/>
          <w:sz w:val="24"/>
          <w:szCs w:val="24"/>
          <w:lang w:val="en-US"/>
        </w:rPr>
        <w:t>mail</w:t>
      </w:r>
      <w:r w:rsidRPr="00C72C65">
        <w:rPr>
          <w:rStyle w:val="a6"/>
          <w:rFonts w:ascii="Times New Roman" w:hAnsi="Times New Roman"/>
          <w:sz w:val="24"/>
          <w:szCs w:val="24"/>
          <w:lang w:val="en-US"/>
        </w:rPr>
        <w:t>.</w:t>
      </w:r>
      <w:proofErr w:type="spellStart"/>
      <w:r w:rsidRPr="00DC5CD3">
        <w:rPr>
          <w:rStyle w:val="a6"/>
          <w:rFonts w:ascii="Times New Roman" w:hAnsi="Times New Roman"/>
          <w:sz w:val="24"/>
          <w:szCs w:val="24"/>
          <w:lang w:val="en-US"/>
        </w:rPr>
        <w:t>ru</w:t>
      </w:r>
      <w:proofErr w:type="spellEnd"/>
      <w:r w:rsidR="006B5FAD">
        <w:rPr>
          <w:rStyle w:val="a6"/>
          <w:rFonts w:ascii="Times New Roman" w:hAnsi="Times New Roman"/>
          <w:sz w:val="24"/>
          <w:szCs w:val="24"/>
          <w:lang w:val="en-US"/>
        </w:rPr>
        <w:fldChar w:fldCharType="end"/>
      </w:r>
    </w:p>
    <w:p w:rsidR="00B02766" w:rsidRPr="00C72C65" w:rsidRDefault="00B02766" w:rsidP="002A4D31">
      <w:pPr>
        <w:pStyle w:val="a4"/>
        <w:spacing w:after="0" w:line="360" w:lineRule="auto"/>
        <w:ind w:firstLine="709"/>
        <w:jc w:val="both"/>
        <w:rPr>
          <w:rStyle w:val="style2"/>
          <w:rFonts w:ascii="Times New Roman" w:hAnsi="Times New Roman"/>
          <w:sz w:val="24"/>
          <w:szCs w:val="24"/>
          <w:lang w:val="en-US"/>
        </w:rPr>
      </w:pPr>
    </w:p>
    <w:p w:rsidR="00513BF2" w:rsidRPr="00C72C65" w:rsidRDefault="00513BF2" w:rsidP="002A4D31">
      <w:pPr>
        <w:pStyle w:val="a4"/>
        <w:spacing w:after="0" w:line="360" w:lineRule="auto"/>
        <w:ind w:firstLine="709"/>
        <w:jc w:val="right"/>
        <w:rPr>
          <w:rFonts w:ascii="Times New Roman" w:eastAsia="BatangChe" w:hAnsi="Times New Roman"/>
          <w:b/>
          <w:bCs/>
          <w:sz w:val="24"/>
          <w:szCs w:val="24"/>
          <w:lang w:val="en-US"/>
        </w:rPr>
      </w:pPr>
      <w:proofErr w:type="spellStart"/>
      <w:r w:rsidRPr="002A4D31">
        <w:rPr>
          <w:rFonts w:ascii="Times New Roman" w:hAnsi="Times New Roman"/>
          <w:b/>
          <w:sz w:val="24"/>
          <w:szCs w:val="24"/>
          <w:lang w:val="en-US"/>
        </w:rPr>
        <w:t>Shchegol</w:t>
      </w:r>
      <w:proofErr w:type="spellEnd"/>
      <w:r w:rsidRPr="00C72C65">
        <w:rPr>
          <w:rFonts w:ascii="Times New Roman" w:hAnsi="Times New Roman"/>
          <w:b/>
          <w:sz w:val="24"/>
          <w:szCs w:val="24"/>
          <w:lang w:val="en-US"/>
        </w:rPr>
        <w:t>'</w:t>
      </w:r>
      <w:proofErr w:type="spellStart"/>
      <w:r w:rsidRPr="002A4D31">
        <w:rPr>
          <w:rFonts w:ascii="Times New Roman" w:hAnsi="Times New Roman"/>
          <w:b/>
          <w:sz w:val="24"/>
          <w:szCs w:val="24"/>
          <w:lang w:val="en-US"/>
        </w:rPr>
        <w:t>kova</w:t>
      </w:r>
      <w:proofErr w:type="spellEnd"/>
      <w:r w:rsidRPr="00C72C65">
        <w:rPr>
          <w:rFonts w:ascii="Times New Roman" w:eastAsia="BatangChe" w:hAnsi="Times New Roman"/>
          <w:b/>
          <w:bCs/>
          <w:sz w:val="24"/>
          <w:szCs w:val="24"/>
          <w:lang w:val="en-US"/>
        </w:rPr>
        <w:t xml:space="preserve"> </w:t>
      </w:r>
      <w:r w:rsidRPr="002A4D31">
        <w:rPr>
          <w:rFonts w:ascii="Times New Roman" w:eastAsia="BatangChe" w:hAnsi="Times New Roman"/>
          <w:b/>
          <w:bCs/>
          <w:sz w:val="24"/>
          <w:szCs w:val="24"/>
          <w:lang w:val="en-US"/>
        </w:rPr>
        <w:t>A</w:t>
      </w:r>
      <w:r w:rsidRPr="00C72C65">
        <w:rPr>
          <w:rFonts w:ascii="Times New Roman" w:eastAsia="BatangChe" w:hAnsi="Times New Roman"/>
          <w:b/>
          <w:bCs/>
          <w:sz w:val="24"/>
          <w:szCs w:val="24"/>
          <w:lang w:val="en-US"/>
        </w:rPr>
        <w:t>.</w:t>
      </w:r>
      <w:r w:rsidRPr="002A4D31">
        <w:rPr>
          <w:rFonts w:ascii="Times New Roman" w:eastAsia="BatangChe" w:hAnsi="Times New Roman"/>
          <w:b/>
          <w:bCs/>
          <w:sz w:val="24"/>
          <w:szCs w:val="24"/>
          <w:lang w:val="en-US"/>
        </w:rPr>
        <w:t>A</w:t>
      </w:r>
      <w:r w:rsidRPr="00C72C65">
        <w:rPr>
          <w:rFonts w:ascii="Times New Roman" w:eastAsia="BatangChe" w:hAnsi="Times New Roman"/>
          <w:b/>
          <w:bCs/>
          <w:sz w:val="24"/>
          <w:szCs w:val="24"/>
          <w:lang w:val="en-US"/>
        </w:rPr>
        <w:t>.</w:t>
      </w:r>
    </w:p>
    <w:p w:rsidR="00513BF2" w:rsidRPr="002A4D31" w:rsidRDefault="00513BF2" w:rsidP="002A4D31">
      <w:pPr>
        <w:pStyle w:val="a4"/>
        <w:spacing w:after="0" w:line="360" w:lineRule="auto"/>
        <w:ind w:firstLine="709"/>
        <w:jc w:val="center"/>
        <w:rPr>
          <w:rStyle w:val="style2"/>
          <w:rFonts w:ascii="Times New Roman" w:hAnsi="Times New Roman"/>
          <w:b/>
          <w:caps/>
          <w:sz w:val="24"/>
          <w:szCs w:val="24"/>
          <w:lang w:val="en-US"/>
        </w:rPr>
      </w:pPr>
      <w:r w:rsidRPr="002A4D31">
        <w:rPr>
          <w:rStyle w:val="style2"/>
          <w:rFonts w:ascii="Times New Roman" w:hAnsi="Times New Roman"/>
          <w:b/>
          <w:caps/>
          <w:sz w:val="24"/>
          <w:szCs w:val="24"/>
          <w:lang w:val="en-US"/>
        </w:rPr>
        <w:t>Reproduction</w:t>
      </w:r>
      <w:r w:rsidRPr="00C72C65">
        <w:rPr>
          <w:rStyle w:val="style2"/>
          <w:rFonts w:ascii="Times New Roman" w:hAnsi="Times New Roman"/>
          <w:b/>
          <w:caps/>
          <w:sz w:val="24"/>
          <w:szCs w:val="24"/>
          <w:lang w:val="en-US"/>
        </w:rPr>
        <w:t xml:space="preserve"> </w:t>
      </w:r>
      <w:r w:rsidRPr="002A4D31">
        <w:rPr>
          <w:rStyle w:val="style2"/>
          <w:rFonts w:ascii="Times New Roman" w:hAnsi="Times New Roman"/>
          <w:b/>
          <w:caps/>
          <w:sz w:val="24"/>
          <w:szCs w:val="24"/>
          <w:lang w:val="en-US"/>
        </w:rPr>
        <w:t>of</w:t>
      </w:r>
      <w:r w:rsidRPr="00C72C65">
        <w:rPr>
          <w:rStyle w:val="style2"/>
          <w:rFonts w:ascii="Times New Roman" w:hAnsi="Times New Roman"/>
          <w:b/>
          <w:caps/>
          <w:sz w:val="24"/>
          <w:szCs w:val="24"/>
          <w:lang w:val="en-US"/>
        </w:rPr>
        <w:t xml:space="preserve"> </w:t>
      </w:r>
      <w:r w:rsidRPr="002A4D31">
        <w:rPr>
          <w:rStyle w:val="style2"/>
          <w:rFonts w:ascii="Times New Roman" w:hAnsi="Times New Roman"/>
          <w:b/>
          <w:caps/>
          <w:sz w:val="24"/>
          <w:szCs w:val="24"/>
          <w:lang w:val="en-US"/>
        </w:rPr>
        <w:t>stocks</w:t>
      </w:r>
      <w:r w:rsidRPr="00C72C65">
        <w:rPr>
          <w:rStyle w:val="style2"/>
          <w:rFonts w:ascii="Times New Roman" w:hAnsi="Times New Roman"/>
          <w:b/>
          <w:caps/>
          <w:sz w:val="24"/>
          <w:szCs w:val="24"/>
          <w:lang w:val="en-US"/>
        </w:rPr>
        <w:t xml:space="preserve"> </w:t>
      </w:r>
      <w:r w:rsidRPr="002A4D31">
        <w:rPr>
          <w:rStyle w:val="style2"/>
          <w:rFonts w:ascii="Times New Roman" w:hAnsi="Times New Roman"/>
          <w:b/>
          <w:caps/>
          <w:sz w:val="24"/>
          <w:szCs w:val="24"/>
          <w:lang w:val="en-US"/>
        </w:rPr>
        <w:t>and resources of natural gas in the conditions of modernization of the Arctic gas-industrial complex</w:t>
      </w:r>
    </w:p>
    <w:p w:rsidR="00513BF2" w:rsidRPr="002A4D31" w:rsidRDefault="00513BF2" w:rsidP="00D6420C">
      <w:pPr>
        <w:pStyle w:val="a4"/>
        <w:spacing w:after="0" w:line="240" w:lineRule="auto"/>
        <w:ind w:firstLine="709"/>
        <w:jc w:val="both"/>
        <w:rPr>
          <w:rStyle w:val="style2"/>
          <w:rFonts w:ascii="Times New Roman" w:hAnsi="Times New Roman"/>
          <w:i/>
          <w:sz w:val="24"/>
          <w:szCs w:val="24"/>
          <w:lang w:val="en-US"/>
        </w:rPr>
      </w:pPr>
    </w:p>
    <w:p w:rsidR="00513BF2" w:rsidRPr="002A4D31" w:rsidRDefault="00513BF2" w:rsidP="002A4D31">
      <w:pPr>
        <w:pStyle w:val="a4"/>
        <w:spacing w:after="0" w:line="360" w:lineRule="auto"/>
        <w:ind w:firstLine="709"/>
        <w:jc w:val="both"/>
        <w:rPr>
          <w:rStyle w:val="style2"/>
          <w:rFonts w:ascii="Times New Roman" w:hAnsi="Times New Roman"/>
          <w:i/>
          <w:sz w:val="24"/>
          <w:szCs w:val="24"/>
          <w:lang w:val="en-US"/>
        </w:rPr>
      </w:pPr>
      <w:r w:rsidRPr="002A4D31">
        <w:rPr>
          <w:rFonts w:ascii="Times New Roman" w:hAnsi="Times New Roman"/>
          <w:b/>
          <w:i/>
          <w:sz w:val="24"/>
          <w:szCs w:val="24"/>
          <w:lang w:val="en-US"/>
        </w:rPr>
        <w:t>Abstract.</w:t>
      </w:r>
      <w:r w:rsidRPr="002A4D31">
        <w:rPr>
          <w:rFonts w:ascii="Times New Roman" w:eastAsia="BatangChe" w:hAnsi="Times New Roman"/>
          <w:bCs/>
          <w:i/>
          <w:sz w:val="24"/>
          <w:szCs w:val="24"/>
          <w:lang w:val="en-US"/>
        </w:rPr>
        <w:t xml:space="preserve"> </w:t>
      </w:r>
      <w:r w:rsidRPr="002A4D31">
        <w:rPr>
          <w:rStyle w:val="style2"/>
          <w:rFonts w:ascii="Times New Roman" w:hAnsi="Times New Roman"/>
          <w:i/>
          <w:sz w:val="24"/>
          <w:szCs w:val="24"/>
          <w:lang w:val="en-US"/>
        </w:rPr>
        <w:t xml:space="preserve">In article the problem of maintaining parity between production and reproduction of hydrocarbons in the conditions of modernization of the Arctic gas-industrial complex is analyzed, top trends in formation of its infrastructure </w:t>
      </w:r>
      <w:proofErr w:type="gramStart"/>
      <w:r w:rsidRPr="002A4D31">
        <w:rPr>
          <w:rStyle w:val="style2"/>
          <w:rFonts w:ascii="Times New Roman" w:hAnsi="Times New Roman"/>
          <w:i/>
          <w:sz w:val="24"/>
          <w:szCs w:val="24"/>
          <w:lang w:val="en-US"/>
        </w:rPr>
        <w:t>are consistently analyzed</w:t>
      </w:r>
      <w:proofErr w:type="gramEnd"/>
      <w:r w:rsidRPr="002A4D31">
        <w:rPr>
          <w:rStyle w:val="style2"/>
          <w:rFonts w:ascii="Times New Roman" w:hAnsi="Times New Roman"/>
          <w:i/>
          <w:sz w:val="24"/>
          <w:szCs w:val="24"/>
          <w:lang w:val="en-US"/>
        </w:rPr>
        <w:t>.</w:t>
      </w:r>
    </w:p>
    <w:p w:rsidR="00513BF2" w:rsidRDefault="00513BF2" w:rsidP="002A4D31">
      <w:pPr>
        <w:pStyle w:val="a4"/>
        <w:spacing w:after="0" w:line="360" w:lineRule="auto"/>
        <w:ind w:firstLine="709"/>
        <w:jc w:val="both"/>
        <w:rPr>
          <w:rFonts w:ascii="Times New Roman" w:hAnsi="Times New Roman"/>
          <w:i/>
          <w:sz w:val="24"/>
          <w:szCs w:val="24"/>
          <w:lang w:val="en-US"/>
        </w:rPr>
      </w:pPr>
      <w:r w:rsidRPr="002A4D31">
        <w:rPr>
          <w:rFonts w:ascii="Times New Roman" w:hAnsi="Times New Roman"/>
          <w:b/>
          <w:i/>
          <w:sz w:val="24"/>
          <w:szCs w:val="24"/>
          <w:lang w:val="en-US"/>
        </w:rPr>
        <w:lastRenderedPageBreak/>
        <w:t>Key words:</w:t>
      </w:r>
      <w:r w:rsidRPr="002A4D31">
        <w:rPr>
          <w:sz w:val="24"/>
          <w:szCs w:val="24"/>
          <w:lang w:val="en-US"/>
        </w:rPr>
        <w:t xml:space="preserve"> </w:t>
      </w:r>
      <w:r w:rsidRPr="002A4D31">
        <w:rPr>
          <w:rFonts w:ascii="Times New Roman" w:hAnsi="Times New Roman"/>
          <w:i/>
          <w:sz w:val="24"/>
          <w:szCs w:val="24"/>
          <w:lang w:val="en-US"/>
        </w:rPr>
        <w:t xml:space="preserve">reproduction of reserves of natural gas, Yamal oil-and-gas center, </w:t>
      </w:r>
      <w:r w:rsidR="002A4D31" w:rsidRPr="002A4D31">
        <w:rPr>
          <w:rFonts w:ascii="Times New Roman" w:hAnsi="Times New Roman"/>
          <w:i/>
          <w:sz w:val="24"/>
          <w:szCs w:val="24"/>
          <w:lang w:val="en-US"/>
        </w:rPr>
        <w:t xml:space="preserve">pipeline transport, </w:t>
      </w:r>
      <w:r w:rsidR="002A4D31" w:rsidRPr="002A4D31">
        <w:rPr>
          <w:rStyle w:val="refresult"/>
          <w:rFonts w:ascii="Times New Roman" w:hAnsi="Times New Roman"/>
          <w:i/>
          <w:sz w:val="24"/>
          <w:szCs w:val="24"/>
          <w:lang w:val="en-US"/>
        </w:rPr>
        <w:t>liquefied natural gas,</w:t>
      </w:r>
      <w:r w:rsidR="002A4D31" w:rsidRPr="002A4D31">
        <w:rPr>
          <w:rFonts w:ascii="Times New Roman" w:hAnsi="Times New Roman"/>
          <w:i/>
          <w:sz w:val="24"/>
          <w:szCs w:val="24"/>
          <w:lang w:val="en-US"/>
        </w:rPr>
        <w:t xml:space="preserve"> gas transportation infrastructure.</w:t>
      </w:r>
    </w:p>
    <w:p w:rsidR="002A4D31" w:rsidRPr="00C72C65" w:rsidRDefault="002A4D31" w:rsidP="00D6420C">
      <w:pPr>
        <w:spacing w:after="0" w:line="240" w:lineRule="auto"/>
        <w:ind w:firstLine="709"/>
        <w:jc w:val="center"/>
        <w:rPr>
          <w:rFonts w:ascii="Times New Roman" w:eastAsia="Times New Roman" w:hAnsi="Times New Roman"/>
          <w:b/>
          <w:color w:val="000000"/>
          <w:sz w:val="28"/>
          <w:szCs w:val="28"/>
          <w:lang w:val="en-US" w:eastAsia="ru-RU"/>
        </w:rPr>
      </w:pPr>
    </w:p>
    <w:p w:rsidR="002A4D31" w:rsidRPr="002A4D31" w:rsidRDefault="002A4D31" w:rsidP="002A4D31">
      <w:pPr>
        <w:spacing w:after="0" w:line="360" w:lineRule="auto"/>
        <w:ind w:firstLine="709"/>
        <w:jc w:val="center"/>
        <w:rPr>
          <w:rFonts w:ascii="Times New Roman" w:eastAsia="Times New Roman" w:hAnsi="Times New Roman"/>
          <w:b/>
          <w:color w:val="000000"/>
          <w:sz w:val="24"/>
          <w:szCs w:val="24"/>
          <w:lang w:val="en-US" w:eastAsia="ru-RU"/>
        </w:rPr>
      </w:pPr>
      <w:r w:rsidRPr="002A4D31">
        <w:rPr>
          <w:rFonts w:ascii="Times New Roman" w:eastAsia="Times New Roman" w:hAnsi="Times New Roman"/>
          <w:b/>
          <w:color w:val="000000"/>
          <w:sz w:val="24"/>
          <w:szCs w:val="24"/>
          <w:lang w:val="en-US" w:eastAsia="ru-RU"/>
        </w:rPr>
        <w:t>References</w:t>
      </w:r>
    </w:p>
    <w:p w:rsidR="002A4D31" w:rsidRPr="002A4D31" w:rsidRDefault="002A4D31" w:rsidP="002A4D31">
      <w:pPr>
        <w:spacing w:after="0" w:line="360" w:lineRule="auto"/>
        <w:ind w:firstLine="567"/>
        <w:jc w:val="both"/>
        <w:rPr>
          <w:rFonts w:ascii="Times New Roman" w:hAnsi="Times New Roman"/>
          <w:color w:val="000000"/>
          <w:sz w:val="24"/>
          <w:szCs w:val="24"/>
          <w:lang w:val="en-US"/>
        </w:rPr>
      </w:pPr>
      <w:r w:rsidRPr="002A4D31">
        <w:rPr>
          <w:rFonts w:ascii="Times New Roman" w:eastAsia="Times New Roman" w:hAnsi="Times New Roman"/>
          <w:color w:val="000000"/>
          <w:sz w:val="24"/>
          <w:szCs w:val="24"/>
          <w:lang w:val="en-US" w:eastAsia="ru-RU"/>
        </w:rPr>
        <w:t xml:space="preserve">1. </w:t>
      </w:r>
      <w:proofErr w:type="spellStart"/>
      <w:r w:rsidRPr="002A4D31">
        <w:rPr>
          <w:rFonts w:ascii="Times New Roman" w:eastAsia="Times New Roman" w:hAnsi="Times New Roman"/>
          <w:color w:val="000000"/>
          <w:sz w:val="24"/>
          <w:szCs w:val="24"/>
          <w:lang w:val="en-US" w:eastAsia="ru-RU"/>
        </w:rPr>
        <w:t>Agarkov</w:t>
      </w:r>
      <w:proofErr w:type="spellEnd"/>
      <w:r w:rsidRPr="002A4D31">
        <w:rPr>
          <w:rFonts w:ascii="Times New Roman" w:eastAsia="Times New Roman" w:hAnsi="Times New Roman"/>
          <w:color w:val="000000"/>
          <w:sz w:val="24"/>
          <w:szCs w:val="24"/>
          <w:lang w:val="en-US" w:eastAsia="ru-RU"/>
        </w:rPr>
        <w:t xml:space="preserve">, S.A., </w:t>
      </w:r>
      <w:proofErr w:type="spellStart"/>
      <w:r w:rsidRPr="002A4D31">
        <w:rPr>
          <w:rFonts w:ascii="Times New Roman" w:eastAsia="Times New Roman" w:hAnsi="Times New Roman"/>
          <w:color w:val="000000"/>
          <w:sz w:val="24"/>
          <w:szCs w:val="24"/>
          <w:lang w:val="en-US" w:eastAsia="ru-RU"/>
        </w:rPr>
        <w:t>Evdakimov</w:t>
      </w:r>
      <w:proofErr w:type="spellEnd"/>
      <w:r w:rsidRPr="002A4D31">
        <w:rPr>
          <w:rFonts w:ascii="Times New Roman" w:eastAsia="Times New Roman" w:hAnsi="Times New Roman"/>
          <w:color w:val="000000"/>
          <w:sz w:val="24"/>
          <w:szCs w:val="24"/>
          <w:lang w:val="en-US" w:eastAsia="ru-RU"/>
        </w:rPr>
        <w:t xml:space="preserve">, G.P., </w:t>
      </w:r>
      <w:proofErr w:type="spellStart"/>
      <w:r w:rsidRPr="002A4D31">
        <w:rPr>
          <w:rFonts w:ascii="Times New Roman" w:eastAsia="Times New Roman" w:hAnsi="Times New Roman"/>
          <w:color w:val="000000"/>
          <w:sz w:val="24"/>
          <w:szCs w:val="24"/>
          <w:lang w:val="en-US" w:eastAsia="ru-RU"/>
        </w:rPr>
        <w:t>Kozmenko</w:t>
      </w:r>
      <w:proofErr w:type="spellEnd"/>
      <w:r w:rsidRPr="002A4D31">
        <w:rPr>
          <w:rFonts w:ascii="Times New Roman" w:eastAsia="Times New Roman" w:hAnsi="Times New Roman"/>
          <w:color w:val="000000"/>
          <w:sz w:val="24"/>
          <w:szCs w:val="24"/>
          <w:lang w:val="en-US" w:eastAsia="ru-RU"/>
        </w:rPr>
        <w:t xml:space="preserve">, S.Y. (2015). Economic regional features of sea transportation of liquefied natural gas. </w:t>
      </w:r>
      <w:proofErr w:type="spellStart"/>
      <w:r w:rsidRPr="002A4D31">
        <w:rPr>
          <w:rFonts w:ascii="Times New Roman" w:eastAsia="Times New Roman" w:hAnsi="Times New Roman"/>
          <w:i/>
          <w:color w:val="000000"/>
          <w:sz w:val="24"/>
          <w:szCs w:val="24"/>
          <w:lang w:val="en-US" w:eastAsia="ru-RU"/>
        </w:rPr>
        <w:t>Geopolitika</w:t>
      </w:r>
      <w:proofErr w:type="spellEnd"/>
      <w:r w:rsidRPr="002A4D31">
        <w:rPr>
          <w:rFonts w:ascii="Times New Roman" w:eastAsia="Times New Roman" w:hAnsi="Times New Roman"/>
          <w:i/>
          <w:color w:val="000000"/>
          <w:sz w:val="24"/>
          <w:szCs w:val="24"/>
          <w:lang w:val="en-US" w:eastAsia="ru-RU"/>
        </w:rPr>
        <w:t xml:space="preserve"> </w:t>
      </w:r>
      <w:proofErr w:type="spellStart"/>
      <w:r w:rsidRPr="002A4D31">
        <w:rPr>
          <w:rFonts w:ascii="Times New Roman" w:eastAsia="Times New Roman" w:hAnsi="Times New Roman"/>
          <w:i/>
          <w:color w:val="000000"/>
          <w:sz w:val="24"/>
          <w:szCs w:val="24"/>
          <w:lang w:val="en-US" w:eastAsia="ru-RU"/>
        </w:rPr>
        <w:t>i</w:t>
      </w:r>
      <w:proofErr w:type="spellEnd"/>
      <w:r w:rsidRPr="002A4D31">
        <w:rPr>
          <w:rFonts w:ascii="Times New Roman" w:eastAsia="Times New Roman" w:hAnsi="Times New Roman"/>
          <w:i/>
          <w:color w:val="000000"/>
          <w:sz w:val="24"/>
          <w:szCs w:val="24"/>
          <w:lang w:val="en-US" w:eastAsia="ru-RU"/>
        </w:rPr>
        <w:t xml:space="preserve"> </w:t>
      </w:r>
      <w:proofErr w:type="spellStart"/>
      <w:r w:rsidRPr="002A4D31">
        <w:rPr>
          <w:rFonts w:ascii="Times New Roman" w:eastAsia="Times New Roman" w:hAnsi="Times New Roman"/>
          <w:i/>
          <w:color w:val="000000"/>
          <w:sz w:val="24"/>
          <w:szCs w:val="24"/>
          <w:lang w:val="en-US" w:eastAsia="ru-RU"/>
        </w:rPr>
        <w:t>bezopasnost</w:t>
      </w:r>
      <w:proofErr w:type="spellEnd"/>
      <w:r w:rsidRPr="002A4D31">
        <w:rPr>
          <w:rFonts w:ascii="Times New Roman" w:eastAsia="Times New Roman" w:hAnsi="Times New Roman"/>
          <w:i/>
          <w:color w:val="000000"/>
          <w:sz w:val="24"/>
          <w:szCs w:val="24"/>
          <w:lang w:val="en-US" w:eastAsia="ru-RU"/>
        </w:rPr>
        <w:t>'</w:t>
      </w:r>
      <w:r w:rsidRPr="002A4D31">
        <w:rPr>
          <w:rFonts w:ascii="Times New Roman" w:eastAsia="Times New Roman" w:hAnsi="Times New Roman"/>
          <w:color w:val="000000"/>
          <w:sz w:val="24"/>
          <w:szCs w:val="24"/>
          <w:lang w:val="en-US" w:eastAsia="ru-RU"/>
        </w:rPr>
        <w:t xml:space="preserve">. </w:t>
      </w:r>
      <w:proofErr w:type="gramStart"/>
      <w:r w:rsidRPr="002A4D31">
        <w:rPr>
          <w:rFonts w:ascii="Times New Roman" w:hAnsi="Times New Roman"/>
          <w:color w:val="000000"/>
          <w:sz w:val="24"/>
          <w:szCs w:val="24"/>
          <w:lang w:val="en-US"/>
        </w:rPr>
        <w:t>No.2(</w:t>
      </w:r>
      <w:proofErr w:type="gramEnd"/>
      <w:r w:rsidRPr="002A4D31">
        <w:rPr>
          <w:rFonts w:ascii="Times New Roman" w:hAnsi="Times New Roman"/>
          <w:color w:val="000000"/>
          <w:sz w:val="24"/>
          <w:szCs w:val="24"/>
          <w:lang w:val="en-US"/>
        </w:rPr>
        <w:t>30). Pp. 73-82. (In Russ.).</w:t>
      </w:r>
    </w:p>
    <w:p w:rsidR="002A4D31" w:rsidRPr="002A4D31" w:rsidRDefault="002A4D31" w:rsidP="002A4D31">
      <w:pPr>
        <w:spacing w:after="0" w:line="360" w:lineRule="auto"/>
        <w:ind w:firstLine="567"/>
        <w:jc w:val="both"/>
        <w:rPr>
          <w:rFonts w:ascii="Times New Roman" w:hAnsi="Times New Roman"/>
          <w:color w:val="000000"/>
          <w:sz w:val="24"/>
          <w:szCs w:val="24"/>
          <w:lang w:val="en-US"/>
        </w:rPr>
      </w:pPr>
      <w:r w:rsidRPr="002A4D31">
        <w:rPr>
          <w:rFonts w:ascii="Times New Roman" w:eastAsia="Times New Roman" w:hAnsi="Times New Roman"/>
          <w:color w:val="000000"/>
          <w:sz w:val="24"/>
          <w:szCs w:val="24"/>
          <w:lang w:val="en-US" w:eastAsia="ru-RU"/>
        </w:rPr>
        <w:t xml:space="preserve">2. </w:t>
      </w:r>
      <w:proofErr w:type="spellStart"/>
      <w:r w:rsidRPr="002A4D31">
        <w:rPr>
          <w:rFonts w:ascii="Times New Roman" w:eastAsia="Times New Roman" w:hAnsi="Times New Roman"/>
          <w:color w:val="000000"/>
          <w:sz w:val="24"/>
          <w:szCs w:val="24"/>
          <w:lang w:val="en-US" w:eastAsia="ru-RU"/>
        </w:rPr>
        <w:t>Kozmenko</w:t>
      </w:r>
      <w:proofErr w:type="spellEnd"/>
      <w:r w:rsidRPr="002A4D31">
        <w:rPr>
          <w:rFonts w:ascii="Times New Roman" w:eastAsia="Times New Roman" w:hAnsi="Times New Roman"/>
          <w:color w:val="000000"/>
          <w:sz w:val="24"/>
          <w:szCs w:val="24"/>
          <w:lang w:val="en-US" w:eastAsia="ru-RU"/>
        </w:rPr>
        <w:t xml:space="preserve">, S.Y., </w:t>
      </w:r>
      <w:proofErr w:type="spellStart"/>
      <w:r w:rsidRPr="002A4D31">
        <w:rPr>
          <w:rFonts w:ascii="Times New Roman" w:eastAsia="Times New Roman" w:hAnsi="Times New Roman"/>
          <w:color w:val="000000"/>
          <w:sz w:val="24"/>
          <w:szCs w:val="24"/>
          <w:lang w:val="en-US" w:eastAsia="ru-RU"/>
        </w:rPr>
        <w:t>Gajnutdinova</w:t>
      </w:r>
      <w:proofErr w:type="spellEnd"/>
      <w:r w:rsidRPr="002A4D31">
        <w:rPr>
          <w:rFonts w:ascii="Times New Roman" w:eastAsia="Times New Roman" w:hAnsi="Times New Roman"/>
          <w:color w:val="000000"/>
          <w:sz w:val="24"/>
          <w:szCs w:val="24"/>
          <w:lang w:val="en-US" w:eastAsia="ru-RU"/>
        </w:rPr>
        <w:t xml:space="preserve">, L.I. (2012). </w:t>
      </w:r>
      <w:r w:rsidRPr="002A4D31">
        <w:rPr>
          <w:rFonts w:ascii="Times New Roman" w:hAnsi="Times New Roman"/>
          <w:sz w:val="24"/>
          <w:szCs w:val="24"/>
          <w:lang w:val="en-US"/>
        </w:rPr>
        <w:t xml:space="preserve">New economic geography and rationale for a rational gas transportation infrastructure in the region. </w:t>
      </w:r>
      <w:proofErr w:type="spellStart"/>
      <w:r w:rsidRPr="002A4D31">
        <w:rPr>
          <w:rFonts w:ascii="Times New Roman" w:hAnsi="Times New Roman"/>
          <w:i/>
          <w:sz w:val="24"/>
          <w:szCs w:val="24"/>
          <w:lang w:val="en-US"/>
        </w:rPr>
        <w:t>Vestnik</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Murmanskogo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gosudarstvennogo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tekhnicheskogo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universiteta</w:t>
      </w:r>
      <w:proofErr w:type="spellEnd"/>
      <w:r w:rsidRPr="002A4D31">
        <w:rPr>
          <w:rFonts w:ascii="Times New Roman" w:hAnsi="Times New Roman"/>
          <w:i/>
          <w:sz w:val="24"/>
          <w:szCs w:val="24"/>
          <w:lang w:val="en-US"/>
        </w:rPr>
        <w:t xml:space="preserve">. </w:t>
      </w:r>
      <w:r w:rsidRPr="002A4D31">
        <w:rPr>
          <w:rFonts w:ascii="Times New Roman" w:hAnsi="Times New Roman"/>
          <w:color w:val="000000"/>
          <w:sz w:val="24"/>
          <w:szCs w:val="24"/>
          <w:lang w:val="en-US"/>
        </w:rPr>
        <w:t>No.1. Pp. 190-194. (In Russ.).</w:t>
      </w:r>
    </w:p>
    <w:p w:rsidR="002A4D31" w:rsidRPr="002A4D31" w:rsidRDefault="002A4D31" w:rsidP="002A4D31">
      <w:pPr>
        <w:spacing w:after="0" w:line="360" w:lineRule="auto"/>
        <w:ind w:firstLine="567"/>
        <w:jc w:val="both"/>
        <w:rPr>
          <w:rFonts w:ascii="Times New Roman" w:eastAsia="Times New Roman" w:hAnsi="Times New Roman"/>
          <w:color w:val="000000"/>
          <w:sz w:val="24"/>
          <w:szCs w:val="24"/>
          <w:lang w:val="en-US" w:eastAsia="ru-RU"/>
        </w:rPr>
      </w:pPr>
      <w:r w:rsidRPr="002A4D31">
        <w:rPr>
          <w:rFonts w:ascii="Times New Roman" w:eastAsia="Times New Roman" w:hAnsi="Times New Roman"/>
          <w:color w:val="000000"/>
          <w:sz w:val="24"/>
          <w:szCs w:val="24"/>
          <w:lang w:val="en-US" w:eastAsia="ru-RU"/>
        </w:rPr>
        <w:t xml:space="preserve">3. </w:t>
      </w:r>
      <w:proofErr w:type="spellStart"/>
      <w:r w:rsidRPr="002A4D31">
        <w:rPr>
          <w:rFonts w:ascii="Times New Roman" w:eastAsia="Times New Roman" w:hAnsi="Times New Roman"/>
          <w:color w:val="000000"/>
          <w:sz w:val="24"/>
          <w:szCs w:val="24"/>
          <w:lang w:val="en-US" w:eastAsia="ru-RU"/>
        </w:rPr>
        <w:t>Kozmenko</w:t>
      </w:r>
      <w:proofErr w:type="spellEnd"/>
      <w:r w:rsidRPr="002A4D31">
        <w:rPr>
          <w:rFonts w:ascii="Times New Roman" w:eastAsia="Times New Roman" w:hAnsi="Times New Roman"/>
          <w:color w:val="000000"/>
          <w:sz w:val="24"/>
          <w:szCs w:val="24"/>
          <w:lang w:val="en-US" w:eastAsia="ru-RU"/>
        </w:rPr>
        <w:t xml:space="preserve">, S.Y., </w:t>
      </w:r>
      <w:proofErr w:type="spellStart"/>
      <w:r w:rsidRPr="002A4D31">
        <w:rPr>
          <w:rFonts w:ascii="Times New Roman" w:eastAsia="Times New Roman" w:hAnsi="Times New Roman"/>
          <w:color w:val="000000"/>
          <w:sz w:val="24"/>
          <w:szCs w:val="24"/>
          <w:lang w:val="en-US" w:eastAsia="ru-RU"/>
        </w:rPr>
        <w:t>Shchegolkova</w:t>
      </w:r>
      <w:proofErr w:type="spellEnd"/>
      <w:r w:rsidRPr="002A4D31">
        <w:rPr>
          <w:rFonts w:ascii="Times New Roman" w:eastAsia="Times New Roman" w:hAnsi="Times New Roman"/>
          <w:color w:val="000000"/>
          <w:sz w:val="24"/>
          <w:szCs w:val="24"/>
          <w:lang w:val="en-US" w:eastAsia="ru-RU"/>
        </w:rPr>
        <w:t xml:space="preserve">, A.A. (2010). </w:t>
      </w:r>
      <w:r w:rsidRPr="002A4D31">
        <w:rPr>
          <w:rFonts w:ascii="Times New Roman" w:hAnsi="Times New Roman"/>
          <w:sz w:val="24"/>
          <w:szCs w:val="24"/>
          <w:lang w:val="en-US"/>
        </w:rPr>
        <w:t>Marine policy and economic presence of Russia in the Arctic.</w:t>
      </w:r>
      <w:r w:rsidRPr="002A4D31">
        <w:rPr>
          <w:sz w:val="24"/>
          <w:szCs w:val="24"/>
          <w:lang w:val="en-US"/>
        </w:rPr>
        <w:t xml:space="preserve"> </w:t>
      </w:r>
      <w:proofErr w:type="spellStart"/>
      <w:r w:rsidRPr="002A4D31">
        <w:rPr>
          <w:rFonts w:ascii="Times New Roman" w:hAnsi="Times New Roman"/>
          <w:i/>
          <w:sz w:val="24"/>
          <w:szCs w:val="24"/>
          <w:lang w:val="en-US"/>
        </w:rPr>
        <w:t>Morskoj</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sbornik</w:t>
      </w:r>
      <w:proofErr w:type="spellEnd"/>
      <w:r w:rsidRPr="002A4D31">
        <w:rPr>
          <w:rFonts w:ascii="Times New Roman" w:hAnsi="Times New Roman"/>
          <w:i/>
          <w:sz w:val="24"/>
          <w:szCs w:val="24"/>
          <w:lang w:val="en-US"/>
        </w:rPr>
        <w:t xml:space="preserve">. </w:t>
      </w:r>
      <w:r w:rsidRPr="002A4D31">
        <w:rPr>
          <w:rFonts w:ascii="Times New Roman" w:hAnsi="Times New Roman"/>
          <w:color w:val="000000"/>
          <w:sz w:val="24"/>
          <w:szCs w:val="24"/>
          <w:lang w:val="en-US"/>
        </w:rPr>
        <w:t>No.12. Pp. 22-30. (In Russ.).</w:t>
      </w:r>
    </w:p>
    <w:p w:rsidR="002A4D31" w:rsidRPr="002A4D31" w:rsidRDefault="002A4D31" w:rsidP="002A4D31">
      <w:pPr>
        <w:spacing w:after="0" w:line="360" w:lineRule="auto"/>
        <w:ind w:firstLine="567"/>
        <w:jc w:val="both"/>
        <w:rPr>
          <w:rFonts w:ascii="Times New Roman" w:hAnsi="Times New Roman"/>
          <w:sz w:val="24"/>
          <w:szCs w:val="24"/>
          <w:lang w:val="en-US"/>
        </w:rPr>
      </w:pPr>
      <w:r w:rsidRPr="002A4D31">
        <w:rPr>
          <w:rFonts w:ascii="Times New Roman" w:eastAsia="Times New Roman" w:hAnsi="Times New Roman"/>
          <w:sz w:val="24"/>
          <w:szCs w:val="24"/>
          <w:lang w:val="en-US" w:eastAsia="ru-RU"/>
        </w:rPr>
        <w:t xml:space="preserve">4. The Project «Yamal». </w:t>
      </w:r>
      <w:r w:rsidRPr="002A4D31">
        <w:rPr>
          <w:rFonts w:ascii="Times New Roman" w:hAnsi="Times New Roman"/>
          <w:sz w:val="24"/>
          <w:szCs w:val="24"/>
          <w:lang w:val="en-US"/>
        </w:rPr>
        <w:t xml:space="preserve">Available at: </w:t>
      </w:r>
      <w:r w:rsidR="006B5FAD">
        <w:fldChar w:fldCharType="begin"/>
      </w:r>
      <w:r w:rsidR="006B5FAD" w:rsidRPr="00C72C65">
        <w:rPr>
          <w:lang w:val="en-US"/>
        </w:rPr>
        <w:instrText xml:space="preserve"> HYPERLINK "http://www.gazprom.ru/projects/yamal/" </w:instrText>
      </w:r>
      <w:r w:rsidR="006B5FAD">
        <w:fldChar w:fldCharType="separate"/>
      </w:r>
      <w:r w:rsidRPr="002A4D31">
        <w:rPr>
          <w:rStyle w:val="a6"/>
          <w:rFonts w:ascii="Times New Roman" w:hAnsi="Times New Roman"/>
          <w:sz w:val="24"/>
          <w:szCs w:val="24"/>
          <w:lang w:val="en-US"/>
        </w:rPr>
        <w:t>http://www.gazprom.ru/projects/yamal/</w:t>
      </w:r>
      <w:r w:rsidR="006B5FAD">
        <w:rPr>
          <w:rStyle w:val="a6"/>
          <w:rFonts w:ascii="Times New Roman" w:hAnsi="Times New Roman"/>
          <w:sz w:val="24"/>
          <w:szCs w:val="24"/>
          <w:lang w:val="en-US"/>
        </w:rPr>
        <w:fldChar w:fldCharType="end"/>
      </w:r>
      <w:r w:rsidRPr="002A4D31">
        <w:rPr>
          <w:rFonts w:ascii="Times New Roman" w:hAnsi="Times New Roman"/>
          <w:sz w:val="24"/>
          <w:szCs w:val="24"/>
          <w:lang w:val="en-US"/>
        </w:rPr>
        <w:t xml:space="preserve"> (accessed 23.03.2019). (In Russ.).</w:t>
      </w:r>
    </w:p>
    <w:p w:rsidR="002A4D31" w:rsidRPr="002A4D31" w:rsidRDefault="002A4D31" w:rsidP="002A4D31">
      <w:pPr>
        <w:spacing w:after="0" w:line="360" w:lineRule="auto"/>
        <w:ind w:firstLine="567"/>
        <w:jc w:val="both"/>
        <w:rPr>
          <w:rFonts w:ascii="Times New Roman" w:eastAsia="Times New Roman" w:hAnsi="Times New Roman"/>
          <w:color w:val="000000"/>
          <w:sz w:val="24"/>
          <w:szCs w:val="24"/>
          <w:lang w:val="en-US" w:eastAsia="ru-RU"/>
        </w:rPr>
      </w:pPr>
      <w:r w:rsidRPr="002A4D31">
        <w:rPr>
          <w:rFonts w:ascii="Times New Roman" w:eastAsia="Times New Roman" w:hAnsi="Times New Roman"/>
          <w:sz w:val="24"/>
          <w:szCs w:val="24"/>
          <w:lang w:val="en-US" w:eastAsia="ru-RU"/>
        </w:rPr>
        <w:t xml:space="preserve">5. </w:t>
      </w:r>
      <w:r w:rsidRPr="002A4D31">
        <w:rPr>
          <w:rFonts w:ascii="Times New Roman" w:hAnsi="Times New Roman"/>
          <w:sz w:val="24"/>
          <w:szCs w:val="24"/>
          <w:lang w:val="en-US"/>
        </w:rPr>
        <w:t xml:space="preserve">Decision of Board of the Eurasian economic Commission of 22.12.2015 </w:t>
      </w:r>
      <w:r w:rsidRPr="002A4D31">
        <w:rPr>
          <w:rStyle w:val="style2"/>
          <w:rFonts w:ascii="Times New Roman" w:hAnsi="Times New Roman"/>
          <w:sz w:val="24"/>
          <w:szCs w:val="24"/>
          <w:lang w:val="en-US"/>
        </w:rPr>
        <w:t>No.</w:t>
      </w:r>
      <w:r w:rsidRPr="002A4D31">
        <w:rPr>
          <w:rFonts w:ascii="Times New Roman" w:hAnsi="Times New Roman"/>
          <w:sz w:val="24"/>
          <w:szCs w:val="24"/>
          <w:lang w:val="en-US"/>
        </w:rPr>
        <w:t xml:space="preserve"> 168 «About modification of the Decision of the Commission of the Customs Union of September 20, 2010 </w:t>
      </w:r>
      <w:r w:rsidRPr="002A4D31">
        <w:rPr>
          <w:rStyle w:val="style2"/>
          <w:rFonts w:ascii="Times New Roman" w:hAnsi="Times New Roman"/>
          <w:sz w:val="24"/>
          <w:szCs w:val="24"/>
          <w:lang w:val="en-US"/>
        </w:rPr>
        <w:t>No.</w:t>
      </w:r>
      <w:r w:rsidRPr="002A4D31">
        <w:rPr>
          <w:rFonts w:ascii="Times New Roman" w:hAnsi="Times New Roman"/>
          <w:sz w:val="24"/>
          <w:szCs w:val="24"/>
          <w:lang w:val="en-US"/>
        </w:rPr>
        <w:t xml:space="preserve"> 378». / RLS «</w:t>
      </w:r>
      <w:proofErr w:type="spellStart"/>
      <w:r w:rsidRPr="002A4D31">
        <w:rPr>
          <w:rFonts w:ascii="Times New Roman" w:hAnsi="Times New Roman"/>
          <w:sz w:val="24"/>
          <w:szCs w:val="24"/>
          <w:lang w:val="en-US"/>
        </w:rPr>
        <w:t>ConsultantPlus</w:t>
      </w:r>
      <w:proofErr w:type="spellEnd"/>
      <w:r w:rsidRPr="002A4D31">
        <w:rPr>
          <w:rFonts w:ascii="Times New Roman" w:hAnsi="Times New Roman"/>
          <w:sz w:val="24"/>
          <w:szCs w:val="24"/>
          <w:lang w:val="en-US"/>
        </w:rPr>
        <w:t xml:space="preserve">». Available at: </w:t>
      </w:r>
      <w:r w:rsidR="006B5FAD">
        <w:fldChar w:fldCharType="begin"/>
      </w:r>
      <w:r w:rsidR="006B5FAD" w:rsidRPr="00C72C65">
        <w:rPr>
          <w:lang w:val="en-US"/>
        </w:rPr>
        <w:instrText xml:space="preserve"> HYPERLINK "http://www.consultant</w:instrText>
      </w:r>
      <w:r w:rsidR="006B5FAD" w:rsidRPr="00C72C65">
        <w:rPr>
          <w:lang w:val="en-US"/>
        </w:rPr>
        <w:instrText xml:space="preserve">.ru/document/cons_doc_LAW_190964/" </w:instrText>
      </w:r>
      <w:r w:rsidR="006B5FAD">
        <w:fldChar w:fldCharType="separate"/>
      </w:r>
      <w:r w:rsidRPr="002A4D31">
        <w:rPr>
          <w:rStyle w:val="a6"/>
          <w:rFonts w:ascii="Times New Roman" w:hAnsi="Times New Roman"/>
          <w:sz w:val="24"/>
          <w:szCs w:val="24"/>
          <w:lang w:val="en-US"/>
        </w:rPr>
        <w:t>http://www.consultant.ru/document/cons_doc_LAW_190964/</w:t>
      </w:r>
      <w:r w:rsidR="006B5FAD">
        <w:rPr>
          <w:rStyle w:val="a6"/>
          <w:rFonts w:ascii="Times New Roman" w:hAnsi="Times New Roman"/>
          <w:sz w:val="24"/>
          <w:szCs w:val="24"/>
          <w:lang w:val="en-US"/>
        </w:rPr>
        <w:fldChar w:fldCharType="end"/>
      </w:r>
      <w:r w:rsidRPr="002A4D31">
        <w:rPr>
          <w:rFonts w:ascii="Times New Roman" w:hAnsi="Times New Roman"/>
          <w:sz w:val="24"/>
          <w:szCs w:val="24"/>
          <w:lang w:val="en-US"/>
        </w:rPr>
        <w:t xml:space="preserve"> (accessed 23.03.2019). </w:t>
      </w:r>
      <w:r w:rsidRPr="002A4D31">
        <w:rPr>
          <w:rFonts w:ascii="Times New Roman" w:hAnsi="Times New Roman"/>
          <w:color w:val="000000"/>
          <w:sz w:val="24"/>
          <w:szCs w:val="24"/>
          <w:lang w:val="en-US"/>
        </w:rPr>
        <w:t>(In Russ.).</w:t>
      </w:r>
    </w:p>
    <w:p w:rsidR="002A4D31" w:rsidRPr="002A4D31" w:rsidRDefault="002A4D31" w:rsidP="002A4D31">
      <w:pPr>
        <w:spacing w:after="0" w:line="360" w:lineRule="auto"/>
        <w:ind w:firstLine="567"/>
        <w:jc w:val="both"/>
        <w:rPr>
          <w:rFonts w:ascii="Times New Roman" w:hAnsi="Times New Roman"/>
          <w:color w:val="000000"/>
          <w:sz w:val="24"/>
          <w:szCs w:val="24"/>
          <w:lang w:val="en-US"/>
        </w:rPr>
      </w:pPr>
      <w:r w:rsidRPr="002A4D31">
        <w:rPr>
          <w:rFonts w:ascii="Times New Roman" w:eastAsia="Times New Roman" w:hAnsi="Times New Roman"/>
          <w:color w:val="000000"/>
          <w:sz w:val="24"/>
          <w:szCs w:val="24"/>
          <w:lang w:val="en-US" w:eastAsia="ru-RU"/>
        </w:rPr>
        <w:t xml:space="preserve">6. </w:t>
      </w:r>
      <w:proofErr w:type="spellStart"/>
      <w:r w:rsidRPr="002A4D31">
        <w:rPr>
          <w:rFonts w:ascii="Times New Roman" w:eastAsia="Times New Roman" w:hAnsi="Times New Roman"/>
          <w:color w:val="000000"/>
          <w:sz w:val="24"/>
          <w:szCs w:val="24"/>
          <w:lang w:val="en-US" w:eastAsia="ru-RU"/>
        </w:rPr>
        <w:t>Shchegolkova</w:t>
      </w:r>
      <w:proofErr w:type="spellEnd"/>
      <w:r w:rsidRPr="002A4D31">
        <w:rPr>
          <w:rFonts w:ascii="Times New Roman" w:eastAsia="Times New Roman" w:hAnsi="Times New Roman"/>
          <w:color w:val="000000"/>
          <w:sz w:val="24"/>
          <w:szCs w:val="24"/>
          <w:lang w:val="en-US" w:eastAsia="ru-RU"/>
        </w:rPr>
        <w:t>, A.A.</w:t>
      </w:r>
      <w:r w:rsidRPr="002A4D31">
        <w:rPr>
          <w:rFonts w:ascii="Arial" w:hAnsi="Arial" w:cs="Arial"/>
          <w:sz w:val="24"/>
          <w:szCs w:val="24"/>
          <w:lang w:val="en-US"/>
        </w:rPr>
        <w:t xml:space="preserve"> </w:t>
      </w:r>
      <w:r w:rsidRPr="002A4D31">
        <w:rPr>
          <w:rFonts w:ascii="Times New Roman" w:hAnsi="Times New Roman"/>
          <w:sz w:val="24"/>
          <w:szCs w:val="24"/>
          <w:lang w:val="en-US"/>
        </w:rPr>
        <w:t>(2015).</w:t>
      </w:r>
      <w:r w:rsidRPr="002A4D31">
        <w:rPr>
          <w:rFonts w:ascii="Arial" w:hAnsi="Arial" w:cs="Arial"/>
          <w:sz w:val="24"/>
          <w:szCs w:val="24"/>
          <w:lang w:val="en-US"/>
        </w:rPr>
        <w:t xml:space="preserve"> </w:t>
      </w:r>
      <w:r w:rsidRPr="002A4D31">
        <w:rPr>
          <w:rFonts w:ascii="Times New Roman" w:hAnsi="Times New Roman"/>
          <w:sz w:val="24"/>
          <w:szCs w:val="24"/>
          <w:lang w:val="en-US"/>
        </w:rPr>
        <w:t xml:space="preserve">Economic conjuncture of the Ukrainian gas transit. </w:t>
      </w:r>
      <w:proofErr w:type="spellStart"/>
      <w:r w:rsidRPr="002A4D31">
        <w:rPr>
          <w:rFonts w:ascii="Times New Roman" w:hAnsi="Times New Roman"/>
          <w:i/>
          <w:sz w:val="24"/>
          <w:szCs w:val="24"/>
          <w:lang w:val="en-US"/>
        </w:rPr>
        <w:t>Vestnik</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Murmanskogo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gosudarstvennogo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tekhnicheskogo</w:t>
      </w:r>
      <w:proofErr w:type="spellEnd"/>
      <w:r w:rsidRPr="002A4D31">
        <w:rPr>
          <w:rFonts w:ascii="Times New Roman" w:hAnsi="Times New Roman"/>
          <w:i/>
          <w:sz w:val="24"/>
          <w:szCs w:val="24"/>
          <w:lang w:val="en-US"/>
        </w:rPr>
        <w:t xml:space="preserve"> </w:t>
      </w:r>
      <w:proofErr w:type="spellStart"/>
      <w:r w:rsidRPr="002A4D31">
        <w:rPr>
          <w:rFonts w:ascii="Times New Roman" w:hAnsi="Times New Roman"/>
          <w:i/>
          <w:sz w:val="24"/>
          <w:szCs w:val="24"/>
          <w:lang w:val="en-US"/>
        </w:rPr>
        <w:t>universiteta</w:t>
      </w:r>
      <w:proofErr w:type="spellEnd"/>
      <w:r w:rsidRPr="002A4D31">
        <w:rPr>
          <w:rFonts w:ascii="Times New Roman" w:hAnsi="Times New Roman"/>
          <w:i/>
          <w:sz w:val="24"/>
          <w:szCs w:val="24"/>
          <w:lang w:val="en-US"/>
        </w:rPr>
        <w:t xml:space="preserve">. </w:t>
      </w:r>
      <w:r w:rsidRPr="002A4D31">
        <w:rPr>
          <w:rFonts w:ascii="Times New Roman" w:hAnsi="Times New Roman"/>
          <w:color w:val="000000"/>
          <w:sz w:val="24"/>
          <w:szCs w:val="24"/>
          <w:lang w:val="en-US"/>
        </w:rPr>
        <w:t>No.3. Pp. 565-570. (In Russ.).</w:t>
      </w:r>
    </w:p>
    <w:p w:rsidR="002A4D31" w:rsidRDefault="002A4D31" w:rsidP="00E03ADE">
      <w:pPr>
        <w:spacing w:after="0" w:line="240" w:lineRule="auto"/>
        <w:ind w:firstLine="567"/>
        <w:jc w:val="both"/>
        <w:rPr>
          <w:rFonts w:ascii="Times New Roman" w:eastAsia="Times New Roman" w:hAnsi="Times New Roman"/>
          <w:color w:val="000000"/>
          <w:sz w:val="28"/>
          <w:szCs w:val="28"/>
          <w:lang w:val="en-US" w:eastAsia="ru-RU"/>
        </w:rPr>
      </w:pPr>
    </w:p>
    <w:p w:rsidR="00E03ADE" w:rsidRPr="00C72C65" w:rsidRDefault="00E03ADE" w:rsidP="00E03ADE">
      <w:pPr>
        <w:autoSpaceDE w:val="0"/>
        <w:autoSpaceDN w:val="0"/>
        <w:adjustRightInd w:val="0"/>
        <w:spacing w:after="0" w:line="240" w:lineRule="auto"/>
        <w:ind w:firstLine="567"/>
        <w:jc w:val="both"/>
        <w:rPr>
          <w:rFonts w:ascii="Times New Roman" w:hAnsi="Times New Roman"/>
          <w:sz w:val="24"/>
          <w:szCs w:val="24"/>
          <w:lang w:val="en-US"/>
        </w:rPr>
      </w:pPr>
      <w:proofErr w:type="spellStart"/>
      <w:r w:rsidRPr="00E03ADE">
        <w:rPr>
          <w:rFonts w:ascii="Times New Roman" w:hAnsi="Times New Roman"/>
          <w:b/>
          <w:sz w:val="24"/>
          <w:szCs w:val="24"/>
          <w:lang w:val="en-US"/>
        </w:rPr>
        <w:t>Shchegol'kova</w:t>
      </w:r>
      <w:proofErr w:type="spellEnd"/>
      <w:r w:rsidRPr="00E03ADE">
        <w:rPr>
          <w:rFonts w:ascii="Times New Roman" w:eastAsia="BatangChe" w:hAnsi="Times New Roman"/>
          <w:b/>
          <w:bCs/>
          <w:sz w:val="24"/>
          <w:szCs w:val="24"/>
          <w:lang w:val="en-US"/>
        </w:rPr>
        <w:t xml:space="preserve"> </w:t>
      </w:r>
      <w:proofErr w:type="spellStart"/>
      <w:r w:rsidRPr="00E03ADE">
        <w:rPr>
          <w:rFonts w:ascii="Times New Roman" w:eastAsia="BatangChe" w:hAnsi="Times New Roman"/>
          <w:b/>
          <w:bCs/>
          <w:sz w:val="24"/>
          <w:szCs w:val="24"/>
          <w:lang w:val="en-US"/>
        </w:rPr>
        <w:t>Asya</w:t>
      </w:r>
      <w:proofErr w:type="spellEnd"/>
      <w:r w:rsidRPr="00E03ADE">
        <w:rPr>
          <w:rFonts w:ascii="Times New Roman" w:eastAsia="BatangChe" w:hAnsi="Times New Roman"/>
          <w:b/>
          <w:bCs/>
          <w:sz w:val="24"/>
          <w:szCs w:val="24"/>
          <w:lang w:val="en-US"/>
        </w:rPr>
        <w:t xml:space="preserve"> </w:t>
      </w:r>
      <w:proofErr w:type="spellStart"/>
      <w:r w:rsidRPr="00E03ADE">
        <w:rPr>
          <w:rFonts w:ascii="Times New Roman" w:eastAsia="BatangChe" w:hAnsi="Times New Roman"/>
          <w:b/>
          <w:bCs/>
          <w:sz w:val="24"/>
          <w:szCs w:val="24"/>
          <w:lang w:val="en-US"/>
        </w:rPr>
        <w:t>Aleksandrovna</w:t>
      </w:r>
      <w:proofErr w:type="spellEnd"/>
      <w:r w:rsidRPr="00E03ADE">
        <w:rPr>
          <w:rFonts w:ascii="Times New Roman" w:eastAsia="BatangChe" w:hAnsi="Times New Roman"/>
          <w:b/>
          <w:bCs/>
          <w:sz w:val="24"/>
          <w:szCs w:val="24"/>
          <w:lang w:val="en-US"/>
        </w:rPr>
        <w:t xml:space="preserve"> - </w:t>
      </w:r>
      <w:r w:rsidRPr="00E03ADE">
        <w:rPr>
          <w:rFonts w:ascii="Times New Roman" w:hAnsi="Times New Roman"/>
          <w:sz w:val="24"/>
          <w:szCs w:val="24"/>
          <w:lang w:val="en-US"/>
        </w:rPr>
        <w:t xml:space="preserve">Candidate of Economic Sciences, Associate Professor, Leading Researcher. Federal Research Centre «Kola Science Centre of the Russian Academy of Sciences». </w:t>
      </w:r>
      <w:proofErr w:type="spellStart"/>
      <w:r w:rsidRPr="00E03ADE">
        <w:rPr>
          <w:rFonts w:ascii="Times New Roman" w:hAnsi="Times New Roman"/>
          <w:sz w:val="24"/>
          <w:szCs w:val="24"/>
          <w:lang w:val="en-US"/>
        </w:rPr>
        <w:t>Luzin</w:t>
      </w:r>
      <w:proofErr w:type="spellEnd"/>
      <w:r w:rsidRPr="00E03ADE">
        <w:rPr>
          <w:rFonts w:ascii="Times New Roman" w:hAnsi="Times New Roman"/>
          <w:sz w:val="24"/>
          <w:szCs w:val="24"/>
          <w:lang w:val="en-US"/>
        </w:rPr>
        <w:t xml:space="preserve"> Institute for Economic Studies. </w:t>
      </w:r>
      <w:proofErr w:type="spellStart"/>
      <w:r w:rsidRPr="00E03ADE">
        <w:rPr>
          <w:rFonts w:ascii="Times New Roman" w:hAnsi="Times New Roman"/>
          <w:sz w:val="24"/>
          <w:szCs w:val="24"/>
          <w:lang w:val="en-US"/>
        </w:rPr>
        <w:t>Apatity</w:t>
      </w:r>
      <w:proofErr w:type="spellEnd"/>
      <w:r w:rsidRPr="00E03ADE">
        <w:rPr>
          <w:rFonts w:ascii="Times New Roman" w:hAnsi="Times New Roman"/>
          <w:sz w:val="24"/>
          <w:szCs w:val="24"/>
          <w:lang w:val="en-US"/>
        </w:rPr>
        <w:t xml:space="preserve">, Murmansk region, </w:t>
      </w:r>
      <w:proofErr w:type="spellStart"/>
      <w:r w:rsidRPr="00E03ADE">
        <w:rPr>
          <w:rFonts w:ascii="Times New Roman" w:hAnsi="Times New Roman"/>
          <w:sz w:val="24"/>
          <w:szCs w:val="24"/>
          <w:lang w:val="en-US"/>
        </w:rPr>
        <w:t>Fersmana</w:t>
      </w:r>
      <w:proofErr w:type="spellEnd"/>
      <w:r w:rsidRPr="00E03ADE">
        <w:rPr>
          <w:rFonts w:ascii="Times New Roman" w:hAnsi="Times New Roman"/>
          <w:sz w:val="24"/>
          <w:szCs w:val="24"/>
          <w:lang w:val="en-US"/>
        </w:rPr>
        <w:t xml:space="preserve"> Str., 24a</w:t>
      </w:r>
      <w:r w:rsidRPr="00C72C65">
        <w:rPr>
          <w:rFonts w:ascii="Times New Roman" w:hAnsi="Times New Roman"/>
          <w:sz w:val="24"/>
          <w:szCs w:val="24"/>
          <w:lang w:val="en-US"/>
        </w:rPr>
        <w:t>.</w:t>
      </w:r>
    </w:p>
    <w:p w:rsidR="00E03ADE" w:rsidRPr="00E03ADE" w:rsidRDefault="00E03ADE" w:rsidP="00E03ADE">
      <w:pPr>
        <w:spacing w:after="0" w:line="240" w:lineRule="auto"/>
        <w:ind w:firstLine="567"/>
        <w:jc w:val="both"/>
        <w:rPr>
          <w:rFonts w:ascii="Times New Roman" w:hAnsi="Times New Roman"/>
          <w:sz w:val="24"/>
          <w:szCs w:val="24"/>
          <w:lang w:val="en-US"/>
        </w:rPr>
      </w:pPr>
      <w:proofErr w:type="gramStart"/>
      <w:r w:rsidRPr="00E03ADE">
        <w:rPr>
          <w:rFonts w:ascii="Times New Roman" w:hAnsi="Times New Roman"/>
          <w:sz w:val="24"/>
          <w:szCs w:val="24"/>
          <w:lang w:val="en-US"/>
        </w:rPr>
        <w:t>e-mail</w:t>
      </w:r>
      <w:proofErr w:type="gramEnd"/>
      <w:r w:rsidRPr="00E03ADE">
        <w:rPr>
          <w:rFonts w:ascii="Times New Roman" w:hAnsi="Times New Roman"/>
          <w:sz w:val="24"/>
          <w:szCs w:val="24"/>
          <w:lang w:val="en-US"/>
        </w:rPr>
        <w:t xml:space="preserve">: </w:t>
      </w:r>
      <w:hyperlink r:id="rId10" w:history="1">
        <w:r w:rsidRPr="00E03ADE">
          <w:rPr>
            <w:rStyle w:val="a6"/>
            <w:rFonts w:ascii="Times New Roman" w:hAnsi="Times New Roman"/>
            <w:sz w:val="24"/>
            <w:szCs w:val="24"/>
            <w:lang w:val="en-US"/>
          </w:rPr>
          <w:t>szfmgei@mail.ru</w:t>
        </w:r>
      </w:hyperlink>
    </w:p>
    <w:p w:rsidR="002A4D31" w:rsidRPr="002A4D31" w:rsidRDefault="002A4D31" w:rsidP="002A4D31">
      <w:pPr>
        <w:pStyle w:val="a4"/>
        <w:spacing w:after="0" w:line="360" w:lineRule="auto"/>
        <w:ind w:firstLine="709"/>
        <w:jc w:val="both"/>
        <w:rPr>
          <w:rStyle w:val="style2"/>
          <w:rFonts w:ascii="Times New Roman" w:hAnsi="Times New Roman"/>
          <w:i/>
          <w:sz w:val="24"/>
          <w:szCs w:val="24"/>
          <w:lang w:val="en-US"/>
        </w:rPr>
      </w:pPr>
    </w:p>
    <w:sectPr w:rsidR="002A4D31" w:rsidRPr="002A4D31" w:rsidSect="00084187">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6B5FAD" w:rsidRDefault="006B5FAD" w:rsidP="00EA6E2F">
      <w:pPr>
        <w:spacing w:after="0" w:line="240" w:lineRule="auto"/>
      </w:pPr>
      <w:r>
        <w:separator/>
      </w:r>
    </w:p>
  </w:endnote>
  <w:endnote w:type="continuationSeparator" w:id="0">
    <w:p w:rsidR="006B5FAD" w:rsidRDefault="006B5FAD" w:rsidP="00EA6E2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CharterITC">
    <w:altName w:val="Times New Roman"/>
    <w:panose1 w:val="00000000000000000000"/>
    <w:charset w:val="00"/>
    <w:family w:val="roman"/>
    <w:notTrueType/>
    <w:pitch w:val="default"/>
    <w:sig w:usb0="00000001" w:usb1="00000000" w:usb2="00000000" w:usb3="00000000" w:csb0="00000005" w:csb1="00000000"/>
  </w:font>
  <w:font w:name="BatangChe">
    <w:charset w:val="81"/>
    <w:family w:val="modern"/>
    <w:pitch w:val="fixed"/>
    <w:sig w:usb0="B00002AF" w:usb1="69D77CFB" w:usb2="00000030" w:usb3="00000000" w:csb0="0008009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6B5FAD" w:rsidRDefault="006B5FAD" w:rsidP="00EA6E2F">
      <w:pPr>
        <w:spacing w:after="0" w:line="240" w:lineRule="auto"/>
      </w:pPr>
      <w:r>
        <w:separator/>
      </w:r>
    </w:p>
  </w:footnote>
  <w:footnote w:type="continuationSeparator" w:id="0">
    <w:p w:rsidR="006B5FAD" w:rsidRDefault="006B5FAD" w:rsidP="00EA6E2F">
      <w:pPr>
        <w:spacing w:after="0" w:line="240" w:lineRule="auto"/>
      </w:pPr>
      <w:r>
        <w:continuationSeparator/>
      </w:r>
    </w:p>
  </w:footnote>
  <w:footnote w:id="1">
    <w:p w:rsidR="007469E5" w:rsidRPr="00E90343" w:rsidRDefault="007469E5" w:rsidP="003F0E87">
      <w:pPr>
        <w:pStyle w:val="a4"/>
        <w:spacing w:after="0" w:line="240" w:lineRule="auto"/>
        <w:jc w:val="both"/>
        <w:rPr>
          <w:rFonts w:ascii="Times New Roman" w:hAnsi="Times New Roman"/>
        </w:rPr>
      </w:pPr>
      <w:r>
        <w:rPr>
          <w:rStyle w:val="a3"/>
        </w:rPr>
        <w:footnoteRef/>
      </w:r>
      <w:r>
        <w:t xml:space="preserve"> </w:t>
      </w:r>
      <w:r w:rsidRPr="00E90343">
        <w:rPr>
          <w:rFonts w:ascii="Times New Roman" w:hAnsi="Times New Roman"/>
        </w:rPr>
        <w:t xml:space="preserve">Освобождение от уплаты вывозной таможенной пошлины в отношении товаров, полученных (произведенных) при разработке нового морского месторождения углеводородного сырья, расположенного на 50 и более процентов своей площади в Карском море, северной части Баренцева моря (на 72° северной широты и севернее этой широты), восточной Арктике (море Лаптевых, </w:t>
      </w:r>
      <w:proofErr w:type="gramStart"/>
      <w:r w:rsidRPr="00E90343">
        <w:rPr>
          <w:rFonts w:ascii="Times New Roman" w:hAnsi="Times New Roman"/>
        </w:rPr>
        <w:t>Восточно-Сибирском</w:t>
      </w:r>
      <w:proofErr w:type="gramEnd"/>
      <w:r w:rsidRPr="00E90343">
        <w:rPr>
          <w:rFonts w:ascii="Times New Roman" w:hAnsi="Times New Roman"/>
        </w:rPr>
        <w:t xml:space="preserve"> море, Чукотском море и Беринговом море).</w:t>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5"/>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C18BF"/>
    <w:rsid w:val="00084187"/>
    <w:rsid w:val="00114836"/>
    <w:rsid w:val="00163CA2"/>
    <w:rsid w:val="001F1221"/>
    <w:rsid w:val="00282186"/>
    <w:rsid w:val="002A4D31"/>
    <w:rsid w:val="00341742"/>
    <w:rsid w:val="003F0E87"/>
    <w:rsid w:val="004C18BF"/>
    <w:rsid w:val="00513BF2"/>
    <w:rsid w:val="006B5FAD"/>
    <w:rsid w:val="007469E5"/>
    <w:rsid w:val="00842B95"/>
    <w:rsid w:val="00985D7F"/>
    <w:rsid w:val="00B02766"/>
    <w:rsid w:val="00B13126"/>
    <w:rsid w:val="00C72C65"/>
    <w:rsid w:val="00D6420C"/>
    <w:rsid w:val="00DC5CD3"/>
    <w:rsid w:val="00E03ADE"/>
    <w:rsid w:val="00E90343"/>
    <w:rsid w:val="00EA6E2F"/>
    <w:rsid w:val="00F701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chartTrackingRefBased/>
  <w15:docId w15:val="{B0F5DFB0-4263-493F-80EF-0E058A4608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C18BF"/>
    <w:pPr>
      <w:spacing w:after="200" w:line="276" w:lineRule="auto"/>
    </w:pPr>
    <w:rPr>
      <w:rFonts w:ascii="Calibri" w:eastAsia="Calibri" w:hAnsi="Calibri" w:cs="Times New Roman"/>
    </w:rPr>
  </w:style>
  <w:style w:type="paragraph" w:styleId="1">
    <w:name w:val="heading 1"/>
    <w:basedOn w:val="a"/>
    <w:next w:val="a"/>
    <w:link w:val="10"/>
    <w:uiPriority w:val="9"/>
    <w:qFormat/>
    <w:rsid w:val="00282186"/>
    <w:pPr>
      <w:keepNext/>
      <w:spacing w:before="240" w:after="60"/>
      <w:outlineLvl w:val="0"/>
    </w:pPr>
    <w:rPr>
      <w:rFonts w:ascii="Cambria" w:eastAsia="Times New Roman" w:hAnsi="Cambria"/>
      <w:b/>
      <w:bCs/>
      <w:kern w:val="32"/>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footnote reference"/>
    <w:semiHidden/>
    <w:rsid w:val="00EA6E2F"/>
    <w:rPr>
      <w:vertAlign w:val="superscript"/>
    </w:rPr>
  </w:style>
  <w:style w:type="paragraph" w:styleId="a4">
    <w:name w:val="footnote text"/>
    <w:aliases w:val="single space,footnote text,Текст сноски1 Знак,Текст сноски Знак Знак1 Знак,Текст сноски Знак1 Знак,Текст сноски Знак Знак Знак Знак Знак Знак1,Текст сноски Знак Знак Знак Знак Знак Знак Знак,Знак,Текст сноски1,Текст сноски Знак Знак1"/>
    <w:basedOn w:val="a"/>
    <w:link w:val="a5"/>
    <w:unhideWhenUsed/>
    <w:rsid w:val="00EA6E2F"/>
    <w:rPr>
      <w:sz w:val="20"/>
      <w:szCs w:val="20"/>
    </w:rPr>
  </w:style>
  <w:style w:type="character" w:customStyle="1" w:styleId="a5">
    <w:name w:val="Текст сноски Знак"/>
    <w:aliases w:val="single space Знак,footnote text Знак,Текст сноски1 Знак Знак,Текст сноски Знак Знак1 Знак Знак,Текст сноски Знак1 Знак Знак,Текст сноски Знак Знак Знак Знак Знак Знак1 Знак,Текст сноски Знак Знак Знак Знак Знак Знак Знак Знак,Знак Знак"/>
    <w:basedOn w:val="a0"/>
    <w:link w:val="a4"/>
    <w:rsid w:val="00EA6E2F"/>
    <w:rPr>
      <w:rFonts w:ascii="Calibri" w:eastAsia="Calibri" w:hAnsi="Calibri" w:cs="Times New Roman"/>
      <w:sz w:val="20"/>
      <w:szCs w:val="20"/>
    </w:rPr>
  </w:style>
  <w:style w:type="character" w:customStyle="1" w:styleId="10">
    <w:name w:val="Заголовок 1 Знак"/>
    <w:basedOn w:val="a0"/>
    <w:link w:val="1"/>
    <w:uiPriority w:val="9"/>
    <w:rsid w:val="00282186"/>
    <w:rPr>
      <w:rFonts w:ascii="Cambria" w:eastAsia="Times New Roman" w:hAnsi="Cambria" w:cs="Times New Roman"/>
      <w:b/>
      <w:bCs/>
      <w:kern w:val="32"/>
      <w:sz w:val="32"/>
      <w:szCs w:val="32"/>
    </w:rPr>
  </w:style>
  <w:style w:type="character" w:customStyle="1" w:styleId="A20">
    <w:name w:val="A2"/>
    <w:uiPriority w:val="99"/>
    <w:rsid w:val="00E90343"/>
    <w:rPr>
      <w:rFonts w:cs="CharterITC"/>
      <w:color w:val="000000"/>
      <w:sz w:val="19"/>
      <w:szCs w:val="19"/>
    </w:rPr>
  </w:style>
  <w:style w:type="character" w:customStyle="1" w:styleId="A30">
    <w:name w:val="A3"/>
    <w:uiPriority w:val="99"/>
    <w:rsid w:val="00E90343"/>
    <w:rPr>
      <w:rFonts w:cs="CharterITC"/>
      <w:color w:val="000000"/>
      <w:sz w:val="11"/>
      <w:szCs w:val="11"/>
    </w:rPr>
  </w:style>
  <w:style w:type="character" w:styleId="a6">
    <w:name w:val="Hyperlink"/>
    <w:uiPriority w:val="99"/>
    <w:unhideWhenUsed/>
    <w:rsid w:val="001F1221"/>
    <w:rPr>
      <w:color w:val="0563C1"/>
      <w:u w:val="single"/>
    </w:rPr>
  </w:style>
  <w:style w:type="character" w:customStyle="1" w:styleId="style2">
    <w:name w:val="style2"/>
    <w:rsid w:val="00114836"/>
  </w:style>
  <w:style w:type="paragraph" w:styleId="a7">
    <w:name w:val="Normal (Web)"/>
    <w:basedOn w:val="a"/>
    <w:uiPriority w:val="99"/>
    <w:semiHidden/>
    <w:unhideWhenUsed/>
    <w:rsid w:val="00B02766"/>
    <w:pPr>
      <w:spacing w:before="100" w:beforeAutospacing="1" w:after="100" w:afterAutospacing="1" w:line="240" w:lineRule="auto"/>
    </w:pPr>
    <w:rPr>
      <w:rFonts w:ascii="Times New Roman" w:eastAsia="Times New Roman" w:hAnsi="Times New Roman"/>
      <w:sz w:val="24"/>
      <w:szCs w:val="24"/>
      <w:lang w:eastAsia="ru-RU"/>
    </w:rPr>
  </w:style>
  <w:style w:type="character" w:customStyle="1" w:styleId="refresult">
    <w:name w:val="ref_result"/>
    <w:rsid w:val="002A4D31"/>
  </w:style>
  <w:style w:type="paragraph" w:styleId="a8">
    <w:name w:val="List Paragraph"/>
    <w:basedOn w:val="a"/>
    <w:uiPriority w:val="34"/>
    <w:qFormat/>
    <w:rsid w:val="002A4D31"/>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62207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consultant.ru/document/cons_doc_LAW_190964/" TargetMode="External"/><Relationship Id="rId3" Type="http://schemas.openxmlformats.org/officeDocument/2006/relationships/settings" Target="settings.xml"/><Relationship Id="rId7" Type="http://schemas.openxmlformats.org/officeDocument/2006/relationships/hyperlink" Target="http://www.gazprom.ru/projects/yama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mailto:szfmgei@mail.ru" TargetMode="External"/><Relationship Id="rId4" Type="http://schemas.openxmlformats.org/officeDocument/2006/relationships/webSettings" Target="webSettings.xml"/><Relationship Id="rId9" Type="http://schemas.openxmlformats.org/officeDocument/2006/relationships/hyperlink" Target="http://www.consultant.ru/document/cons_doc_LAW_190964/"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53BAA20-8BE8-4C77-9B81-612E3A2F62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110</TotalTime>
  <Pages>5</Pages>
  <Words>2313</Words>
  <Characters>13186</Characters>
  <Application>Microsoft Office Word</Application>
  <DocSecurity>0</DocSecurity>
  <Lines>109</Lines>
  <Paragraphs>30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15469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dcterms:created xsi:type="dcterms:W3CDTF">2019-05-07T13:00:00Z</dcterms:created>
  <dcterms:modified xsi:type="dcterms:W3CDTF">2019-05-13T13:13:00Z</dcterms:modified>
</cp:coreProperties>
</file>