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462F" w:rsidRDefault="00A4462F" w:rsidP="00A4462F">
      <w:pPr>
        <w:rPr>
          <w:rFonts w:eastAsiaTheme="minorHAnsi"/>
          <w:lang w:eastAsia="en-US"/>
        </w:rPr>
      </w:pPr>
      <w:bookmarkStart w:id="0" w:name="_GoBack"/>
      <w:bookmarkEnd w:id="0"/>
      <w:r>
        <w:rPr>
          <w:rFonts w:eastAsiaTheme="minorHAnsi"/>
          <w:lang w:eastAsia="en-US"/>
        </w:rPr>
        <w:t xml:space="preserve">УДК </w:t>
      </w:r>
      <w:r w:rsidR="00B801B4" w:rsidRPr="00B801B4">
        <w:rPr>
          <w:rFonts w:eastAsiaTheme="minorHAnsi"/>
          <w:lang w:eastAsia="en-US"/>
        </w:rPr>
        <w:t>336.25</w:t>
      </w:r>
    </w:p>
    <w:p w:rsidR="00A4462F" w:rsidRPr="00A4462F" w:rsidRDefault="00A4462F" w:rsidP="00A4462F">
      <w:pPr>
        <w:jc w:val="right"/>
        <w:rPr>
          <w:b/>
        </w:rPr>
      </w:pPr>
      <w:r w:rsidRPr="00A4462F">
        <w:rPr>
          <w:b/>
        </w:rPr>
        <w:t>Курило О.Н., Наливайко А.В.</w:t>
      </w:r>
    </w:p>
    <w:p w:rsidR="00A4462F" w:rsidRDefault="00A4462F" w:rsidP="00A4462F">
      <w:pPr>
        <w:pStyle w:val="11"/>
        <w:rPr>
          <w:rFonts w:cs="Times New Roman"/>
          <w:szCs w:val="24"/>
        </w:rPr>
      </w:pPr>
      <w:r w:rsidRPr="00A4462F">
        <w:rPr>
          <w:rFonts w:cs="Times New Roman"/>
          <w:szCs w:val="24"/>
        </w:rPr>
        <w:t>Доходы государственного бюджета</w:t>
      </w:r>
      <w:r>
        <w:rPr>
          <w:rFonts w:cs="Times New Roman"/>
          <w:szCs w:val="24"/>
        </w:rPr>
        <w:t xml:space="preserve"> </w:t>
      </w:r>
    </w:p>
    <w:p w:rsidR="00A4462F" w:rsidRDefault="00A4462F" w:rsidP="00A4462F">
      <w:pPr>
        <w:jc w:val="center"/>
        <w:rPr>
          <w:b/>
        </w:rPr>
      </w:pPr>
    </w:p>
    <w:p w:rsidR="00A4462F" w:rsidRPr="00A4462F" w:rsidRDefault="00A4462F" w:rsidP="00361C30">
      <w:pPr>
        <w:pStyle w:val="a3"/>
        <w:spacing w:line="240" w:lineRule="auto"/>
        <w:rPr>
          <w:i/>
        </w:rPr>
      </w:pPr>
      <w:r>
        <w:rPr>
          <w:rFonts w:eastAsiaTheme="minorHAnsi"/>
          <w:b/>
          <w:lang w:eastAsia="en-US"/>
        </w:rPr>
        <w:t>Аннотация:</w:t>
      </w:r>
      <w:r>
        <w:rPr>
          <w:rFonts w:eastAsiaTheme="minorHAnsi"/>
          <w:lang w:eastAsia="en-US"/>
        </w:rPr>
        <w:t xml:space="preserve"> </w:t>
      </w:r>
      <w:r w:rsidRPr="00A4462F">
        <w:rPr>
          <w:i/>
        </w:rPr>
        <w:t xml:space="preserve">В статье </w:t>
      </w:r>
      <w:r>
        <w:rPr>
          <w:i/>
        </w:rPr>
        <w:t>проведён анализ состава</w:t>
      </w:r>
      <w:r w:rsidRPr="00A4462F">
        <w:rPr>
          <w:i/>
        </w:rPr>
        <w:t xml:space="preserve">, структуры и динамики доходов государственного бюджета Республики Беларусь. </w:t>
      </w:r>
      <w:r w:rsidR="00361C30" w:rsidRPr="00361C30">
        <w:rPr>
          <w:i/>
        </w:rPr>
        <w:t>Основная доля доходов консолидированного бюджета была сформирована за счет налоговых поступлений.</w:t>
      </w:r>
      <w:r w:rsidR="00361C30">
        <w:rPr>
          <w:i/>
        </w:rPr>
        <w:t xml:space="preserve"> </w:t>
      </w:r>
      <w:r w:rsidRPr="00A4462F">
        <w:rPr>
          <w:i/>
        </w:rPr>
        <w:t>Выявлены направления совершенствования государственного бюджета в Республике Беларусь.</w:t>
      </w:r>
    </w:p>
    <w:p w:rsidR="00A4462F" w:rsidRPr="00A4462F" w:rsidRDefault="00A4462F" w:rsidP="00361C30">
      <w:pPr>
        <w:spacing w:line="240" w:lineRule="auto"/>
        <w:rPr>
          <w:rFonts w:eastAsiaTheme="minorHAnsi"/>
          <w:i/>
          <w:lang w:eastAsia="en-US"/>
        </w:rPr>
      </w:pPr>
      <w:r>
        <w:rPr>
          <w:rFonts w:eastAsiaTheme="minorHAnsi"/>
          <w:b/>
          <w:lang w:eastAsia="en-US"/>
        </w:rPr>
        <w:t xml:space="preserve">Ключевые слова: </w:t>
      </w:r>
      <w:r w:rsidRPr="00A4462F">
        <w:rPr>
          <w:rFonts w:eastAsiaTheme="minorHAnsi"/>
          <w:i/>
          <w:lang w:eastAsia="en-US"/>
        </w:rPr>
        <w:t>государственный бюджет,</w:t>
      </w:r>
      <w:r>
        <w:rPr>
          <w:rFonts w:eastAsiaTheme="minorHAnsi"/>
          <w:i/>
          <w:lang w:eastAsia="en-US"/>
        </w:rPr>
        <w:t xml:space="preserve"> доходы бюджета, национальный доход,</w:t>
      </w:r>
      <w:r w:rsidR="00361C30">
        <w:rPr>
          <w:rFonts w:eastAsiaTheme="minorHAnsi"/>
          <w:i/>
          <w:lang w:eastAsia="en-US"/>
        </w:rPr>
        <w:t xml:space="preserve"> консолидированный бюджет.</w:t>
      </w:r>
      <w:r>
        <w:rPr>
          <w:rFonts w:eastAsiaTheme="minorHAnsi"/>
          <w:i/>
          <w:lang w:eastAsia="en-US"/>
        </w:rPr>
        <w:t xml:space="preserve"> </w:t>
      </w:r>
    </w:p>
    <w:p w:rsidR="00A4462F" w:rsidRDefault="00A4462F" w:rsidP="00A4462F">
      <w:pPr>
        <w:jc w:val="center"/>
        <w:rPr>
          <w:b/>
        </w:rPr>
      </w:pPr>
    </w:p>
    <w:p w:rsidR="00020544" w:rsidRPr="00A4462F" w:rsidRDefault="00A93255" w:rsidP="00A4462F">
      <w:pPr>
        <w:spacing w:line="240" w:lineRule="auto"/>
        <w:ind w:firstLine="709"/>
        <w:contextualSpacing/>
      </w:pPr>
      <w:r w:rsidRPr="00A4462F">
        <w:t>Государ</w:t>
      </w:r>
      <w:r w:rsidR="00A04B25" w:rsidRPr="00A4462F">
        <w:t>ственный бюджет является основным</w:t>
      </w:r>
      <w:r w:rsidRPr="00A4462F">
        <w:t xml:space="preserve"> в</w:t>
      </w:r>
      <w:r w:rsidR="00A04B25" w:rsidRPr="00A4462F">
        <w:t xml:space="preserve"> системе финансовых планов каждого государства</w:t>
      </w:r>
      <w:r w:rsidRPr="00A4462F">
        <w:t xml:space="preserve">, поскольку </w:t>
      </w:r>
      <w:r w:rsidR="00A04B25" w:rsidRPr="00A4462F">
        <w:t>объединяет их в общую</w:t>
      </w:r>
      <w:r w:rsidRPr="00A4462F">
        <w:t xml:space="preserve"> систему, определяя на текущий год финансовые взаимоотношения государства с различными звеньями финансовой системы</w:t>
      </w:r>
      <w:r w:rsidR="00283E7B" w:rsidRPr="00A4462F">
        <w:t>. Ч</w:t>
      </w:r>
      <w:r w:rsidRPr="00A4462F">
        <w:t>ерез государственный бюджет перераспределяется около 50% национального дохода, примерно 3/4 всех денежных сре</w:t>
      </w:r>
      <w:r w:rsidR="00A04B25" w:rsidRPr="00A4462F">
        <w:t>дств многих стран. Это дает возможность</w:t>
      </w:r>
      <w:r w:rsidRPr="00A4462F">
        <w:t xml:space="preserve"> государству не только удовлетворять общегосударст</w:t>
      </w:r>
      <w:r w:rsidR="00A04B25" w:rsidRPr="00A4462F">
        <w:t>венные потребности, но и стремительно</w:t>
      </w:r>
      <w:r w:rsidRPr="00A4462F">
        <w:t xml:space="preserve"> влиять на всю жизнь общества, обеспечивать выполнение программы экономического и социального развития </w:t>
      </w:r>
      <w:r w:rsidR="00A04B25" w:rsidRPr="00A4462F">
        <w:t>страны [</w:t>
      </w:r>
      <w:r w:rsidR="00073866" w:rsidRPr="00A4462F">
        <w:t>1</w:t>
      </w:r>
      <w:r w:rsidR="007276E5" w:rsidRPr="00A4462F">
        <w:t>]</w:t>
      </w:r>
      <w:r w:rsidR="00A4462F">
        <w:t>.</w:t>
      </w:r>
    </w:p>
    <w:p w:rsidR="000E4799" w:rsidRPr="00A4462F" w:rsidRDefault="000E4799" w:rsidP="00A4462F">
      <w:pPr>
        <w:pStyle w:val="a9"/>
        <w:widowControl w:val="0"/>
        <w:shd w:val="clear" w:color="auto" w:fill="FFFFFF"/>
        <w:spacing w:before="0" w:beforeAutospacing="0" w:after="0" w:afterAutospacing="0"/>
        <w:ind w:firstLine="709"/>
        <w:jc w:val="both"/>
        <w:rPr>
          <w:noProof/>
          <w:color w:val="FFFFFF"/>
          <w:spacing w:val="-20000"/>
          <w:w w:val="6"/>
        </w:rPr>
      </w:pPr>
      <w:r w:rsidRPr="00A4462F">
        <w:rPr>
          <w:noProof/>
          <w:color w:val="000000" w:themeColor="text1"/>
        </w:rPr>
        <w:t xml:space="preserve">Государственный </w:t>
      </w:r>
      <w:r w:rsidR="007327D6" w:rsidRPr="00A4462F">
        <w:rPr>
          <w:noProof/>
          <w:color w:val="252525"/>
          <w:highlight w:val="white"/>
        </w:rPr>
        <w:fldChar w:fldCharType="begin"/>
      </w:r>
      <w:r w:rsidRPr="00A4462F">
        <w:rPr>
          <w:noProof/>
          <w:color w:val="000000" w:themeColor="text1"/>
        </w:rPr>
        <w:instrText>eq бюджет</w:instrText>
      </w:r>
      <w:r w:rsidR="007327D6" w:rsidRPr="00A4462F">
        <w:rPr>
          <w:noProof/>
          <w:color w:val="252525"/>
          <w:highlight w:val="white"/>
        </w:rPr>
        <w:fldChar w:fldCharType="end"/>
      </w:r>
      <w:r w:rsidRPr="00A4462F">
        <w:rPr>
          <w:noProof/>
          <w:color w:val="FFFFFF"/>
          <w:spacing w:val="-20000"/>
          <w:w w:val="6"/>
        </w:rPr>
        <w:t xml:space="preserve"> дипломат </w:t>
      </w:r>
      <w:r w:rsidRPr="00A4462F">
        <w:rPr>
          <w:noProof/>
          <w:color w:val="000000" w:themeColor="text1"/>
        </w:rPr>
        <w:t xml:space="preserve">для </w:t>
      </w:r>
      <w:r w:rsidR="007327D6" w:rsidRPr="00A4462F">
        <w:rPr>
          <w:noProof/>
          <w:color w:val="252525"/>
          <w:highlight w:val="white"/>
        </w:rPr>
        <w:fldChar w:fldCharType="begin"/>
      </w:r>
      <w:r w:rsidRPr="00A4462F">
        <w:rPr>
          <w:noProof/>
          <w:color w:val="000000" w:themeColor="text1"/>
        </w:rPr>
        <w:instrText>eq выполнения</w:instrText>
      </w:r>
      <w:r w:rsidR="007327D6" w:rsidRPr="00A4462F">
        <w:rPr>
          <w:noProof/>
          <w:color w:val="252525"/>
          <w:highlight w:val="white"/>
        </w:rPr>
        <w:fldChar w:fldCharType="end"/>
      </w:r>
      <w:r w:rsidRPr="00A4462F">
        <w:rPr>
          <w:noProof/>
          <w:color w:val="FFFFFF"/>
          <w:spacing w:val="-20000"/>
          <w:w w:val="6"/>
        </w:rPr>
        <w:t xml:space="preserve"> вверяющий </w:t>
      </w:r>
      <w:r w:rsidRPr="00A4462F">
        <w:rPr>
          <w:noProof/>
          <w:color w:val="000000" w:themeColor="text1"/>
        </w:rPr>
        <w:t xml:space="preserve">своей роли в </w:t>
      </w:r>
      <w:r w:rsidR="007327D6" w:rsidRPr="00A4462F">
        <w:rPr>
          <w:noProof/>
          <w:color w:val="252525"/>
          <w:highlight w:val="white"/>
        </w:rPr>
        <w:fldChar w:fldCharType="begin"/>
      </w:r>
      <w:r w:rsidRPr="00A4462F">
        <w:rPr>
          <w:noProof/>
          <w:color w:val="000000" w:themeColor="text1"/>
        </w:rPr>
        <w:instrText>eq процессе</w:instrText>
      </w:r>
      <w:r w:rsidR="007327D6" w:rsidRPr="00A4462F">
        <w:rPr>
          <w:noProof/>
          <w:color w:val="252525"/>
          <w:highlight w:val="white"/>
        </w:rPr>
        <w:fldChar w:fldCharType="end"/>
      </w:r>
      <w:r w:rsidRPr="00A4462F">
        <w:rPr>
          <w:noProof/>
          <w:color w:val="FFFFFF"/>
          <w:spacing w:val="-20000"/>
          <w:w w:val="6"/>
        </w:rPr>
        <w:t xml:space="preserve"> вытребовавший </w:t>
      </w:r>
      <w:r w:rsidRPr="00A4462F">
        <w:rPr>
          <w:noProof/>
          <w:color w:val="000000" w:themeColor="text1"/>
        </w:rPr>
        <w:t xml:space="preserve">общественного </w:t>
      </w:r>
      <w:r w:rsidR="007327D6" w:rsidRPr="00A4462F">
        <w:rPr>
          <w:noProof/>
          <w:color w:val="252525"/>
          <w:highlight w:val="white"/>
        </w:rPr>
        <w:fldChar w:fldCharType="begin"/>
      </w:r>
      <w:r w:rsidRPr="00A4462F">
        <w:rPr>
          <w:noProof/>
          <w:color w:val="000000" w:themeColor="text1"/>
        </w:rPr>
        <w:instrText>eq воспроизводства</w:instrText>
      </w:r>
      <w:r w:rsidR="007327D6" w:rsidRPr="00A4462F">
        <w:rPr>
          <w:noProof/>
          <w:color w:val="252525"/>
          <w:highlight w:val="white"/>
        </w:rPr>
        <w:fldChar w:fldCharType="end"/>
      </w:r>
      <w:r w:rsidRPr="00A4462F">
        <w:rPr>
          <w:noProof/>
          <w:color w:val="FFFFFF"/>
          <w:spacing w:val="-20000"/>
          <w:w w:val="6"/>
        </w:rPr>
        <w:t xml:space="preserve"> ограждавший </w:t>
      </w:r>
      <w:r w:rsidRPr="00A4462F">
        <w:rPr>
          <w:noProof/>
          <w:color w:val="000000" w:themeColor="text1"/>
        </w:rPr>
        <w:t xml:space="preserve">должен </w:t>
      </w:r>
      <w:r w:rsidR="007327D6" w:rsidRPr="00A4462F">
        <w:rPr>
          <w:noProof/>
          <w:color w:val="252525"/>
          <w:highlight w:val="white"/>
        </w:rPr>
        <w:fldChar w:fldCharType="begin"/>
      </w:r>
      <w:r w:rsidRPr="00A4462F">
        <w:rPr>
          <w:noProof/>
          <w:color w:val="000000" w:themeColor="text1"/>
        </w:rPr>
        <w:instrText>eq располагать</w:instrText>
      </w:r>
      <w:r w:rsidR="007327D6" w:rsidRPr="00A4462F">
        <w:rPr>
          <w:noProof/>
          <w:color w:val="252525"/>
          <w:highlight w:val="white"/>
        </w:rPr>
        <w:fldChar w:fldCharType="end"/>
      </w:r>
      <w:r w:rsidRPr="00A4462F">
        <w:rPr>
          <w:noProof/>
          <w:color w:val="FFFFFF"/>
          <w:spacing w:val="-20000"/>
          <w:w w:val="6"/>
        </w:rPr>
        <w:t xml:space="preserve"> подскакивавший  </w:t>
      </w:r>
      <w:r w:rsidRPr="00A4462F">
        <w:rPr>
          <w:noProof/>
          <w:color w:val="000000" w:themeColor="text1"/>
        </w:rPr>
        <w:t xml:space="preserve">устойчивой </w:t>
      </w:r>
      <w:r w:rsidR="007327D6" w:rsidRPr="00A4462F">
        <w:rPr>
          <w:noProof/>
          <w:color w:val="252525"/>
          <w:highlight w:val="white"/>
        </w:rPr>
        <w:fldChar w:fldCharType="begin"/>
      </w:r>
      <w:r w:rsidRPr="00A4462F">
        <w:rPr>
          <w:noProof/>
          <w:color w:val="000000" w:themeColor="text1"/>
        </w:rPr>
        <w:instrText>eq базой.</w:instrText>
      </w:r>
      <w:r w:rsidR="007327D6" w:rsidRPr="00A4462F">
        <w:rPr>
          <w:noProof/>
          <w:color w:val="252525"/>
          <w:highlight w:val="white"/>
        </w:rPr>
        <w:fldChar w:fldCharType="end"/>
      </w:r>
      <w:r w:rsidRPr="00A4462F">
        <w:rPr>
          <w:noProof/>
          <w:color w:val="FFFFFF"/>
          <w:spacing w:val="-20000"/>
          <w:w w:val="6"/>
        </w:rPr>
        <w:t xml:space="preserve"> тазобедренный </w:t>
      </w:r>
      <w:r w:rsidRPr="00A4462F">
        <w:rPr>
          <w:noProof/>
          <w:color w:val="000000" w:themeColor="text1"/>
        </w:rPr>
        <w:t xml:space="preserve">С этой </w:t>
      </w:r>
      <w:r w:rsidR="007327D6" w:rsidRPr="00A4462F">
        <w:rPr>
          <w:noProof/>
          <w:color w:val="252525"/>
          <w:highlight w:val="white"/>
        </w:rPr>
        <w:fldChar w:fldCharType="begin"/>
      </w:r>
      <w:r w:rsidRPr="00A4462F">
        <w:rPr>
          <w:noProof/>
          <w:color w:val="000000" w:themeColor="text1"/>
        </w:rPr>
        <w:instrText>eq целью</w:instrText>
      </w:r>
      <w:r w:rsidR="007327D6" w:rsidRPr="00A4462F">
        <w:rPr>
          <w:noProof/>
          <w:color w:val="252525"/>
          <w:highlight w:val="white"/>
        </w:rPr>
        <w:fldChar w:fldCharType="end"/>
      </w:r>
      <w:r w:rsidRPr="00A4462F">
        <w:rPr>
          <w:noProof/>
          <w:color w:val="FFFFFF"/>
          <w:spacing w:val="-20000"/>
          <w:w w:val="6"/>
        </w:rPr>
        <w:t xml:space="preserve"> пеленающийся </w:t>
      </w:r>
      <w:r w:rsidRPr="00A4462F">
        <w:rPr>
          <w:noProof/>
          <w:color w:val="000000" w:themeColor="text1"/>
        </w:rPr>
        <w:t xml:space="preserve">в </w:t>
      </w:r>
      <w:r w:rsidR="007327D6" w:rsidRPr="00A4462F">
        <w:rPr>
          <w:noProof/>
          <w:color w:val="252525"/>
          <w:highlight w:val="white"/>
        </w:rPr>
        <w:fldChar w:fldCharType="begin"/>
      </w:r>
      <w:r w:rsidRPr="00A4462F">
        <w:rPr>
          <w:noProof/>
          <w:color w:val="000000" w:themeColor="text1"/>
        </w:rPr>
        <w:instrText>eq бюджет</w:instrText>
      </w:r>
      <w:r w:rsidR="007327D6" w:rsidRPr="00A4462F">
        <w:rPr>
          <w:noProof/>
          <w:color w:val="252525"/>
          <w:highlight w:val="white"/>
        </w:rPr>
        <w:fldChar w:fldCharType="end"/>
      </w:r>
      <w:r w:rsidRPr="00A4462F">
        <w:rPr>
          <w:noProof/>
          <w:color w:val="252525"/>
        </w:rPr>
        <w:t xml:space="preserve"> </w:t>
      </w:r>
      <w:r w:rsidRPr="00A4462F">
        <w:rPr>
          <w:noProof/>
          <w:color w:val="FFFFFF"/>
          <w:spacing w:val="-20000"/>
          <w:w w:val="6"/>
        </w:rPr>
        <w:t xml:space="preserve"> устоявший </w:t>
      </w:r>
      <w:r w:rsidRPr="00A4462F">
        <w:rPr>
          <w:noProof/>
          <w:color w:val="000000" w:themeColor="text1"/>
        </w:rPr>
        <w:t xml:space="preserve">изымается </w:t>
      </w:r>
      <w:r w:rsidR="007327D6" w:rsidRPr="00A4462F">
        <w:rPr>
          <w:noProof/>
          <w:color w:val="252525"/>
          <w:highlight w:val="white"/>
        </w:rPr>
        <w:fldChar w:fldCharType="begin"/>
      </w:r>
      <w:r w:rsidRPr="00A4462F">
        <w:rPr>
          <w:noProof/>
          <w:color w:val="000000" w:themeColor="text1"/>
        </w:rPr>
        <w:instrText>eq часть</w:instrText>
      </w:r>
      <w:r w:rsidR="007327D6" w:rsidRPr="00A4462F">
        <w:rPr>
          <w:noProof/>
          <w:color w:val="252525"/>
          <w:highlight w:val="white"/>
        </w:rPr>
        <w:fldChar w:fldCharType="end"/>
      </w:r>
      <w:r w:rsidRPr="00A4462F">
        <w:rPr>
          <w:noProof/>
          <w:color w:val="FFFFFF"/>
          <w:spacing w:val="-20000"/>
          <w:w w:val="6"/>
        </w:rPr>
        <w:t xml:space="preserve"> укосный </w:t>
      </w:r>
      <w:r w:rsidRPr="00A4462F">
        <w:rPr>
          <w:noProof/>
          <w:color w:val="000000" w:themeColor="text1"/>
        </w:rPr>
        <w:t xml:space="preserve"> доходов </w:t>
      </w:r>
      <w:r w:rsidR="007327D6" w:rsidRPr="00A4462F">
        <w:rPr>
          <w:noProof/>
          <w:color w:val="252525"/>
          <w:highlight w:val="white"/>
        </w:rPr>
        <w:fldChar w:fldCharType="begin"/>
      </w:r>
      <w:r w:rsidRPr="00A4462F">
        <w:rPr>
          <w:noProof/>
          <w:color w:val="000000" w:themeColor="text1"/>
        </w:rPr>
        <w:instrText>eq юридических</w:instrText>
      </w:r>
      <w:r w:rsidR="007327D6" w:rsidRPr="00A4462F">
        <w:rPr>
          <w:noProof/>
          <w:color w:val="252525"/>
          <w:highlight w:val="white"/>
        </w:rPr>
        <w:fldChar w:fldCharType="end"/>
      </w:r>
      <w:r w:rsidRPr="00A4462F">
        <w:rPr>
          <w:noProof/>
          <w:color w:val="FFFFFF"/>
          <w:spacing w:val="-20000"/>
          <w:w w:val="6"/>
        </w:rPr>
        <w:t xml:space="preserve"> дождливый </w:t>
      </w:r>
      <w:r w:rsidRPr="00A4462F">
        <w:rPr>
          <w:noProof/>
          <w:color w:val="000000" w:themeColor="text1"/>
        </w:rPr>
        <w:t xml:space="preserve">и </w:t>
      </w:r>
      <w:r w:rsidR="007327D6" w:rsidRPr="00A4462F">
        <w:rPr>
          <w:noProof/>
          <w:color w:val="252525"/>
          <w:highlight w:val="white"/>
        </w:rPr>
        <w:fldChar w:fldCharType="begin"/>
      </w:r>
      <w:r w:rsidRPr="00A4462F">
        <w:rPr>
          <w:noProof/>
          <w:color w:val="000000" w:themeColor="text1"/>
        </w:rPr>
        <w:instrText>eq физических</w:instrText>
      </w:r>
      <w:r w:rsidR="007327D6" w:rsidRPr="00A4462F">
        <w:rPr>
          <w:noProof/>
          <w:color w:val="252525"/>
          <w:highlight w:val="white"/>
        </w:rPr>
        <w:fldChar w:fldCharType="end"/>
      </w:r>
      <w:r w:rsidRPr="00A4462F">
        <w:rPr>
          <w:noProof/>
          <w:color w:val="FFFFFF"/>
          <w:spacing w:val="-20000"/>
          <w:w w:val="6"/>
        </w:rPr>
        <w:t xml:space="preserve"> расслаивание </w:t>
      </w:r>
      <w:r w:rsidRPr="00A4462F">
        <w:rPr>
          <w:noProof/>
          <w:color w:val="000000" w:themeColor="text1"/>
        </w:rPr>
        <w:t xml:space="preserve">лиц. </w:t>
      </w:r>
      <w:r w:rsidR="007327D6" w:rsidRPr="00A4462F">
        <w:rPr>
          <w:noProof/>
          <w:color w:val="252525"/>
          <w:highlight w:val="white"/>
        </w:rPr>
        <w:fldChar w:fldCharType="begin"/>
      </w:r>
      <w:r w:rsidRPr="00A4462F">
        <w:rPr>
          <w:noProof/>
          <w:color w:val="000000" w:themeColor="text1"/>
        </w:rPr>
        <w:instrText>eq Доходы</w:instrText>
      </w:r>
      <w:r w:rsidR="007327D6" w:rsidRPr="00A4462F">
        <w:rPr>
          <w:noProof/>
          <w:color w:val="252525"/>
          <w:highlight w:val="white"/>
        </w:rPr>
        <w:fldChar w:fldCharType="end"/>
      </w:r>
      <w:r w:rsidRPr="00A4462F">
        <w:rPr>
          <w:noProof/>
          <w:color w:val="FFFFFF"/>
          <w:spacing w:val="-20000"/>
          <w:w w:val="6"/>
        </w:rPr>
        <w:t xml:space="preserve"> конкуре</w:t>
      </w:r>
      <w:r w:rsidRPr="00A4462F">
        <w:rPr>
          <w:noProof/>
          <w:color w:val="000000" w:themeColor="text1"/>
        </w:rPr>
        <w:t xml:space="preserve"> бюджета </w:t>
      </w:r>
      <w:r w:rsidR="007327D6" w:rsidRPr="00A4462F">
        <w:rPr>
          <w:noProof/>
          <w:color w:val="252525"/>
          <w:highlight w:val="white"/>
        </w:rPr>
        <w:fldChar w:fldCharType="begin"/>
      </w:r>
      <w:r w:rsidRPr="00A4462F">
        <w:rPr>
          <w:noProof/>
          <w:color w:val="000000" w:themeColor="text1"/>
        </w:rPr>
        <w:instrText>eq представляют</w:instrText>
      </w:r>
      <w:r w:rsidR="007327D6" w:rsidRPr="00A4462F">
        <w:rPr>
          <w:noProof/>
          <w:color w:val="252525"/>
          <w:highlight w:val="white"/>
        </w:rPr>
        <w:fldChar w:fldCharType="end"/>
      </w:r>
      <w:r w:rsidRPr="00A4462F">
        <w:rPr>
          <w:noProof/>
          <w:color w:val="FFFFFF"/>
          <w:spacing w:val="-20000"/>
          <w:w w:val="6"/>
        </w:rPr>
        <w:t xml:space="preserve"> канатный  </w:t>
      </w:r>
      <w:r w:rsidRPr="00A4462F">
        <w:rPr>
          <w:noProof/>
          <w:color w:val="000000" w:themeColor="text1"/>
        </w:rPr>
        <w:t xml:space="preserve">собой </w:t>
      </w:r>
      <w:r w:rsidR="007327D6" w:rsidRPr="00A4462F">
        <w:rPr>
          <w:noProof/>
          <w:color w:val="252525"/>
          <w:highlight w:val="white"/>
        </w:rPr>
        <w:fldChar w:fldCharType="begin"/>
      </w:r>
      <w:r w:rsidRPr="00A4462F">
        <w:rPr>
          <w:noProof/>
          <w:color w:val="000000" w:themeColor="text1"/>
        </w:rPr>
        <w:instrText>eq часть</w:instrText>
      </w:r>
      <w:r w:rsidR="007327D6" w:rsidRPr="00A4462F">
        <w:rPr>
          <w:noProof/>
          <w:color w:val="252525"/>
          <w:highlight w:val="white"/>
        </w:rPr>
        <w:fldChar w:fldCharType="end"/>
      </w:r>
      <w:r w:rsidRPr="00A4462F">
        <w:rPr>
          <w:noProof/>
          <w:color w:val="FFFFFF"/>
          <w:spacing w:val="-20000"/>
          <w:w w:val="6"/>
        </w:rPr>
        <w:t xml:space="preserve"> бескомпромиссно </w:t>
      </w:r>
      <w:r w:rsidRPr="00A4462F">
        <w:rPr>
          <w:noProof/>
          <w:color w:val="000000" w:themeColor="text1"/>
        </w:rPr>
        <w:t xml:space="preserve">национального </w:t>
      </w:r>
      <w:r w:rsidR="007327D6" w:rsidRPr="00A4462F">
        <w:rPr>
          <w:noProof/>
          <w:color w:val="252525"/>
          <w:highlight w:val="white"/>
        </w:rPr>
        <w:fldChar w:fldCharType="begin"/>
      </w:r>
      <w:r w:rsidRPr="00A4462F">
        <w:rPr>
          <w:noProof/>
          <w:color w:val="000000" w:themeColor="text1"/>
        </w:rPr>
        <w:instrText>eq дохода,</w:instrText>
      </w:r>
      <w:r w:rsidR="007327D6" w:rsidRPr="00A4462F">
        <w:rPr>
          <w:noProof/>
          <w:color w:val="252525"/>
          <w:highlight w:val="white"/>
        </w:rPr>
        <w:fldChar w:fldCharType="end"/>
      </w:r>
      <w:r w:rsidRPr="00A4462F">
        <w:rPr>
          <w:noProof/>
          <w:color w:val="FFFFFF"/>
          <w:spacing w:val="-20000"/>
          <w:w w:val="6"/>
        </w:rPr>
        <w:t xml:space="preserve"> отштамповать </w:t>
      </w:r>
      <w:r w:rsidR="00D86F8B" w:rsidRPr="00A4462F">
        <w:rPr>
          <w:noProof/>
          <w:color w:val="FFFFFF"/>
          <w:spacing w:val="-20000"/>
          <w:w w:val="6"/>
        </w:rPr>
        <w:t xml:space="preserve">  </w:t>
      </w:r>
      <w:r w:rsidR="00D86F8B" w:rsidRPr="00A4462F">
        <w:rPr>
          <w:noProof/>
          <w:color w:val="000000" w:themeColor="text1"/>
        </w:rPr>
        <w:t xml:space="preserve"> п</w:t>
      </w:r>
      <w:r w:rsidRPr="00A4462F">
        <w:rPr>
          <w:noProof/>
          <w:color w:val="000000" w:themeColor="text1"/>
        </w:rPr>
        <w:t xml:space="preserve">одлежащую </w:t>
      </w:r>
      <w:r w:rsidR="007327D6" w:rsidRPr="00A4462F">
        <w:rPr>
          <w:noProof/>
          <w:color w:val="252525"/>
          <w:highlight w:val="white"/>
        </w:rPr>
        <w:fldChar w:fldCharType="begin"/>
      </w:r>
      <w:r w:rsidRPr="00A4462F">
        <w:rPr>
          <w:noProof/>
          <w:color w:val="000000" w:themeColor="text1"/>
        </w:rPr>
        <w:instrText>eq централизации</w:instrText>
      </w:r>
      <w:r w:rsidR="007327D6" w:rsidRPr="00A4462F">
        <w:rPr>
          <w:noProof/>
          <w:color w:val="252525"/>
          <w:highlight w:val="white"/>
        </w:rPr>
        <w:fldChar w:fldCharType="end"/>
      </w:r>
      <w:r w:rsidRPr="00A4462F">
        <w:rPr>
          <w:noProof/>
          <w:color w:val="FFFFFF"/>
          <w:spacing w:val="-20000"/>
          <w:w w:val="6"/>
        </w:rPr>
        <w:t xml:space="preserve"> основывавшийс </w:t>
      </w:r>
      <w:r w:rsidRPr="00A4462F">
        <w:rPr>
          <w:noProof/>
          <w:color w:val="000000" w:themeColor="text1"/>
        </w:rPr>
        <w:t xml:space="preserve"> в </w:t>
      </w:r>
      <w:r w:rsidR="007327D6" w:rsidRPr="00A4462F">
        <w:rPr>
          <w:noProof/>
          <w:color w:val="252525"/>
          <w:highlight w:val="white"/>
        </w:rPr>
        <w:fldChar w:fldCharType="begin"/>
      </w:r>
      <w:r w:rsidRPr="00A4462F">
        <w:rPr>
          <w:noProof/>
          <w:color w:val="000000" w:themeColor="text1"/>
        </w:rPr>
        <w:instrText>eq бюджеты</w:instrText>
      </w:r>
      <w:r w:rsidR="007327D6" w:rsidRPr="00A4462F">
        <w:rPr>
          <w:noProof/>
          <w:color w:val="252525"/>
          <w:highlight w:val="white"/>
        </w:rPr>
        <w:fldChar w:fldCharType="end"/>
      </w:r>
      <w:r w:rsidRPr="00A4462F">
        <w:rPr>
          <w:noProof/>
          <w:color w:val="FFFFFF"/>
          <w:spacing w:val="-20000"/>
          <w:w w:val="6"/>
        </w:rPr>
        <w:t xml:space="preserve"> усовершенствующийся </w:t>
      </w:r>
      <w:r w:rsidRPr="00A4462F">
        <w:rPr>
          <w:noProof/>
          <w:color w:val="000000" w:themeColor="text1"/>
        </w:rPr>
        <w:t xml:space="preserve"> различных </w:t>
      </w:r>
      <w:r w:rsidR="007327D6" w:rsidRPr="00A4462F">
        <w:rPr>
          <w:noProof/>
          <w:color w:val="252525"/>
          <w:highlight w:val="white"/>
        </w:rPr>
        <w:fldChar w:fldCharType="begin"/>
      </w:r>
      <w:r w:rsidRPr="00A4462F">
        <w:rPr>
          <w:noProof/>
          <w:color w:val="000000" w:themeColor="text1"/>
        </w:rPr>
        <w:instrText>eq уровней.</w:instrText>
      </w:r>
      <w:r w:rsidR="007327D6" w:rsidRPr="00A4462F">
        <w:rPr>
          <w:noProof/>
          <w:color w:val="252525"/>
          <w:highlight w:val="white"/>
        </w:rPr>
        <w:fldChar w:fldCharType="end"/>
      </w:r>
      <w:r w:rsidRPr="00A4462F">
        <w:rPr>
          <w:noProof/>
          <w:color w:val="FFFFFF"/>
          <w:spacing w:val="-20000"/>
          <w:w w:val="6"/>
        </w:rPr>
        <w:t xml:space="preserve"> заливное </w:t>
      </w:r>
    </w:p>
    <w:p w:rsidR="000E4799" w:rsidRPr="00A4462F" w:rsidRDefault="000E4799" w:rsidP="00A4462F">
      <w:pPr>
        <w:pStyle w:val="a9"/>
        <w:widowControl w:val="0"/>
        <w:shd w:val="clear" w:color="auto" w:fill="FFFFFF"/>
        <w:spacing w:before="0" w:beforeAutospacing="0" w:after="0" w:afterAutospacing="0"/>
        <w:ind w:firstLine="709"/>
        <w:jc w:val="both"/>
        <w:rPr>
          <w:noProof/>
          <w:color w:val="FFFFFF"/>
          <w:spacing w:val="-20000"/>
          <w:w w:val="6"/>
        </w:rPr>
      </w:pPr>
      <w:r w:rsidRPr="00A4462F">
        <w:rPr>
          <w:noProof/>
          <w:color w:val="000000" w:themeColor="text1"/>
        </w:rPr>
        <w:t xml:space="preserve">Материальной </w:t>
      </w:r>
      <w:r w:rsidR="007327D6" w:rsidRPr="00A4462F">
        <w:rPr>
          <w:noProof/>
          <w:color w:val="252525"/>
          <w:highlight w:val="white"/>
        </w:rPr>
        <w:fldChar w:fldCharType="begin"/>
      </w:r>
      <w:r w:rsidRPr="00A4462F">
        <w:rPr>
          <w:noProof/>
          <w:color w:val="000000" w:themeColor="text1"/>
        </w:rPr>
        <w:instrText>eq основой</w:instrText>
      </w:r>
      <w:r w:rsidR="007327D6" w:rsidRPr="00A4462F">
        <w:rPr>
          <w:noProof/>
          <w:color w:val="252525"/>
          <w:highlight w:val="white"/>
        </w:rPr>
        <w:fldChar w:fldCharType="end"/>
      </w:r>
      <w:r w:rsidRPr="00A4462F">
        <w:rPr>
          <w:noProof/>
          <w:color w:val="FFFFFF"/>
          <w:spacing w:val="-20000"/>
          <w:w w:val="6"/>
        </w:rPr>
        <w:t xml:space="preserve"> перешвырять </w:t>
      </w:r>
      <w:r w:rsidRPr="00A4462F">
        <w:rPr>
          <w:noProof/>
          <w:color w:val="000000" w:themeColor="text1"/>
        </w:rPr>
        <w:t xml:space="preserve"> доходов </w:t>
      </w:r>
      <w:r w:rsidR="007327D6" w:rsidRPr="00A4462F">
        <w:rPr>
          <w:noProof/>
          <w:color w:val="252525"/>
          <w:highlight w:val="white"/>
        </w:rPr>
        <w:fldChar w:fldCharType="begin"/>
      </w:r>
      <w:r w:rsidRPr="00A4462F">
        <w:rPr>
          <w:noProof/>
          <w:color w:val="000000" w:themeColor="text1"/>
        </w:rPr>
        <w:instrText>eq государственного</w:instrText>
      </w:r>
      <w:r w:rsidR="007327D6" w:rsidRPr="00A4462F">
        <w:rPr>
          <w:noProof/>
          <w:color w:val="252525"/>
          <w:highlight w:val="white"/>
        </w:rPr>
        <w:fldChar w:fldCharType="end"/>
      </w:r>
      <w:r w:rsidRPr="00A4462F">
        <w:rPr>
          <w:noProof/>
          <w:color w:val="FFFFFF"/>
          <w:spacing w:val="-20000"/>
          <w:w w:val="6"/>
        </w:rPr>
        <w:t xml:space="preserve"> сбывающийся </w:t>
      </w:r>
      <w:r w:rsidRPr="00A4462F">
        <w:rPr>
          <w:noProof/>
          <w:color w:val="000000" w:themeColor="text1"/>
        </w:rPr>
        <w:t xml:space="preserve"> бюджета </w:t>
      </w:r>
      <w:r w:rsidR="007327D6" w:rsidRPr="00A4462F">
        <w:rPr>
          <w:noProof/>
          <w:color w:val="252525"/>
          <w:highlight w:val="white"/>
        </w:rPr>
        <w:fldChar w:fldCharType="begin"/>
      </w:r>
      <w:r w:rsidRPr="00A4462F">
        <w:rPr>
          <w:noProof/>
          <w:color w:val="000000" w:themeColor="text1"/>
        </w:rPr>
        <w:instrText>eq является</w:instrText>
      </w:r>
      <w:r w:rsidR="007327D6" w:rsidRPr="00A4462F">
        <w:rPr>
          <w:noProof/>
          <w:color w:val="252525"/>
          <w:highlight w:val="white"/>
        </w:rPr>
        <w:fldChar w:fldCharType="end"/>
      </w:r>
      <w:r w:rsidRPr="00A4462F">
        <w:rPr>
          <w:noProof/>
          <w:color w:val="FFFFFF"/>
          <w:spacing w:val="-20000"/>
          <w:w w:val="6"/>
        </w:rPr>
        <w:t xml:space="preserve"> зажмуренный </w:t>
      </w:r>
      <w:r w:rsidRPr="00A4462F">
        <w:rPr>
          <w:noProof/>
          <w:color w:val="000000" w:themeColor="text1"/>
        </w:rPr>
        <w:t xml:space="preserve">национальный </w:t>
      </w:r>
      <w:r w:rsidR="007327D6" w:rsidRPr="00A4462F">
        <w:rPr>
          <w:noProof/>
          <w:color w:val="252525"/>
          <w:highlight w:val="white"/>
        </w:rPr>
        <w:fldChar w:fldCharType="begin"/>
      </w:r>
      <w:r w:rsidRPr="00A4462F">
        <w:rPr>
          <w:noProof/>
          <w:color w:val="000000" w:themeColor="text1"/>
        </w:rPr>
        <w:instrText>eq доход,</w:instrText>
      </w:r>
      <w:r w:rsidR="007327D6" w:rsidRPr="00A4462F">
        <w:rPr>
          <w:noProof/>
          <w:color w:val="252525"/>
          <w:highlight w:val="white"/>
        </w:rPr>
        <w:fldChar w:fldCharType="end"/>
      </w:r>
      <w:r w:rsidRPr="00A4462F">
        <w:rPr>
          <w:noProof/>
          <w:color w:val="FFFFFF"/>
          <w:spacing w:val="-20000"/>
          <w:w w:val="6"/>
        </w:rPr>
        <w:t xml:space="preserve"> скрещивать </w:t>
      </w:r>
      <w:r w:rsidRPr="00A4462F">
        <w:rPr>
          <w:noProof/>
          <w:color w:val="000000" w:themeColor="text1"/>
        </w:rPr>
        <w:t xml:space="preserve">т. е. та </w:t>
      </w:r>
      <w:r w:rsidR="007327D6" w:rsidRPr="00A4462F">
        <w:rPr>
          <w:noProof/>
          <w:color w:val="252525"/>
          <w:highlight w:val="white"/>
        </w:rPr>
        <w:fldChar w:fldCharType="begin"/>
      </w:r>
      <w:r w:rsidRPr="00A4462F">
        <w:rPr>
          <w:noProof/>
          <w:color w:val="000000" w:themeColor="text1"/>
        </w:rPr>
        <w:instrText>eq часть,</w:instrText>
      </w:r>
      <w:r w:rsidR="007327D6" w:rsidRPr="00A4462F">
        <w:rPr>
          <w:noProof/>
          <w:color w:val="252525"/>
          <w:highlight w:val="white"/>
        </w:rPr>
        <w:fldChar w:fldCharType="end"/>
      </w:r>
      <w:r w:rsidRPr="00A4462F">
        <w:rPr>
          <w:noProof/>
          <w:color w:val="FFFFFF"/>
          <w:spacing w:val="-20000"/>
          <w:w w:val="6"/>
        </w:rPr>
        <w:t xml:space="preserve"> похабничавший </w:t>
      </w:r>
      <w:r w:rsidRPr="00A4462F">
        <w:rPr>
          <w:noProof/>
          <w:color w:val="000000" w:themeColor="text1"/>
        </w:rPr>
        <w:t xml:space="preserve">которая </w:t>
      </w:r>
      <w:r w:rsidR="007327D6" w:rsidRPr="00A4462F">
        <w:rPr>
          <w:noProof/>
          <w:color w:val="252525"/>
          <w:highlight w:val="white"/>
        </w:rPr>
        <w:fldChar w:fldCharType="begin"/>
      </w:r>
      <w:r w:rsidRPr="00A4462F">
        <w:rPr>
          <w:noProof/>
          <w:color w:val="000000" w:themeColor="text1"/>
        </w:rPr>
        <w:instrText>eq централизуется</w:instrText>
      </w:r>
      <w:r w:rsidR="007327D6" w:rsidRPr="00A4462F">
        <w:rPr>
          <w:noProof/>
          <w:color w:val="252525"/>
          <w:highlight w:val="white"/>
        </w:rPr>
        <w:fldChar w:fldCharType="end"/>
      </w:r>
      <w:r w:rsidRPr="00A4462F">
        <w:rPr>
          <w:noProof/>
          <w:color w:val="FFFFFF"/>
          <w:spacing w:val="-20000"/>
          <w:w w:val="6"/>
        </w:rPr>
        <w:t xml:space="preserve"> Опарина </w:t>
      </w:r>
      <w:r w:rsidRPr="00A4462F">
        <w:rPr>
          <w:noProof/>
          <w:color w:val="000000" w:themeColor="text1"/>
        </w:rPr>
        <w:t xml:space="preserve"> в </w:t>
      </w:r>
      <w:r w:rsidR="007327D6" w:rsidRPr="00A4462F">
        <w:rPr>
          <w:noProof/>
          <w:color w:val="252525"/>
          <w:highlight w:val="white"/>
        </w:rPr>
        <w:fldChar w:fldCharType="begin"/>
      </w:r>
      <w:r w:rsidRPr="00A4462F">
        <w:rPr>
          <w:noProof/>
          <w:color w:val="000000" w:themeColor="text1"/>
        </w:rPr>
        <w:instrText>eq основном</w:instrText>
      </w:r>
      <w:r w:rsidR="007327D6" w:rsidRPr="00A4462F">
        <w:rPr>
          <w:noProof/>
          <w:color w:val="252525"/>
          <w:highlight w:val="white"/>
        </w:rPr>
        <w:fldChar w:fldCharType="end"/>
      </w:r>
      <w:r w:rsidRPr="00A4462F">
        <w:rPr>
          <w:noProof/>
          <w:color w:val="FFFFFF"/>
          <w:spacing w:val="-20000"/>
          <w:w w:val="6"/>
        </w:rPr>
        <w:t xml:space="preserve"> кое-как </w:t>
      </w:r>
      <w:r w:rsidRPr="00A4462F">
        <w:rPr>
          <w:noProof/>
          <w:color w:val="000000" w:themeColor="text1"/>
        </w:rPr>
        <w:t xml:space="preserve"> фонде</w:t>
      </w:r>
      <w:r w:rsidR="002F75C3">
        <w:rPr>
          <w:noProof/>
          <w:color w:val="000000" w:themeColor="text1"/>
        </w:rPr>
        <w:t xml:space="preserve"> денежных средств </w:t>
      </w:r>
      <w:r w:rsidR="007327D6" w:rsidRPr="00A4462F">
        <w:rPr>
          <w:noProof/>
          <w:color w:val="252525"/>
          <w:highlight w:val="white"/>
        </w:rPr>
        <w:fldChar w:fldCharType="begin"/>
      </w:r>
      <w:r w:rsidRPr="00A4462F">
        <w:rPr>
          <w:noProof/>
          <w:color w:val="000000" w:themeColor="text1"/>
        </w:rPr>
        <w:instrText>eq государства</w:instrText>
      </w:r>
      <w:r w:rsidR="007327D6" w:rsidRPr="00A4462F">
        <w:rPr>
          <w:noProof/>
          <w:color w:val="252525"/>
          <w:highlight w:val="white"/>
        </w:rPr>
        <w:fldChar w:fldCharType="end"/>
      </w:r>
      <w:r w:rsidRPr="00A4462F">
        <w:rPr>
          <w:noProof/>
          <w:color w:val="FFFFFF"/>
          <w:spacing w:val="-20000"/>
          <w:w w:val="6"/>
        </w:rPr>
        <w:t xml:space="preserve"> простонародность </w:t>
      </w:r>
      <w:r w:rsidRPr="00A4462F">
        <w:rPr>
          <w:noProof/>
          <w:color w:val="000000" w:themeColor="text1"/>
        </w:rPr>
        <w:t xml:space="preserve">и его </w:t>
      </w:r>
      <w:r w:rsidR="007327D6" w:rsidRPr="00A4462F">
        <w:rPr>
          <w:noProof/>
          <w:color w:val="252525"/>
          <w:highlight w:val="white"/>
        </w:rPr>
        <w:fldChar w:fldCharType="begin"/>
      </w:r>
      <w:r w:rsidRPr="00A4462F">
        <w:rPr>
          <w:noProof/>
          <w:color w:val="000000" w:themeColor="text1"/>
        </w:rPr>
        <w:instrText>eq регионов.</w:instrText>
      </w:r>
      <w:r w:rsidR="007327D6" w:rsidRPr="00A4462F">
        <w:rPr>
          <w:noProof/>
          <w:color w:val="252525"/>
          <w:highlight w:val="white"/>
        </w:rPr>
        <w:fldChar w:fldCharType="end"/>
      </w:r>
      <w:r w:rsidRPr="00A4462F">
        <w:rPr>
          <w:noProof/>
          <w:color w:val="FFFFFF"/>
          <w:spacing w:val="-20000"/>
          <w:w w:val="6"/>
        </w:rPr>
        <w:t xml:space="preserve"> колесико </w:t>
      </w:r>
      <w:r w:rsidRPr="00A4462F">
        <w:rPr>
          <w:noProof/>
          <w:color w:val="000000" w:themeColor="text1"/>
        </w:rPr>
        <w:t xml:space="preserve">В </w:t>
      </w:r>
      <w:r w:rsidR="007327D6" w:rsidRPr="00A4462F">
        <w:rPr>
          <w:noProof/>
          <w:color w:val="252525"/>
          <w:highlight w:val="white"/>
        </w:rPr>
        <w:fldChar w:fldCharType="begin"/>
      </w:r>
      <w:r w:rsidRPr="00A4462F">
        <w:rPr>
          <w:noProof/>
          <w:color w:val="000000" w:themeColor="text1"/>
        </w:rPr>
        <w:instrText>eq бюджете</w:instrText>
      </w:r>
      <w:r w:rsidR="007327D6" w:rsidRPr="00A4462F">
        <w:rPr>
          <w:noProof/>
          <w:color w:val="252525"/>
          <w:highlight w:val="white"/>
        </w:rPr>
        <w:fldChar w:fldCharType="end"/>
      </w:r>
      <w:r w:rsidRPr="00A4462F">
        <w:rPr>
          <w:noProof/>
          <w:color w:val="FFFFFF"/>
          <w:spacing w:val="-20000"/>
          <w:w w:val="6"/>
        </w:rPr>
        <w:t xml:space="preserve"> шк. </w:t>
      </w:r>
      <w:r w:rsidR="00A04B25" w:rsidRPr="00A4462F">
        <w:rPr>
          <w:noProof/>
          <w:color w:val="000000" w:themeColor="text1"/>
        </w:rPr>
        <w:t xml:space="preserve"> а</w:t>
      </w:r>
      <w:r w:rsidRPr="00A4462F">
        <w:rPr>
          <w:noProof/>
          <w:color w:val="000000" w:themeColor="text1"/>
        </w:rPr>
        <w:t xml:space="preserve">ккумулируется </w:t>
      </w:r>
      <w:r w:rsidR="007327D6" w:rsidRPr="00A4462F">
        <w:rPr>
          <w:noProof/>
          <w:color w:val="252525"/>
          <w:highlight w:val="white"/>
        </w:rPr>
        <w:fldChar w:fldCharType="begin"/>
      </w:r>
      <w:r w:rsidRPr="00A4462F">
        <w:rPr>
          <w:noProof/>
          <w:color w:val="000000" w:themeColor="text1"/>
        </w:rPr>
        <w:instrText>eq основная</w:instrText>
      </w:r>
      <w:r w:rsidR="007327D6" w:rsidRPr="00A4462F">
        <w:rPr>
          <w:noProof/>
          <w:color w:val="252525"/>
          <w:highlight w:val="white"/>
        </w:rPr>
        <w:fldChar w:fldCharType="end"/>
      </w:r>
      <w:r w:rsidRPr="00A4462F">
        <w:rPr>
          <w:noProof/>
          <w:color w:val="FFFFFF"/>
          <w:spacing w:val="-20000"/>
          <w:w w:val="6"/>
        </w:rPr>
        <w:t xml:space="preserve"> юбиляр </w:t>
      </w:r>
      <w:r w:rsidRPr="00A4462F">
        <w:rPr>
          <w:noProof/>
          <w:color w:val="000000" w:themeColor="text1"/>
        </w:rPr>
        <w:t xml:space="preserve"> часть </w:t>
      </w:r>
      <w:r w:rsidR="007327D6" w:rsidRPr="00A4462F">
        <w:rPr>
          <w:noProof/>
          <w:color w:val="252525"/>
          <w:highlight w:val="white"/>
        </w:rPr>
        <w:fldChar w:fldCharType="begin"/>
      </w:r>
      <w:r w:rsidRPr="00A4462F">
        <w:rPr>
          <w:noProof/>
          <w:color w:val="000000" w:themeColor="text1"/>
        </w:rPr>
        <w:instrText>eq государственных</w:instrText>
      </w:r>
      <w:r w:rsidR="007327D6" w:rsidRPr="00A4462F">
        <w:rPr>
          <w:noProof/>
          <w:color w:val="252525"/>
          <w:highlight w:val="white"/>
        </w:rPr>
        <w:fldChar w:fldCharType="end"/>
      </w:r>
      <w:r w:rsidRPr="00A4462F">
        <w:rPr>
          <w:noProof/>
          <w:color w:val="FFFFFF"/>
          <w:spacing w:val="-20000"/>
          <w:w w:val="6"/>
        </w:rPr>
        <w:t xml:space="preserve"> перевенчавшийся </w:t>
      </w:r>
      <w:r w:rsidRPr="00A4462F">
        <w:rPr>
          <w:noProof/>
          <w:color w:val="000000" w:themeColor="text1"/>
        </w:rPr>
        <w:t xml:space="preserve"> финансовых </w:t>
      </w:r>
      <w:r w:rsidR="007327D6" w:rsidRPr="00A4462F">
        <w:rPr>
          <w:noProof/>
          <w:color w:val="252525"/>
          <w:highlight w:val="white"/>
        </w:rPr>
        <w:fldChar w:fldCharType="begin"/>
      </w:r>
      <w:r w:rsidRPr="00A4462F">
        <w:rPr>
          <w:noProof/>
          <w:color w:val="000000" w:themeColor="text1"/>
        </w:rPr>
        <w:instrText>eq ресурсов</w:instrText>
      </w:r>
      <w:r w:rsidR="007327D6" w:rsidRPr="00A4462F">
        <w:rPr>
          <w:noProof/>
          <w:color w:val="252525"/>
          <w:highlight w:val="white"/>
        </w:rPr>
        <w:fldChar w:fldCharType="end"/>
      </w:r>
      <w:r w:rsidRPr="00A4462F">
        <w:rPr>
          <w:noProof/>
          <w:color w:val="FFFFFF"/>
          <w:spacing w:val="-20000"/>
          <w:w w:val="6"/>
        </w:rPr>
        <w:t xml:space="preserve"> забинтовывающий  </w:t>
      </w:r>
      <w:r w:rsidRPr="00A4462F">
        <w:rPr>
          <w:noProof/>
          <w:color w:val="000000" w:themeColor="text1"/>
        </w:rPr>
        <w:t xml:space="preserve"> (более 2/3 </w:t>
      </w:r>
      <w:r w:rsidR="007327D6" w:rsidRPr="00A4462F">
        <w:rPr>
          <w:noProof/>
          <w:color w:val="252525"/>
          <w:highlight w:val="white"/>
        </w:rPr>
        <w:fldChar w:fldCharType="begin"/>
      </w:r>
      <w:r w:rsidRPr="00A4462F">
        <w:rPr>
          <w:noProof/>
          <w:color w:val="000000" w:themeColor="text1"/>
        </w:rPr>
        <w:instrText>eq всего</w:instrText>
      </w:r>
      <w:r w:rsidR="007327D6" w:rsidRPr="00A4462F">
        <w:rPr>
          <w:noProof/>
          <w:color w:val="252525"/>
          <w:highlight w:val="white"/>
        </w:rPr>
        <w:fldChar w:fldCharType="end"/>
      </w:r>
      <w:r w:rsidRPr="00A4462F">
        <w:rPr>
          <w:noProof/>
          <w:color w:val="FFFFFF"/>
          <w:spacing w:val="-20000"/>
          <w:w w:val="6"/>
        </w:rPr>
        <w:t xml:space="preserve"> изохронность </w:t>
      </w:r>
      <w:r w:rsidRPr="00A4462F">
        <w:rPr>
          <w:noProof/>
          <w:color w:val="000000" w:themeColor="text1"/>
        </w:rPr>
        <w:t xml:space="preserve"> объема), </w:t>
      </w:r>
      <w:r w:rsidR="007327D6" w:rsidRPr="00A4462F">
        <w:rPr>
          <w:noProof/>
          <w:color w:val="252525"/>
          <w:highlight w:val="white"/>
        </w:rPr>
        <w:fldChar w:fldCharType="begin"/>
      </w:r>
      <w:r w:rsidRPr="00A4462F">
        <w:rPr>
          <w:noProof/>
          <w:color w:val="000000" w:themeColor="text1"/>
        </w:rPr>
        <w:instrText>eq принимающих</w:instrText>
      </w:r>
      <w:r w:rsidR="007327D6" w:rsidRPr="00A4462F">
        <w:rPr>
          <w:noProof/>
          <w:color w:val="252525"/>
          <w:highlight w:val="white"/>
        </w:rPr>
        <w:fldChar w:fldCharType="end"/>
      </w:r>
      <w:r w:rsidRPr="00A4462F">
        <w:rPr>
          <w:noProof/>
          <w:color w:val="FFFFFF"/>
          <w:spacing w:val="-20000"/>
          <w:w w:val="6"/>
        </w:rPr>
        <w:t xml:space="preserve"> заточение </w:t>
      </w:r>
      <w:r w:rsidRPr="00A4462F">
        <w:rPr>
          <w:noProof/>
          <w:color w:val="000000" w:themeColor="text1"/>
        </w:rPr>
        <w:t xml:space="preserve"> форму </w:t>
      </w:r>
      <w:r w:rsidR="007327D6" w:rsidRPr="00A4462F">
        <w:rPr>
          <w:noProof/>
          <w:color w:val="252525"/>
          <w:highlight w:val="white"/>
        </w:rPr>
        <w:fldChar w:fldCharType="begin"/>
      </w:r>
      <w:r w:rsidRPr="00A4462F">
        <w:rPr>
          <w:noProof/>
          <w:color w:val="000000" w:themeColor="text1"/>
        </w:rPr>
        <w:instrText>eq доходов</w:instrText>
      </w:r>
      <w:r w:rsidR="007327D6" w:rsidRPr="00A4462F">
        <w:rPr>
          <w:noProof/>
          <w:color w:val="252525"/>
          <w:highlight w:val="white"/>
        </w:rPr>
        <w:fldChar w:fldCharType="end"/>
      </w:r>
      <w:r w:rsidRPr="00A4462F">
        <w:rPr>
          <w:noProof/>
          <w:color w:val="FFFFFF"/>
          <w:spacing w:val="-20000"/>
          <w:w w:val="6"/>
        </w:rPr>
        <w:t xml:space="preserve"> собственничество </w:t>
      </w:r>
      <w:r w:rsidRPr="00A4462F">
        <w:rPr>
          <w:noProof/>
          <w:color w:val="000000" w:themeColor="text1"/>
        </w:rPr>
        <w:t xml:space="preserve"> бюджета.</w:t>
      </w:r>
    </w:p>
    <w:p w:rsidR="000E4799" w:rsidRPr="00A4462F" w:rsidRDefault="000E4799" w:rsidP="00A4462F">
      <w:pPr>
        <w:spacing w:line="240" w:lineRule="auto"/>
        <w:ind w:firstLine="709"/>
        <w:contextualSpacing/>
        <w:rPr>
          <w:noProof/>
          <w:color w:val="000000" w:themeColor="text1"/>
        </w:rPr>
      </w:pPr>
      <w:r w:rsidRPr="00A4462F">
        <w:rPr>
          <w:noProof/>
          <w:color w:val="000000" w:themeColor="text1"/>
        </w:rPr>
        <w:t xml:space="preserve">Доходы </w:t>
      </w:r>
      <w:r w:rsidR="007327D6" w:rsidRPr="00A4462F">
        <w:rPr>
          <w:noProof/>
          <w:color w:val="252525"/>
          <w:highlight w:val="white"/>
        </w:rPr>
        <w:fldChar w:fldCharType="begin"/>
      </w:r>
      <w:r w:rsidRPr="00A4462F">
        <w:rPr>
          <w:noProof/>
          <w:color w:val="000000" w:themeColor="text1"/>
        </w:rPr>
        <w:instrText>eq бюджета</w:instrText>
      </w:r>
      <w:r w:rsidR="007327D6" w:rsidRPr="00A4462F">
        <w:rPr>
          <w:noProof/>
          <w:color w:val="252525"/>
          <w:highlight w:val="white"/>
        </w:rPr>
        <w:fldChar w:fldCharType="end"/>
      </w:r>
      <w:r w:rsidRPr="00A4462F">
        <w:rPr>
          <w:noProof/>
          <w:color w:val="FFFFFF"/>
          <w:spacing w:val="-20000"/>
          <w:w w:val="6"/>
        </w:rPr>
        <w:t xml:space="preserve"> Бештау </w:t>
      </w:r>
      <w:r w:rsidRPr="00A4462F">
        <w:rPr>
          <w:noProof/>
          <w:color w:val="000000" w:themeColor="text1"/>
        </w:rPr>
        <w:t xml:space="preserve">выражают </w:t>
      </w:r>
      <w:r w:rsidR="007327D6" w:rsidRPr="00A4462F">
        <w:rPr>
          <w:noProof/>
          <w:color w:val="252525"/>
          <w:highlight w:val="white"/>
        </w:rPr>
        <w:fldChar w:fldCharType="begin"/>
      </w:r>
      <w:r w:rsidRPr="00A4462F">
        <w:rPr>
          <w:noProof/>
          <w:color w:val="000000" w:themeColor="text1"/>
        </w:rPr>
        <w:instrText>eq экономические</w:instrText>
      </w:r>
      <w:r w:rsidR="007327D6" w:rsidRPr="00A4462F">
        <w:rPr>
          <w:noProof/>
          <w:color w:val="252525"/>
          <w:highlight w:val="white"/>
        </w:rPr>
        <w:fldChar w:fldCharType="end"/>
      </w:r>
      <w:r w:rsidRPr="00A4462F">
        <w:rPr>
          <w:noProof/>
          <w:color w:val="FFFFFF"/>
          <w:spacing w:val="-20000"/>
          <w:w w:val="6"/>
        </w:rPr>
        <w:t xml:space="preserve"> бесперебойно </w:t>
      </w:r>
      <w:r w:rsidRPr="00A4462F">
        <w:rPr>
          <w:noProof/>
          <w:color w:val="000000" w:themeColor="text1"/>
        </w:rPr>
        <w:t xml:space="preserve">отношения, </w:t>
      </w:r>
      <w:r w:rsidR="007327D6" w:rsidRPr="00A4462F">
        <w:rPr>
          <w:noProof/>
          <w:color w:val="252525"/>
          <w:highlight w:val="white"/>
        </w:rPr>
        <w:fldChar w:fldCharType="begin"/>
      </w:r>
      <w:r w:rsidRPr="00A4462F">
        <w:rPr>
          <w:noProof/>
          <w:color w:val="000000" w:themeColor="text1"/>
        </w:rPr>
        <w:instrText>eq возникающие</w:instrText>
      </w:r>
      <w:r w:rsidR="007327D6" w:rsidRPr="00A4462F">
        <w:rPr>
          <w:noProof/>
          <w:color w:val="252525"/>
          <w:highlight w:val="white"/>
        </w:rPr>
        <w:fldChar w:fldCharType="end"/>
      </w:r>
      <w:r w:rsidRPr="00A4462F">
        <w:rPr>
          <w:noProof/>
          <w:color w:val="FFFFFF"/>
          <w:spacing w:val="-20000"/>
          <w:w w:val="6"/>
        </w:rPr>
        <w:t xml:space="preserve"> жечь </w:t>
      </w:r>
      <w:r w:rsidRPr="00A4462F">
        <w:rPr>
          <w:noProof/>
          <w:color w:val="000000" w:themeColor="text1"/>
        </w:rPr>
        <w:t xml:space="preserve">в </w:t>
      </w:r>
      <w:r w:rsidR="007327D6" w:rsidRPr="00A4462F">
        <w:rPr>
          <w:noProof/>
          <w:color w:val="252525"/>
          <w:highlight w:val="white"/>
        </w:rPr>
        <w:fldChar w:fldCharType="begin"/>
      </w:r>
      <w:r w:rsidRPr="00A4462F">
        <w:rPr>
          <w:noProof/>
          <w:color w:val="000000" w:themeColor="text1"/>
        </w:rPr>
        <w:instrText>eq процессе</w:instrText>
      </w:r>
      <w:r w:rsidR="007327D6" w:rsidRPr="00A4462F">
        <w:rPr>
          <w:noProof/>
          <w:color w:val="252525"/>
          <w:highlight w:val="white"/>
        </w:rPr>
        <w:fldChar w:fldCharType="end"/>
      </w:r>
      <w:r w:rsidRPr="00A4462F">
        <w:rPr>
          <w:noProof/>
          <w:color w:val="FFFFFF"/>
          <w:spacing w:val="-20000"/>
          <w:w w:val="6"/>
        </w:rPr>
        <w:t xml:space="preserve"> вычитывавшийся </w:t>
      </w:r>
      <w:r w:rsidRPr="00A4462F">
        <w:rPr>
          <w:noProof/>
          <w:color w:val="000000" w:themeColor="text1"/>
        </w:rPr>
        <w:t xml:space="preserve">формирования </w:t>
      </w:r>
      <w:r w:rsidR="007327D6" w:rsidRPr="00A4462F">
        <w:rPr>
          <w:noProof/>
          <w:color w:val="252525"/>
          <w:highlight w:val="white"/>
        </w:rPr>
        <w:fldChar w:fldCharType="begin"/>
      </w:r>
      <w:r w:rsidRPr="00A4462F">
        <w:rPr>
          <w:noProof/>
          <w:color w:val="000000" w:themeColor="text1"/>
        </w:rPr>
        <w:instrText>eq основного</w:instrText>
      </w:r>
      <w:r w:rsidR="007327D6" w:rsidRPr="00A4462F">
        <w:rPr>
          <w:noProof/>
          <w:color w:val="252525"/>
          <w:highlight w:val="white"/>
        </w:rPr>
        <w:fldChar w:fldCharType="end"/>
      </w:r>
      <w:r w:rsidRPr="00A4462F">
        <w:rPr>
          <w:noProof/>
          <w:color w:val="FFFFFF"/>
          <w:spacing w:val="-20000"/>
          <w:w w:val="6"/>
        </w:rPr>
        <w:t xml:space="preserve"> просверливаемый </w:t>
      </w:r>
      <w:r w:rsidRPr="00A4462F">
        <w:rPr>
          <w:noProof/>
          <w:color w:val="000000" w:themeColor="text1"/>
        </w:rPr>
        <w:t xml:space="preserve">общегосударственного </w:t>
      </w:r>
      <w:r w:rsidR="007327D6" w:rsidRPr="00A4462F">
        <w:rPr>
          <w:noProof/>
          <w:color w:val="252525"/>
          <w:highlight w:val="white"/>
        </w:rPr>
        <w:fldChar w:fldCharType="begin"/>
      </w:r>
      <w:r w:rsidRPr="00A4462F">
        <w:rPr>
          <w:noProof/>
          <w:color w:val="000000" w:themeColor="text1"/>
        </w:rPr>
        <w:instrText>eq фонда</w:instrText>
      </w:r>
      <w:r w:rsidR="007327D6" w:rsidRPr="00A4462F">
        <w:rPr>
          <w:noProof/>
          <w:color w:val="252525"/>
          <w:highlight w:val="white"/>
        </w:rPr>
        <w:fldChar w:fldCharType="end"/>
      </w:r>
      <w:r w:rsidRPr="00A4462F">
        <w:rPr>
          <w:noProof/>
          <w:color w:val="FFFFFF"/>
          <w:spacing w:val="-20000"/>
          <w:w w:val="6"/>
        </w:rPr>
        <w:t xml:space="preserve"> украинизация </w:t>
      </w:r>
      <w:r w:rsidRPr="00A4462F">
        <w:rPr>
          <w:noProof/>
          <w:color w:val="000000" w:themeColor="text1"/>
        </w:rPr>
        <w:t xml:space="preserve">денежных </w:t>
      </w:r>
      <w:r w:rsidR="007327D6" w:rsidRPr="00A4462F">
        <w:rPr>
          <w:noProof/>
          <w:color w:val="252525"/>
          <w:highlight w:val="white"/>
        </w:rPr>
        <w:fldChar w:fldCharType="begin"/>
      </w:r>
      <w:r w:rsidRPr="00A4462F">
        <w:rPr>
          <w:noProof/>
          <w:color w:val="000000" w:themeColor="text1"/>
        </w:rPr>
        <w:instrText>eq средств.</w:instrText>
      </w:r>
      <w:r w:rsidR="007327D6" w:rsidRPr="00A4462F">
        <w:rPr>
          <w:noProof/>
          <w:color w:val="252525"/>
          <w:highlight w:val="white"/>
        </w:rPr>
        <w:fldChar w:fldCharType="end"/>
      </w:r>
      <w:r w:rsidRPr="00A4462F">
        <w:rPr>
          <w:noProof/>
          <w:color w:val="FFFFFF"/>
          <w:spacing w:val="-20000"/>
          <w:w w:val="6"/>
        </w:rPr>
        <w:t xml:space="preserve"> Психоневро </w:t>
      </w:r>
      <w:r w:rsidRPr="00A4462F">
        <w:rPr>
          <w:noProof/>
          <w:color w:val="000000" w:themeColor="text1"/>
        </w:rPr>
        <w:t xml:space="preserve"> Основным </w:t>
      </w:r>
      <w:r w:rsidR="007327D6" w:rsidRPr="00A4462F">
        <w:rPr>
          <w:noProof/>
          <w:color w:val="252525"/>
          <w:highlight w:val="white"/>
        </w:rPr>
        <w:fldChar w:fldCharType="begin"/>
      </w:r>
      <w:r w:rsidRPr="00A4462F">
        <w:rPr>
          <w:noProof/>
          <w:color w:val="000000" w:themeColor="text1"/>
        </w:rPr>
        <w:instrText>eq назначением</w:instrText>
      </w:r>
      <w:r w:rsidR="007327D6" w:rsidRPr="00A4462F">
        <w:rPr>
          <w:noProof/>
          <w:color w:val="252525"/>
          <w:highlight w:val="white"/>
        </w:rPr>
        <w:fldChar w:fldCharType="end"/>
      </w:r>
      <w:r w:rsidRPr="00A4462F">
        <w:rPr>
          <w:noProof/>
          <w:color w:val="FFFFFF"/>
          <w:spacing w:val="-20000"/>
          <w:w w:val="6"/>
        </w:rPr>
        <w:t xml:space="preserve"> взвевание </w:t>
      </w:r>
      <w:r w:rsidRPr="00A4462F">
        <w:rPr>
          <w:noProof/>
          <w:color w:val="000000" w:themeColor="text1"/>
        </w:rPr>
        <w:t xml:space="preserve"> доходов </w:t>
      </w:r>
      <w:r w:rsidR="007327D6" w:rsidRPr="00A4462F">
        <w:rPr>
          <w:noProof/>
          <w:color w:val="252525"/>
          <w:highlight w:val="white"/>
        </w:rPr>
        <w:fldChar w:fldCharType="begin"/>
      </w:r>
      <w:r w:rsidRPr="00A4462F">
        <w:rPr>
          <w:noProof/>
          <w:color w:val="000000" w:themeColor="text1"/>
        </w:rPr>
        <w:instrText>eq бюджета</w:instrText>
      </w:r>
      <w:r w:rsidR="007327D6" w:rsidRPr="00A4462F">
        <w:rPr>
          <w:noProof/>
          <w:color w:val="252525"/>
          <w:highlight w:val="white"/>
        </w:rPr>
        <w:fldChar w:fldCharType="end"/>
      </w:r>
      <w:r w:rsidRPr="00A4462F">
        <w:rPr>
          <w:noProof/>
          <w:color w:val="FFFFFF"/>
          <w:spacing w:val="-20000"/>
          <w:w w:val="6"/>
        </w:rPr>
        <w:t xml:space="preserve"> плоскоголовый </w:t>
      </w:r>
      <w:r w:rsidRPr="00A4462F">
        <w:rPr>
          <w:noProof/>
          <w:color w:val="000000" w:themeColor="text1"/>
        </w:rPr>
        <w:t xml:space="preserve"> является </w:t>
      </w:r>
      <w:r w:rsidR="007327D6" w:rsidRPr="00A4462F">
        <w:rPr>
          <w:noProof/>
          <w:color w:val="252525"/>
          <w:highlight w:val="white"/>
        </w:rPr>
        <w:fldChar w:fldCharType="begin"/>
      </w:r>
      <w:r w:rsidRPr="00A4462F">
        <w:rPr>
          <w:noProof/>
          <w:color w:val="000000" w:themeColor="text1"/>
        </w:rPr>
        <w:instrText>eq создание</w:instrText>
      </w:r>
      <w:r w:rsidR="007327D6" w:rsidRPr="00A4462F">
        <w:rPr>
          <w:noProof/>
          <w:color w:val="252525"/>
          <w:highlight w:val="white"/>
        </w:rPr>
        <w:fldChar w:fldCharType="end"/>
      </w:r>
      <w:r w:rsidRPr="00A4462F">
        <w:rPr>
          <w:noProof/>
          <w:color w:val="FFFFFF"/>
          <w:spacing w:val="-20000"/>
          <w:w w:val="6"/>
        </w:rPr>
        <w:t xml:space="preserve"> репродуктор </w:t>
      </w:r>
      <w:r w:rsidRPr="00A4462F">
        <w:rPr>
          <w:noProof/>
          <w:color w:val="000000" w:themeColor="text1"/>
        </w:rPr>
        <w:t xml:space="preserve"> устойчивой </w:t>
      </w:r>
      <w:r w:rsidR="007327D6" w:rsidRPr="00A4462F">
        <w:rPr>
          <w:noProof/>
          <w:color w:val="252525"/>
          <w:highlight w:val="white"/>
        </w:rPr>
        <w:fldChar w:fldCharType="begin"/>
      </w:r>
      <w:r w:rsidRPr="00A4462F">
        <w:rPr>
          <w:noProof/>
          <w:color w:val="000000" w:themeColor="text1"/>
        </w:rPr>
        <w:instrText>eq финансовой</w:instrText>
      </w:r>
      <w:r w:rsidR="007327D6" w:rsidRPr="00A4462F">
        <w:rPr>
          <w:noProof/>
          <w:color w:val="252525"/>
          <w:highlight w:val="white"/>
        </w:rPr>
        <w:fldChar w:fldCharType="end"/>
      </w:r>
      <w:r w:rsidRPr="00A4462F">
        <w:rPr>
          <w:noProof/>
          <w:color w:val="FFFFFF"/>
          <w:spacing w:val="-20000"/>
          <w:w w:val="6"/>
        </w:rPr>
        <w:t xml:space="preserve"> ощущающийся </w:t>
      </w:r>
      <w:r w:rsidRPr="00A4462F">
        <w:rPr>
          <w:noProof/>
          <w:color w:val="000000" w:themeColor="text1"/>
        </w:rPr>
        <w:t xml:space="preserve"> базы для </w:t>
      </w:r>
      <w:r w:rsidR="007327D6" w:rsidRPr="00A4462F">
        <w:rPr>
          <w:noProof/>
          <w:color w:val="252525"/>
          <w:highlight w:val="white"/>
        </w:rPr>
        <w:fldChar w:fldCharType="begin"/>
      </w:r>
      <w:r w:rsidRPr="00A4462F">
        <w:rPr>
          <w:noProof/>
          <w:color w:val="000000" w:themeColor="text1"/>
        </w:rPr>
        <w:instrText>eq выполнения</w:instrText>
      </w:r>
      <w:r w:rsidR="007327D6" w:rsidRPr="00A4462F">
        <w:rPr>
          <w:noProof/>
          <w:color w:val="252525"/>
          <w:highlight w:val="white"/>
        </w:rPr>
        <w:fldChar w:fldCharType="end"/>
      </w:r>
      <w:r w:rsidRPr="00A4462F">
        <w:rPr>
          <w:noProof/>
          <w:color w:val="FFFFFF"/>
          <w:spacing w:val="-20000"/>
          <w:w w:val="6"/>
        </w:rPr>
        <w:t xml:space="preserve"> презренный </w:t>
      </w:r>
      <w:r w:rsidRPr="00A4462F">
        <w:rPr>
          <w:noProof/>
          <w:color w:val="000000" w:themeColor="text1"/>
        </w:rPr>
        <w:t xml:space="preserve"> органами </w:t>
      </w:r>
      <w:r w:rsidR="007327D6" w:rsidRPr="00A4462F">
        <w:rPr>
          <w:noProof/>
          <w:color w:val="252525"/>
          <w:highlight w:val="white"/>
        </w:rPr>
        <w:fldChar w:fldCharType="begin"/>
      </w:r>
      <w:r w:rsidRPr="00A4462F">
        <w:rPr>
          <w:noProof/>
          <w:color w:val="000000" w:themeColor="text1"/>
        </w:rPr>
        <w:instrText>eq государственной</w:instrText>
      </w:r>
      <w:r w:rsidR="007327D6" w:rsidRPr="00A4462F">
        <w:rPr>
          <w:noProof/>
          <w:color w:val="252525"/>
          <w:highlight w:val="white"/>
        </w:rPr>
        <w:fldChar w:fldCharType="end"/>
      </w:r>
      <w:r w:rsidRPr="00A4462F">
        <w:rPr>
          <w:noProof/>
          <w:color w:val="FFFFFF"/>
          <w:spacing w:val="-20000"/>
          <w:w w:val="6"/>
        </w:rPr>
        <w:t xml:space="preserve"> Финляндия </w:t>
      </w:r>
      <w:r w:rsidRPr="00A4462F">
        <w:rPr>
          <w:noProof/>
          <w:color w:val="000000" w:themeColor="text1"/>
        </w:rPr>
        <w:t xml:space="preserve"> власти</w:t>
      </w:r>
      <w:r w:rsidR="002F75C3">
        <w:rPr>
          <w:noProof/>
          <w:color w:val="000000" w:themeColor="text1"/>
        </w:rPr>
        <w:t xml:space="preserve"> возложенных </w:t>
      </w:r>
      <w:r w:rsidR="007327D6" w:rsidRPr="00A4462F">
        <w:rPr>
          <w:noProof/>
          <w:color w:val="252525"/>
          <w:highlight w:val="white"/>
        </w:rPr>
        <w:fldChar w:fldCharType="begin"/>
      </w:r>
      <w:r w:rsidRPr="00A4462F">
        <w:rPr>
          <w:noProof/>
          <w:color w:val="000000" w:themeColor="text1"/>
        </w:rPr>
        <w:instrText>eq задач.</w:instrText>
      </w:r>
      <w:r w:rsidR="007327D6" w:rsidRPr="00A4462F">
        <w:rPr>
          <w:noProof/>
          <w:color w:val="252525"/>
          <w:highlight w:val="white"/>
        </w:rPr>
        <w:fldChar w:fldCharType="end"/>
      </w:r>
      <w:r w:rsidRPr="00A4462F">
        <w:rPr>
          <w:noProof/>
          <w:color w:val="FFFFFF"/>
          <w:spacing w:val="-20000"/>
          <w:w w:val="6"/>
        </w:rPr>
        <w:t xml:space="preserve"> цинизм   </w:t>
      </w:r>
      <w:r w:rsidRPr="00A4462F">
        <w:rPr>
          <w:noProof/>
          <w:color w:val="000000" w:themeColor="text1"/>
        </w:rPr>
        <w:t xml:space="preserve"> Доходы </w:t>
      </w:r>
      <w:r w:rsidR="007327D6" w:rsidRPr="00A4462F">
        <w:rPr>
          <w:noProof/>
          <w:color w:val="252525"/>
          <w:highlight w:val="white"/>
        </w:rPr>
        <w:fldChar w:fldCharType="begin"/>
      </w:r>
      <w:r w:rsidRPr="00A4462F">
        <w:rPr>
          <w:noProof/>
          <w:color w:val="000000" w:themeColor="text1"/>
        </w:rPr>
        <w:instrText>eq бюджета</w:instrText>
      </w:r>
      <w:r w:rsidR="007327D6" w:rsidRPr="00A4462F">
        <w:rPr>
          <w:noProof/>
          <w:color w:val="252525"/>
          <w:highlight w:val="white"/>
        </w:rPr>
        <w:fldChar w:fldCharType="end"/>
      </w:r>
      <w:r w:rsidRPr="00A4462F">
        <w:rPr>
          <w:noProof/>
          <w:color w:val="FFFFFF"/>
          <w:spacing w:val="-20000"/>
          <w:w w:val="6"/>
        </w:rPr>
        <w:t xml:space="preserve"> аффектирующий </w:t>
      </w:r>
      <w:r w:rsidRPr="00A4462F">
        <w:rPr>
          <w:noProof/>
          <w:color w:val="000000" w:themeColor="text1"/>
        </w:rPr>
        <w:t xml:space="preserve"> формируют не </w:t>
      </w:r>
      <w:r w:rsidR="007327D6" w:rsidRPr="00A4462F">
        <w:rPr>
          <w:noProof/>
          <w:color w:val="252525"/>
          <w:highlight w:val="white"/>
        </w:rPr>
        <w:fldChar w:fldCharType="begin"/>
      </w:r>
      <w:r w:rsidRPr="00A4462F">
        <w:rPr>
          <w:noProof/>
          <w:color w:val="000000" w:themeColor="text1"/>
        </w:rPr>
        <w:instrText>eq только</w:instrText>
      </w:r>
      <w:r w:rsidR="007327D6" w:rsidRPr="00A4462F">
        <w:rPr>
          <w:noProof/>
          <w:color w:val="252525"/>
          <w:highlight w:val="white"/>
        </w:rPr>
        <w:fldChar w:fldCharType="end"/>
      </w:r>
      <w:r w:rsidR="002F75C3">
        <w:rPr>
          <w:noProof/>
          <w:color w:val="252525"/>
        </w:rPr>
        <w:t xml:space="preserve"> </w:t>
      </w:r>
      <w:r w:rsidRPr="00A4462F">
        <w:rPr>
          <w:noProof/>
          <w:color w:val="000000" w:themeColor="text1"/>
        </w:rPr>
        <w:t>материальную</w:t>
      </w:r>
      <w:r w:rsidR="002F75C3">
        <w:rPr>
          <w:noProof/>
          <w:color w:val="000000" w:themeColor="text1"/>
        </w:rPr>
        <w:t xml:space="preserve"> основу с</w:t>
      </w:r>
      <w:r w:rsidRPr="00A4462F">
        <w:rPr>
          <w:noProof/>
          <w:color w:val="000000" w:themeColor="text1"/>
        </w:rPr>
        <w:t xml:space="preserve">уществования </w:t>
      </w:r>
      <w:r w:rsidR="007327D6" w:rsidRPr="00A4462F">
        <w:rPr>
          <w:noProof/>
          <w:color w:val="252525"/>
          <w:highlight w:val="white"/>
        </w:rPr>
        <w:fldChar w:fldCharType="begin"/>
      </w:r>
      <w:r w:rsidRPr="00A4462F">
        <w:rPr>
          <w:noProof/>
          <w:color w:val="000000" w:themeColor="text1"/>
        </w:rPr>
        <w:instrText>eq самого</w:instrText>
      </w:r>
      <w:r w:rsidR="007327D6" w:rsidRPr="00A4462F">
        <w:rPr>
          <w:noProof/>
          <w:color w:val="252525"/>
          <w:highlight w:val="white"/>
        </w:rPr>
        <w:fldChar w:fldCharType="end"/>
      </w:r>
      <w:r w:rsidRPr="00A4462F">
        <w:rPr>
          <w:noProof/>
          <w:color w:val="FFFFFF"/>
          <w:spacing w:val="-20000"/>
          <w:w w:val="6"/>
        </w:rPr>
        <w:t xml:space="preserve"> припухший </w:t>
      </w:r>
      <w:r w:rsidRPr="00A4462F">
        <w:rPr>
          <w:noProof/>
          <w:color w:val="000000" w:themeColor="text1"/>
        </w:rPr>
        <w:t xml:space="preserve">государства, базу </w:t>
      </w:r>
      <w:r w:rsidR="007327D6" w:rsidRPr="00A4462F">
        <w:rPr>
          <w:noProof/>
          <w:color w:val="252525"/>
          <w:highlight w:val="white"/>
        </w:rPr>
        <w:fldChar w:fldCharType="begin"/>
      </w:r>
      <w:r w:rsidRPr="00A4462F">
        <w:rPr>
          <w:noProof/>
          <w:color w:val="000000" w:themeColor="text1"/>
        </w:rPr>
        <w:instrText>eq покрытия</w:instrText>
      </w:r>
      <w:r w:rsidR="007327D6" w:rsidRPr="00A4462F">
        <w:rPr>
          <w:noProof/>
          <w:color w:val="252525"/>
          <w:highlight w:val="white"/>
        </w:rPr>
        <w:fldChar w:fldCharType="end"/>
      </w:r>
      <w:r w:rsidRPr="00A4462F">
        <w:rPr>
          <w:noProof/>
          <w:color w:val="FFFFFF"/>
          <w:spacing w:val="-20000"/>
          <w:w w:val="6"/>
        </w:rPr>
        <w:t xml:space="preserve"> промолоть </w:t>
      </w:r>
      <w:r w:rsidR="00794B6E" w:rsidRPr="00A4462F">
        <w:rPr>
          <w:noProof/>
          <w:color w:val="000000" w:themeColor="text1"/>
        </w:rPr>
        <w:t xml:space="preserve"> п</w:t>
      </w:r>
      <w:r w:rsidRPr="00A4462F">
        <w:rPr>
          <w:noProof/>
          <w:color w:val="000000" w:themeColor="text1"/>
        </w:rPr>
        <w:t xml:space="preserve">отребностей в </w:t>
      </w:r>
      <w:r w:rsidR="007327D6" w:rsidRPr="00A4462F">
        <w:rPr>
          <w:noProof/>
          <w:color w:val="252525"/>
          <w:highlight w:val="white"/>
        </w:rPr>
        <w:fldChar w:fldCharType="begin"/>
      </w:r>
      <w:r w:rsidRPr="00A4462F">
        <w:rPr>
          <w:noProof/>
          <w:color w:val="000000" w:themeColor="text1"/>
        </w:rPr>
        <w:instrText>eq средствах</w:instrText>
      </w:r>
      <w:r w:rsidR="007327D6" w:rsidRPr="00A4462F">
        <w:rPr>
          <w:noProof/>
          <w:color w:val="252525"/>
          <w:highlight w:val="white"/>
        </w:rPr>
        <w:fldChar w:fldCharType="end"/>
      </w:r>
      <w:r w:rsidRPr="00A4462F">
        <w:rPr>
          <w:noProof/>
          <w:color w:val="FFFFFF"/>
          <w:spacing w:val="-20000"/>
          <w:w w:val="6"/>
        </w:rPr>
        <w:t xml:space="preserve"> желаньице </w:t>
      </w:r>
      <w:r w:rsidRPr="00A4462F">
        <w:rPr>
          <w:noProof/>
          <w:color w:val="000000" w:themeColor="text1"/>
        </w:rPr>
        <w:t xml:space="preserve"> для </w:t>
      </w:r>
      <w:r w:rsidR="007327D6" w:rsidRPr="00A4462F">
        <w:rPr>
          <w:noProof/>
          <w:color w:val="252525"/>
          <w:highlight w:val="white"/>
        </w:rPr>
        <w:fldChar w:fldCharType="begin"/>
      </w:r>
      <w:r w:rsidRPr="00A4462F">
        <w:rPr>
          <w:noProof/>
          <w:color w:val="000000" w:themeColor="text1"/>
        </w:rPr>
        <w:instrText>eq выполнения</w:instrText>
      </w:r>
      <w:r w:rsidR="007327D6" w:rsidRPr="00A4462F">
        <w:rPr>
          <w:noProof/>
          <w:color w:val="252525"/>
          <w:highlight w:val="white"/>
        </w:rPr>
        <w:fldChar w:fldCharType="end"/>
      </w:r>
      <w:r w:rsidRPr="00A4462F">
        <w:rPr>
          <w:noProof/>
          <w:color w:val="FFFFFF"/>
          <w:spacing w:val="-20000"/>
          <w:w w:val="6"/>
        </w:rPr>
        <w:t xml:space="preserve"> впутывающий </w:t>
      </w:r>
      <w:r w:rsidR="00794B6E" w:rsidRPr="00A4462F">
        <w:rPr>
          <w:noProof/>
          <w:color w:val="000000" w:themeColor="text1"/>
        </w:rPr>
        <w:t xml:space="preserve"> в</w:t>
      </w:r>
      <w:r w:rsidRPr="00A4462F">
        <w:rPr>
          <w:noProof/>
          <w:color w:val="000000" w:themeColor="text1"/>
        </w:rPr>
        <w:t>озложенных на</w:t>
      </w:r>
      <w:r w:rsidR="002F75C3">
        <w:rPr>
          <w:noProof/>
          <w:color w:val="000000" w:themeColor="text1"/>
        </w:rPr>
        <w:t xml:space="preserve"> государство ф</w:t>
      </w:r>
      <w:r w:rsidRPr="00A4462F">
        <w:rPr>
          <w:noProof/>
          <w:color w:val="000000" w:themeColor="text1"/>
        </w:rPr>
        <w:t>ункций. Они</w:t>
      </w:r>
      <w:r w:rsidR="002F75C3">
        <w:rPr>
          <w:noProof/>
          <w:color w:val="000000" w:themeColor="text1"/>
        </w:rPr>
        <w:t xml:space="preserve"> также </w:t>
      </w:r>
      <w:r w:rsidRPr="00A4462F">
        <w:rPr>
          <w:noProof/>
          <w:color w:val="000000" w:themeColor="text1"/>
        </w:rPr>
        <w:t xml:space="preserve">выступают </w:t>
      </w:r>
      <w:r w:rsidR="007327D6" w:rsidRPr="00A4462F">
        <w:rPr>
          <w:noProof/>
          <w:color w:val="252525"/>
          <w:highlight w:val="white"/>
        </w:rPr>
        <w:fldChar w:fldCharType="begin"/>
      </w:r>
      <w:r w:rsidRPr="00A4462F">
        <w:rPr>
          <w:noProof/>
          <w:color w:val="000000" w:themeColor="text1"/>
        </w:rPr>
        <w:instrText>eq средством</w:instrText>
      </w:r>
      <w:r w:rsidR="007327D6" w:rsidRPr="00A4462F">
        <w:rPr>
          <w:noProof/>
          <w:color w:val="252525"/>
          <w:highlight w:val="white"/>
        </w:rPr>
        <w:fldChar w:fldCharType="end"/>
      </w:r>
      <w:r w:rsidR="002F75C3">
        <w:rPr>
          <w:noProof/>
          <w:color w:val="252525"/>
        </w:rPr>
        <w:t xml:space="preserve"> </w:t>
      </w:r>
      <w:r w:rsidRPr="00A4462F">
        <w:rPr>
          <w:noProof/>
          <w:color w:val="000000" w:themeColor="text1"/>
        </w:rPr>
        <w:t xml:space="preserve">перераспределения </w:t>
      </w:r>
      <w:r w:rsidR="007327D6" w:rsidRPr="00A4462F">
        <w:rPr>
          <w:noProof/>
          <w:color w:val="252525"/>
          <w:highlight w:val="white"/>
        </w:rPr>
        <w:fldChar w:fldCharType="begin"/>
      </w:r>
      <w:r w:rsidRPr="00A4462F">
        <w:rPr>
          <w:noProof/>
          <w:color w:val="000000" w:themeColor="text1"/>
        </w:rPr>
        <w:instrText>eq денежных</w:instrText>
      </w:r>
      <w:r w:rsidR="007327D6" w:rsidRPr="00A4462F">
        <w:rPr>
          <w:noProof/>
          <w:color w:val="252525"/>
          <w:highlight w:val="white"/>
        </w:rPr>
        <w:fldChar w:fldCharType="end"/>
      </w:r>
      <w:r w:rsidRPr="00A4462F">
        <w:rPr>
          <w:noProof/>
          <w:color w:val="FFFFFF"/>
          <w:spacing w:val="-20000"/>
          <w:w w:val="6"/>
        </w:rPr>
        <w:t xml:space="preserve"> досчитываемый </w:t>
      </w:r>
      <w:r w:rsidRPr="00A4462F">
        <w:rPr>
          <w:noProof/>
          <w:color w:val="000000" w:themeColor="text1"/>
        </w:rPr>
        <w:t xml:space="preserve">ресурсов в </w:t>
      </w:r>
      <w:r w:rsidR="007327D6" w:rsidRPr="00A4462F">
        <w:rPr>
          <w:noProof/>
          <w:color w:val="252525"/>
          <w:highlight w:val="white"/>
        </w:rPr>
        <w:fldChar w:fldCharType="begin"/>
      </w:r>
      <w:r w:rsidRPr="00A4462F">
        <w:rPr>
          <w:noProof/>
          <w:color w:val="000000" w:themeColor="text1"/>
        </w:rPr>
        <w:instrText>eq масштабах</w:instrText>
      </w:r>
      <w:r w:rsidR="007327D6" w:rsidRPr="00A4462F">
        <w:rPr>
          <w:noProof/>
          <w:color w:val="252525"/>
          <w:highlight w:val="white"/>
        </w:rPr>
        <w:fldChar w:fldCharType="end"/>
      </w:r>
      <w:r w:rsidRPr="00A4462F">
        <w:rPr>
          <w:noProof/>
          <w:color w:val="FFFFFF"/>
          <w:spacing w:val="-20000"/>
          <w:w w:val="6"/>
        </w:rPr>
        <w:t xml:space="preserve"> символика </w:t>
      </w:r>
      <w:r w:rsidRPr="00A4462F">
        <w:rPr>
          <w:noProof/>
          <w:color w:val="000000" w:themeColor="text1"/>
        </w:rPr>
        <w:t xml:space="preserve"> общества в </w:t>
      </w:r>
      <w:r w:rsidR="007327D6" w:rsidRPr="00A4462F">
        <w:rPr>
          <w:noProof/>
          <w:color w:val="252525"/>
          <w:highlight w:val="white"/>
        </w:rPr>
        <w:fldChar w:fldCharType="begin"/>
      </w:r>
      <w:r w:rsidRPr="00A4462F">
        <w:rPr>
          <w:noProof/>
          <w:color w:val="000000" w:themeColor="text1"/>
        </w:rPr>
        <w:instrText>eq пользу</w:instrText>
      </w:r>
      <w:r w:rsidR="007327D6" w:rsidRPr="00A4462F">
        <w:rPr>
          <w:noProof/>
          <w:color w:val="252525"/>
          <w:highlight w:val="white"/>
        </w:rPr>
        <w:fldChar w:fldCharType="end"/>
      </w:r>
      <w:r w:rsidRPr="00A4462F">
        <w:rPr>
          <w:noProof/>
          <w:color w:val="FFFFFF"/>
          <w:spacing w:val="-20000"/>
          <w:w w:val="6"/>
        </w:rPr>
        <w:t xml:space="preserve"> взнесенный </w:t>
      </w:r>
      <w:r w:rsidR="00A04B25" w:rsidRPr="00A4462F">
        <w:rPr>
          <w:noProof/>
          <w:color w:val="000000" w:themeColor="text1"/>
        </w:rPr>
        <w:t xml:space="preserve"> т</w:t>
      </w:r>
      <w:r w:rsidRPr="00A4462F">
        <w:rPr>
          <w:noProof/>
          <w:color w:val="000000" w:themeColor="text1"/>
        </w:rPr>
        <w:t xml:space="preserve">ех или иных </w:t>
      </w:r>
      <w:r w:rsidR="007327D6" w:rsidRPr="00A4462F">
        <w:rPr>
          <w:noProof/>
          <w:color w:val="252525"/>
          <w:highlight w:val="white"/>
        </w:rPr>
        <w:fldChar w:fldCharType="begin"/>
      </w:r>
      <w:r w:rsidRPr="00A4462F">
        <w:rPr>
          <w:noProof/>
          <w:color w:val="000000" w:themeColor="text1"/>
        </w:rPr>
        <w:instrText>eq групп</w:instrText>
      </w:r>
      <w:r w:rsidR="007327D6" w:rsidRPr="00A4462F">
        <w:rPr>
          <w:noProof/>
          <w:color w:val="252525"/>
          <w:highlight w:val="white"/>
        </w:rPr>
        <w:fldChar w:fldCharType="end"/>
      </w:r>
      <w:r w:rsidRPr="00A4462F">
        <w:rPr>
          <w:noProof/>
          <w:color w:val="FFFFFF"/>
          <w:spacing w:val="-20000"/>
          <w:w w:val="6"/>
        </w:rPr>
        <w:t xml:space="preserve"> мастерский </w:t>
      </w:r>
      <w:r w:rsidR="00A04B25" w:rsidRPr="00A4462F">
        <w:rPr>
          <w:noProof/>
          <w:color w:val="000000" w:themeColor="text1"/>
        </w:rPr>
        <w:t xml:space="preserve"> н</w:t>
      </w:r>
      <w:r w:rsidRPr="00A4462F">
        <w:rPr>
          <w:noProof/>
          <w:color w:val="000000" w:themeColor="text1"/>
        </w:rPr>
        <w:t xml:space="preserve">аселения, </w:t>
      </w:r>
      <w:r w:rsidR="007327D6" w:rsidRPr="00A4462F">
        <w:rPr>
          <w:noProof/>
          <w:color w:val="252525"/>
          <w:highlight w:val="white"/>
        </w:rPr>
        <w:fldChar w:fldCharType="begin"/>
      </w:r>
      <w:r w:rsidRPr="00A4462F">
        <w:rPr>
          <w:noProof/>
          <w:color w:val="000000" w:themeColor="text1"/>
        </w:rPr>
        <w:instrText>eq отраслей</w:instrText>
      </w:r>
      <w:r w:rsidR="007327D6" w:rsidRPr="00A4462F">
        <w:rPr>
          <w:noProof/>
          <w:color w:val="252525"/>
          <w:highlight w:val="white"/>
        </w:rPr>
        <w:fldChar w:fldCharType="end"/>
      </w:r>
      <w:r w:rsidRPr="00A4462F">
        <w:rPr>
          <w:noProof/>
          <w:color w:val="FFFFFF"/>
          <w:spacing w:val="-20000"/>
          <w:w w:val="6"/>
        </w:rPr>
        <w:t xml:space="preserve"> феноменалист </w:t>
      </w:r>
      <w:r w:rsidR="00A04B25" w:rsidRPr="00A4462F">
        <w:rPr>
          <w:noProof/>
          <w:color w:val="000000" w:themeColor="text1"/>
        </w:rPr>
        <w:t xml:space="preserve"> и</w:t>
      </w:r>
      <w:r w:rsidRPr="00A4462F">
        <w:rPr>
          <w:noProof/>
          <w:color w:val="000000" w:themeColor="text1"/>
        </w:rPr>
        <w:t xml:space="preserve"> </w:t>
      </w:r>
      <w:r w:rsidR="007327D6" w:rsidRPr="00A4462F">
        <w:rPr>
          <w:noProof/>
          <w:color w:val="252525"/>
          <w:highlight w:val="white"/>
        </w:rPr>
        <w:fldChar w:fldCharType="begin"/>
      </w:r>
      <w:r w:rsidRPr="00A4462F">
        <w:rPr>
          <w:noProof/>
          <w:color w:val="000000" w:themeColor="text1"/>
        </w:rPr>
        <w:instrText>eq территорий,</w:instrText>
      </w:r>
      <w:r w:rsidR="007327D6" w:rsidRPr="00A4462F">
        <w:rPr>
          <w:noProof/>
          <w:color w:val="252525"/>
          <w:highlight w:val="white"/>
        </w:rPr>
        <w:fldChar w:fldCharType="end"/>
      </w:r>
      <w:r w:rsidRPr="00A4462F">
        <w:rPr>
          <w:noProof/>
          <w:color w:val="FFFFFF"/>
          <w:spacing w:val="-20000"/>
          <w:w w:val="6"/>
        </w:rPr>
        <w:t xml:space="preserve"> оборончество </w:t>
      </w:r>
      <w:r w:rsidR="00C52802" w:rsidRPr="00A4462F">
        <w:rPr>
          <w:noProof/>
          <w:color w:val="000000" w:themeColor="text1"/>
        </w:rPr>
        <w:t xml:space="preserve"> я</w:t>
      </w:r>
      <w:r w:rsidRPr="00A4462F">
        <w:rPr>
          <w:noProof/>
          <w:color w:val="000000" w:themeColor="text1"/>
        </w:rPr>
        <w:t xml:space="preserve">вляются </w:t>
      </w:r>
      <w:r w:rsidR="007327D6" w:rsidRPr="00A4462F">
        <w:rPr>
          <w:noProof/>
          <w:color w:val="252525"/>
          <w:highlight w:val="white"/>
        </w:rPr>
        <w:fldChar w:fldCharType="begin"/>
      </w:r>
      <w:r w:rsidRPr="00A4462F">
        <w:rPr>
          <w:noProof/>
          <w:color w:val="000000" w:themeColor="text1"/>
        </w:rPr>
        <w:instrText>eq одним</w:instrText>
      </w:r>
      <w:r w:rsidR="007327D6" w:rsidRPr="00A4462F">
        <w:rPr>
          <w:noProof/>
          <w:color w:val="252525"/>
          <w:highlight w:val="white"/>
        </w:rPr>
        <w:fldChar w:fldCharType="end"/>
      </w:r>
      <w:r w:rsidRPr="00A4462F">
        <w:rPr>
          <w:noProof/>
          <w:color w:val="FFFFFF"/>
          <w:spacing w:val="-20000"/>
          <w:w w:val="6"/>
        </w:rPr>
        <w:t xml:space="preserve"> лязгнувший </w:t>
      </w:r>
      <w:r w:rsidR="00C52802" w:rsidRPr="00A4462F">
        <w:rPr>
          <w:noProof/>
          <w:color w:val="FFFFFF"/>
          <w:spacing w:val="-20000"/>
          <w:w w:val="6"/>
        </w:rPr>
        <w:t xml:space="preserve">  </w:t>
      </w:r>
      <w:r w:rsidR="00C52802" w:rsidRPr="00A4462F">
        <w:rPr>
          <w:noProof/>
          <w:color w:val="000000" w:themeColor="text1"/>
        </w:rPr>
        <w:t xml:space="preserve"> и</w:t>
      </w:r>
      <w:r w:rsidRPr="00A4462F">
        <w:rPr>
          <w:noProof/>
          <w:color w:val="000000" w:themeColor="text1"/>
        </w:rPr>
        <w:t xml:space="preserve">з </w:t>
      </w:r>
      <w:r w:rsidR="007327D6" w:rsidRPr="00A4462F">
        <w:rPr>
          <w:noProof/>
          <w:color w:val="252525"/>
          <w:highlight w:val="white"/>
        </w:rPr>
        <w:fldChar w:fldCharType="begin"/>
      </w:r>
      <w:r w:rsidRPr="00A4462F">
        <w:rPr>
          <w:noProof/>
          <w:color w:val="000000" w:themeColor="text1"/>
        </w:rPr>
        <w:instrText>eq важнейших</w:instrText>
      </w:r>
      <w:r w:rsidR="007327D6" w:rsidRPr="00A4462F">
        <w:rPr>
          <w:noProof/>
          <w:color w:val="252525"/>
          <w:highlight w:val="white"/>
        </w:rPr>
        <w:fldChar w:fldCharType="end"/>
      </w:r>
      <w:r w:rsidR="00A04B25" w:rsidRPr="00A4462F">
        <w:rPr>
          <w:noProof/>
          <w:color w:val="FFFFFF"/>
          <w:spacing w:val="-20000"/>
          <w:w w:val="6"/>
        </w:rPr>
        <w:t xml:space="preserve"> многочасов</w:t>
      </w:r>
      <w:r w:rsidR="00A04B25" w:rsidRPr="00A4462F">
        <w:rPr>
          <w:noProof/>
          <w:color w:val="000000" w:themeColor="text1"/>
        </w:rPr>
        <w:t xml:space="preserve"> </w:t>
      </w:r>
      <w:r w:rsidR="00C52802" w:rsidRPr="00A4462F">
        <w:rPr>
          <w:noProof/>
          <w:color w:val="000000" w:themeColor="text1"/>
        </w:rPr>
        <w:t>э</w:t>
      </w:r>
      <w:r w:rsidRPr="00A4462F">
        <w:rPr>
          <w:noProof/>
          <w:color w:val="000000" w:themeColor="text1"/>
        </w:rPr>
        <w:t xml:space="preserve">лементов </w:t>
      </w:r>
      <w:r w:rsidR="007327D6" w:rsidRPr="00A4462F">
        <w:rPr>
          <w:noProof/>
          <w:color w:val="252525"/>
          <w:highlight w:val="white"/>
        </w:rPr>
        <w:fldChar w:fldCharType="begin"/>
      </w:r>
      <w:r w:rsidRPr="00A4462F">
        <w:rPr>
          <w:noProof/>
          <w:color w:val="000000" w:themeColor="text1"/>
        </w:rPr>
        <w:instrText>eq государственного</w:instrText>
      </w:r>
      <w:r w:rsidR="007327D6" w:rsidRPr="00A4462F">
        <w:rPr>
          <w:noProof/>
          <w:color w:val="252525"/>
          <w:highlight w:val="white"/>
        </w:rPr>
        <w:fldChar w:fldCharType="end"/>
      </w:r>
      <w:r w:rsidR="00D86F8B" w:rsidRPr="00A4462F">
        <w:rPr>
          <w:noProof/>
          <w:color w:val="FFFFFF"/>
          <w:spacing w:val="-20000"/>
          <w:w w:val="6"/>
        </w:rPr>
        <w:t xml:space="preserve"> а</w:t>
      </w:r>
      <w:r w:rsidR="00C52802" w:rsidRPr="00A4462F">
        <w:rPr>
          <w:noProof/>
          <w:color w:val="000000" w:themeColor="text1"/>
        </w:rPr>
        <w:t>р</w:t>
      </w:r>
      <w:r w:rsidRPr="00A4462F">
        <w:rPr>
          <w:noProof/>
          <w:color w:val="000000" w:themeColor="text1"/>
        </w:rPr>
        <w:t xml:space="preserve">егулирования </w:t>
      </w:r>
      <w:r w:rsidR="007327D6" w:rsidRPr="00A4462F">
        <w:rPr>
          <w:noProof/>
          <w:color w:val="252525"/>
          <w:highlight w:val="white"/>
        </w:rPr>
        <w:fldChar w:fldCharType="begin"/>
      </w:r>
      <w:r w:rsidRPr="00A4462F">
        <w:rPr>
          <w:noProof/>
          <w:color w:val="000000" w:themeColor="text1"/>
        </w:rPr>
        <w:instrText>eq производственной</w:instrText>
      </w:r>
      <w:r w:rsidR="007327D6" w:rsidRPr="00A4462F">
        <w:rPr>
          <w:noProof/>
          <w:color w:val="252525"/>
          <w:highlight w:val="white"/>
        </w:rPr>
        <w:fldChar w:fldCharType="end"/>
      </w:r>
      <w:r w:rsidRPr="00A4462F">
        <w:rPr>
          <w:noProof/>
          <w:color w:val="FFFFFF"/>
          <w:spacing w:val="-20000"/>
          <w:w w:val="6"/>
        </w:rPr>
        <w:t xml:space="preserve"> агитпроп </w:t>
      </w:r>
      <w:r w:rsidRPr="00A4462F">
        <w:rPr>
          <w:noProof/>
          <w:color w:val="000000" w:themeColor="text1"/>
        </w:rPr>
        <w:t xml:space="preserve"> деятельности,</w:t>
      </w:r>
      <w:r w:rsidR="002F75C3">
        <w:rPr>
          <w:noProof/>
          <w:color w:val="000000" w:themeColor="text1"/>
        </w:rPr>
        <w:t xml:space="preserve"> которое </w:t>
      </w:r>
      <w:r w:rsidRPr="00A4462F">
        <w:rPr>
          <w:noProof/>
          <w:color w:val="000000" w:themeColor="text1"/>
        </w:rPr>
        <w:t xml:space="preserve">стимулирует течение тех или иных </w:t>
      </w:r>
      <w:r w:rsidR="007327D6" w:rsidRPr="00A4462F">
        <w:rPr>
          <w:noProof/>
          <w:color w:val="252525"/>
          <w:highlight w:val="white"/>
        </w:rPr>
        <w:fldChar w:fldCharType="begin"/>
      </w:r>
      <w:r w:rsidRPr="00A4462F">
        <w:rPr>
          <w:noProof/>
          <w:color w:val="000000" w:themeColor="text1"/>
        </w:rPr>
        <w:instrText>eq социально-экономических</w:instrText>
      </w:r>
      <w:r w:rsidR="007327D6" w:rsidRPr="00A4462F">
        <w:rPr>
          <w:noProof/>
          <w:color w:val="252525"/>
          <w:highlight w:val="white"/>
        </w:rPr>
        <w:fldChar w:fldCharType="end"/>
      </w:r>
      <w:r w:rsidRPr="00A4462F">
        <w:rPr>
          <w:noProof/>
          <w:color w:val="FFFFFF"/>
          <w:spacing w:val="-20000"/>
          <w:w w:val="6"/>
        </w:rPr>
        <w:t xml:space="preserve"> сопревавший </w:t>
      </w:r>
      <w:r w:rsidRPr="00A4462F">
        <w:rPr>
          <w:noProof/>
          <w:color w:val="000000" w:themeColor="text1"/>
        </w:rPr>
        <w:t xml:space="preserve"> процессов. </w:t>
      </w:r>
    </w:p>
    <w:p w:rsidR="00C52802" w:rsidRPr="00A4462F" w:rsidRDefault="00C52802" w:rsidP="00A4462F">
      <w:pPr>
        <w:pStyle w:val="a9"/>
        <w:widowControl w:val="0"/>
        <w:shd w:val="clear" w:color="auto" w:fill="FFFFFF"/>
        <w:spacing w:before="0" w:beforeAutospacing="0" w:after="0" w:afterAutospacing="0"/>
        <w:ind w:firstLine="709"/>
        <w:jc w:val="both"/>
        <w:rPr>
          <w:noProof/>
          <w:color w:val="000000" w:themeColor="text1"/>
        </w:rPr>
      </w:pPr>
      <w:r w:rsidRPr="00A4462F">
        <w:rPr>
          <w:noProof/>
          <w:color w:val="000000" w:themeColor="text1"/>
        </w:rPr>
        <w:t>Для анализа структуры, состава и динамики доходов любого бюджета, оценки фискальной и стимулирующей роли того или иного доходного источника важное значение имеет классификация бюджетных доходов, т.е. их группировка по выбранному признаку (критерию).</w:t>
      </w:r>
    </w:p>
    <w:p w:rsidR="00C52802" w:rsidRPr="00A4462F" w:rsidRDefault="002F75C3" w:rsidP="00A4462F">
      <w:pPr>
        <w:pStyle w:val="a9"/>
        <w:widowControl w:val="0"/>
        <w:shd w:val="clear" w:color="auto" w:fill="FFFFFF"/>
        <w:spacing w:before="0" w:beforeAutospacing="0" w:after="0" w:afterAutospacing="0"/>
        <w:ind w:firstLine="709"/>
        <w:jc w:val="both"/>
        <w:rPr>
          <w:noProof/>
          <w:color w:val="000000" w:themeColor="text1"/>
        </w:rPr>
      </w:pPr>
      <w:r>
        <w:rPr>
          <w:noProof/>
          <w:color w:val="000000" w:themeColor="text1"/>
        </w:rPr>
        <w:t>В соответствии с Б</w:t>
      </w:r>
      <w:r w:rsidR="00C52802" w:rsidRPr="00A4462F">
        <w:rPr>
          <w:noProof/>
          <w:color w:val="000000" w:themeColor="text1"/>
        </w:rPr>
        <w:t>юджетн</w:t>
      </w:r>
      <w:r>
        <w:rPr>
          <w:noProof/>
          <w:color w:val="000000" w:themeColor="text1"/>
        </w:rPr>
        <w:t>ым</w:t>
      </w:r>
      <w:r w:rsidR="00C52802" w:rsidRPr="00A4462F">
        <w:rPr>
          <w:noProof/>
          <w:color w:val="000000" w:themeColor="text1"/>
        </w:rPr>
        <w:t xml:space="preserve"> кодекс</w:t>
      </w:r>
      <w:r>
        <w:rPr>
          <w:noProof/>
          <w:color w:val="000000" w:themeColor="text1"/>
        </w:rPr>
        <w:t>ом Республики Беларусь</w:t>
      </w:r>
      <w:r w:rsidR="00C52802" w:rsidRPr="00A4462F">
        <w:rPr>
          <w:noProof/>
          <w:color w:val="000000" w:themeColor="text1"/>
        </w:rPr>
        <w:t xml:space="preserve"> доходы бюджета классифициру</w:t>
      </w:r>
      <w:r>
        <w:rPr>
          <w:noProof/>
          <w:color w:val="000000" w:themeColor="text1"/>
        </w:rPr>
        <w:t>ю</w:t>
      </w:r>
      <w:r w:rsidR="00C52802" w:rsidRPr="00A4462F">
        <w:rPr>
          <w:noProof/>
          <w:color w:val="000000" w:themeColor="text1"/>
        </w:rPr>
        <w:t>т по следующим </w:t>
      </w:r>
      <w:r w:rsidR="00C52802" w:rsidRPr="00A4462F">
        <w:rPr>
          <w:rStyle w:val="aa"/>
          <w:i w:val="0"/>
          <w:noProof/>
          <w:color w:val="000000" w:themeColor="text1"/>
        </w:rPr>
        <w:t>группам:</w:t>
      </w:r>
    </w:p>
    <w:p w:rsidR="00C52802" w:rsidRPr="00A4462F" w:rsidRDefault="002F75C3" w:rsidP="00A4462F">
      <w:pPr>
        <w:pStyle w:val="a9"/>
        <w:widowControl w:val="0"/>
        <w:shd w:val="clear" w:color="auto" w:fill="FFFFFF"/>
        <w:spacing w:before="0" w:beforeAutospacing="0" w:after="0" w:afterAutospacing="0"/>
        <w:ind w:firstLine="709"/>
        <w:jc w:val="both"/>
        <w:rPr>
          <w:noProof/>
          <w:color w:val="000000" w:themeColor="text1"/>
        </w:rPr>
      </w:pPr>
      <w:r>
        <w:rPr>
          <w:noProof/>
          <w:color w:val="000000" w:themeColor="text1"/>
        </w:rPr>
        <w:t>–</w:t>
      </w:r>
      <w:r w:rsidR="00C52802" w:rsidRPr="00A4462F">
        <w:rPr>
          <w:noProof/>
          <w:color w:val="000000" w:themeColor="text1"/>
        </w:rPr>
        <w:t xml:space="preserve"> налоговые доходы;</w:t>
      </w:r>
    </w:p>
    <w:p w:rsidR="00C52802" w:rsidRPr="00A4462F" w:rsidRDefault="002F75C3" w:rsidP="00A4462F">
      <w:pPr>
        <w:pStyle w:val="a9"/>
        <w:widowControl w:val="0"/>
        <w:shd w:val="clear" w:color="auto" w:fill="FFFFFF"/>
        <w:spacing w:before="0" w:beforeAutospacing="0" w:after="0" w:afterAutospacing="0"/>
        <w:ind w:firstLine="709"/>
        <w:jc w:val="both"/>
        <w:rPr>
          <w:noProof/>
          <w:color w:val="000000" w:themeColor="text1"/>
        </w:rPr>
      </w:pPr>
      <w:r>
        <w:rPr>
          <w:noProof/>
          <w:color w:val="000000" w:themeColor="text1"/>
        </w:rPr>
        <w:t>–</w:t>
      </w:r>
      <w:r w:rsidR="00C52802" w:rsidRPr="00A4462F">
        <w:rPr>
          <w:noProof/>
          <w:color w:val="000000" w:themeColor="text1"/>
        </w:rPr>
        <w:t xml:space="preserve"> взносы на государственное социальное страхование;</w:t>
      </w:r>
    </w:p>
    <w:p w:rsidR="00C52802" w:rsidRPr="00A4462F" w:rsidRDefault="002F75C3" w:rsidP="00A4462F">
      <w:pPr>
        <w:pStyle w:val="a9"/>
        <w:widowControl w:val="0"/>
        <w:shd w:val="clear" w:color="auto" w:fill="FFFFFF"/>
        <w:spacing w:before="0" w:beforeAutospacing="0" w:after="0" w:afterAutospacing="0"/>
        <w:ind w:firstLine="709"/>
        <w:jc w:val="both"/>
        <w:rPr>
          <w:noProof/>
          <w:color w:val="000000" w:themeColor="text1"/>
        </w:rPr>
      </w:pPr>
      <w:r>
        <w:rPr>
          <w:noProof/>
          <w:color w:val="000000" w:themeColor="text1"/>
        </w:rPr>
        <w:t>–</w:t>
      </w:r>
      <w:r w:rsidR="00C52802" w:rsidRPr="00A4462F">
        <w:rPr>
          <w:noProof/>
          <w:color w:val="000000" w:themeColor="text1"/>
        </w:rPr>
        <w:t xml:space="preserve"> неналоговые доходы;</w:t>
      </w:r>
    </w:p>
    <w:p w:rsidR="00C52802" w:rsidRPr="00A4462F" w:rsidRDefault="002F75C3" w:rsidP="00A4462F">
      <w:pPr>
        <w:spacing w:line="240" w:lineRule="auto"/>
        <w:ind w:firstLine="709"/>
        <w:contextualSpacing/>
      </w:pPr>
      <w:r>
        <w:rPr>
          <w:noProof/>
          <w:color w:val="000000" w:themeColor="text1"/>
        </w:rPr>
        <w:t>–</w:t>
      </w:r>
      <w:r w:rsidR="00C52802" w:rsidRPr="00A4462F">
        <w:rPr>
          <w:noProof/>
          <w:color w:val="000000" w:themeColor="text1"/>
        </w:rPr>
        <w:t xml:space="preserve"> безвозмездные поступления</w:t>
      </w:r>
      <w:r w:rsidR="0058343C" w:rsidRPr="00A4462F">
        <w:rPr>
          <w:noProof/>
          <w:color w:val="000000" w:themeColor="text1"/>
        </w:rPr>
        <w:t xml:space="preserve"> </w:t>
      </w:r>
      <w:r w:rsidR="007276E5" w:rsidRPr="00A4462F">
        <w:rPr>
          <w:noProof/>
          <w:color w:val="000000" w:themeColor="text1"/>
        </w:rPr>
        <w:t>[</w:t>
      </w:r>
      <w:r w:rsidR="00073866" w:rsidRPr="00A4462F">
        <w:rPr>
          <w:noProof/>
          <w:color w:val="000000" w:themeColor="text1"/>
        </w:rPr>
        <w:t>2</w:t>
      </w:r>
      <w:r w:rsidR="007276E5" w:rsidRPr="00A4462F">
        <w:rPr>
          <w:noProof/>
          <w:color w:val="000000" w:themeColor="text1"/>
        </w:rPr>
        <w:t>]</w:t>
      </w:r>
      <w:r>
        <w:rPr>
          <w:noProof/>
          <w:color w:val="000000" w:themeColor="text1"/>
        </w:rPr>
        <w:t>.</w:t>
      </w:r>
    </w:p>
    <w:p w:rsidR="00343912" w:rsidRPr="00A4462F" w:rsidRDefault="00343912" w:rsidP="00A4462F">
      <w:pPr>
        <w:shd w:val="clear" w:color="auto" w:fill="FFFFFF"/>
        <w:spacing w:line="240" w:lineRule="auto"/>
        <w:ind w:firstLine="709"/>
        <w:rPr>
          <w:color w:val="000000"/>
          <w:shd w:val="clear" w:color="auto" w:fill="FFFFFF"/>
        </w:rPr>
      </w:pPr>
      <w:r w:rsidRPr="00A4462F">
        <w:rPr>
          <w:color w:val="000000"/>
          <w:shd w:val="clear" w:color="auto" w:fill="FFFFFF"/>
        </w:rPr>
        <w:t>Анализ консолиди</w:t>
      </w:r>
      <w:r w:rsidR="002F75C3">
        <w:rPr>
          <w:color w:val="000000"/>
          <w:shd w:val="clear" w:color="auto" w:fill="FFFFFF"/>
        </w:rPr>
        <w:t xml:space="preserve">рованного бюджета необходим для </w:t>
      </w:r>
      <w:r w:rsidRPr="00A4462F">
        <w:rPr>
          <w:color w:val="000000"/>
          <w:shd w:val="clear" w:color="auto" w:fill="FFFFFF"/>
        </w:rPr>
        <w:t xml:space="preserve">прогнозирования, планирования, разработки бюджета конкретного уровня. Консолидированные показатели </w:t>
      </w:r>
      <w:r w:rsidRPr="00A4462F">
        <w:rPr>
          <w:color w:val="000000"/>
          <w:shd w:val="clear" w:color="auto" w:fill="FFFFFF"/>
        </w:rPr>
        <w:lastRenderedPageBreak/>
        <w:t>помогут получить полноценную картину качества расходных, доходных составляющих. Расширенная смета предназначена для определения дальнейшего пути развития.</w:t>
      </w:r>
    </w:p>
    <w:p w:rsidR="000E4799" w:rsidRPr="00A4462F" w:rsidRDefault="00343912" w:rsidP="00A4462F">
      <w:pPr>
        <w:shd w:val="clear" w:color="auto" w:fill="FFFFFF"/>
        <w:spacing w:line="240" w:lineRule="auto"/>
        <w:ind w:firstLine="709"/>
        <w:rPr>
          <w:color w:val="000000"/>
          <w:shd w:val="clear" w:color="auto" w:fill="FFFFFF"/>
        </w:rPr>
      </w:pPr>
      <w:r w:rsidRPr="00A4462F">
        <w:rPr>
          <w:color w:val="000000"/>
          <w:shd w:val="clear" w:color="auto" w:fill="FFFFFF"/>
        </w:rPr>
        <w:t xml:space="preserve">На основании данных </w:t>
      </w:r>
      <w:r w:rsidRPr="00A4462F">
        <w:rPr>
          <w:color w:val="000000"/>
        </w:rPr>
        <w:t xml:space="preserve">отчетов об исполнении республиканского бюджета </w:t>
      </w:r>
      <w:r w:rsidRPr="00A4462F">
        <w:t xml:space="preserve">проведем анализ </w:t>
      </w:r>
      <w:r w:rsidRPr="00A4462F">
        <w:rPr>
          <w:color w:val="000000"/>
          <w:shd w:val="clear" w:color="auto" w:fill="FFFFFF"/>
        </w:rPr>
        <w:t>исполнения консолидированного бюджета Республики Беларусь</w:t>
      </w:r>
      <w:r w:rsidR="002F75C3">
        <w:rPr>
          <w:color w:val="000000"/>
          <w:shd w:val="clear" w:color="auto" w:fill="FFFFFF"/>
        </w:rPr>
        <w:t xml:space="preserve"> (</w:t>
      </w:r>
      <w:r w:rsidRPr="00A4462F">
        <w:rPr>
          <w:color w:val="000000"/>
          <w:shd w:val="clear" w:color="auto" w:fill="FFFFFF"/>
        </w:rPr>
        <w:t>рис</w:t>
      </w:r>
      <w:r w:rsidR="002F75C3">
        <w:rPr>
          <w:color w:val="000000"/>
          <w:shd w:val="clear" w:color="auto" w:fill="FFFFFF"/>
        </w:rPr>
        <w:t>.</w:t>
      </w:r>
      <w:r w:rsidRPr="00A4462F">
        <w:rPr>
          <w:color w:val="000000"/>
          <w:shd w:val="clear" w:color="auto" w:fill="FFFFFF"/>
        </w:rPr>
        <w:t xml:space="preserve"> 1</w:t>
      </w:r>
      <w:r w:rsidR="002F75C3">
        <w:rPr>
          <w:color w:val="000000"/>
          <w:shd w:val="clear" w:color="auto" w:fill="FFFFFF"/>
        </w:rPr>
        <w:t>).</w:t>
      </w:r>
    </w:p>
    <w:p w:rsidR="00B92C9E" w:rsidRPr="00A4462F" w:rsidRDefault="002F75C3" w:rsidP="00A4462F">
      <w:pPr>
        <w:spacing w:line="240" w:lineRule="auto"/>
        <w:ind w:firstLine="709"/>
        <w:contextualSpacing/>
        <w:rPr>
          <w:b/>
        </w:rPr>
      </w:pPr>
      <w:r>
        <w:rPr>
          <w:b/>
          <w:noProof/>
        </w:rPr>
        <w:drawing>
          <wp:anchor distT="0" distB="0" distL="114300" distR="114300" simplePos="0" relativeHeight="251661312" behindDoc="0" locked="0" layoutInCell="1" allowOverlap="1">
            <wp:simplePos x="0" y="0"/>
            <wp:positionH relativeFrom="margin">
              <wp:posOffset>537210</wp:posOffset>
            </wp:positionH>
            <wp:positionV relativeFrom="paragraph">
              <wp:posOffset>-3810</wp:posOffset>
            </wp:positionV>
            <wp:extent cx="4831715" cy="2162175"/>
            <wp:effectExtent l="19050" t="0" r="26035" b="0"/>
            <wp:wrapNone/>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rsidR="00A66C45" w:rsidRPr="00A4462F" w:rsidRDefault="00A66C45" w:rsidP="00A4462F">
      <w:pPr>
        <w:spacing w:line="240" w:lineRule="auto"/>
        <w:ind w:firstLine="709"/>
        <w:contextualSpacing/>
        <w:rPr>
          <w:b/>
        </w:rPr>
      </w:pPr>
    </w:p>
    <w:p w:rsidR="00A66C45" w:rsidRPr="00A4462F" w:rsidRDefault="00A66C45" w:rsidP="00A4462F">
      <w:pPr>
        <w:spacing w:line="240" w:lineRule="auto"/>
        <w:ind w:firstLine="709"/>
        <w:contextualSpacing/>
        <w:rPr>
          <w:b/>
        </w:rPr>
      </w:pPr>
    </w:p>
    <w:p w:rsidR="00A66C45" w:rsidRDefault="00A66C45" w:rsidP="00A4462F">
      <w:pPr>
        <w:spacing w:line="240" w:lineRule="auto"/>
        <w:ind w:firstLine="709"/>
        <w:contextualSpacing/>
        <w:rPr>
          <w:b/>
        </w:rPr>
      </w:pPr>
    </w:p>
    <w:p w:rsidR="002F75C3" w:rsidRDefault="002F75C3" w:rsidP="00A4462F">
      <w:pPr>
        <w:spacing w:line="240" w:lineRule="auto"/>
        <w:ind w:firstLine="709"/>
        <w:contextualSpacing/>
        <w:rPr>
          <w:b/>
        </w:rPr>
      </w:pPr>
    </w:p>
    <w:p w:rsidR="002F75C3" w:rsidRDefault="002F75C3" w:rsidP="00A4462F">
      <w:pPr>
        <w:spacing w:line="240" w:lineRule="auto"/>
        <w:ind w:firstLine="709"/>
        <w:contextualSpacing/>
        <w:rPr>
          <w:b/>
        </w:rPr>
      </w:pPr>
    </w:p>
    <w:p w:rsidR="002F75C3" w:rsidRDefault="002F75C3" w:rsidP="00A4462F">
      <w:pPr>
        <w:spacing w:line="240" w:lineRule="auto"/>
        <w:ind w:firstLine="709"/>
        <w:contextualSpacing/>
        <w:rPr>
          <w:b/>
        </w:rPr>
      </w:pPr>
    </w:p>
    <w:p w:rsidR="002F75C3" w:rsidRDefault="002F75C3" w:rsidP="00A4462F">
      <w:pPr>
        <w:spacing w:line="240" w:lineRule="auto"/>
        <w:ind w:firstLine="709"/>
        <w:contextualSpacing/>
        <w:rPr>
          <w:b/>
        </w:rPr>
      </w:pPr>
    </w:p>
    <w:p w:rsidR="002F75C3" w:rsidRPr="00A4462F" w:rsidRDefault="002F75C3" w:rsidP="00A4462F">
      <w:pPr>
        <w:spacing w:line="240" w:lineRule="auto"/>
        <w:ind w:firstLine="709"/>
        <w:contextualSpacing/>
        <w:rPr>
          <w:b/>
        </w:rPr>
      </w:pPr>
    </w:p>
    <w:p w:rsidR="00A66C45" w:rsidRPr="00A4462F" w:rsidRDefault="00A66C45" w:rsidP="00A4462F">
      <w:pPr>
        <w:spacing w:line="240" w:lineRule="auto"/>
        <w:ind w:firstLine="709"/>
        <w:contextualSpacing/>
        <w:rPr>
          <w:b/>
        </w:rPr>
      </w:pPr>
    </w:p>
    <w:p w:rsidR="00A66C45" w:rsidRPr="00A4462F" w:rsidRDefault="00A66C45" w:rsidP="00A4462F">
      <w:pPr>
        <w:spacing w:line="240" w:lineRule="auto"/>
        <w:ind w:firstLine="709"/>
        <w:contextualSpacing/>
        <w:rPr>
          <w:b/>
        </w:rPr>
      </w:pPr>
    </w:p>
    <w:p w:rsidR="00A66C45" w:rsidRPr="00A4462F" w:rsidRDefault="00A66C45" w:rsidP="00A4462F">
      <w:pPr>
        <w:spacing w:line="240" w:lineRule="auto"/>
        <w:ind w:firstLine="709"/>
        <w:contextualSpacing/>
        <w:rPr>
          <w:b/>
        </w:rPr>
      </w:pPr>
    </w:p>
    <w:p w:rsidR="00A66C45" w:rsidRPr="00A4462F" w:rsidRDefault="00A66C45" w:rsidP="00A4462F">
      <w:pPr>
        <w:spacing w:line="240" w:lineRule="auto"/>
        <w:ind w:firstLine="709"/>
        <w:contextualSpacing/>
        <w:rPr>
          <w:b/>
        </w:rPr>
      </w:pPr>
    </w:p>
    <w:p w:rsidR="00A66C45" w:rsidRPr="00A4462F" w:rsidRDefault="00A66C45" w:rsidP="00E95C4E">
      <w:pPr>
        <w:spacing w:line="240" w:lineRule="auto"/>
        <w:ind w:firstLine="709"/>
        <w:contextualSpacing/>
        <w:jc w:val="center"/>
        <w:rPr>
          <w:b/>
          <w:color w:val="000000" w:themeColor="text1"/>
        </w:rPr>
      </w:pPr>
      <w:r w:rsidRPr="00A4462F">
        <w:rPr>
          <w:b/>
          <w:color w:val="000000" w:themeColor="text1"/>
        </w:rPr>
        <w:t>Рисунок 1 – Исполнение консолидированного бюджета Республики Беларусь</w:t>
      </w:r>
    </w:p>
    <w:p w:rsidR="00B92C9E" w:rsidRPr="00A4462F" w:rsidRDefault="00B92C9E" w:rsidP="00E95C4E">
      <w:pPr>
        <w:spacing w:line="240" w:lineRule="auto"/>
        <w:ind w:firstLine="0"/>
        <w:contextualSpacing/>
      </w:pPr>
      <w:r w:rsidRPr="00A4462F">
        <w:t>Источник: собственная ра</w:t>
      </w:r>
      <w:r w:rsidR="00A66C45" w:rsidRPr="00A4462F">
        <w:t>зработка на основании данных [</w:t>
      </w:r>
      <w:r w:rsidR="00073866" w:rsidRPr="00A4462F">
        <w:t>3</w:t>
      </w:r>
      <w:r w:rsidR="00A2315D" w:rsidRPr="00A4462F">
        <w:t xml:space="preserve">] </w:t>
      </w:r>
    </w:p>
    <w:p w:rsidR="00E95C4E" w:rsidRDefault="00E95C4E" w:rsidP="00A4462F">
      <w:pPr>
        <w:widowControl w:val="0"/>
        <w:spacing w:line="240" w:lineRule="auto"/>
        <w:ind w:firstLine="709"/>
      </w:pPr>
    </w:p>
    <w:p w:rsidR="00A66C45" w:rsidRPr="00A4462F" w:rsidRDefault="00E95C4E" w:rsidP="00A4462F">
      <w:pPr>
        <w:widowControl w:val="0"/>
        <w:spacing w:line="240" w:lineRule="auto"/>
        <w:ind w:firstLine="709"/>
        <w:rPr>
          <w:color w:val="000000" w:themeColor="text1"/>
        </w:rPr>
      </w:pPr>
      <w:r>
        <w:rPr>
          <w:color w:val="000000" w:themeColor="text1"/>
        </w:rPr>
        <w:t>Как показывают данные рисунка 1, в</w:t>
      </w:r>
      <w:r w:rsidR="00A66C45" w:rsidRPr="00A4462F">
        <w:rPr>
          <w:color w:val="000000" w:themeColor="text1"/>
        </w:rPr>
        <w:t xml:space="preserve"> доходную часть консолидированного бюджета в 2017 году поступило 28,5 млрд. рублей (30,2 процента ВВП), что на 0,4 процентного пункта меньше чем в 2016 году. </w:t>
      </w:r>
    </w:p>
    <w:p w:rsidR="00A66C45" w:rsidRPr="00A4462F" w:rsidRDefault="008B74E6" w:rsidP="00A4462F">
      <w:pPr>
        <w:widowControl w:val="0"/>
        <w:spacing w:line="240" w:lineRule="auto"/>
        <w:ind w:firstLine="709"/>
        <w:rPr>
          <w:color w:val="000000" w:themeColor="text1"/>
        </w:rPr>
      </w:pPr>
      <w:r>
        <w:rPr>
          <w:color w:val="000000" w:themeColor="text1"/>
        </w:rPr>
        <w:t>Доходы бюджета</w:t>
      </w:r>
      <w:r w:rsidR="00A66C45" w:rsidRPr="00A4462F">
        <w:rPr>
          <w:color w:val="000000" w:themeColor="text1"/>
        </w:rPr>
        <w:t xml:space="preserve"> </w:t>
      </w:r>
      <w:r>
        <w:rPr>
          <w:color w:val="000000" w:themeColor="text1"/>
        </w:rPr>
        <w:t>формируются</w:t>
      </w:r>
      <w:r w:rsidR="00A66C45" w:rsidRPr="00A4462F">
        <w:rPr>
          <w:color w:val="000000" w:themeColor="text1"/>
        </w:rPr>
        <w:t xml:space="preserve"> главным образом за счет налоговых поступлений. Налоговые доходы в 2017 году составили 83,7 </w:t>
      </w:r>
      <w:r>
        <w:rPr>
          <w:color w:val="000000" w:themeColor="text1"/>
        </w:rPr>
        <w:t>%</w:t>
      </w:r>
      <w:r w:rsidR="00A66C45" w:rsidRPr="00A4462F">
        <w:rPr>
          <w:color w:val="000000" w:themeColor="text1"/>
        </w:rPr>
        <w:t xml:space="preserve"> всех поступлений в консолидированный бюджет, неналоговые и прочие доходы </w:t>
      </w:r>
      <w:r>
        <w:rPr>
          <w:color w:val="000000" w:themeColor="text1"/>
        </w:rPr>
        <w:t>–</w:t>
      </w:r>
      <w:r w:rsidR="00A66C45" w:rsidRPr="00A4462F">
        <w:rPr>
          <w:color w:val="000000" w:themeColor="text1"/>
        </w:rPr>
        <w:t xml:space="preserve"> 16,3 </w:t>
      </w:r>
      <w:r>
        <w:rPr>
          <w:color w:val="000000" w:themeColor="text1"/>
        </w:rPr>
        <w:t>%</w:t>
      </w:r>
      <w:r w:rsidR="00A66C45" w:rsidRPr="00A4462F">
        <w:rPr>
          <w:color w:val="000000" w:themeColor="text1"/>
        </w:rPr>
        <w:t>. В структуре доходов консолидированного бюджета за 2017 год по сравнению с</w:t>
      </w:r>
      <w:r w:rsidR="00FE7AF3">
        <w:rPr>
          <w:color w:val="000000" w:themeColor="text1"/>
        </w:rPr>
        <w:t xml:space="preserve"> 2016 годом </w:t>
      </w:r>
      <w:r w:rsidR="00A66C45" w:rsidRPr="00A4462F">
        <w:rPr>
          <w:color w:val="000000" w:themeColor="text1"/>
        </w:rPr>
        <w:t xml:space="preserve">увеличилась доля налогов на товары (работы и услуги) с 39,4 </w:t>
      </w:r>
      <w:r w:rsidR="00FE7AF3">
        <w:rPr>
          <w:color w:val="000000" w:themeColor="text1"/>
        </w:rPr>
        <w:t>%</w:t>
      </w:r>
      <w:r w:rsidR="00A66C45" w:rsidRPr="00A4462F">
        <w:rPr>
          <w:color w:val="000000" w:themeColor="text1"/>
        </w:rPr>
        <w:t xml:space="preserve"> до 41,1 </w:t>
      </w:r>
      <w:r w:rsidR="00FE7AF3">
        <w:rPr>
          <w:color w:val="000000" w:themeColor="text1"/>
        </w:rPr>
        <w:t>%</w:t>
      </w:r>
      <w:r w:rsidR="00A66C45" w:rsidRPr="00A4462F">
        <w:rPr>
          <w:color w:val="000000" w:themeColor="text1"/>
        </w:rPr>
        <w:t xml:space="preserve">, а доля налогов на доходы и прибыль уменьшилась с 22,9 до 22,8 </w:t>
      </w:r>
      <w:r w:rsidR="00FE7AF3">
        <w:rPr>
          <w:color w:val="000000" w:themeColor="text1"/>
        </w:rPr>
        <w:t>%</w:t>
      </w:r>
      <w:r w:rsidR="00A66C45" w:rsidRPr="00A4462F">
        <w:rPr>
          <w:color w:val="000000" w:themeColor="text1"/>
        </w:rPr>
        <w:t xml:space="preserve">, налоговых доходов от внешнеэкономической деятельности </w:t>
      </w:r>
      <w:r w:rsidR="00FE7AF3">
        <w:rPr>
          <w:color w:val="000000" w:themeColor="text1"/>
        </w:rPr>
        <w:t>–</w:t>
      </w:r>
      <w:r w:rsidR="00A66C45" w:rsidRPr="00A4462F">
        <w:rPr>
          <w:color w:val="000000" w:themeColor="text1"/>
        </w:rPr>
        <w:t xml:space="preserve"> с 14,7 до 12 </w:t>
      </w:r>
      <w:r w:rsidR="00FE7AF3">
        <w:rPr>
          <w:color w:val="000000" w:themeColor="text1"/>
        </w:rPr>
        <w:t>%</w:t>
      </w:r>
      <w:r w:rsidR="00A66C45" w:rsidRPr="00A4462F">
        <w:rPr>
          <w:color w:val="000000" w:themeColor="text1"/>
        </w:rPr>
        <w:t xml:space="preserve"> (таблица 1). </w:t>
      </w:r>
    </w:p>
    <w:p w:rsidR="00FE7AF3" w:rsidRDefault="00FE7AF3" w:rsidP="00FE7AF3">
      <w:pPr>
        <w:widowControl w:val="0"/>
        <w:spacing w:line="240" w:lineRule="auto"/>
        <w:ind w:firstLine="709"/>
        <w:jc w:val="center"/>
        <w:rPr>
          <w:color w:val="000000" w:themeColor="text1"/>
        </w:rPr>
      </w:pPr>
    </w:p>
    <w:p w:rsidR="00A66C45" w:rsidRDefault="00A66C45" w:rsidP="00FE7AF3">
      <w:pPr>
        <w:widowControl w:val="0"/>
        <w:spacing w:line="240" w:lineRule="auto"/>
        <w:jc w:val="center"/>
        <w:rPr>
          <w:color w:val="000000" w:themeColor="text1"/>
        </w:rPr>
      </w:pPr>
      <w:r w:rsidRPr="00FE7AF3">
        <w:rPr>
          <w:color w:val="000000" w:themeColor="text1"/>
        </w:rPr>
        <w:t>Таблица 1 –</w:t>
      </w:r>
      <w:r w:rsidR="00FE7AF3">
        <w:rPr>
          <w:color w:val="000000" w:themeColor="text1"/>
        </w:rPr>
        <w:t xml:space="preserve"> </w:t>
      </w:r>
      <w:r w:rsidRPr="00FE7AF3">
        <w:rPr>
          <w:color w:val="000000" w:themeColor="text1"/>
        </w:rPr>
        <w:t>Структура доходов консолидированного бюджета Республики Беларусь</w:t>
      </w:r>
      <w:r w:rsidR="00FE7AF3">
        <w:rPr>
          <w:color w:val="000000" w:themeColor="text1"/>
        </w:rPr>
        <w:t>, %</w:t>
      </w:r>
      <w:r w:rsidRPr="00FE7AF3">
        <w:rPr>
          <w:color w:val="000000" w:themeColor="text1"/>
        </w:rPr>
        <w:t xml:space="preserve"> </w:t>
      </w:r>
    </w:p>
    <w:tbl>
      <w:tblPr>
        <w:tblStyle w:val="ab"/>
        <w:tblW w:w="9639" w:type="dxa"/>
        <w:tblInd w:w="108" w:type="dxa"/>
        <w:tblLook w:val="04A0" w:firstRow="1" w:lastRow="0" w:firstColumn="1" w:lastColumn="0" w:noHBand="0" w:noVBand="1"/>
      </w:tblPr>
      <w:tblGrid>
        <w:gridCol w:w="5557"/>
        <w:gridCol w:w="2410"/>
        <w:gridCol w:w="1672"/>
      </w:tblGrid>
      <w:tr w:rsidR="00A66C45" w:rsidRPr="00FE7AF3" w:rsidTr="00FE7AF3">
        <w:trPr>
          <w:trHeight w:val="311"/>
        </w:trPr>
        <w:tc>
          <w:tcPr>
            <w:tcW w:w="5557" w:type="dxa"/>
          </w:tcPr>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Наименование показателя</w:t>
            </w:r>
          </w:p>
        </w:tc>
        <w:tc>
          <w:tcPr>
            <w:tcW w:w="2410" w:type="dxa"/>
          </w:tcPr>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lang w:val="en-US"/>
              </w:rPr>
              <w:t xml:space="preserve">2016 </w:t>
            </w:r>
            <w:r w:rsidRPr="00FE7AF3">
              <w:rPr>
                <w:rFonts w:ascii="Arial" w:hAnsi="Arial" w:cs="Arial"/>
                <w:color w:val="000000" w:themeColor="text1"/>
                <w:sz w:val="18"/>
                <w:szCs w:val="18"/>
              </w:rPr>
              <w:t>г.</w:t>
            </w:r>
          </w:p>
        </w:tc>
        <w:tc>
          <w:tcPr>
            <w:tcW w:w="1672" w:type="dxa"/>
          </w:tcPr>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2017 г.</w:t>
            </w:r>
          </w:p>
        </w:tc>
      </w:tr>
      <w:tr w:rsidR="00A66C45" w:rsidRPr="00FE7AF3" w:rsidTr="00FE7AF3">
        <w:trPr>
          <w:trHeight w:val="2853"/>
        </w:trPr>
        <w:tc>
          <w:tcPr>
            <w:tcW w:w="5557" w:type="dxa"/>
          </w:tcPr>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Доходы - всего </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Н</w:t>
            </w:r>
            <w:r w:rsidR="00A66C45" w:rsidRPr="00FE7AF3">
              <w:rPr>
                <w:rFonts w:ascii="Arial" w:hAnsi="Arial" w:cs="Arial"/>
                <w:color w:val="000000" w:themeColor="text1"/>
                <w:sz w:val="18"/>
                <w:szCs w:val="18"/>
              </w:rPr>
              <w:t xml:space="preserve">алоговые доходы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из них:</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 </w:t>
            </w:r>
            <w:r w:rsidR="00FE7AF3">
              <w:rPr>
                <w:rFonts w:ascii="Arial" w:hAnsi="Arial" w:cs="Arial"/>
                <w:color w:val="000000" w:themeColor="text1"/>
                <w:sz w:val="18"/>
                <w:szCs w:val="18"/>
              </w:rPr>
              <w:t xml:space="preserve">   </w:t>
            </w:r>
            <w:r w:rsidRPr="00FE7AF3">
              <w:rPr>
                <w:rFonts w:ascii="Arial" w:hAnsi="Arial" w:cs="Arial"/>
                <w:color w:val="000000" w:themeColor="text1"/>
                <w:sz w:val="18"/>
                <w:szCs w:val="18"/>
              </w:rPr>
              <w:t xml:space="preserve">налоги на доходы и прибыль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в том числе: </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 xml:space="preserve">    </w:t>
            </w:r>
            <w:r w:rsidR="00A66C45" w:rsidRPr="00FE7AF3">
              <w:rPr>
                <w:rFonts w:ascii="Arial" w:hAnsi="Arial" w:cs="Arial"/>
                <w:color w:val="000000" w:themeColor="text1"/>
                <w:sz w:val="18"/>
                <w:szCs w:val="18"/>
              </w:rPr>
              <w:t xml:space="preserve">подоходный налог с физических лиц </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 xml:space="preserve">    </w:t>
            </w:r>
            <w:r w:rsidR="00A66C45" w:rsidRPr="00FE7AF3">
              <w:rPr>
                <w:rFonts w:ascii="Arial" w:hAnsi="Arial" w:cs="Arial"/>
                <w:color w:val="000000" w:themeColor="text1"/>
                <w:sz w:val="18"/>
                <w:szCs w:val="18"/>
              </w:rPr>
              <w:t xml:space="preserve">налог на прибыль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налоги на собственность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налоги на товары (работы, услуги)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 xml:space="preserve">в том числе: </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 xml:space="preserve">     </w:t>
            </w:r>
            <w:r w:rsidR="00A66C45" w:rsidRPr="00FE7AF3">
              <w:rPr>
                <w:rFonts w:ascii="Arial" w:hAnsi="Arial" w:cs="Arial"/>
                <w:color w:val="000000" w:themeColor="text1"/>
                <w:sz w:val="18"/>
                <w:szCs w:val="18"/>
              </w:rPr>
              <w:t xml:space="preserve">налог на добавленную стоимость </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 xml:space="preserve">     </w:t>
            </w:r>
            <w:r w:rsidR="00A66C45" w:rsidRPr="00FE7AF3">
              <w:rPr>
                <w:rFonts w:ascii="Arial" w:hAnsi="Arial" w:cs="Arial"/>
                <w:color w:val="000000" w:themeColor="text1"/>
                <w:sz w:val="18"/>
                <w:szCs w:val="18"/>
              </w:rPr>
              <w:t xml:space="preserve">акцизы </w:t>
            </w:r>
          </w:p>
          <w:p w:rsidR="00A66C45" w:rsidRPr="00FE7AF3" w:rsidRDefault="00A66C45" w:rsidP="00FE7AF3">
            <w:pPr>
              <w:widowControl w:val="0"/>
              <w:jc w:val="both"/>
              <w:rPr>
                <w:rFonts w:ascii="Arial" w:hAnsi="Arial" w:cs="Arial"/>
                <w:color w:val="000000" w:themeColor="text1"/>
                <w:sz w:val="18"/>
                <w:szCs w:val="18"/>
              </w:rPr>
            </w:pPr>
            <w:r w:rsidRPr="00FE7AF3">
              <w:rPr>
                <w:rFonts w:ascii="Arial" w:hAnsi="Arial" w:cs="Arial"/>
                <w:color w:val="000000" w:themeColor="text1"/>
                <w:sz w:val="18"/>
                <w:szCs w:val="18"/>
              </w:rPr>
              <w:t>налоговые доходы от внешнеэкономической деятельности</w:t>
            </w:r>
          </w:p>
          <w:p w:rsidR="00A66C45" w:rsidRPr="00FE7AF3" w:rsidRDefault="00FE7AF3" w:rsidP="00FE7AF3">
            <w:pPr>
              <w:widowControl w:val="0"/>
              <w:jc w:val="both"/>
              <w:rPr>
                <w:rFonts w:ascii="Arial" w:hAnsi="Arial" w:cs="Arial"/>
                <w:color w:val="000000" w:themeColor="text1"/>
                <w:sz w:val="18"/>
                <w:szCs w:val="18"/>
              </w:rPr>
            </w:pPr>
            <w:r>
              <w:rPr>
                <w:rFonts w:ascii="Arial" w:hAnsi="Arial" w:cs="Arial"/>
                <w:color w:val="000000" w:themeColor="text1"/>
                <w:sz w:val="18"/>
                <w:szCs w:val="18"/>
              </w:rPr>
              <w:t>Н</w:t>
            </w:r>
            <w:r w:rsidR="00A66C45" w:rsidRPr="00FE7AF3">
              <w:rPr>
                <w:rFonts w:ascii="Arial" w:hAnsi="Arial" w:cs="Arial"/>
                <w:color w:val="000000" w:themeColor="text1"/>
                <w:sz w:val="18"/>
                <w:szCs w:val="18"/>
              </w:rPr>
              <w:t xml:space="preserve">еналоговые и прочие доходы </w:t>
            </w:r>
          </w:p>
        </w:tc>
        <w:tc>
          <w:tcPr>
            <w:tcW w:w="2410" w:type="dxa"/>
          </w:tcPr>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100</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83,6</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22,9</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13,9</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8,2</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4,6</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39,4</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27,3</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7,3</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14,7</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16,4</w:t>
            </w:r>
          </w:p>
        </w:tc>
        <w:tc>
          <w:tcPr>
            <w:tcW w:w="1672" w:type="dxa"/>
          </w:tcPr>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100</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83,7</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22,8</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13,8</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8,2</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5,6</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41,1</w:t>
            </w:r>
          </w:p>
          <w:p w:rsidR="00A66C45" w:rsidRPr="00FE7AF3" w:rsidRDefault="00A66C45" w:rsidP="00FE7AF3">
            <w:pPr>
              <w:widowControl w:val="0"/>
              <w:jc w:val="center"/>
              <w:rPr>
                <w:rFonts w:ascii="Arial" w:hAnsi="Arial" w:cs="Arial"/>
                <w:color w:val="000000" w:themeColor="text1"/>
                <w:sz w:val="18"/>
                <w:szCs w:val="18"/>
              </w:rPr>
            </w:pP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28,9</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7,7</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12,0</w:t>
            </w:r>
          </w:p>
          <w:p w:rsidR="00A66C45" w:rsidRPr="00FE7AF3" w:rsidRDefault="00A66C45" w:rsidP="00FE7AF3">
            <w:pPr>
              <w:widowControl w:val="0"/>
              <w:jc w:val="center"/>
              <w:rPr>
                <w:rFonts w:ascii="Arial" w:hAnsi="Arial" w:cs="Arial"/>
                <w:color w:val="000000" w:themeColor="text1"/>
                <w:sz w:val="18"/>
                <w:szCs w:val="18"/>
              </w:rPr>
            </w:pPr>
            <w:r w:rsidRPr="00FE7AF3">
              <w:rPr>
                <w:rFonts w:ascii="Arial" w:hAnsi="Arial" w:cs="Arial"/>
                <w:color w:val="000000" w:themeColor="text1"/>
                <w:sz w:val="18"/>
                <w:szCs w:val="18"/>
              </w:rPr>
              <w:t>16,3</w:t>
            </w:r>
          </w:p>
        </w:tc>
      </w:tr>
    </w:tbl>
    <w:p w:rsidR="00A66C45" w:rsidRPr="00A4462F" w:rsidRDefault="00A66C45" w:rsidP="00FE7AF3">
      <w:pPr>
        <w:spacing w:line="240" w:lineRule="auto"/>
        <w:ind w:firstLine="0"/>
      </w:pPr>
      <w:r w:rsidRPr="00A4462F">
        <w:t>Источник: собственная разработка на основании данных [</w:t>
      </w:r>
      <w:r w:rsidR="00073866" w:rsidRPr="00A4462F">
        <w:t>3</w:t>
      </w:r>
      <w:r w:rsidRPr="00A4462F">
        <w:t xml:space="preserve">] </w:t>
      </w:r>
    </w:p>
    <w:p w:rsidR="00FE7AF3" w:rsidRDefault="00FE7AF3" w:rsidP="00FE7AF3">
      <w:pPr>
        <w:widowControl w:val="0"/>
        <w:spacing w:line="240" w:lineRule="auto"/>
        <w:ind w:firstLine="709"/>
        <w:rPr>
          <w:color w:val="000000" w:themeColor="text1"/>
        </w:rPr>
      </w:pPr>
    </w:p>
    <w:p w:rsidR="00FE7AF3" w:rsidRDefault="00FE7AF3" w:rsidP="00FE7AF3">
      <w:pPr>
        <w:widowControl w:val="0"/>
        <w:spacing w:line="240" w:lineRule="auto"/>
        <w:ind w:firstLine="709"/>
        <w:rPr>
          <w:color w:val="000000" w:themeColor="text1"/>
        </w:rPr>
      </w:pPr>
      <w:r>
        <w:rPr>
          <w:color w:val="000000" w:themeColor="text1"/>
        </w:rPr>
        <w:t xml:space="preserve">Всего налоги на потребление (косвенные налоги) сформировали 53,1 % всех доходов консолидированного бюджета, а прямые налоги – 28,4 %. Задолженность по налогам и сборам на 1 января 2017 г. составила 97,1 млн. рублей, что на 26,2 % меньше чем в 2016 г. Объем отсроченных (рассроченных) сумм задолженности за декабрь 2016 г. увеличился на 30 % и на 1 января 2017 г. составил 11,4 млн. рублей </w:t>
      </w:r>
      <w:r>
        <w:t>[3]</w:t>
      </w:r>
      <w:r>
        <w:rPr>
          <w:color w:val="000000" w:themeColor="text1"/>
        </w:rPr>
        <w:t>.</w:t>
      </w:r>
    </w:p>
    <w:p w:rsidR="009638F4" w:rsidRDefault="009638F4" w:rsidP="009638F4">
      <w:pPr>
        <w:spacing w:line="240" w:lineRule="auto"/>
        <w:ind w:firstLine="709"/>
        <w:rPr>
          <w:noProof/>
        </w:rPr>
      </w:pPr>
      <w:r>
        <w:rPr>
          <w:noProof/>
        </w:rPr>
        <w:t xml:space="preserve">За 2017 год в республиканский бюджет поступило 19 771,8 млн. руб., что на 11,3% больше объема доходов 2016 года в номинальном выражении (на 3,0% больше в реальном </w:t>
      </w:r>
      <w:r>
        <w:rPr>
          <w:noProof/>
        </w:rPr>
        <w:lastRenderedPageBreak/>
        <w:t xml:space="preserve">выражении). Налоговые доходы республиканского бюджета в 2017 году составили 14 431,8 млн. руб. По сравнению с 2016 годом поступления увеличились на 10,2% в номинальном выражении и на 2,0% в реальном выражении. Неналоговые доходы республиканского бюджета за 2017 год сложились в сумме 2 905,3 млн. руб. и по сравнению с 2016 годом уменьшились на 9,5% в номинальном выражении и на 16,3% в реальном выражении. </w:t>
      </w:r>
      <w:r w:rsidR="00482599">
        <w:rPr>
          <w:noProof/>
        </w:rPr>
        <w:drawing>
          <wp:anchor distT="0" distB="0" distL="114300" distR="114300" simplePos="0" relativeHeight="251664384" behindDoc="0" locked="0" layoutInCell="1" allowOverlap="1">
            <wp:simplePos x="0" y="0"/>
            <wp:positionH relativeFrom="column">
              <wp:posOffset>337185</wp:posOffset>
            </wp:positionH>
            <wp:positionV relativeFrom="paragraph">
              <wp:posOffset>1261110</wp:posOffset>
            </wp:positionV>
            <wp:extent cx="5688330" cy="2800350"/>
            <wp:effectExtent l="19050" t="0" r="26670" b="0"/>
            <wp:wrapSquare wrapText="bothSides"/>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noProof/>
        </w:rPr>
        <w:t>Безвозмездные поступления в 2017 году составили 2 434,7 млн. руб. (рис.2).</w:t>
      </w:r>
    </w:p>
    <w:p w:rsidR="00FE7AF3" w:rsidRDefault="00FE7AF3" w:rsidP="00A4462F">
      <w:pPr>
        <w:spacing w:line="240" w:lineRule="auto"/>
        <w:ind w:firstLine="709"/>
        <w:contextualSpacing/>
        <w:rPr>
          <w:b/>
        </w:rPr>
      </w:pPr>
    </w:p>
    <w:p w:rsidR="00482599" w:rsidRDefault="00482599" w:rsidP="009638F4">
      <w:pPr>
        <w:spacing w:line="240" w:lineRule="auto"/>
        <w:ind w:firstLine="709"/>
        <w:contextualSpacing/>
      </w:pPr>
    </w:p>
    <w:p w:rsidR="00A66C45" w:rsidRPr="009638F4" w:rsidRDefault="00A66C45" w:rsidP="009638F4">
      <w:pPr>
        <w:spacing w:line="240" w:lineRule="auto"/>
        <w:ind w:firstLine="709"/>
        <w:contextualSpacing/>
      </w:pPr>
      <w:r w:rsidRPr="009638F4">
        <w:t xml:space="preserve">Рисунок 2 </w:t>
      </w:r>
      <w:r w:rsidR="009638F4">
        <w:t>–</w:t>
      </w:r>
      <w:r w:rsidRPr="009638F4">
        <w:t xml:space="preserve"> </w:t>
      </w:r>
      <w:r w:rsidR="009638F4">
        <w:t>Д</w:t>
      </w:r>
      <w:r w:rsidRPr="009638F4">
        <w:t>оход</w:t>
      </w:r>
      <w:r w:rsidR="009638F4">
        <w:t>ы</w:t>
      </w:r>
      <w:r w:rsidRPr="009638F4">
        <w:t xml:space="preserve"> консолидированного бюджета за 2016-2017 гг.</w:t>
      </w:r>
    </w:p>
    <w:p w:rsidR="00B42830" w:rsidRPr="00A4462F" w:rsidRDefault="00B42830" w:rsidP="009638F4">
      <w:pPr>
        <w:spacing w:line="240" w:lineRule="auto"/>
        <w:ind w:firstLine="0"/>
        <w:contextualSpacing/>
        <w:rPr>
          <w:lang w:eastAsia="en-US"/>
        </w:rPr>
      </w:pPr>
      <w:r w:rsidRPr="00A4462F">
        <w:t>Источник: собственная разработка на основании</w:t>
      </w:r>
      <w:r w:rsidR="00A66C45" w:rsidRPr="00A4462F">
        <w:t xml:space="preserve"> данных [</w:t>
      </w:r>
      <w:r w:rsidR="00073866" w:rsidRPr="00A4462F">
        <w:t>3</w:t>
      </w:r>
      <w:r w:rsidRPr="00A4462F">
        <w:t xml:space="preserve">] </w:t>
      </w:r>
    </w:p>
    <w:p w:rsidR="009638F4" w:rsidRDefault="009638F4" w:rsidP="00A4462F">
      <w:pPr>
        <w:spacing w:line="240" w:lineRule="auto"/>
        <w:ind w:firstLine="709"/>
        <w:rPr>
          <w:noProof/>
        </w:rPr>
      </w:pPr>
    </w:p>
    <w:p w:rsidR="00DC03C4" w:rsidRPr="00A4462F" w:rsidRDefault="006244B5" w:rsidP="00A4462F">
      <w:pPr>
        <w:widowControl w:val="0"/>
        <w:spacing w:line="240" w:lineRule="auto"/>
        <w:ind w:firstLine="709"/>
        <w:rPr>
          <w:b/>
          <w:color w:val="000000" w:themeColor="text1"/>
        </w:rPr>
      </w:pPr>
      <w:r>
        <w:rPr>
          <w:bCs/>
          <w:iCs/>
          <w:color w:val="000000"/>
        </w:rPr>
        <w:t>Рассмотрим объемы налоговых поступлений в бюджет Республики Беларусь и их долю в доходах бюджета в таблице 2</w:t>
      </w:r>
      <w:r w:rsidR="00DC03C4" w:rsidRPr="00A4462F">
        <w:rPr>
          <w:bCs/>
          <w:iCs/>
          <w:color w:val="000000"/>
        </w:rPr>
        <w:t>.</w:t>
      </w:r>
    </w:p>
    <w:p w:rsidR="006244B5" w:rsidRDefault="006244B5" w:rsidP="009638F4">
      <w:pPr>
        <w:widowControl w:val="0"/>
        <w:autoSpaceDE w:val="0"/>
        <w:autoSpaceDN w:val="0"/>
        <w:adjustRightInd w:val="0"/>
        <w:spacing w:line="240" w:lineRule="auto"/>
        <w:ind w:firstLine="709"/>
        <w:jc w:val="center"/>
        <w:rPr>
          <w:bCs/>
          <w:iCs/>
          <w:color w:val="000000"/>
        </w:rPr>
      </w:pPr>
    </w:p>
    <w:p w:rsidR="00DC03C4" w:rsidRPr="009638F4" w:rsidRDefault="00DC03C4" w:rsidP="009638F4">
      <w:pPr>
        <w:widowControl w:val="0"/>
        <w:autoSpaceDE w:val="0"/>
        <w:autoSpaceDN w:val="0"/>
        <w:adjustRightInd w:val="0"/>
        <w:spacing w:line="240" w:lineRule="auto"/>
        <w:ind w:firstLine="709"/>
        <w:jc w:val="center"/>
        <w:rPr>
          <w:color w:val="000000"/>
        </w:rPr>
      </w:pPr>
      <w:r w:rsidRPr="009638F4">
        <w:rPr>
          <w:bCs/>
          <w:iCs/>
          <w:color w:val="000000"/>
        </w:rPr>
        <w:t xml:space="preserve">Таблица 2 </w:t>
      </w:r>
      <w:r w:rsidR="009638F4">
        <w:rPr>
          <w:bCs/>
          <w:iCs/>
          <w:color w:val="000000"/>
        </w:rPr>
        <w:t>–</w:t>
      </w:r>
      <w:r w:rsidRPr="009638F4">
        <w:rPr>
          <w:bCs/>
          <w:iCs/>
          <w:color w:val="000000"/>
        </w:rPr>
        <w:t xml:space="preserve"> </w:t>
      </w:r>
      <w:r w:rsidR="006244B5">
        <w:rPr>
          <w:bCs/>
          <w:iCs/>
          <w:color w:val="000000"/>
        </w:rPr>
        <w:t>П</w:t>
      </w:r>
      <w:r w:rsidRPr="009638F4">
        <w:rPr>
          <w:bCs/>
          <w:iCs/>
          <w:color w:val="000000"/>
        </w:rPr>
        <w:t>латеж</w:t>
      </w:r>
      <w:r w:rsidR="006244B5">
        <w:rPr>
          <w:bCs/>
          <w:iCs/>
          <w:color w:val="000000"/>
        </w:rPr>
        <w:t>и</w:t>
      </w:r>
      <w:r w:rsidRPr="009638F4">
        <w:rPr>
          <w:bCs/>
          <w:iCs/>
          <w:color w:val="000000"/>
        </w:rPr>
        <w:t xml:space="preserve"> в бюджет за 2016-2017 гг., млн. руб.</w:t>
      </w:r>
    </w:p>
    <w:tbl>
      <w:tblPr>
        <w:tblW w:w="9644" w:type="dxa"/>
        <w:tblLayout w:type="fixed"/>
        <w:tblCellMar>
          <w:left w:w="0" w:type="dxa"/>
          <w:right w:w="0" w:type="dxa"/>
        </w:tblCellMar>
        <w:tblLook w:val="0000" w:firstRow="0" w:lastRow="0" w:firstColumn="0" w:lastColumn="0" w:noHBand="0" w:noVBand="0"/>
      </w:tblPr>
      <w:tblGrid>
        <w:gridCol w:w="715"/>
        <w:gridCol w:w="3826"/>
        <w:gridCol w:w="1276"/>
        <w:gridCol w:w="1418"/>
        <w:gridCol w:w="1413"/>
        <w:gridCol w:w="996"/>
      </w:tblGrid>
      <w:tr w:rsidR="00DC03C4" w:rsidRPr="009638F4" w:rsidTr="00482599">
        <w:trPr>
          <w:cantSplit/>
          <w:tblHeader/>
        </w:trPr>
        <w:tc>
          <w:tcPr>
            <w:tcW w:w="715" w:type="dxa"/>
            <w:tcBorders>
              <w:top w:val="single" w:sz="4" w:space="0" w:color="000000"/>
              <w:left w:val="single" w:sz="4" w:space="0" w:color="000000"/>
              <w:bottom w:val="nil"/>
              <w:right w:val="single" w:sz="4" w:space="0" w:color="000000"/>
            </w:tcBorders>
            <w:shd w:val="clear" w:color="auto" w:fill="FFFFFF"/>
            <w:vAlign w:val="bottom"/>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w:t>
            </w:r>
          </w:p>
        </w:tc>
        <w:tc>
          <w:tcPr>
            <w:tcW w:w="3826" w:type="dxa"/>
            <w:vMerge w:val="restart"/>
            <w:tcBorders>
              <w:top w:val="single" w:sz="4" w:space="0" w:color="000000"/>
              <w:left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sz w:val="18"/>
                <w:szCs w:val="18"/>
                <w:lang w:eastAsia="en-US"/>
              </w:rPr>
            </w:pPr>
            <w:r w:rsidRPr="009638F4">
              <w:rPr>
                <w:rFonts w:ascii="Arial" w:eastAsia="Calibri" w:hAnsi="Arial" w:cs="Arial"/>
                <w:bCs/>
                <w:color w:val="000000"/>
                <w:sz w:val="18"/>
                <w:szCs w:val="18"/>
                <w:lang w:eastAsia="en-US"/>
              </w:rPr>
              <w:t>Наименование платежей</w:t>
            </w:r>
          </w:p>
        </w:tc>
        <w:tc>
          <w:tcPr>
            <w:tcW w:w="269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bCs/>
                <w:color w:val="000000"/>
                <w:sz w:val="18"/>
                <w:szCs w:val="18"/>
                <w:lang w:eastAsia="en-US"/>
              </w:rPr>
              <w:t xml:space="preserve">Поступления,                        </w:t>
            </w:r>
            <w:r w:rsidRPr="009638F4">
              <w:rPr>
                <w:rFonts w:ascii="Arial" w:eastAsia="Calibri" w:hAnsi="Arial" w:cs="Arial"/>
                <w:color w:val="000000"/>
                <w:sz w:val="18"/>
                <w:szCs w:val="18"/>
                <w:lang w:eastAsia="en-US"/>
              </w:rPr>
              <w:t>млн. рублей</w:t>
            </w:r>
          </w:p>
        </w:tc>
        <w:tc>
          <w:tcPr>
            <w:tcW w:w="240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tabs>
                <w:tab w:val="left" w:pos="1125"/>
              </w:tabs>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Удельный вес в доходах бюджета</w:t>
            </w:r>
            <w:r w:rsidR="006244B5">
              <w:rPr>
                <w:rFonts w:ascii="Arial" w:eastAsia="Calibri" w:hAnsi="Arial" w:cs="Arial"/>
                <w:bCs/>
                <w:color w:val="000000"/>
                <w:sz w:val="18"/>
                <w:szCs w:val="18"/>
                <w:lang w:eastAsia="en-US"/>
              </w:rPr>
              <w:t>, %</w:t>
            </w:r>
          </w:p>
        </w:tc>
      </w:tr>
      <w:tr w:rsidR="00DC03C4" w:rsidRPr="009638F4" w:rsidTr="00482599">
        <w:trPr>
          <w:cantSplit/>
          <w:tblHeader/>
        </w:trPr>
        <w:tc>
          <w:tcPr>
            <w:tcW w:w="715" w:type="dxa"/>
            <w:tcBorders>
              <w:top w:val="nil"/>
              <w:left w:val="single" w:sz="4" w:space="0" w:color="000000"/>
              <w:bottom w:val="single" w:sz="4" w:space="0" w:color="000000"/>
              <w:right w:val="single" w:sz="4" w:space="0" w:color="000000"/>
            </w:tcBorders>
            <w:shd w:val="clear" w:color="auto" w:fill="FFFFFF"/>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п/п</w:t>
            </w:r>
          </w:p>
        </w:tc>
        <w:tc>
          <w:tcPr>
            <w:tcW w:w="3826" w:type="dxa"/>
            <w:vMerge/>
            <w:tcBorders>
              <w:left w:val="single" w:sz="4" w:space="0" w:color="000000"/>
              <w:bottom w:val="single" w:sz="4" w:space="0" w:color="000000"/>
              <w:right w:val="single" w:sz="4" w:space="0" w:color="000000"/>
            </w:tcBorders>
            <w:shd w:val="clear" w:color="auto" w:fill="FFFFFF"/>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2016 г.</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2017 г.</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2016 г.</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2017 г.</w:t>
            </w:r>
          </w:p>
        </w:tc>
      </w:tr>
      <w:tr w:rsidR="006244B5" w:rsidRPr="009638F4" w:rsidTr="00482599">
        <w:trPr>
          <w:cantSplit/>
          <w:trHeight w:val="360"/>
        </w:trPr>
        <w:tc>
          <w:tcPr>
            <w:tcW w:w="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6244B5">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p>
        </w:tc>
        <w:tc>
          <w:tcPr>
            <w:tcW w:w="3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6244B5">
            <w:pPr>
              <w:keepLines/>
              <w:widowControl w:val="0"/>
              <w:autoSpaceDE w:val="0"/>
              <w:autoSpaceDN w:val="0"/>
              <w:adjustRightInd w:val="0"/>
              <w:spacing w:line="240" w:lineRule="auto"/>
              <w:ind w:firstLine="0"/>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Налоговые доходы</w:t>
            </w:r>
            <w:r>
              <w:rPr>
                <w:rFonts w:ascii="Arial" w:eastAsia="Calibri" w:hAnsi="Arial" w:cs="Arial"/>
                <w:bCs/>
                <w:color w:val="000000"/>
                <w:sz w:val="18"/>
                <w:szCs w:val="18"/>
                <w:lang w:eastAsia="en-US"/>
              </w:rPr>
              <w:t>, всего</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17 251,5</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19 011,3</w:t>
            </w:r>
          </w:p>
        </w:tc>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83,8%</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44B5" w:rsidRPr="009638F4" w:rsidRDefault="006244B5" w:rsidP="009638F4">
            <w:pPr>
              <w:keepLines/>
              <w:widowControl w:val="0"/>
              <w:autoSpaceDE w:val="0"/>
              <w:autoSpaceDN w:val="0"/>
              <w:adjustRightInd w:val="0"/>
              <w:spacing w:line="240" w:lineRule="auto"/>
              <w:ind w:firstLine="0"/>
              <w:jc w:val="center"/>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85,0%</w:t>
            </w:r>
          </w:p>
        </w:tc>
      </w:tr>
      <w:tr w:rsidR="00DC03C4" w:rsidRPr="009638F4" w:rsidTr="00482599">
        <w:trPr>
          <w:cantSplit/>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НДС</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5 248,4</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5 667,1</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25,5%</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25,3%</w:t>
            </w:r>
          </w:p>
        </w:tc>
      </w:tr>
      <w:tr w:rsidR="00DC03C4" w:rsidRPr="009638F4" w:rsidTr="00482599">
        <w:trPr>
          <w:cantSplit/>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 xml:space="preserve">Подоходный налог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3 937,9</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4 338,6</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19,1%</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19,4%</w:t>
            </w:r>
          </w:p>
        </w:tc>
      </w:tr>
      <w:tr w:rsidR="00DC03C4" w:rsidRPr="009638F4" w:rsidTr="00482599">
        <w:trPr>
          <w:cantSplit/>
          <w:trHeight w:val="257"/>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3</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на прибыль</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2 325,0</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2 915,1</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11,3%</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13,0%</w:t>
            </w:r>
          </w:p>
        </w:tc>
      </w:tr>
      <w:tr w:rsidR="00DC03C4" w:rsidRPr="009638F4" w:rsidTr="00482599">
        <w:trPr>
          <w:cantSplit/>
          <w:trHeight w:val="276"/>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Акцизы</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2 125,5</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2 260,9</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10,3%</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10,1%</w:t>
            </w:r>
          </w:p>
        </w:tc>
      </w:tr>
      <w:tr w:rsidR="00DC03C4" w:rsidRPr="009638F4" w:rsidTr="00482599">
        <w:trPr>
          <w:cantSplit/>
          <w:trHeight w:val="265"/>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на недвижимость</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975,8</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1 024,7</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4,7%</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4,6%</w:t>
            </w:r>
          </w:p>
        </w:tc>
      </w:tr>
      <w:tr w:rsidR="00DC03C4" w:rsidRPr="009638F4" w:rsidTr="00482599">
        <w:trPr>
          <w:cantSplit/>
          <w:trHeight w:val="284"/>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6</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 xml:space="preserve">Земельный налог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616,2</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590,8</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3,0%</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2,6%</w:t>
            </w:r>
          </w:p>
        </w:tc>
      </w:tr>
      <w:tr w:rsidR="00DC03C4" w:rsidRPr="009638F4" w:rsidTr="00482599">
        <w:trPr>
          <w:cantSplit/>
          <w:trHeight w:val="500"/>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7</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за добычу (изъятие) природных ресурсов</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478,6</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541,3</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2,3%</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2,4%</w:t>
            </w:r>
          </w:p>
        </w:tc>
      </w:tr>
      <w:tr w:rsidR="00DC03C4" w:rsidRPr="009638F4" w:rsidTr="00482599">
        <w:trPr>
          <w:cantSplit/>
          <w:trHeight w:val="500"/>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8</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при упрощенной системе налогообложения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424,7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450,1</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2,1%</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2,0%</w:t>
            </w:r>
          </w:p>
        </w:tc>
      </w:tr>
      <w:tr w:rsidR="00DC03C4" w:rsidRPr="009638F4" w:rsidTr="00482599">
        <w:trPr>
          <w:cantSplit/>
          <w:trHeight w:val="245"/>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9</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на доходы</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241,3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268,8</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1,2%</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1,2%</w:t>
            </w:r>
          </w:p>
        </w:tc>
      </w:tr>
      <w:tr w:rsidR="00DC03C4" w:rsidRPr="009638F4" w:rsidTr="00482599">
        <w:trPr>
          <w:cantSplit/>
          <w:trHeight w:val="122"/>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Экологический налог</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102,7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120,8</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0,5%</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0,5%</w:t>
            </w:r>
          </w:p>
        </w:tc>
      </w:tr>
      <w:tr w:rsidR="00DC03C4" w:rsidRPr="009638F4" w:rsidTr="00482599">
        <w:trPr>
          <w:cantSplit/>
          <w:trHeight w:val="500"/>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11</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Единый налог для производителей сельскохозяйственной продукции</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91,6</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105,0</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0,4%</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0,5%</w:t>
            </w:r>
          </w:p>
        </w:tc>
      </w:tr>
      <w:tr w:rsidR="00DC03C4" w:rsidRPr="009638F4" w:rsidTr="00482599">
        <w:trPr>
          <w:cantSplit/>
          <w:trHeight w:val="500"/>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12</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Единый налог с индивидуальных предпринимателей и иных физических лиц</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86,5</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103,8</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0,4%</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0,5%</w:t>
            </w:r>
          </w:p>
        </w:tc>
      </w:tr>
      <w:tr w:rsidR="00DC03C4" w:rsidRPr="009638F4" w:rsidTr="00482599">
        <w:trPr>
          <w:cantSplit/>
          <w:trHeight w:val="285"/>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13</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Налог на игорный бизнес</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45,4</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44,8</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0,2%</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0,2%</w:t>
            </w:r>
          </w:p>
        </w:tc>
      </w:tr>
      <w:tr w:rsidR="00DC03C4" w:rsidRPr="009638F4" w:rsidTr="00482599">
        <w:trPr>
          <w:cantSplit/>
          <w:trHeight w:val="262"/>
        </w:trPr>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14</w:t>
            </w:r>
          </w:p>
        </w:tc>
        <w:tc>
          <w:tcPr>
            <w:tcW w:w="3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left"/>
              <w:rPr>
                <w:rFonts w:ascii="Arial" w:eastAsia="Calibri" w:hAnsi="Arial" w:cs="Arial"/>
                <w:bCs/>
                <w:color w:val="000000"/>
                <w:sz w:val="18"/>
                <w:szCs w:val="18"/>
                <w:lang w:eastAsia="en-US"/>
              </w:rPr>
            </w:pPr>
            <w:r w:rsidRPr="009638F4">
              <w:rPr>
                <w:rFonts w:ascii="Arial" w:eastAsia="Calibri" w:hAnsi="Arial" w:cs="Arial"/>
                <w:bCs/>
                <w:color w:val="000000"/>
                <w:sz w:val="18"/>
                <w:szCs w:val="18"/>
                <w:lang w:eastAsia="en-US"/>
              </w:rPr>
              <w:t>Прочие налоги, сборы, пошлины</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551,9</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579,5</w:t>
            </w:r>
          </w:p>
        </w:tc>
        <w:tc>
          <w:tcPr>
            <w:tcW w:w="141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2,7%</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03C4" w:rsidRPr="009638F4" w:rsidRDefault="00DC03C4" w:rsidP="009638F4">
            <w:pPr>
              <w:keepLines/>
              <w:widowControl w:val="0"/>
              <w:autoSpaceDE w:val="0"/>
              <w:autoSpaceDN w:val="0"/>
              <w:adjustRightInd w:val="0"/>
              <w:spacing w:line="240" w:lineRule="auto"/>
              <w:ind w:firstLine="0"/>
              <w:jc w:val="center"/>
              <w:rPr>
                <w:rFonts w:ascii="Arial" w:eastAsia="Calibri" w:hAnsi="Arial" w:cs="Arial"/>
                <w:color w:val="000000"/>
                <w:sz w:val="18"/>
                <w:szCs w:val="18"/>
                <w:lang w:eastAsia="en-US"/>
              </w:rPr>
            </w:pPr>
            <w:r w:rsidRPr="009638F4">
              <w:rPr>
                <w:rFonts w:ascii="Arial" w:eastAsia="Calibri" w:hAnsi="Arial" w:cs="Arial"/>
                <w:color w:val="000000"/>
                <w:sz w:val="18"/>
                <w:szCs w:val="18"/>
                <w:lang w:eastAsia="en-US"/>
              </w:rPr>
              <w:t>2,6%</w:t>
            </w:r>
          </w:p>
        </w:tc>
      </w:tr>
    </w:tbl>
    <w:p w:rsidR="00DC03C4" w:rsidRPr="00A4462F" w:rsidRDefault="00DC03C4" w:rsidP="006244B5">
      <w:pPr>
        <w:spacing w:line="240" w:lineRule="auto"/>
        <w:ind w:firstLine="0"/>
        <w:contextualSpacing/>
        <w:rPr>
          <w:lang w:eastAsia="en-US"/>
        </w:rPr>
      </w:pPr>
      <w:r w:rsidRPr="00A4462F">
        <w:t>Источник: собственная разработка на основании данных [</w:t>
      </w:r>
      <w:r w:rsidR="00073866" w:rsidRPr="00A4462F">
        <w:t>3</w:t>
      </w:r>
      <w:r w:rsidRPr="00A4462F">
        <w:t xml:space="preserve">] </w:t>
      </w:r>
    </w:p>
    <w:p w:rsidR="00DC03C4" w:rsidRPr="00A4462F" w:rsidRDefault="00DC03C4" w:rsidP="00A4462F">
      <w:pPr>
        <w:widowControl w:val="0"/>
        <w:spacing w:line="240" w:lineRule="auto"/>
        <w:ind w:firstLine="709"/>
        <w:rPr>
          <w:color w:val="000000" w:themeColor="text1"/>
        </w:rPr>
      </w:pPr>
      <w:r w:rsidRPr="00A4462F">
        <w:rPr>
          <w:color w:val="000000" w:themeColor="text1"/>
        </w:rPr>
        <w:lastRenderedPageBreak/>
        <w:t xml:space="preserve">Из таблицы 2 видно, что </w:t>
      </w:r>
      <w:r w:rsidR="006244B5">
        <w:rPr>
          <w:color w:val="000000" w:themeColor="text1"/>
        </w:rPr>
        <w:t>за исследуемый период</w:t>
      </w:r>
      <w:r w:rsidRPr="00A4462F">
        <w:rPr>
          <w:color w:val="000000" w:themeColor="text1"/>
        </w:rPr>
        <w:t xml:space="preserve"> налоговые поступления в государственный бюджет увеличиваются</w:t>
      </w:r>
      <w:r w:rsidR="006244B5">
        <w:rPr>
          <w:color w:val="000000" w:themeColor="text1"/>
        </w:rPr>
        <w:t>,</w:t>
      </w:r>
      <w:r w:rsidRPr="00A4462F">
        <w:rPr>
          <w:color w:val="000000" w:themeColor="text1"/>
        </w:rPr>
        <w:t xml:space="preserve"> и </w:t>
      </w:r>
      <w:r w:rsidR="006244B5">
        <w:rPr>
          <w:color w:val="000000" w:themeColor="text1"/>
        </w:rPr>
        <w:t>вследствие этого</w:t>
      </w:r>
      <w:r w:rsidRPr="00A4462F">
        <w:rPr>
          <w:color w:val="000000" w:themeColor="text1"/>
        </w:rPr>
        <w:t xml:space="preserve"> удельный вес налогов в доходах бюджета растет. Так, налоговые поступления в 2017 году увеличились на 1 759,8 млн. рублей или 3,6 % по сравнению с 2016</w:t>
      </w:r>
      <w:r w:rsidR="006244B5">
        <w:rPr>
          <w:color w:val="000000" w:themeColor="text1"/>
        </w:rPr>
        <w:t xml:space="preserve"> годом</w:t>
      </w:r>
      <w:r w:rsidRPr="00A4462F">
        <w:rPr>
          <w:color w:val="000000" w:themeColor="text1"/>
        </w:rPr>
        <w:t>.</w:t>
      </w:r>
      <w:r w:rsidR="006244B5">
        <w:rPr>
          <w:color w:val="000000" w:themeColor="text1"/>
        </w:rPr>
        <w:t xml:space="preserve"> </w:t>
      </w:r>
      <w:r w:rsidRPr="00A4462F">
        <w:rPr>
          <w:color w:val="000000" w:themeColor="text1"/>
        </w:rPr>
        <w:t>Наибольшие доли в налоговых поступлениях в государственный бюджет занимают НДС</w:t>
      </w:r>
      <w:r w:rsidR="006244B5">
        <w:rPr>
          <w:color w:val="000000" w:themeColor="text1"/>
        </w:rPr>
        <w:t xml:space="preserve"> (свыше 25%)</w:t>
      </w:r>
      <w:r w:rsidRPr="00A4462F">
        <w:rPr>
          <w:color w:val="000000" w:themeColor="text1"/>
        </w:rPr>
        <w:t>, подоходный налог</w:t>
      </w:r>
      <w:r w:rsidR="006244B5">
        <w:rPr>
          <w:color w:val="000000" w:themeColor="text1"/>
        </w:rPr>
        <w:t xml:space="preserve"> (около 20%)</w:t>
      </w:r>
      <w:r w:rsidRPr="00A4462F">
        <w:rPr>
          <w:color w:val="000000" w:themeColor="text1"/>
        </w:rPr>
        <w:t>, налог на прибыль</w:t>
      </w:r>
      <w:r w:rsidR="006244B5">
        <w:rPr>
          <w:color w:val="000000" w:themeColor="text1"/>
        </w:rPr>
        <w:t xml:space="preserve"> (в среднем 12%)</w:t>
      </w:r>
      <w:r w:rsidRPr="00A4462F">
        <w:rPr>
          <w:color w:val="000000" w:themeColor="text1"/>
        </w:rPr>
        <w:t>, акциз</w:t>
      </w:r>
      <w:r w:rsidR="006244B5">
        <w:rPr>
          <w:color w:val="000000" w:themeColor="text1"/>
        </w:rPr>
        <w:t>ы (свыше 10%)</w:t>
      </w:r>
      <w:r w:rsidRPr="00A4462F">
        <w:rPr>
          <w:color w:val="000000" w:themeColor="text1"/>
        </w:rPr>
        <w:t>. Самую наименьшую долю занимает налог на игорный бизнес</w:t>
      </w:r>
      <w:r w:rsidR="006244B5">
        <w:rPr>
          <w:color w:val="000000" w:themeColor="text1"/>
        </w:rPr>
        <w:t xml:space="preserve"> (0,2%)</w:t>
      </w:r>
      <w:r w:rsidRPr="00A4462F">
        <w:rPr>
          <w:color w:val="000000" w:themeColor="text1"/>
        </w:rPr>
        <w:t>.</w:t>
      </w:r>
    </w:p>
    <w:p w:rsidR="00DC03C4" w:rsidRPr="00A4462F" w:rsidRDefault="00DC03C4" w:rsidP="00A4462F">
      <w:pPr>
        <w:widowControl w:val="0"/>
        <w:spacing w:line="240" w:lineRule="auto"/>
        <w:ind w:firstLine="709"/>
        <w:rPr>
          <w:color w:val="000000" w:themeColor="text1"/>
        </w:rPr>
      </w:pPr>
      <w:r w:rsidRPr="00A4462F">
        <w:rPr>
          <w:color w:val="000000" w:themeColor="text1"/>
        </w:rPr>
        <w:t>Реализуемая бюджетно-налоговая политика</w:t>
      </w:r>
      <w:r w:rsidR="006244B5">
        <w:rPr>
          <w:color w:val="000000" w:themeColor="text1"/>
        </w:rPr>
        <w:t xml:space="preserve"> в Республике Беларусь</w:t>
      </w:r>
      <w:r w:rsidRPr="00A4462F">
        <w:rPr>
          <w:color w:val="000000" w:themeColor="text1"/>
        </w:rPr>
        <w:t xml:space="preserve"> направлена на повышение устойчивости бюджетной системы и эффективности использования бюджетных средств.</w:t>
      </w:r>
      <w:r w:rsidR="006244B5">
        <w:rPr>
          <w:color w:val="000000" w:themeColor="text1"/>
        </w:rPr>
        <w:t xml:space="preserve"> В настоящее время</w:t>
      </w:r>
      <w:r w:rsidRPr="00A4462F">
        <w:rPr>
          <w:color w:val="000000" w:themeColor="text1"/>
        </w:rPr>
        <w:t xml:space="preserve"> </w:t>
      </w:r>
      <w:r w:rsidR="00361C30">
        <w:rPr>
          <w:color w:val="000000" w:themeColor="text1"/>
        </w:rPr>
        <w:t xml:space="preserve">предприятиями </w:t>
      </w:r>
      <w:r w:rsidRPr="00A4462F">
        <w:rPr>
          <w:color w:val="000000" w:themeColor="text1"/>
        </w:rPr>
        <w:t xml:space="preserve">по </w:t>
      </w:r>
      <w:r w:rsidR="00361C30">
        <w:rPr>
          <w:color w:val="000000" w:themeColor="text1"/>
        </w:rPr>
        <w:t>основной</w:t>
      </w:r>
      <w:r w:rsidRPr="00A4462F">
        <w:rPr>
          <w:color w:val="000000" w:themeColor="text1"/>
        </w:rPr>
        <w:t xml:space="preserve"> деятельности уплачивается только 5 платежей: НДС (основная ставка – 20 %), налог на прибыль (18 %), налог на недвижимость (1 – 2,5 %), земельный налог (в зависимости от вида земель и местонахождения), отчисления в ФСЗН (для организаций – 34 %, для граждан – 1 %). Все прочие платежи уплачиваются разово, при наступлении соответствующих обстоятельств (госпошлина, оффшорный, гербовый и консульский сборы и др.) или при наличии объектов налогообложения (таможенные пошлины, акцизы, экологический налог, налог за добычу природных ресурсов).</w:t>
      </w:r>
    </w:p>
    <w:p w:rsidR="001C4590" w:rsidRPr="00A4462F" w:rsidRDefault="009525AC" w:rsidP="00A4462F">
      <w:pPr>
        <w:pStyle w:val="a9"/>
        <w:widowControl w:val="0"/>
        <w:spacing w:before="0" w:beforeAutospacing="0" w:after="0" w:afterAutospacing="0"/>
        <w:ind w:firstLine="709"/>
        <w:jc w:val="both"/>
        <w:rPr>
          <w:color w:val="000000" w:themeColor="text1"/>
        </w:rPr>
      </w:pPr>
      <w:r w:rsidRPr="00A4462F">
        <w:rPr>
          <w:color w:val="000000" w:themeColor="text1"/>
        </w:rPr>
        <w:t>В 2017 году наблюдалось постепенное восстановление экономической активности. Благодаря улучшению условий торговли и реализованным мерам макроэкономической политики экономика Республики Беларусь вернулась на траекторию роста. При переходе экономики в фазу восстановления повысилась значимость внутреннего спроса, который в предыдущих периодах был достаточно низким.</w:t>
      </w:r>
      <w:r w:rsidR="00361C30">
        <w:rPr>
          <w:color w:val="000000" w:themeColor="text1"/>
        </w:rPr>
        <w:t xml:space="preserve"> </w:t>
      </w:r>
      <w:r w:rsidR="001C4590" w:rsidRPr="00A4462F">
        <w:rPr>
          <w:color w:val="000000" w:themeColor="text1"/>
        </w:rPr>
        <w:t>По итогам 2017 года доходы консолидированного бюджета составили 31,6 млрд. рублей и увеличились по сравнению с 2016 годом на 11% в номинальном выражении (в реальном выражении – на 2,6%). Отношение доходов консолидированного бюджета к ВВП составило 30,1%. Основная доля доходов консолидированного бюджета за 2017 год (83,2%) была сформирована за счет налоговых поступлений</w:t>
      </w:r>
      <w:r w:rsidR="00361C30">
        <w:rPr>
          <w:color w:val="000000" w:themeColor="text1"/>
        </w:rPr>
        <w:t xml:space="preserve"> </w:t>
      </w:r>
      <w:r w:rsidR="00361C30">
        <w:t>[3]</w:t>
      </w:r>
      <w:r w:rsidR="001C4590" w:rsidRPr="00A4462F">
        <w:rPr>
          <w:color w:val="000000" w:themeColor="text1"/>
        </w:rPr>
        <w:t>.</w:t>
      </w:r>
    </w:p>
    <w:p w:rsidR="00E83439" w:rsidRPr="00A4462F" w:rsidRDefault="006B6AC5" w:rsidP="00361C30">
      <w:pPr>
        <w:spacing w:line="240" w:lineRule="auto"/>
        <w:ind w:firstLine="709"/>
        <w:rPr>
          <w:color w:val="000000" w:themeColor="text1"/>
        </w:rPr>
      </w:pPr>
      <w:r w:rsidRPr="00A4462F">
        <w:rPr>
          <w:noProof/>
        </w:rPr>
        <w:t xml:space="preserve">Для увеличения доходов государства  можно </w:t>
      </w:r>
      <w:r w:rsidR="00361C30">
        <w:rPr>
          <w:noProof/>
        </w:rPr>
        <w:t>предложить</w:t>
      </w:r>
      <w:r w:rsidR="00347B5B" w:rsidRPr="00A4462F">
        <w:rPr>
          <w:noProof/>
        </w:rPr>
        <w:t xml:space="preserve"> следующие направления:</w:t>
      </w:r>
      <w:r w:rsidR="00361C30">
        <w:rPr>
          <w:noProof/>
        </w:rPr>
        <w:t xml:space="preserve"> с</w:t>
      </w:r>
      <w:r w:rsidRPr="00A4462F">
        <w:rPr>
          <w:noProof/>
        </w:rPr>
        <w:t>облюдение моратория на повышение налоговых ставок и внедрение</w:t>
      </w:r>
      <w:r w:rsidR="00E83439" w:rsidRPr="00A4462F">
        <w:rPr>
          <w:noProof/>
        </w:rPr>
        <w:t xml:space="preserve"> новых налогов, сборов (пошлин);</w:t>
      </w:r>
      <w:r w:rsidR="00361C30">
        <w:rPr>
          <w:noProof/>
        </w:rPr>
        <w:t xml:space="preserve"> у</w:t>
      </w:r>
      <w:r w:rsidRPr="00A4462F">
        <w:rPr>
          <w:noProof/>
        </w:rPr>
        <w:t>л</w:t>
      </w:r>
      <w:r w:rsidR="00E83439" w:rsidRPr="00A4462F">
        <w:rPr>
          <w:noProof/>
        </w:rPr>
        <w:t>учшение условий ведения бизнеса;</w:t>
      </w:r>
      <w:r w:rsidR="00361C30">
        <w:rPr>
          <w:noProof/>
        </w:rPr>
        <w:t xml:space="preserve"> п</w:t>
      </w:r>
      <w:r w:rsidRPr="00A4462F">
        <w:rPr>
          <w:noProof/>
        </w:rPr>
        <w:t>овышение эффективности контроля за соблюде</w:t>
      </w:r>
      <w:r w:rsidR="00E83439" w:rsidRPr="00A4462F">
        <w:rPr>
          <w:noProof/>
        </w:rPr>
        <w:t>ние налогового законодательства;</w:t>
      </w:r>
      <w:r w:rsidR="00482599">
        <w:rPr>
          <w:noProof/>
        </w:rPr>
        <w:t xml:space="preserve"> </w:t>
      </w:r>
      <w:r w:rsidR="00482599" w:rsidRPr="00A4462F">
        <w:t>осуществление</w:t>
      </w:r>
      <w:r w:rsidRPr="00A4462F">
        <w:rPr>
          <w:noProof/>
        </w:rPr>
        <w:t xml:space="preserve"> реструктуризации доходов бюджета с целью поиска рационал</w:t>
      </w:r>
      <w:r w:rsidR="00347B5B" w:rsidRPr="00A4462F">
        <w:rPr>
          <w:noProof/>
        </w:rPr>
        <w:t>ьного сочетания прямых и косвенных налогов, д</w:t>
      </w:r>
      <w:r w:rsidR="00E83439" w:rsidRPr="00A4462F">
        <w:rPr>
          <w:noProof/>
        </w:rPr>
        <w:t>оходов бюджета и целевых фондов;</w:t>
      </w:r>
      <w:r w:rsidR="00482599">
        <w:rPr>
          <w:noProof/>
        </w:rPr>
        <w:t xml:space="preserve"> </w:t>
      </w:r>
      <w:r w:rsidR="00482599" w:rsidRPr="00A4462F">
        <w:rPr>
          <w:color w:val="000000"/>
          <w:shd w:val="clear" w:color="auto" w:fill="FFFFFF"/>
        </w:rPr>
        <w:t>получение</w:t>
      </w:r>
      <w:r w:rsidR="00361C30">
        <w:rPr>
          <w:color w:val="000000"/>
          <w:shd w:val="clear" w:color="auto" w:fill="FFFFFF"/>
        </w:rPr>
        <w:t xml:space="preserve"> </w:t>
      </w:r>
      <w:r w:rsidR="00347B5B" w:rsidRPr="00A4462F">
        <w:t>надёжных</w:t>
      </w:r>
      <w:r w:rsidR="00361C30">
        <w:rPr>
          <w:color w:val="000000"/>
          <w:shd w:val="clear" w:color="auto" w:fill="FFFFFF"/>
        </w:rPr>
        <w:t xml:space="preserve"> </w:t>
      </w:r>
      <w:r w:rsidR="00347B5B" w:rsidRPr="00A4462F">
        <w:rPr>
          <w:color w:val="000000"/>
          <w:shd w:val="clear" w:color="auto" w:fill="FFFFFF"/>
        </w:rPr>
        <w:t>и</w:t>
      </w:r>
      <w:r w:rsidR="00361C30">
        <w:rPr>
          <w:color w:val="000000"/>
          <w:shd w:val="clear" w:color="auto" w:fill="FFFFFF"/>
        </w:rPr>
        <w:t xml:space="preserve"> </w:t>
      </w:r>
      <w:r w:rsidR="00347B5B" w:rsidRPr="00A4462F">
        <w:t>объективных данных</w:t>
      </w:r>
      <w:r w:rsidR="00361C30">
        <w:rPr>
          <w:color w:val="000000"/>
          <w:shd w:val="clear" w:color="auto" w:fill="FFFFFF"/>
        </w:rPr>
        <w:t xml:space="preserve"> </w:t>
      </w:r>
      <w:r w:rsidR="00347B5B" w:rsidRPr="00A4462F">
        <w:rPr>
          <w:color w:val="000000"/>
          <w:shd w:val="clear" w:color="auto" w:fill="FFFFFF"/>
        </w:rPr>
        <w:t>о предполагаемых</w:t>
      </w:r>
      <w:r w:rsidR="00361C30">
        <w:rPr>
          <w:color w:val="000000"/>
          <w:shd w:val="clear" w:color="auto" w:fill="FFFFFF"/>
        </w:rPr>
        <w:t xml:space="preserve"> </w:t>
      </w:r>
      <w:r w:rsidR="00347B5B" w:rsidRPr="00A4462F">
        <w:t>модификациях</w:t>
      </w:r>
      <w:r w:rsidR="00361C30">
        <w:rPr>
          <w:color w:val="000000"/>
          <w:shd w:val="clear" w:color="auto" w:fill="FFFFFF"/>
        </w:rPr>
        <w:t xml:space="preserve"> </w:t>
      </w:r>
      <w:r w:rsidR="00347B5B" w:rsidRPr="00A4462F">
        <w:rPr>
          <w:color w:val="000000"/>
          <w:shd w:val="clear" w:color="auto" w:fill="FFFFFF"/>
        </w:rPr>
        <w:t>в налоговом и таможенном законодательстве</w:t>
      </w:r>
      <w:r w:rsidR="00361C30">
        <w:rPr>
          <w:color w:val="000000"/>
          <w:shd w:val="clear" w:color="auto" w:fill="FFFFFF"/>
        </w:rPr>
        <w:t xml:space="preserve"> </w:t>
      </w:r>
      <w:r w:rsidR="00347B5B" w:rsidRPr="00A4462F">
        <w:t>с целью</w:t>
      </w:r>
      <w:r w:rsidR="00361C30">
        <w:rPr>
          <w:color w:val="000000"/>
          <w:shd w:val="clear" w:color="auto" w:fill="FFFFFF"/>
        </w:rPr>
        <w:t xml:space="preserve"> </w:t>
      </w:r>
      <w:r w:rsidR="00347B5B" w:rsidRPr="00A4462F">
        <w:rPr>
          <w:color w:val="000000"/>
          <w:shd w:val="clear" w:color="auto" w:fill="FFFFFF"/>
        </w:rPr>
        <w:t>исчисления</w:t>
      </w:r>
      <w:r w:rsidR="00361C30">
        <w:rPr>
          <w:color w:val="000000"/>
          <w:shd w:val="clear" w:color="auto" w:fill="FFFFFF"/>
        </w:rPr>
        <w:t xml:space="preserve"> </w:t>
      </w:r>
      <w:r w:rsidR="00347B5B" w:rsidRPr="00A4462F">
        <w:t>базы</w:t>
      </w:r>
      <w:r w:rsidR="00361C30">
        <w:rPr>
          <w:color w:val="000000"/>
          <w:shd w:val="clear" w:color="auto" w:fill="FFFFFF"/>
        </w:rPr>
        <w:t xml:space="preserve"> </w:t>
      </w:r>
      <w:r w:rsidR="00E83439" w:rsidRPr="00A4462F">
        <w:rPr>
          <w:color w:val="000000"/>
          <w:shd w:val="clear" w:color="auto" w:fill="FFFFFF"/>
        </w:rPr>
        <w:t>налогообложения;</w:t>
      </w:r>
      <w:r w:rsidR="00361C30">
        <w:rPr>
          <w:color w:val="000000"/>
          <w:shd w:val="clear" w:color="auto" w:fill="FFFFFF"/>
        </w:rPr>
        <w:t xml:space="preserve"> с</w:t>
      </w:r>
      <w:r w:rsidR="00E83439" w:rsidRPr="00A4462F">
        <w:rPr>
          <w:color w:val="000000" w:themeColor="text1"/>
        </w:rPr>
        <w:t xml:space="preserve">охранение сбалансированности и устойчивости республиканского и местных бюджетов; </w:t>
      </w:r>
      <w:r w:rsidR="00361C30">
        <w:rPr>
          <w:color w:val="000000" w:themeColor="text1"/>
        </w:rPr>
        <w:t>с</w:t>
      </w:r>
      <w:r w:rsidR="00E83439" w:rsidRPr="00A4462F">
        <w:rPr>
          <w:color w:val="000000" w:themeColor="text1"/>
        </w:rPr>
        <w:t>нижение государственной поддержки организаций реального сектора экономики, за исключением системной поддержки экспорта;</w:t>
      </w:r>
      <w:r w:rsidR="00361C30">
        <w:rPr>
          <w:color w:val="000000" w:themeColor="text1"/>
        </w:rPr>
        <w:t xml:space="preserve"> о</w:t>
      </w:r>
      <w:r w:rsidR="00E83439" w:rsidRPr="00A4462F">
        <w:rPr>
          <w:color w:val="000000" w:themeColor="text1"/>
        </w:rPr>
        <w:t>птимизаци</w:t>
      </w:r>
      <w:r w:rsidR="00361C30">
        <w:rPr>
          <w:color w:val="000000" w:themeColor="text1"/>
        </w:rPr>
        <w:t>я</w:t>
      </w:r>
      <w:r w:rsidR="00E83439" w:rsidRPr="00A4462F">
        <w:rPr>
          <w:color w:val="000000" w:themeColor="text1"/>
        </w:rPr>
        <w:t xml:space="preserve"> структуры государственного долга, диверсификацию инвесторской базы и инструментов заимствований.</w:t>
      </w:r>
    </w:p>
    <w:p w:rsidR="00B3234F" w:rsidRPr="00A4462F" w:rsidRDefault="00E83439" w:rsidP="00A4462F">
      <w:pPr>
        <w:pStyle w:val="a9"/>
        <w:widowControl w:val="0"/>
        <w:spacing w:before="0" w:beforeAutospacing="0" w:after="0" w:afterAutospacing="0"/>
        <w:ind w:firstLine="709"/>
        <w:jc w:val="both"/>
        <w:rPr>
          <w:color w:val="000000" w:themeColor="text1"/>
        </w:rPr>
      </w:pPr>
      <w:r w:rsidRPr="00A4462F">
        <w:rPr>
          <w:color w:val="000000" w:themeColor="text1"/>
        </w:rPr>
        <w:t xml:space="preserve"> </w:t>
      </w:r>
    </w:p>
    <w:p w:rsidR="00716BCC" w:rsidRPr="00482599" w:rsidRDefault="00482599" w:rsidP="00A4462F">
      <w:pPr>
        <w:spacing w:line="240" w:lineRule="auto"/>
        <w:ind w:firstLine="709"/>
        <w:contextualSpacing/>
        <w:jc w:val="center"/>
        <w:rPr>
          <w:b/>
        </w:rPr>
      </w:pPr>
      <w:r>
        <w:rPr>
          <w:b/>
        </w:rPr>
        <w:t>С</w:t>
      </w:r>
      <w:r w:rsidR="00716BCC" w:rsidRPr="00482599">
        <w:rPr>
          <w:b/>
        </w:rPr>
        <w:t>писок литературы</w:t>
      </w:r>
    </w:p>
    <w:p w:rsidR="009515B4" w:rsidRPr="00A4462F" w:rsidRDefault="009515B4" w:rsidP="00A4462F">
      <w:pPr>
        <w:pStyle w:val="a5"/>
        <w:spacing w:line="240" w:lineRule="auto"/>
        <w:ind w:left="0" w:firstLine="709"/>
      </w:pPr>
    </w:p>
    <w:p w:rsidR="00020544" w:rsidRPr="00A4462F" w:rsidRDefault="00B3234F" w:rsidP="00482599">
      <w:pPr>
        <w:spacing w:line="360" w:lineRule="auto"/>
        <w:rPr>
          <w:shd w:val="clear" w:color="auto" w:fill="FFFFFF"/>
        </w:rPr>
      </w:pPr>
      <w:r w:rsidRPr="00A4462F">
        <w:rPr>
          <w:bCs/>
          <w:iCs/>
          <w:bdr w:val="none" w:sz="0" w:space="0" w:color="auto" w:frame="1"/>
          <w:shd w:val="clear" w:color="auto" w:fill="FFFFFF"/>
        </w:rPr>
        <w:t>1.</w:t>
      </w:r>
      <w:r w:rsidR="00482599">
        <w:rPr>
          <w:bCs/>
          <w:iCs/>
          <w:bdr w:val="none" w:sz="0" w:space="0" w:color="auto" w:frame="1"/>
          <w:shd w:val="clear" w:color="auto" w:fill="FFFFFF"/>
        </w:rPr>
        <w:t xml:space="preserve"> </w:t>
      </w:r>
      <w:r w:rsidR="00716BCC" w:rsidRPr="00A4462F">
        <w:rPr>
          <w:bCs/>
          <w:iCs/>
          <w:bdr w:val="none" w:sz="0" w:space="0" w:color="auto" w:frame="1"/>
          <w:shd w:val="clear" w:color="auto" w:fill="FFFFFF"/>
        </w:rPr>
        <w:t xml:space="preserve">Абрамчик, Л. Я. </w:t>
      </w:r>
      <w:r w:rsidR="00716BCC" w:rsidRPr="00A4462F">
        <w:rPr>
          <w:bCs/>
          <w:bdr w:val="none" w:sz="0" w:space="0" w:color="auto" w:frame="1"/>
          <w:shd w:val="clear" w:color="auto" w:fill="FFFFFF"/>
        </w:rPr>
        <w:t xml:space="preserve">Финансовое право Республики Беларусь: [Электронный учебник] </w:t>
      </w:r>
      <w:r w:rsidR="00482599">
        <w:rPr>
          <w:shd w:val="clear" w:color="auto" w:fill="FFFFFF"/>
        </w:rPr>
        <w:t>/</w:t>
      </w:r>
      <w:r w:rsidR="00716BCC" w:rsidRPr="00A4462F">
        <w:rPr>
          <w:shd w:val="clear" w:color="auto" w:fill="FFFFFF"/>
        </w:rPr>
        <w:t xml:space="preserve">Л.Я. Абрамчик. – </w:t>
      </w:r>
      <w:r w:rsidR="00A04B25" w:rsidRPr="00A4462F">
        <w:rPr>
          <w:shd w:val="clear" w:color="auto" w:fill="FFFFFF"/>
        </w:rPr>
        <w:t>Гродно:</w:t>
      </w:r>
      <w:r w:rsidR="00716BCC" w:rsidRPr="00A4462F">
        <w:rPr>
          <w:shd w:val="clear" w:color="auto" w:fill="FFFFFF"/>
        </w:rPr>
        <w:t xml:space="preserve"> ГрГУ, 2013. – Режим доступа: </w:t>
      </w:r>
      <w:hyperlink r:id="rId8" w:history="1">
        <w:r w:rsidR="00482599" w:rsidRPr="00184E0D">
          <w:rPr>
            <w:rStyle w:val="a6"/>
            <w:rFonts w:eastAsiaTheme="majorEastAsia"/>
            <w:shd w:val="clear" w:color="auto" w:fill="FFFFFF"/>
          </w:rPr>
          <w:t>http://ebooks.grsu.by/fin_pravo/index</w:t>
        </w:r>
      </w:hyperlink>
      <w:r w:rsidR="00716BCC" w:rsidRPr="00A4462F">
        <w:rPr>
          <w:rFonts w:eastAsiaTheme="majorEastAsia"/>
          <w:shd w:val="clear" w:color="auto" w:fill="FFFFFF"/>
        </w:rPr>
        <w:t>.</w:t>
      </w:r>
      <w:r w:rsidR="00482599">
        <w:rPr>
          <w:rFonts w:eastAsiaTheme="majorEastAsia"/>
          <w:shd w:val="clear" w:color="auto" w:fill="FFFFFF"/>
        </w:rPr>
        <w:t xml:space="preserve"> </w:t>
      </w:r>
      <w:proofErr w:type="spellStart"/>
      <w:r w:rsidR="00716BCC" w:rsidRPr="00A4462F">
        <w:rPr>
          <w:rFonts w:eastAsiaTheme="majorEastAsia"/>
          <w:shd w:val="clear" w:color="auto" w:fill="FFFFFF"/>
        </w:rPr>
        <w:t>htm</w:t>
      </w:r>
      <w:proofErr w:type="spellEnd"/>
      <w:r w:rsidR="00716BCC" w:rsidRPr="00A4462F">
        <w:rPr>
          <w:shd w:val="clear" w:color="auto" w:fill="FFFFFF"/>
        </w:rPr>
        <w:t xml:space="preserve"> </w:t>
      </w:r>
      <w:r w:rsidR="00482599">
        <w:rPr>
          <w:shd w:val="clear" w:color="auto" w:fill="FFFFFF"/>
        </w:rPr>
        <w:t>–</w:t>
      </w:r>
      <w:r w:rsidR="00716BCC" w:rsidRPr="00A4462F">
        <w:rPr>
          <w:shd w:val="clear" w:color="auto" w:fill="FFFFFF"/>
        </w:rPr>
        <w:t xml:space="preserve"> Дата доступа: 13.03.2019.</w:t>
      </w:r>
    </w:p>
    <w:p w:rsidR="00716BCC" w:rsidRPr="00A4462F" w:rsidRDefault="00B3234F" w:rsidP="00482599">
      <w:pPr>
        <w:spacing w:line="360" w:lineRule="auto"/>
      </w:pPr>
      <w:r w:rsidRPr="00A4462F">
        <w:t>2</w:t>
      </w:r>
      <w:r w:rsidR="00073866" w:rsidRPr="00A4462F">
        <w:t>.</w:t>
      </w:r>
      <w:r w:rsidR="00482599">
        <w:t xml:space="preserve"> </w:t>
      </w:r>
      <w:r w:rsidR="00073866" w:rsidRPr="00A4462F">
        <w:t>Бюджетный кодекс Республики Беларусь [Электронный ресурс]. – Режим доступа: http://kodeksy.by/byudzhetnyy–kodeks. – Дата доступа: 17.03.2019</w:t>
      </w:r>
      <w:r w:rsidR="00716BCC" w:rsidRPr="00A4462F">
        <w:t>.</w:t>
      </w:r>
    </w:p>
    <w:p w:rsidR="00A2315D" w:rsidRPr="00A4462F" w:rsidRDefault="00073866" w:rsidP="00482599">
      <w:pPr>
        <w:spacing w:line="360" w:lineRule="auto"/>
      </w:pPr>
      <w:r w:rsidRPr="00A4462F">
        <w:rPr>
          <w:color w:val="000000"/>
        </w:rPr>
        <w:t>3</w:t>
      </w:r>
      <w:r w:rsidR="00B3234F" w:rsidRPr="00A4462F">
        <w:rPr>
          <w:color w:val="000000"/>
        </w:rPr>
        <w:t>.</w:t>
      </w:r>
      <w:r w:rsidR="00482599">
        <w:rPr>
          <w:color w:val="000000"/>
        </w:rPr>
        <w:t xml:space="preserve"> </w:t>
      </w:r>
      <w:r w:rsidR="005B5A79" w:rsidRPr="00A4462F">
        <w:rPr>
          <w:color w:val="000000"/>
        </w:rPr>
        <w:t xml:space="preserve">Министерство финансов Республики Беларусь [Электронный ресурс]. – Режим доступа: </w:t>
      </w:r>
      <w:r w:rsidR="005B5A79" w:rsidRPr="00A4462F">
        <w:t>http://www.minfin.gov.by/</w:t>
      </w:r>
      <w:r w:rsidRPr="00A4462F">
        <w:rPr>
          <w:color w:val="000000"/>
        </w:rPr>
        <w:t xml:space="preserve"> – Дата доступа: 17</w:t>
      </w:r>
      <w:r w:rsidR="005B5A79" w:rsidRPr="00A4462F">
        <w:rPr>
          <w:color w:val="000000"/>
        </w:rPr>
        <w:t>.03.2019.</w:t>
      </w:r>
    </w:p>
    <w:p w:rsidR="00716BCC" w:rsidRPr="00A4462F" w:rsidRDefault="00716BCC" w:rsidP="00A4462F">
      <w:pPr>
        <w:tabs>
          <w:tab w:val="left" w:pos="7665"/>
        </w:tabs>
        <w:spacing w:line="240" w:lineRule="auto"/>
        <w:ind w:firstLine="709"/>
        <w:rPr>
          <w:color w:val="000000"/>
        </w:rPr>
      </w:pPr>
    </w:p>
    <w:p w:rsidR="00482599" w:rsidRDefault="00482599" w:rsidP="00482599">
      <w:pPr>
        <w:spacing w:line="240" w:lineRule="auto"/>
        <w:jc w:val="center"/>
        <w:rPr>
          <w:rFonts w:eastAsiaTheme="minorHAnsi"/>
          <w:b/>
          <w:lang w:eastAsia="en-US"/>
        </w:rPr>
      </w:pPr>
      <w:r w:rsidRPr="00853150">
        <w:rPr>
          <w:rFonts w:eastAsiaTheme="minorHAnsi"/>
          <w:b/>
          <w:lang w:eastAsia="en-US"/>
        </w:rPr>
        <w:lastRenderedPageBreak/>
        <w:t>Информация об авторах</w:t>
      </w:r>
    </w:p>
    <w:p w:rsidR="00482599" w:rsidRPr="00853150" w:rsidRDefault="00482599" w:rsidP="00482599">
      <w:pPr>
        <w:spacing w:line="240" w:lineRule="auto"/>
        <w:jc w:val="center"/>
        <w:rPr>
          <w:rFonts w:eastAsiaTheme="minorHAnsi"/>
          <w:b/>
          <w:lang w:eastAsia="en-US"/>
        </w:rPr>
      </w:pPr>
    </w:p>
    <w:p w:rsidR="00482599" w:rsidRPr="00482599" w:rsidRDefault="00347B5B" w:rsidP="00482599">
      <w:pPr>
        <w:pStyle w:val="a5"/>
        <w:spacing w:line="240" w:lineRule="auto"/>
        <w:ind w:left="0"/>
      </w:pPr>
      <w:r w:rsidRPr="00482599">
        <w:t xml:space="preserve">Курило Ольга </w:t>
      </w:r>
      <w:r w:rsidR="00482599">
        <w:t>Николаевна</w:t>
      </w:r>
      <w:r w:rsidR="00073CE7">
        <w:t xml:space="preserve"> –</w:t>
      </w:r>
      <w:r w:rsidR="00482599">
        <w:t xml:space="preserve"> </w:t>
      </w:r>
      <w:r w:rsidR="00482599" w:rsidRPr="00853150">
        <w:rPr>
          <w:rFonts w:eastAsiaTheme="minorHAnsi"/>
          <w:lang w:eastAsia="en-US"/>
        </w:rPr>
        <w:t>студентка 3 курса специальности «Финансы и кредит», факультет экономики и управления, УО «Гродненский государственный университет им. Я. Куп</w:t>
      </w:r>
      <w:r w:rsidR="00482599">
        <w:rPr>
          <w:rFonts w:eastAsiaTheme="minorHAnsi"/>
          <w:lang w:eastAsia="en-US"/>
        </w:rPr>
        <w:t>алы», г. Гродно, ул. Ожешко, 22</w:t>
      </w:r>
    </w:p>
    <w:p w:rsidR="00B3234F" w:rsidRPr="00853150" w:rsidRDefault="00B3234F" w:rsidP="00482599">
      <w:pPr>
        <w:pStyle w:val="a5"/>
        <w:spacing w:line="240" w:lineRule="auto"/>
        <w:ind w:left="0"/>
      </w:pPr>
      <w:r w:rsidRPr="00482599">
        <w:t>Наливайко Анастасия</w:t>
      </w:r>
      <w:r w:rsidR="005B5A79" w:rsidRPr="00482599">
        <w:t xml:space="preserve"> Викторовна</w:t>
      </w:r>
      <w:r w:rsidR="00073CE7">
        <w:t xml:space="preserve"> –</w:t>
      </w:r>
      <w:r w:rsidR="005B5A79" w:rsidRPr="00A4462F">
        <w:t xml:space="preserve"> </w:t>
      </w:r>
      <w:r w:rsidR="00073CE7" w:rsidRPr="00853150">
        <w:rPr>
          <w:rFonts w:eastAsiaTheme="minorHAnsi"/>
          <w:lang w:eastAsia="en-US"/>
        </w:rPr>
        <w:t xml:space="preserve">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 22, </w:t>
      </w:r>
      <w:proofErr w:type="spellStart"/>
      <w:r w:rsidR="00073866" w:rsidRPr="00A4462F">
        <w:rPr>
          <w:lang w:val="en-US"/>
        </w:rPr>
        <w:t>nalivajko</w:t>
      </w:r>
      <w:proofErr w:type="spellEnd"/>
      <w:r w:rsidR="00073866" w:rsidRPr="00853150">
        <w:t>.1999@</w:t>
      </w:r>
      <w:r w:rsidR="00073866" w:rsidRPr="00A4462F">
        <w:rPr>
          <w:lang w:val="en-US"/>
        </w:rPr>
        <w:t>mail</w:t>
      </w:r>
      <w:r w:rsidR="00073866" w:rsidRPr="00853150">
        <w:t>.</w:t>
      </w:r>
      <w:proofErr w:type="spellStart"/>
      <w:r w:rsidR="00073866" w:rsidRPr="00A4462F">
        <w:rPr>
          <w:lang w:val="en-US"/>
        </w:rPr>
        <w:t>ru</w:t>
      </w:r>
      <w:proofErr w:type="spellEnd"/>
    </w:p>
    <w:p w:rsidR="00073866" w:rsidRPr="00853150" w:rsidRDefault="00073866" w:rsidP="00A4462F">
      <w:pPr>
        <w:pStyle w:val="a5"/>
        <w:spacing w:line="240" w:lineRule="auto"/>
        <w:ind w:left="0" w:firstLine="709"/>
      </w:pPr>
    </w:p>
    <w:p w:rsidR="00073CE7" w:rsidRPr="00073CE7" w:rsidRDefault="00073CE7" w:rsidP="00073CE7">
      <w:pPr>
        <w:spacing w:line="240" w:lineRule="auto"/>
        <w:ind w:firstLine="709"/>
        <w:jc w:val="right"/>
        <w:rPr>
          <w:rFonts w:eastAsiaTheme="minorHAnsi"/>
          <w:b/>
          <w:color w:val="000000" w:themeColor="text1"/>
          <w:lang w:val="en-US" w:eastAsia="en-US"/>
        </w:rPr>
      </w:pPr>
      <w:proofErr w:type="spellStart"/>
      <w:r w:rsidRPr="00073CE7">
        <w:rPr>
          <w:rFonts w:eastAsiaTheme="minorHAnsi"/>
          <w:b/>
          <w:color w:val="000000" w:themeColor="text1"/>
          <w:lang w:val="en-US" w:eastAsia="en-US"/>
        </w:rPr>
        <w:t>Kurilo</w:t>
      </w:r>
      <w:proofErr w:type="spellEnd"/>
      <w:r w:rsidRPr="00073CE7">
        <w:rPr>
          <w:rFonts w:eastAsiaTheme="minorHAnsi"/>
          <w:b/>
          <w:color w:val="000000" w:themeColor="text1"/>
          <w:lang w:val="en-US" w:eastAsia="en-US"/>
        </w:rPr>
        <w:t xml:space="preserve"> ON, </w:t>
      </w:r>
      <w:proofErr w:type="spellStart"/>
      <w:r w:rsidRPr="00073CE7">
        <w:rPr>
          <w:rFonts w:eastAsiaTheme="minorHAnsi"/>
          <w:b/>
          <w:color w:val="000000" w:themeColor="text1"/>
          <w:lang w:val="en-US" w:eastAsia="en-US"/>
        </w:rPr>
        <w:t>Nalyvayko</w:t>
      </w:r>
      <w:proofErr w:type="spellEnd"/>
      <w:r w:rsidRPr="00073CE7">
        <w:rPr>
          <w:rFonts w:eastAsiaTheme="minorHAnsi"/>
          <w:b/>
          <w:color w:val="000000" w:themeColor="text1"/>
          <w:lang w:val="en-US" w:eastAsia="en-US"/>
        </w:rPr>
        <w:t xml:space="preserve"> A.V.</w:t>
      </w:r>
    </w:p>
    <w:p w:rsidR="00073CE7" w:rsidRPr="00073CE7" w:rsidRDefault="00073CE7" w:rsidP="00073CE7">
      <w:pPr>
        <w:spacing w:line="240" w:lineRule="auto"/>
        <w:ind w:firstLine="709"/>
        <w:jc w:val="center"/>
        <w:rPr>
          <w:rFonts w:eastAsiaTheme="minorHAnsi"/>
          <w:b/>
          <w:color w:val="000000" w:themeColor="text1"/>
          <w:lang w:val="en-US" w:eastAsia="en-US"/>
        </w:rPr>
      </w:pPr>
      <w:r w:rsidRPr="00073CE7">
        <w:rPr>
          <w:rFonts w:eastAsiaTheme="minorHAnsi"/>
          <w:b/>
          <w:color w:val="000000" w:themeColor="text1"/>
          <w:lang w:val="en-US" w:eastAsia="en-US"/>
        </w:rPr>
        <w:t>STATE BUDGET REVENUES</w:t>
      </w:r>
    </w:p>
    <w:p w:rsidR="00073CE7" w:rsidRPr="00073CE7" w:rsidRDefault="00073CE7" w:rsidP="00073CE7">
      <w:pPr>
        <w:spacing w:line="240" w:lineRule="auto"/>
        <w:ind w:firstLine="709"/>
        <w:rPr>
          <w:rFonts w:eastAsiaTheme="minorHAnsi"/>
          <w:color w:val="000000" w:themeColor="text1"/>
          <w:lang w:val="en-US" w:eastAsia="en-US"/>
        </w:rPr>
      </w:pPr>
    </w:p>
    <w:p w:rsidR="00073CE7" w:rsidRPr="00073CE7" w:rsidRDefault="00073CE7" w:rsidP="00073CE7">
      <w:pPr>
        <w:spacing w:line="360" w:lineRule="auto"/>
        <w:ind w:firstLine="709"/>
        <w:rPr>
          <w:rFonts w:eastAsiaTheme="minorHAnsi"/>
          <w:i/>
          <w:color w:val="000000" w:themeColor="text1"/>
          <w:lang w:val="en-US" w:eastAsia="en-US"/>
        </w:rPr>
      </w:pPr>
      <w:r w:rsidRPr="00073CE7">
        <w:rPr>
          <w:rFonts w:eastAsiaTheme="minorHAnsi"/>
          <w:b/>
          <w:color w:val="000000" w:themeColor="text1"/>
          <w:lang w:val="en-US" w:eastAsia="en-US"/>
        </w:rPr>
        <w:t>Annotation:</w:t>
      </w:r>
      <w:r w:rsidRPr="00073CE7">
        <w:rPr>
          <w:rFonts w:eastAsiaTheme="minorHAnsi"/>
          <w:color w:val="000000" w:themeColor="text1"/>
          <w:lang w:val="en-US" w:eastAsia="en-US"/>
        </w:rPr>
        <w:t xml:space="preserve"> </w:t>
      </w:r>
      <w:r w:rsidRPr="00073CE7">
        <w:rPr>
          <w:rFonts w:eastAsiaTheme="minorHAnsi"/>
          <w:i/>
          <w:color w:val="000000" w:themeColor="text1"/>
          <w:lang w:val="en-US" w:eastAsia="en-US"/>
        </w:rPr>
        <w:t>The article analyzes the composition, structure and dynamics of revenues of the state budget of the Republic of Belarus. The bulk of the consolidated budget revenues were generated from tax revenues. The directions for improving the state budget in the Republic of Belarus are identified.</w:t>
      </w:r>
    </w:p>
    <w:p w:rsidR="00853150" w:rsidRPr="00073CE7" w:rsidRDefault="00073CE7" w:rsidP="00073CE7">
      <w:pPr>
        <w:spacing w:line="360" w:lineRule="auto"/>
        <w:ind w:firstLine="709"/>
        <w:rPr>
          <w:rFonts w:eastAsiaTheme="minorHAnsi"/>
          <w:i/>
          <w:color w:val="000000" w:themeColor="text1"/>
          <w:lang w:val="en-US" w:eastAsia="en-US"/>
        </w:rPr>
      </w:pPr>
      <w:r w:rsidRPr="00073CE7">
        <w:rPr>
          <w:rFonts w:eastAsiaTheme="minorHAnsi"/>
          <w:b/>
          <w:color w:val="000000" w:themeColor="text1"/>
          <w:lang w:val="en-US" w:eastAsia="en-US"/>
        </w:rPr>
        <w:t>Keywords:</w:t>
      </w:r>
      <w:r w:rsidRPr="00073CE7">
        <w:rPr>
          <w:rFonts w:eastAsiaTheme="minorHAnsi"/>
          <w:color w:val="000000" w:themeColor="text1"/>
          <w:lang w:val="en-US" w:eastAsia="en-US"/>
        </w:rPr>
        <w:t xml:space="preserve"> </w:t>
      </w:r>
      <w:r w:rsidRPr="00073CE7">
        <w:rPr>
          <w:rFonts w:eastAsiaTheme="minorHAnsi"/>
          <w:i/>
          <w:color w:val="000000" w:themeColor="text1"/>
          <w:lang w:val="en-US" w:eastAsia="en-US"/>
        </w:rPr>
        <w:t>state budget, budget revenues, national income, consolidated budget.</w:t>
      </w:r>
    </w:p>
    <w:p w:rsidR="00073CE7" w:rsidRDefault="00073CE7" w:rsidP="00853150">
      <w:pPr>
        <w:spacing w:line="360" w:lineRule="auto"/>
        <w:jc w:val="center"/>
        <w:rPr>
          <w:rFonts w:eastAsiaTheme="minorHAnsi"/>
          <w:b/>
          <w:color w:val="000000" w:themeColor="text1"/>
          <w:lang w:eastAsia="en-US"/>
        </w:rPr>
      </w:pPr>
    </w:p>
    <w:p w:rsidR="00853150" w:rsidRPr="00073CE7" w:rsidRDefault="00853150" w:rsidP="00853150">
      <w:pPr>
        <w:spacing w:line="360" w:lineRule="auto"/>
        <w:jc w:val="center"/>
        <w:rPr>
          <w:rFonts w:eastAsiaTheme="minorHAnsi"/>
          <w:b/>
          <w:color w:val="000000" w:themeColor="text1"/>
          <w:lang w:eastAsia="en-US"/>
        </w:rPr>
      </w:pPr>
      <w:r w:rsidRPr="00853150">
        <w:rPr>
          <w:rFonts w:eastAsiaTheme="minorHAnsi"/>
          <w:b/>
          <w:color w:val="000000" w:themeColor="text1"/>
          <w:lang w:val="en-US" w:eastAsia="en-US"/>
        </w:rPr>
        <w:t>Bibliography</w:t>
      </w:r>
    </w:p>
    <w:p w:rsidR="00073CE7" w:rsidRPr="00073CE7" w:rsidRDefault="00073CE7" w:rsidP="00853150">
      <w:pPr>
        <w:spacing w:line="360" w:lineRule="auto"/>
        <w:rPr>
          <w:rFonts w:eastAsiaTheme="minorHAnsi"/>
          <w:color w:val="000000" w:themeColor="text1"/>
          <w:lang w:val="en-US" w:eastAsia="en-US"/>
        </w:rPr>
      </w:pPr>
      <w:r w:rsidRPr="00073CE7">
        <w:rPr>
          <w:rFonts w:eastAsiaTheme="minorHAnsi"/>
          <w:color w:val="000000" w:themeColor="text1"/>
          <w:lang w:val="en-US" w:eastAsia="en-US"/>
        </w:rPr>
        <w:t xml:space="preserve">1. </w:t>
      </w:r>
      <w:proofErr w:type="spellStart"/>
      <w:r w:rsidRPr="00073CE7">
        <w:rPr>
          <w:rFonts w:eastAsiaTheme="minorHAnsi"/>
          <w:color w:val="000000" w:themeColor="text1"/>
          <w:lang w:val="en-US" w:eastAsia="en-US"/>
        </w:rPr>
        <w:t>Abramchik</w:t>
      </w:r>
      <w:proofErr w:type="spellEnd"/>
      <w:r w:rsidRPr="00073CE7">
        <w:rPr>
          <w:rFonts w:eastAsiaTheme="minorHAnsi"/>
          <w:color w:val="000000" w:themeColor="text1"/>
          <w:lang w:val="en-US" w:eastAsia="en-US"/>
        </w:rPr>
        <w:t xml:space="preserve">, L. </w:t>
      </w:r>
      <w:proofErr w:type="spellStart"/>
      <w:r w:rsidRPr="00073CE7">
        <w:rPr>
          <w:rFonts w:eastAsiaTheme="minorHAnsi"/>
          <w:color w:val="000000" w:themeColor="text1"/>
          <w:lang w:val="en-US" w:eastAsia="en-US"/>
        </w:rPr>
        <w:t>Ya</w:t>
      </w:r>
      <w:proofErr w:type="spellEnd"/>
      <w:r w:rsidRPr="00073CE7">
        <w:rPr>
          <w:rFonts w:eastAsiaTheme="minorHAnsi"/>
          <w:color w:val="000000" w:themeColor="text1"/>
          <w:lang w:val="en-US" w:eastAsia="en-US"/>
        </w:rPr>
        <w:t xml:space="preserve">. Financial law of the Republic of Belarus: [Electronic textbook] / L.I. </w:t>
      </w:r>
      <w:proofErr w:type="spellStart"/>
      <w:r w:rsidRPr="00073CE7">
        <w:rPr>
          <w:rFonts w:eastAsiaTheme="minorHAnsi"/>
          <w:color w:val="000000" w:themeColor="text1"/>
          <w:lang w:val="en-US" w:eastAsia="en-US"/>
        </w:rPr>
        <w:t>Abramchik</w:t>
      </w:r>
      <w:proofErr w:type="spellEnd"/>
      <w:r w:rsidRPr="00073CE7">
        <w:rPr>
          <w:rFonts w:eastAsiaTheme="minorHAnsi"/>
          <w:color w:val="000000" w:themeColor="text1"/>
          <w:lang w:val="en-US" w:eastAsia="en-US"/>
        </w:rPr>
        <w:t xml:space="preserve">. – Grodno: </w:t>
      </w:r>
      <w:proofErr w:type="spellStart"/>
      <w:r w:rsidRPr="00073CE7">
        <w:rPr>
          <w:rFonts w:eastAsiaTheme="minorHAnsi"/>
          <w:color w:val="000000" w:themeColor="text1"/>
          <w:lang w:val="en-US" w:eastAsia="en-US"/>
        </w:rPr>
        <w:t>GrSU</w:t>
      </w:r>
      <w:proofErr w:type="spellEnd"/>
      <w:r w:rsidRPr="00073CE7">
        <w:rPr>
          <w:rFonts w:eastAsiaTheme="minorHAnsi"/>
          <w:color w:val="000000" w:themeColor="text1"/>
          <w:lang w:val="en-US" w:eastAsia="en-US"/>
        </w:rPr>
        <w:t xml:space="preserve">, 2013. – Access mode: http://ebooks.grsu.by/fin_pravo/index. </w:t>
      </w:r>
      <w:proofErr w:type="spellStart"/>
      <w:proofErr w:type="gramStart"/>
      <w:r w:rsidRPr="00073CE7">
        <w:rPr>
          <w:rFonts w:eastAsiaTheme="minorHAnsi"/>
          <w:color w:val="000000" w:themeColor="text1"/>
          <w:lang w:val="en-US" w:eastAsia="en-US"/>
        </w:rPr>
        <w:t>htm</w:t>
      </w:r>
      <w:proofErr w:type="spellEnd"/>
      <w:proofErr w:type="gramEnd"/>
      <w:r w:rsidRPr="00073CE7">
        <w:rPr>
          <w:rFonts w:eastAsiaTheme="minorHAnsi"/>
          <w:color w:val="000000" w:themeColor="text1"/>
          <w:lang w:val="en-US" w:eastAsia="en-US"/>
        </w:rPr>
        <w:t xml:space="preserve"> –Date of access: 13.03.2019.</w:t>
      </w:r>
    </w:p>
    <w:p w:rsidR="00073CE7" w:rsidRPr="00073CE7" w:rsidRDefault="00073CE7" w:rsidP="00853150">
      <w:pPr>
        <w:spacing w:line="360" w:lineRule="auto"/>
        <w:rPr>
          <w:rFonts w:eastAsiaTheme="minorHAnsi"/>
          <w:color w:val="000000" w:themeColor="text1"/>
          <w:lang w:val="en-US" w:eastAsia="en-US"/>
        </w:rPr>
      </w:pPr>
      <w:r w:rsidRPr="00073CE7">
        <w:rPr>
          <w:rFonts w:eastAsiaTheme="minorHAnsi"/>
          <w:color w:val="000000" w:themeColor="text1"/>
          <w:lang w:val="en-US" w:eastAsia="en-US"/>
        </w:rPr>
        <w:t>2. Budget Code of the Republic of Belarus [Electronic resource]. – Access mode: http://kodeksy.by/byudzhetnyy–kodeks. – Access date: 17.03.2019.</w:t>
      </w:r>
    </w:p>
    <w:p w:rsidR="00853150" w:rsidRPr="00073CE7" w:rsidRDefault="00073CE7" w:rsidP="00853150">
      <w:pPr>
        <w:spacing w:line="360" w:lineRule="auto"/>
        <w:rPr>
          <w:rFonts w:eastAsiaTheme="minorHAnsi"/>
          <w:color w:val="000000" w:themeColor="text1"/>
          <w:lang w:val="en-US" w:eastAsia="en-US"/>
        </w:rPr>
      </w:pPr>
      <w:r w:rsidRPr="00073CE7">
        <w:rPr>
          <w:rFonts w:eastAsiaTheme="minorHAnsi"/>
          <w:color w:val="000000" w:themeColor="text1"/>
          <w:lang w:val="en-US" w:eastAsia="en-US"/>
        </w:rPr>
        <w:t>3. Ministry of Finance of the Republic of Belarus [Electronic resource]. – Access mode: http://www.minfin.gov.by/ – Access date: 17.03.2019.</w:t>
      </w:r>
    </w:p>
    <w:p w:rsidR="00073CE7" w:rsidRDefault="00073CE7" w:rsidP="00853150">
      <w:pPr>
        <w:spacing w:line="240" w:lineRule="auto"/>
        <w:jc w:val="center"/>
        <w:rPr>
          <w:rFonts w:eastAsiaTheme="minorHAnsi"/>
          <w:b/>
          <w:color w:val="000000" w:themeColor="text1"/>
          <w:lang w:eastAsia="en-US"/>
        </w:rPr>
      </w:pPr>
    </w:p>
    <w:p w:rsidR="00853150" w:rsidRPr="00853150" w:rsidRDefault="00853150" w:rsidP="00853150">
      <w:pPr>
        <w:spacing w:line="240" w:lineRule="auto"/>
        <w:jc w:val="center"/>
        <w:rPr>
          <w:rFonts w:eastAsiaTheme="minorHAnsi"/>
          <w:b/>
          <w:color w:val="000000" w:themeColor="text1"/>
          <w:lang w:val="en-US" w:eastAsia="en-US"/>
        </w:rPr>
      </w:pPr>
      <w:r w:rsidRPr="00853150">
        <w:rPr>
          <w:rFonts w:eastAsiaTheme="minorHAnsi"/>
          <w:b/>
          <w:color w:val="000000" w:themeColor="text1"/>
          <w:lang w:val="en-US" w:eastAsia="en-US"/>
        </w:rPr>
        <w:t>Authors Information</w:t>
      </w:r>
    </w:p>
    <w:p w:rsidR="00073CE7" w:rsidRPr="005578FC" w:rsidRDefault="005578FC" w:rsidP="005578FC">
      <w:pPr>
        <w:spacing w:line="240" w:lineRule="auto"/>
        <w:rPr>
          <w:rFonts w:eastAsia="Calibri"/>
          <w:lang w:val="en-US"/>
        </w:rPr>
      </w:pPr>
      <w:proofErr w:type="spellStart"/>
      <w:r>
        <w:rPr>
          <w:rFonts w:eastAsia="Calibri"/>
          <w:lang w:val="en-US"/>
        </w:rPr>
        <w:t>Kurilo</w:t>
      </w:r>
      <w:proofErr w:type="spellEnd"/>
      <w:r w:rsidRPr="005578FC">
        <w:rPr>
          <w:rFonts w:eastAsia="Calibri"/>
          <w:lang w:val="en-US"/>
        </w:rPr>
        <w:t xml:space="preserve"> </w:t>
      </w:r>
      <w:r>
        <w:rPr>
          <w:rFonts w:eastAsia="Calibri"/>
          <w:lang w:val="en-US"/>
        </w:rPr>
        <w:t xml:space="preserve">Olga </w:t>
      </w:r>
      <w:proofErr w:type="spellStart"/>
      <w:r w:rsidRPr="005578FC">
        <w:rPr>
          <w:rFonts w:eastAsia="Calibri"/>
          <w:lang w:val="en-US"/>
        </w:rPr>
        <w:t>Nikolaevna</w:t>
      </w:r>
      <w:proofErr w:type="spellEnd"/>
      <w:r w:rsidRPr="005578FC">
        <w:rPr>
          <w:rFonts w:eastAsia="Calibri"/>
          <w:lang w:val="en-US"/>
        </w:rPr>
        <w:t xml:space="preserve"> </w:t>
      </w:r>
      <w:r w:rsidR="00073CE7" w:rsidRPr="00073CE7">
        <w:rPr>
          <w:rFonts w:eastAsiaTheme="minorHAnsi"/>
          <w:color w:val="000000" w:themeColor="text1"/>
          <w:lang w:val="en-US" w:eastAsia="en-US"/>
        </w:rPr>
        <w:t xml:space="preserve">– 3-year student of the specialty “Finance and Credit”, Faculty of Economics and Management, Grodno State University. Y. </w:t>
      </w:r>
      <w:proofErr w:type="spellStart"/>
      <w:r w:rsidR="00073CE7" w:rsidRPr="00073CE7">
        <w:rPr>
          <w:rFonts w:eastAsiaTheme="minorHAnsi"/>
          <w:color w:val="000000" w:themeColor="text1"/>
          <w:lang w:val="en-US" w:eastAsia="en-US"/>
        </w:rPr>
        <w:t>Kupala</w:t>
      </w:r>
      <w:proofErr w:type="spellEnd"/>
      <w:r w:rsidR="00073CE7" w:rsidRPr="00073CE7">
        <w:rPr>
          <w:rFonts w:eastAsiaTheme="minorHAnsi"/>
          <w:color w:val="000000" w:themeColor="text1"/>
          <w:lang w:val="en-US" w:eastAsia="en-US"/>
        </w:rPr>
        <w:t xml:space="preserve">, Grodno, </w:t>
      </w:r>
      <w:proofErr w:type="spellStart"/>
      <w:r w:rsidR="00073CE7" w:rsidRPr="00073CE7">
        <w:rPr>
          <w:rFonts w:eastAsiaTheme="minorHAnsi"/>
          <w:color w:val="000000" w:themeColor="text1"/>
          <w:lang w:val="en-US" w:eastAsia="en-US"/>
        </w:rPr>
        <w:t>ul</w:t>
      </w:r>
      <w:proofErr w:type="spellEnd"/>
      <w:r w:rsidR="00073CE7" w:rsidRPr="00073CE7">
        <w:rPr>
          <w:rFonts w:eastAsiaTheme="minorHAnsi"/>
          <w:color w:val="000000" w:themeColor="text1"/>
          <w:lang w:val="en-US" w:eastAsia="en-US"/>
        </w:rPr>
        <w:t xml:space="preserve">. </w:t>
      </w:r>
      <w:proofErr w:type="spellStart"/>
      <w:r w:rsidR="00073CE7" w:rsidRPr="00073CE7">
        <w:rPr>
          <w:rFonts w:eastAsiaTheme="minorHAnsi"/>
          <w:color w:val="000000" w:themeColor="text1"/>
          <w:lang w:val="en-US" w:eastAsia="en-US"/>
        </w:rPr>
        <w:t>Ozheshko</w:t>
      </w:r>
      <w:proofErr w:type="spellEnd"/>
      <w:r w:rsidR="00073CE7" w:rsidRPr="00073CE7">
        <w:rPr>
          <w:rFonts w:eastAsiaTheme="minorHAnsi"/>
          <w:color w:val="000000" w:themeColor="text1"/>
          <w:lang w:val="en-US" w:eastAsia="en-US"/>
        </w:rPr>
        <w:t>, 22</w:t>
      </w:r>
    </w:p>
    <w:p w:rsidR="00853150" w:rsidRPr="00853150" w:rsidRDefault="00073CE7" w:rsidP="007F6015">
      <w:pPr>
        <w:spacing w:line="240" w:lineRule="auto"/>
        <w:rPr>
          <w:rFonts w:eastAsiaTheme="minorHAnsi"/>
          <w:color w:val="000000" w:themeColor="text1"/>
          <w:lang w:val="en-US" w:eastAsia="en-US"/>
        </w:rPr>
      </w:pPr>
      <w:proofErr w:type="spellStart"/>
      <w:r w:rsidRPr="00073CE7">
        <w:rPr>
          <w:rFonts w:eastAsiaTheme="minorHAnsi"/>
          <w:color w:val="000000" w:themeColor="text1"/>
          <w:lang w:val="en-US" w:eastAsia="en-US"/>
        </w:rPr>
        <w:t>Nalyvayko</w:t>
      </w:r>
      <w:proofErr w:type="spellEnd"/>
      <w:r w:rsidRPr="00073CE7">
        <w:rPr>
          <w:rFonts w:eastAsiaTheme="minorHAnsi"/>
          <w:color w:val="000000" w:themeColor="text1"/>
          <w:lang w:val="en-US" w:eastAsia="en-US"/>
        </w:rPr>
        <w:t xml:space="preserve"> Anastasia </w:t>
      </w:r>
      <w:proofErr w:type="spellStart"/>
      <w:r w:rsidRPr="00073CE7">
        <w:rPr>
          <w:rFonts w:eastAsiaTheme="minorHAnsi"/>
          <w:color w:val="000000" w:themeColor="text1"/>
          <w:lang w:val="en-US" w:eastAsia="en-US"/>
        </w:rPr>
        <w:t>Viktorovna</w:t>
      </w:r>
      <w:proofErr w:type="spellEnd"/>
      <w:r w:rsidRPr="00073CE7">
        <w:rPr>
          <w:rFonts w:eastAsiaTheme="minorHAnsi"/>
          <w:color w:val="000000" w:themeColor="text1"/>
          <w:lang w:val="en-US" w:eastAsia="en-US"/>
        </w:rPr>
        <w:t xml:space="preserve"> </w:t>
      </w:r>
      <w:r w:rsidR="007F6015" w:rsidRPr="007F6015">
        <w:rPr>
          <w:rFonts w:eastAsiaTheme="minorHAnsi"/>
          <w:color w:val="000000" w:themeColor="text1"/>
          <w:lang w:val="en-US" w:eastAsia="en-US"/>
        </w:rPr>
        <w:t>–</w:t>
      </w:r>
      <w:r w:rsidRPr="00073CE7">
        <w:rPr>
          <w:rFonts w:eastAsiaTheme="minorHAnsi"/>
          <w:color w:val="000000" w:themeColor="text1"/>
          <w:lang w:val="en-US" w:eastAsia="en-US"/>
        </w:rPr>
        <w:t xml:space="preserve"> 3rd year student of the specialty "Finance and Credit", Faculty of Economics and Management, Grodno State University. </w:t>
      </w:r>
      <w:r w:rsidRPr="007F6015">
        <w:rPr>
          <w:rFonts w:eastAsiaTheme="minorHAnsi"/>
          <w:color w:val="000000" w:themeColor="text1"/>
          <w:lang w:val="en-US" w:eastAsia="en-US"/>
        </w:rPr>
        <w:t xml:space="preserve">Y. </w:t>
      </w:r>
      <w:proofErr w:type="spellStart"/>
      <w:r w:rsidRPr="007F6015">
        <w:rPr>
          <w:rFonts w:eastAsiaTheme="minorHAnsi"/>
          <w:color w:val="000000" w:themeColor="text1"/>
          <w:lang w:val="en-US" w:eastAsia="en-US"/>
        </w:rPr>
        <w:t>Kupala</w:t>
      </w:r>
      <w:proofErr w:type="spellEnd"/>
      <w:r w:rsidRPr="007F6015">
        <w:rPr>
          <w:rFonts w:eastAsiaTheme="minorHAnsi"/>
          <w:color w:val="000000" w:themeColor="text1"/>
          <w:lang w:val="en-US" w:eastAsia="en-US"/>
        </w:rPr>
        <w:t xml:space="preserve">, Grodno, </w:t>
      </w:r>
      <w:proofErr w:type="spellStart"/>
      <w:r w:rsidRPr="007F6015">
        <w:rPr>
          <w:rFonts w:eastAsiaTheme="minorHAnsi"/>
          <w:color w:val="000000" w:themeColor="text1"/>
          <w:lang w:val="en-US" w:eastAsia="en-US"/>
        </w:rPr>
        <w:t>ul</w:t>
      </w:r>
      <w:proofErr w:type="spellEnd"/>
      <w:r w:rsidRPr="007F6015">
        <w:rPr>
          <w:rFonts w:eastAsiaTheme="minorHAnsi"/>
          <w:color w:val="000000" w:themeColor="text1"/>
          <w:lang w:val="en-US" w:eastAsia="en-US"/>
        </w:rPr>
        <w:t xml:space="preserve">. </w:t>
      </w:r>
      <w:proofErr w:type="spellStart"/>
      <w:r w:rsidRPr="007F6015">
        <w:rPr>
          <w:rFonts w:eastAsiaTheme="minorHAnsi"/>
          <w:color w:val="000000" w:themeColor="text1"/>
          <w:lang w:val="en-US" w:eastAsia="en-US"/>
        </w:rPr>
        <w:t>Ozheshko</w:t>
      </w:r>
      <w:proofErr w:type="spellEnd"/>
      <w:r w:rsidRPr="007F6015">
        <w:rPr>
          <w:rFonts w:eastAsiaTheme="minorHAnsi"/>
          <w:color w:val="000000" w:themeColor="text1"/>
          <w:lang w:val="en-US" w:eastAsia="en-US"/>
        </w:rPr>
        <w:t>, 22, nalivajko.1999@mail.ru</w:t>
      </w:r>
    </w:p>
    <w:p w:rsidR="00853150" w:rsidRPr="00853150" w:rsidRDefault="00853150" w:rsidP="00853150">
      <w:pPr>
        <w:spacing w:line="360" w:lineRule="auto"/>
        <w:rPr>
          <w:rFonts w:asciiTheme="minorHAnsi" w:eastAsiaTheme="minorHAnsi" w:hAnsiTheme="minorHAnsi" w:cstheme="minorBidi"/>
          <w:color w:val="000000" w:themeColor="text1"/>
          <w:sz w:val="22"/>
          <w:szCs w:val="22"/>
          <w:u w:val="single"/>
          <w:lang w:val="en-US" w:eastAsia="en-US"/>
        </w:rPr>
      </w:pPr>
    </w:p>
    <w:p w:rsidR="00853150" w:rsidRPr="00853150" w:rsidRDefault="00853150" w:rsidP="00853150">
      <w:pPr>
        <w:spacing w:line="360" w:lineRule="auto"/>
        <w:rPr>
          <w:rFonts w:eastAsiaTheme="minorHAnsi"/>
          <w:color w:val="000000" w:themeColor="text1"/>
          <w:u w:val="single"/>
          <w:lang w:val="en-US" w:eastAsia="en-US"/>
        </w:rPr>
      </w:pPr>
    </w:p>
    <w:p w:rsidR="00853150" w:rsidRPr="00853150" w:rsidRDefault="00853150" w:rsidP="00853150">
      <w:pPr>
        <w:spacing w:line="360" w:lineRule="auto"/>
        <w:rPr>
          <w:rFonts w:asciiTheme="minorHAnsi" w:eastAsiaTheme="minorHAnsi" w:hAnsiTheme="minorHAnsi" w:cstheme="minorBidi"/>
          <w:sz w:val="22"/>
          <w:szCs w:val="22"/>
          <w:lang w:val="en-US" w:eastAsia="en-US"/>
        </w:rPr>
      </w:pPr>
    </w:p>
    <w:p w:rsidR="00853150" w:rsidRPr="00853150" w:rsidRDefault="00853150" w:rsidP="00853150">
      <w:pPr>
        <w:spacing w:line="360" w:lineRule="auto"/>
        <w:rPr>
          <w:rFonts w:eastAsiaTheme="minorHAnsi"/>
          <w:lang w:val="en-US" w:eastAsia="en-US"/>
        </w:rPr>
      </w:pPr>
    </w:p>
    <w:p w:rsidR="00853150" w:rsidRPr="00853150" w:rsidRDefault="00853150" w:rsidP="00853150">
      <w:pPr>
        <w:spacing w:line="360" w:lineRule="auto"/>
        <w:rPr>
          <w:rFonts w:eastAsiaTheme="minorHAnsi"/>
          <w:color w:val="000000" w:themeColor="text1"/>
          <w:shd w:val="clear" w:color="auto" w:fill="FFFFFF"/>
          <w:lang w:val="en-US" w:eastAsia="en-US"/>
        </w:rPr>
      </w:pPr>
    </w:p>
    <w:p w:rsidR="00853150" w:rsidRPr="00853150" w:rsidRDefault="00853150" w:rsidP="00853150">
      <w:pPr>
        <w:spacing w:line="240" w:lineRule="auto"/>
        <w:rPr>
          <w:rFonts w:eastAsiaTheme="minorHAnsi"/>
          <w:color w:val="000000" w:themeColor="text1"/>
          <w:shd w:val="clear" w:color="auto" w:fill="FFFFFF"/>
          <w:lang w:val="en-US" w:eastAsia="en-US"/>
        </w:rPr>
      </w:pPr>
    </w:p>
    <w:p w:rsidR="00853150" w:rsidRPr="00853150" w:rsidRDefault="00853150" w:rsidP="00853150">
      <w:pPr>
        <w:spacing w:line="240" w:lineRule="auto"/>
        <w:rPr>
          <w:rFonts w:eastAsiaTheme="minorHAnsi"/>
          <w:lang w:val="en-US" w:eastAsia="en-US"/>
        </w:rPr>
      </w:pPr>
    </w:p>
    <w:p w:rsidR="00853150" w:rsidRPr="00853150" w:rsidRDefault="00853150" w:rsidP="00853150">
      <w:pPr>
        <w:spacing w:line="240" w:lineRule="auto"/>
        <w:rPr>
          <w:lang w:val="en-US"/>
        </w:rPr>
      </w:pPr>
    </w:p>
    <w:p w:rsidR="00073866" w:rsidRPr="00A4462F" w:rsidRDefault="00073866" w:rsidP="00A4462F">
      <w:pPr>
        <w:pStyle w:val="a5"/>
        <w:spacing w:line="240" w:lineRule="auto"/>
        <w:ind w:left="0" w:firstLine="709"/>
        <w:rPr>
          <w:lang w:val="en-US"/>
        </w:rPr>
      </w:pPr>
    </w:p>
    <w:p w:rsidR="00A04B25" w:rsidRPr="00A4462F" w:rsidRDefault="00A04B25" w:rsidP="00A4462F">
      <w:pPr>
        <w:pStyle w:val="a5"/>
        <w:spacing w:line="240" w:lineRule="auto"/>
        <w:ind w:left="0" w:firstLine="709"/>
        <w:rPr>
          <w:lang w:val="en-US"/>
        </w:rPr>
      </w:pPr>
    </w:p>
    <w:sectPr w:rsidR="00A04B25" w:rsidRPr="00A4462F" w:rsidSect="00A4462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E07C7"/>
    <w:multiLevelType w:val="hybridMultilevel"/>
    <w:tmpl w:val="E8A6A756"/>
    <w:lvl w:ilvl="0" w:tplc="B4A0FED6">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7A64A4F"/>
    <w:multiLevelType w:val="hybridMultilevel"/>
    <w:tmpl w:val="B748F49A"/>
    <w:lvl w:ilvl="0" w:tplc="9F88A8D6">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E0824EC"/>
    <w:multiLevelType w:val="hybridMultilevel"/>
    <w:tmpl w:val="E9C26D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316E7554"/>
    <w:multiLevelType w:val="hybridMultilevel"/>
    <w:tmpl w:val="E9C26D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31E0241C"/>
    <w:multiLevelType w:val="hybridMultilevel"/>
    <w:tmpl w:val="B38818BE"/>
    <w:lvl w:ilvl="0" w:tplc="4E2A1F9A">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3E65641A"/>
    <w:multiLevelType w:val="hybridMultilevel"/>
    <w:tmpl w:val="0CC6625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43902E0D"/>
    <w:multiLevelType w:val="hybridMultilevel"/>
    <w:tmpl w:val="CE3C6C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0"/>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C11"/>
    <w:rsid w:val="00020544"/>
    <w:rsid w:val="00061779"/>
    <w:rsid w:val="00073866"/>
    <w:rsid w:val="00073CE7"/>
    <w:rsid w:val="000B75D7"/>
    <w:rsid w:val="000C53A1"/>
    <w:rsid w:val="000D65D1"/>
    <w:rsid w:val="000E4799"/>
    <w:rsid w:val="000F0B65"/>
    <w:rsid w:val="00107887"/>
    <w:rsid w:val="00141E3C"/>
    <w:rsid w:val="00187518"/>
    <w:rsid w:val="001952C4"/>
    <w:rsid w:val="001C4590"/>
    <w:rsid w:val="001C4BBB"/>
    <w:rsid w:val="001F1518"/>
    <w:rsid w:val="002800B1"/>
    <w:rsid w:val="00283E7B"/>
    <w:rsid w:val="0028468F"/>
    <w:rsid w:val="00294BD6"/>
    <w:rsid w:val="002C291C"/>
    <w:rsid w:val="002C2D73"/>
    <w:rsid w:val="002E7654"/>
    <w:rsid w:val="002F75C3"/>
    <w:rsid w:val="003146BF"/>
    <w:rsid w:val="00343912"/>
    <w:rsid w:val="00347B5B"/>
    <w:rsid w:val="00361C30"/>
    <w:rsid w:val="003B5588"/>
    <w:rsid w:val="003E791B"/>
    <w:rsid w:val="003F1602"/>
    <w:rsid w:val="003F1CC0"/>
    <w:rsid w:val="00415438"/>
    <w:rsid w:val="00434C25"/>
    <w:rsid w:val="0048255F"/>
    <w:rsid w:val="00482599"/>
    <w:rsid w:val="004911BA"/>
    <w:rsid w:val="00492CE3"/>
    <w:rsid w:val="004A7FC9"/>
    <w:rsid w:val="0050601E"/>
    <w:rsid w:val="00512439"/>
    <w:rsid w:val="005231A3"/>
    <w:rsid w:val="00536BCC"/>
    <w:rsid w:val="005578FC"/>
    <w:rsid w:val="00574D66"/>
    <w:rsid w:val="0058343C"/>
    <w:rsid w:val="00587738"/>
    <w:rsid w:val="00597888"/>
    <w:rsid w:val="005B5A79"/>
    <w:rsid w:val="005C6C11"/>
    <w:rsid w:val="005D7D74"/>
    <w:rsid w:val="00611418"/>
    <w:rsid w:val="00620EAD"/>
    <w:rsid w:val="006244B5"/>
    <w:rsid w:val="00637CCA"/>
    <w:rsid w:val="006420BF"/>
    <w:rsid w:val="0066107C"/>
    <w:rsid w:val="0067296B"/>
    <w:rsid w:val="00683CAC"/>
    <w:rsid w:val="006B6AC5"/>
    <w:rsid w:val="006C42A9"/>
    <w:rsid w:val="00716BCC"/>
    <w:rsid w:val="007276E5"/>
    <w:rsid w:val="007327D6"/>
    <w:rsid w:val="007855AB"/>
    <w:rsid w:val="00794B6E"/>
    <w:rsid w:val="007A3CA6"/>
    <w:rsid w:val="007F6015"/>
    <w:rsid w:val="007F601E"/>
    <w:rsid w:val="008106BE"/>
    <w:rsid w:val="008108CD"/>
    <w:rsid w:val="00850258"/>
    <w:rsid w:val="00853150"/>
    <w:rsid w:val="0086279F"/>
    <w:rsid w:val="008B74E6"/>
    <w:rsid w:val="008D35E9"/>
    <w:rsid w:val="008E647B"/>
    <w:rsid w:val="009515B4"/>
    <w:rsid w:val="009525AC"/>
    <w:rsid w:val="00960CD8"/>
    <w:rsid w:val="009638F4"/>
    <w:rsid w:val="009823F6"/>
    <w:rsid w:val="009B07C6"/>
    <w:rsid w:val="009B08A0"/>
    <w:rsid w:val="009B3219"/>
    <w:rsid w:val="00A04B25"/>
    <w:rsid w:val="00A06202"/>
    <w:rsid w:val="00A2315D"/>
    <w:rsid w:val="00A379B8"/>
    <w:rsid w:val="00A4462F"/>
    <w:rsid w:val="00A66C45"/>
    <w:rsid w:val="00A93255"/>
    <w:rsid w:val="00AB5085"/>
    <w:rsid w:val="00AE2EE7"/>
    <w:rsid w:val="00AF4948"/>
    <w:rsid w:val="00B24792"/>
    <w:rsid w:val="00B3234F"/>
    <w:rsid w:val="00B42830"/>
    <w:rsid w:val="00B64D4C"/>
    <w:rsid w:val="00B801B4"/>
    <w:rsid w:val="00B82F30"/>
    <w:rsid w:val="00B839EF"/>
    <w:rsid w:val="00B92C9E"/>
    <w:rsid w:val="00BA0FF0"/>
    <w:rsid w:val="00BC7634"/>
    <w:rsid w:val="00BD02A8"/>
    <w:rsid w:val="00C02A1B"/>
    <w:rsid w:val="00C12193"/>
    <w:rsid w:val="00C47250"/>
    <w:rsid w:val="00C50FAB"/>
    <w:rsid w:val="00C52802"/>
    <w:rsid w:val="00C63740"/>
    <w:rsid w:val="00C7006E"/>
    <w:rsid w:val="00CD3AC9"/>
    <w:rsid w:val="00CE185D"/>
    <w:rsid w:val="00CF4C99"/>
    <w:rsid w:val="00D212F5"/>
    <w:rsid w:val="00D34E16"/>
    <w:rsid w:val="00D37619"/>
    <w:rsid w:val="00D86F8B"/>
    <w:rsid w:val="00DB2BF4"/>
    <w:rsid w:val="00DC03C4"/>
    <w:rsid w:val="00DD5469"/>
    <w:rsid w:val="00E34BCA"/>
    <w:rsid w:val="00E46E36"/>
    <w:rsid w:val="00E6302D"/>
    <w:rsid w:val="00E83439"/>
    <w:rsid w:val="00E847B2"/>
    <w:rsid w:val="00E95C4E"/>
    <w:rsid w:val="00EB1B9D"/>
    <w:rsid w:val="00EB2D8D"/>
    <w:rsid w:val="00EC12EF"/>
    <w:rsid w:val="00ED760A"/>
    <w:rsid w:val="00EE60EE"/>
    <w:rsid w:val="00F45268"/>
    <w:rsid w:val="00FC2F2B"/>
    <w:rsid w:val="00FD6E0A"/>
    <w:rsid w:val="00FE7A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A271B9-2A61-4570-91A4-1BD6E416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inorBidi"/>
        <w:sz w:val="22"/>
        <w:szCs w:val="22"/>
        <w:lang w:val="ru-RU" w:eastAsia="ru-RU" w:bidi="ar-SA"/>
      </w:rPr>
    </w:rPrDefault>
    <w:pPrDefault>
      <w:pPr>
        <w:spacing w:line="360" w:lineRule="exact"/>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12F5"/>
    <w:rPr>
      <w:rFonts w:ascii="Times New Roman" w:eastAsia="Times New Roman" w:hAnsi="Times New Roman" w:cs="Times New Roman"/>
      <w:sz w:val="24"/>
      <w:szCs w:val="24"/>
    </w:rPr>
  </w:style>
  <w:style w:type="paragraph" w:styleId="1">
    <w:name w:val="heading 1"/>
    <w:basedOn w:val="a"/>
    <w:next w:val="a"/>
    <w:link w:val="10"/>
    <w:uiPriority w:val="9"/>
    <w:qFormat/>
    <w:rsid w:val="003146BF"/>
    <w:pPr>
      <w:keepNext/>
      <w:keepLines/>
      <w:jc w:val="center"/>
      <w:outlineLvl w:val="0"/>
    </w:pPr>
    <w:rPr>
      <w:rFonts w:eastAsiaTheme="majorEastAsia" w:cstheme="majorBidi"/>
      <w:b/>
      <w:bCs/>
      <w:caps/>
      <w:color w:val="000000" w:themeColor="text1"/>
      <w:szCs w:val="28"/>
    </w:rPr>
  </w:style>
  <w:style w:type="paragraph" w:styleId="4">
    <w:name w:val="heading 4"/>
    <w:basedOn w:val="a"/>
    <w:next w:val="a"/>
    <w:link w:val="40"/>
    <w:uiPriority w:val="9"/>
    <w:semiHidden/>
    <w:unhideWhenUsed/>
    <w:qFormat/>
    <w:rsid w:val="00D212F5"/>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6BF"/>
    <w:rPr>
      <w:rFonts w:ascii="Times New Roman" w:eastAsiaTheme="majorEastAsia" w:hAnsi="Times New Roman" w:cstheme="majorBidi"/>
      <w:b/>
      <w:bCs/>
      <w:caps/>
      <w:color w:val="000000" w:themeColor="text1"/>
      <w:sz w:val="24"/>
      <w:szCs w:val="28"/>
    </w:rPr>
  </w:style>
  <w:style w:type="paragraph" w:customStyle="1" w:styleId="11">
    <w:name w:val="Заголовок11"/>
    <w:basedOn w:val="a"/>
    <w:qFormat/>
    <w:rsid w:val="003146BF"/>
    <w:pPr>
      <w:jc w:val="center"/>
    </w:pPr>
    <w:rPr>
      <w:rFonts w:eastAsiaTheme="minorHAnsi" w:cstheme="minorBidi"/>
      <w:b/>
      <w:caps/>
      <w:szCs w:val="22"/>
    </w:rPr>
  </w:style>
  <w:style w:type="paragraph" w:styleId="a3">
    <w:name w:val="Body Text Indent"/>
    <w:basedOn w:val="a"/>
    <w:link w:val="a4"/>
    <w:rsid w:val="000D65D1"/>
    <w:pPr>
      <w:spacing w:line="360" w:lineRule="auto"/>
      <w:ind w:firstLine="709"/>
    </w:pPr>
  </w:style>
  <w:style w:type="character" w:customStyle="1" w:styleId="a4">
    <w:name w:val="Основной текст с отступом Знак"/>
    <w:basedOn w:val="a0"/>
    <w:link w:val="a3"/>
    <w:rsid w:val="000D65D1"/>
    <w:rPr>
      <w:rFonts w:ascii="Times New Roman" w:eastAsia="Times New Roman" w:hAnsi="Times New Roman" w:cs="Times New Roman"/>
      <w:sz w:val="24"/>
      <w:szCs w:val="24"/>
    </w:rPr>
  </w:style>
  <w:style w:type="character" w:customStyle="1" w:styleId="40">
    <w:name w:val="Заголовок 4 Знак"/>
    <w:basedOn w:val="a0"/>
    <w:link w:val="4"/>
    <w:uiPriority w:val="9"/>
    <w:semiHidden/>
    <w:rsid w:val="00D212F5"/>
    <w:rPr>
      <w:rFonts w:eastAsiaTheme="majorEastAsia" w:cstheme="majorBidi"/>
      <w:b/>
      <w:bCs/>
      <w:i/>
      <w:iCs/>
      <w:color w:val="4F81BD" w:themeColor="accent1"/>
    </w:rPr>
  </w:style>
  <w:style w:type="paragraph" w:styleId="a5">
    <w:name w:val="List Paragraph"/>
    <w:basedOn w:val="a"/>
    <w:uiPriority w:val="34"/>
    <w:qFormat/>
    <w:rsid w:val="00D212F5"/>
    <w:pPr>
      <w:ind w:left="720"/>
      <w:contextualSpacing/>
    </w:pPr>
  </w:style>
  <w:style w:type="character" w:styleId="a6">
    <w:name w:val="Hyperlink"/>
    <w:basedOn w:val="a0"/>
    <w:uiPriority w:val="99"/>
    <w:unhideWhenUsed/>
    <w:rsid w:val="00E34BCA"/>
    <w:rPr>
      <w:color w:val="0000FF" w:themeColor="hyperlink"/>
      <w:u w:val="single"/>
    </w:rPr>
  </w:style>
  <w:style w:type="paragraph" w:styleId="a7">
    <w:name w:val="Balloon Text"/>
    <w:basedOn w:val="a"/>
    <w:link w:val="a8"/>
    <w:uiPriority w:val="99"/>
    <w:semiHidden/>
    <w:unhideWhenUsed/>
    <w:rsid w:val="001F1518"/>
    <w:rPr>
      <w:rFonts w:ascii="Tahoma" w:hAnsi="Tahoma" w:cs="Tahoma"/>
      <w:sz w:val="16"/>
      <w:szCs w:val="16"/>
    </w:rPr>
  </w:style>
  <w:style w:type="character" w:customStyle="1" w:styleId="a8">
    <w:name w:val="Текст выноски Знак"/>
    <w:basedOn w:val="a0"/>
    <w:link w:val="a7"/>
    <w:uiPriority w:val="99"/>
    <w:semiHidden/>
    <w:rsid w:val="001F1518"/>
    <w:rPr>
      <w:rFonts w:ascii="Tahoma" w:eastAsia="Times New Roman" w:hAnsi="Tahoma" w:cs="Tahoma"/>
      <w:sz w:val="16"/>
      <w:szCs w:val="16"/>
    </w:rPr>
  </w:style>
  <w:style w:type="paragraph" w:styleId="a9">
    <w:name w:val="Normal (Web)"/>
    <w:basedOn w:val="a"/>
    <w:uiPriority w:val="99"/>
    <w:unhideWhenUsed/>
    <w:rsid w:val="00A93255"/>
    <w:pPr>
      <w:spacing w:before="100" w:beforeAutospacing="1" w:after="100" w:afterAutospacing="1" w:line="240" w:lineRule="auto"/>
      <w:ind w:firstLine="0"/>
      <w:jc w:val="left"/>
    </w:pPr>
  </w:style>
  <w:style w:type="character" w:styleId="aa">
    <w:name w:val="Emphasis"/>
    <w:basedOn w:val="a0"/>
    <w:uiPriority w:val="20"/>
    <w:qFormat/>
    <w:rsid w:val="00C52802"/>
    <w:rPr>
      <w:i/>
      <w:iCs/>
    </w:rPr>
  </w:style>
  <w:style w:type="table" w:styleId="ab">
    <w:name w:val="Table Grid"/>
    <w:basedOn w:val="a1"/>
    <w:uiPriority w:val="39"/>
    <w:rsid w:val="00512439"/>
    <w:pPr>
      <w:spacing w:line="240" w:lineRule="auto"/>
      <w:ind w:firstLine="0"/>
      <w:jc w:val="left"/>
    </w:pPr>
    <w:rPr>
      <w:rFonts w:asciiTheme="minorHAnsi" w:hAnsi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926867">
      <w:bodyDiv w:val="1"/>
      <w:marLeft w:val="0"/>
      <w:marRight w:val="0"/>
      <w:marTop w:val="0"/>
      <w:marBottom w:val="0"/>
      <w:divBdr>
        <w:top w:val="none" w:sz="0" w:space="0" w:color="auto"/>
        <w:left w:val="none" w:sz="0" w:space="0" w:color="auto"/>
        <w:bottom w:val="none" w:sz="0" w:space="0" w:color="auto"/>
        <w:right w:val="none" w:sz="0" w:space="0" w:color="auto"/>
      </w:divBdr>
    </w:div>
    <w:div w:id="140464057">
      <w:bodyDiv w:val="1"/>
      <w:marLeft w:val="0"/>
      <w:marRight w:val="0"/>
      <w:marTop w:val="0"/>
      <w:marBottom w:val="0"/>
      <w:divBdr>
        <w:top w:val="none" w:sz="0" w:space="0" w:color="auto"/>
        <w:left w:val="none" w:sz="0" w:space="0" w:color="auto"/>
        <w:bottom w:val="none" w:sz="0" w:space="0" w:color="auto"/>
        <w:right w:val="none" w:sz="0" w:space="0" w:color="auto"/>
      </w:divBdr>
    </w:div>
    <w:div w:id="141851227">
      <w:bodyDiv w:val="1"/>
      <w:marLeft w:val="0"/>
      <w:marRight w:val="0"/>
      <w:marTop w:val="0"/>
      <w:marBottom w:val="0"/>
      <w:divBdr>
        <w:top w:val="none" w:sz="0" w:space="0" w:color="auto"/>
        <w:left w:val="none" w:sz="0" w:space="0" w:color="auto"/>
        <w:bottom w:val="none" w:sz="0" w:space="0" w:color="auto"/>
        <w:right w:val="none" w:sz="0" w:space="0" w:color="auto"/>
      </w:divBdr>
    </w:div>
    <w:div w:id="215316342">
      <w:bodyDiv w:val="1"/>
      <w:marLeft w:val="0"/>
      <w:marRight w:val="0"/>
      <w:marTop w:val="0"/>
      <w:marBottom w:val="0"/>
      <w:divBdr>
        <w:top w:val="none" w:sz="0" w:space="0" w:color="auto"/>
        <w:left w:val="none" w:sz="0" w:space="0" w:color="auto"/>
        <w:bottom w:val="none" w:sz="0" w:space="0" w:color="auto"/>
        <w:right w:val="none" w:sz="0" w:space="0" w:color="auto"/>
      </w:divBdr>
    </w:div>
    <w:div w:id="330525629">
      <w:bodyDiv w:val="1"/>
      <w:marLeft w:val="0"/>
      <w:marRight w:val="0"/>
      <w:marTop w:val="0"/>
      <w:marBottom w:val="0"/>
      <w:divBdr>
        <w:top w:val="none" w:sz="0" w:space="0" w:color="auto"/>
        <w:left w:val="none" w:sz="0" w:space="0" w:color="auto"/>
        <w:bottom w:val="none" w:sz="0" w:space="0" w:color="auto"/>
        <w:right w:val="none" w:sz="0" w:space="0" w:color="auto"/>
      </w:divBdr>
    </w:div>
    <w:div w:id="375928867">
      <w:bodyDiv w:val="1"/>
      <w:marLeft w:val="0"/>
      <w:marRight w:val="0"/>
      <w:marTop w:val="0"/>
      <w:marBottom w:val="0"/>
      <w:divBdr>
        <w:top w:val="none" w:sz="0" w:space="0" w:color="auto"/>
        <w:left w:val="none" w:sz="0" w:space="0" w:color="auto"/>
        <w:bottom w:val="none" w:sz="0" w:space="0" w:color="auto"/>
        <w:right w:val="none" w:sz="0" w:space="0" w:color="auto"/>
      </w:divBdr>
    </w:div>
    <w:div w:id="461390149">
      <w:bodyDiv w:val="1"/>
      <w:marLeft w:val="0"/>
      <w:marRight w:val="0"/>
      <w:marTop w:val="0"/>
      <w:marBottom w:val="0"/>
      <w:divBdr>
        <w:top w:val="none" w:sz="0" w:space="0" w:color="auto"/>
        <w:left w:val="none" w:sz="0" w:space="0" w:color="auto"/>
        <w:bottom w:val="none" w:sz="0" w:space="0" w:color="auto"/>
        <w:right w:val="none" w:sz="0" w:space="0" w:color="auto"/>
      </w:divBdr>
    </w:div>
    <w:div w:id="494763717">
      <w:bodyDiv w:val="1"/>
      <w:marLeft w:val="0"/>
      <w:marRight w:val="0"/>
      <w:marTop w:val="0"/>
      <w:marBottom w:val="0"/>
      <w:divBdr>
        <w:top w:val="none" w:sz="0" w:space="0" w:color="auto"/>
        <w:left w:val="none" w:sz="0" w:space="0" w:color="auto"/>
        <w:bottom w:val="none" w:sz="0" w:space="0" w:color="auto"/>
        <w:right w:val="none" w:sz="0" w:space="0" w:color="auto"/>
      </w:divBdr>
    </w:div>
    <w:div w:id="558903011">
      <w:bodyDiv w:val="1"/>
      <w:marLeft w:val="0"/>
      <w:marRight w:val="0"/>
      <w:marTop w:val="0"/>
      <w:marBottom w:val="0"/>
      <w:divBdr>
        <w:top w:val="none" w:sz="0" w:space="0" w:color="auto"/>
        <w:left w:val="none" w:sz="0" w:space="0" w:color="auto"/>
        <w:bottom w:val="none" w:sz="0" w:space="0" w:color="auto"/>
        <w:right w:val="none" w:sz="0" w:space="0" w:color="auto"/>
      </w:divBdr>
    </w:div>
    <w:div w:id="663314128">
      <w:bodyDiv w:val="1"/>
      <w:marLeft w:val="0"/>
      <w:marRight w:val="0"/>
      <w:marTop w:val="0"/>
      <w:marBottom w:val="0"/>
      <w:divBdr>
        <w:top w:val="none" w:sz="0" w:space="0" w:color="auto"/>
        <w:left w:val="none" w:sz="0" w:space="0" w:color="auto"/>
        <w:bottom w:val="none" w:sz="0" w:space="0" w:color="auto"/>
        <w:right w:val="none" w:sz="0" w:space="0" w:color="auto"/>
      </w:divBdr>
    </w:div>
    <w:div w:id="681666742">
      <w:bodyDiv w:val="1"/>
      <w:marLeft w:val="0"/>
      <w:marRight w:val="0"/>
      <w:marTop w:val="0"/>
      <w:marBottom w:val="0"/>
      <w:divBdr>
        <w:top w:val="none" w:sz="0" w:space="0" w:color="auto"/>
        <w:left w:val="none" w:sz="0" w:space="0" w:color="auto"/>
        <w:bottom w:val="none" w:sz="0" w:space="0" w:color="auto"/>
        <w:right w:val="none" w:sz="0" w:space="0" w:color="auto"/>
      </w:divBdr>
    </w:div>
    <w:div w:id="725301479">
      <w:bodyDiv w:val="1"/>
      <w:marLeft w:val="0"/>
      <w:marRight w:val="0"/>
      <w:marTop w:val="0"/>
      <w:marBottom w:val="0"/>
      <w:divBdr>
        <w:top w:val="none" w:sz="0" w:space="0" w:color="auto"/>
        <w:left w:val="none" w:sz="0" w:space="0" w:color="auto"/>
        <w:bottom w:val="none" w:sz="0" w:space="0" w:color="auto"/>
        <w:right w:val="none" w:sz="0" w:space="0" w:color="auto"/>
      </w:divBdr>
    </w:div>
    <w:div w:id="735668581">
      <w:bodyDiv w:val="1"/>
      <w:marLeft w:val="0"/>
      <w:marRight w:val="0"/>
      <w:marTop w:val="0"/>
      <w:marBottom w:val="0"/>
      <w:divBdr>
        <w:top w:val="none" w:sz="0" w:space="0" w:color="auto"/>
        <w:left w:val="none" w:sz="0" w:space="0" w:color="auto"/>
        <w:bottom w:val="none" w:sz="0" w:space="0" w:color="auto"/>
        <w:right w:val="none" w:sz="0" w:space="0" w:color="auto"/>
      </w:divBdr>
      <w:divsChild>
        <w:div w:id="354692267">
          <w:marLeft w:val="0"/>
          <w:marRight w:val="0"/>
          <w:marTop w:val="0"/>
          <w:marBottom w:val="0"/>
          <w:divBdr>
            <w:top w:val="none" w:sz="0" w:space="0" w:color="auto"/>
            <w:left w:val="none" w:sz="0" w:space="0" w:color="auto"/>
            <w:bottom w:val="none" w:sz="0" w:space="0" w:color="auto"/>
            <w:right w:val="none" w:sz="0" w:space="0" w:color="auto"/>
          </w:divBdr>
        </w:div>
        <w:div w:id="1134718000">
          <w:marLeft w:val="0"/>
          <w:marRight w:val="0"/>
          <w:marTop w:val="0"/>
          <w:marBottom w:val="0"/>
          <w:divBdr>
            <w:top w:val="none" w:sz="0" w:space="0" w:color="auto"/>
            <w:left w:val="none" w:sz="0" w:space="0" w:color="auto"/>
            <w:bottom w:val="none" w:sz="0" w:space="0" w:color="auto"/>
            <w:right w:val="none" w:sz="0" w:space="0" w:color="auto"/>
          </w:divBdr>
        </w:div>
        <w:div w:id="387193664">
          <w:marLeft w:val="0"/>
          <w:marRight w:val="0"/>
          <w:marTop w:val="0"/>
          <w:marBottom w:val="0"/>
          <w:divBdr>
            <w:top w:val="none" w:sz="0" w:space="0" w:color="auto"/>
            <w:left w:val="none" w:sz="0" w:space="0" w:color="auto"/>
            <w:bottom w:val="none" w:sz="0" w:space="0" w:color="auto"/>
            <w:right w:val="none" w:sz="0" w:space="0" w:color="auto"/>
          </w:divBdr>
        </w:div>
        <w:div w:id="62993828">
          <w:marLeft w:val="0"/>
          <w:marRight w:val="0"/>
          <w:marTop w:val="0"/>
          <w:marBottom w:val="0"/>
          <w:divBdr>
            <w:top w:val="none" w:sz="0" w:space="0" w:color="auto"/>
            <w:left w:val="none" w:sz="0" w:space="0" w:color="auto"/>
            <w:bottom w:val="none" w:sz="0" w:space="0" w:color="auto"/>
            <w:right w:val="none" w:sz="0" w:space="0" w:color="auto"/>
          </w:divBdr>
        </w:div>
        <w:div w:id="1555237213">
          <w:marLeft w:val="0"/>
          <w:marRight w:val="0"/>
          <w:marTop w:val="0"/>
          <w:marBottom w:val="0"/>
          <w:divBdr>
            <w:top w:val="none" w:sz="0" w:space="0" w:color="auto"/>
            <w:left w:val="none" w:sz="0" w:space="0" w:color="auto"/>
            <w:bottom w:val="none" w:sz="0" w:space="0" w:color="auto"/>
            <w:right w:val="none" w:sz="0" w:space="0" w:color="auto"/>
          </w:divBdr>
        </w:div>
        <w:div w:id="878542633">
          <w:marLeft w:val="0"/>
          <w:marRight w:val="0"/>
          <w:marTop w:val="0"/>
          <w:marBottom w:val="0"/>
          <w:divBdr>
            <w:top w:val="none" w:sz="0" w:space="0" w:color="auto"/>
            <w:left w:val="none" w:sz="0" w:space="0" w:color="auto"/>
            <w:bottom w:val="none" w:sz="0" w:space="0" w:color="auto"/>
            <w:right w:val="none" w:sz="0" w:space="0" w:color="auto"/>
          </w:divBdr>
        </w:div>
        <w:div w:id="1774855891">
          <w:marLeft w:val="0"/>
          <w:marRight w:val="0"/>
          <w:marTop w:val="0"/>
          <w:marBottom w:val="0"/>
          <w:divBdr>
            <w:top w:val="none" w:sz="0" w:space="0" w:color="auto"/>
            <w:left w:val="none" w:sz="0" w:space="0" w:color="auto"/>
            <w:bottom w:val="none" w:sz="0" w:space="0" w:color="auto"/>
            <w:right w:val="none" w:sz="0" w:space="0" w:color="auto"/>
          </w:divBdr>
        </w:div>
        <w:div w:id="317000549">
          <w:marLeft w:val="0"/>
          <w:marRight w:val="0"/>
          <w:marTop w:val="0"/>
          <w:marBottom w:val="0"/>
          <w:divBdr>
            <w:top w:val="none" w:sz="0" w:space="0" w:color="auto"/>
            <w:left w:val="none" w:sz="0" w:space="0" w:color="auto"/>
            <w:bottom w:val="none" w:sz="0" w:space="0" w:color="auto"/>
            <w:right w:val="none" w:sz="0" w:space="0" w:color="auto"/>
          </w:divBdr>
        </w:div>
      </w:divsChild>
    </w:div>
    <w:div w:id="772436835">
      <w:bodyDiv w:val="1"/>
      <w:marLeft w:val="0"/>
      <w:marRight w:val="0"/>
      <w:marTop w:val="0"/>
      <w:marBottom w:val="0"/>
      <w:divBdr>
        <w:top w:val="none" w:sz="0" w:space="0" w:color="auto"/>
        <w:left w:val="none" w:sz="0" w:space="0" w:color="auto"/>
        <w:bottom w:val="none" w:sz="0" w:space="0" w:color="auto"/>
        <w:right w:val="none" w:sz="0" w:space="0" w:color="auto"/>
      </w:divBdr>
    </w:div>
    <w:div w:id="780956199">
      <w:bodyDiv w:val="1"/>
      <w:marLeft w:val="0"/>
      <w:marRight w:val="0"/>
      <w:marTop w:val="0"/>
      <w:marBottom w:val="0"/>
      <w:divBdr>
        <w:top w:val="none" w:sz="0" w:space="0" w:color="auto"/>
        <w:left w:val="none" w:sz="0" w:space="0" w:color="auto"/>
        <w:bottom w:val="none" w:sz="0" w:space="0" w:color="auto"/>
        <w:right w:val="none" w:sz="0" w:space="0" w:color="auto"/>
      </w:divBdr>
    </w:div>
    <w:div w:id="818155568">
      <w:bodyDiv w:val="1"/>
      <w:marLeft w:val="0"/>
      <w:marRight w:val="0"/>
      <w:marTop w:val="0"/>
      <w:marBottom w:val="0"/>
      <w:divBdr>
        <w:top w:val="none" w:sz="0" w:space="0" w:color="auto"/>
        <w:left w:val="none" w:sz="0" w:space="0" w:color="auto"/>
        <w:bottom w:val="none" w:sz="0" w:space="0" w:color="auto"/>
        <w:right w:val="none" w:sz="0" w:space="0" w:color="auto"/>
      </w:divBdr>
    </w:div>
    <w:div w:id="883759506">
      <w:bodyDiv w:val="1"/>
      <w:marLeft w:val="0"/>
      <w:marRight w:val="0"/>
      <w:marTop w:val="0"/>
      <w:marBottom w:val="0"/>
      <w:divBdr>
        <w:top w:val="none" w:sz="0" w:space="0" w:color="auto"/>
        <w:left w:val="none" w:sz="0" w:space="0" w:color="auto"/>
        <w:bottom w:val="none" w:sz="0" w:space="0" w:color="auto"/>
        <w:right w:val="none" w:sz="0" w:space="0" w:color="auto"/>
      </w:divBdr>
      <w:divsChild>
        <w:div w:id="462961806">
          <w:marLeft w:val="0"/>
          <w:marRight w:val="0"/>
          <w:marTop w:val="0"/>
          <w:marBottom w:val="0"/>
          <w:divBdr>
            <w:top w:val="none" w:sz="0" w:space="0" w:color="auto"/>
            <w:left w:val="none" w:sz="0" w:space="0" w:color="auto"/>
            <w:bottom w:val="none" w:sz="0" w:space="0" w:color="auto"/>
            <w:right w:val="none" w:sz="0" w:space="0" w:color="auto"/>
          </w:divBdr>
          <w:divsChild>
            <w:div w:id="140779499">
              <w:marLeft w:val="0"/>
              <w:marRight w:val="0"/>
              <w:marTop w:val="0"/>
              <w:marBottom w:val="0"/>
              <w:divBdr>
                <w:top w:val="none" w:sz="0" w:space="0" w:color="auto"/>
                <w:left w:val="none" w:sz="0" w:space="0" w:color="auto"/>
                <w:bottom w:val="none" w:sz="0" w:space="0" w:color="auto"/>
                <w:right w:val="none" w:sz="0" w:space="0" w:color="auto"/>
              </w:divBdr>
              <w:divsChild>
                <w:div w:id="1512141228">
                  <w:marLeft w:val="0"/>
                  <w:marRight w:val="0"/>
                  <w:marTop w:val="0"/>
                  <w:marBottom w:val="0"/>
                  <w:divBdr>
                    <w:top w:val="none" w:sz="0" w:space="0" w:color="auto"/>
                    <w:left w:val="none" w:sz="0" w:space="0" w:color="auto"/>
                    <w:bottom w:val="none" w:sz="0" w:space="0" w:color="auto"/>
                    <w:right w:val="none" w:sz="0" w:space="0" w:color="auto"/>
                  </w:divBdr>
                  <w:divsChild>
                    <w:div w:id="1716809491">
                      <w:marLeft w:val="0"/>
                      <w:marRight w:val="0"/>
                      <w:marTop w:val="0"/>
                      <w:marBottom w:val="0"/>
                      <w:divBdr>
                        <w:top w:val="none" w:sz="0" w:space="0" w:color="auto"/>
                        <w:left w:val="none" w:sz="0" w:space="0" w:color="auto"/>
                        <w:bottom w:val="none" w:sz="0" w:space="0" w:color="auto"/>
                        <w:right w:val="none" w:sz="0" w:space="0" w:color="auto"/>
                      </w:divBdr>
                      <w:divsChild>
                        <w:div w:id="1975792433">
                          <w:marLeft w:val="0"/>
                          <w:marRight w:val="0"/>
                          <w:marTop w:val="0"/>
                          <w:marBottom w:val="0"/>
                          <w:divBdr>
                            <w:top w:val="none" w:sz="0" w:space="0" w:color="auto"/>
                            <w:left w:val="none" w:sz="0" w:space="0" w:color="auto"/>
                            <w:bottom w:val="none" w:sz="0" w:space="0" w:color="auto"/>
                            <w:right w:val="none" w:sz="0" w:space="0" w:color="auto"/>
                          </w:divBdr>
                          <w:divsChild>
                            <w:div w:id="4352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696975">
      <w:bodyDiv w:val="1"/>
      <w:marLeft w:val="0"/>
      <w:marRight w:val="0"/>
      <w:marTop w:val="0"/>
      <w:marBottom w:val="0"/>
      <w:divBdr>
        <w:top w:val="none" w:sz="0" w:space="0" w:color="auto"/>
        <w:left w:val="none" w:sz="0" w:space="0" w:color="auto"/>
        <w:bottom w:val="none" w:sz="0" w:space="0" w:color="auto"/>
        <w:right w:val="none" w:sz="0" w:space="0" w:color="auto"/>
      </w:divBdr>
      <w:divsChild>
        <w:div w:id="644165821">
          <w:marLeft w:val="0"/>
          <w:marRight w:val="0"/>
          <w:marTop w:val="0"/>
          <w:marBottom w:val="0"/>
          <w:divBdr>
            <w:top w:val="none" w:sz="0" w:space="0" w:color="auto"/>
            <w:left w:val="none" w:sz="0" w:space="0" w:color="auto"/>
            <w:bottom w:val="none" w:sz="0" w:space="0" w:color="auto"/>
            <w:right w:val="none" w:sz="0" w:space="0" w:color="auto"/>
          </w:divBdr>
        </w:div>
        <w:div w:id="1692680382">
          <w:marLeft w:val="0"/>
          <w:marRight w:val="0"/>
          <w:marTop w:val="0"/>
          <w:marBottom w:val="0"/>
          <w:divBdr>
            <w:top w:val="none" w:sz="0" w:space="0" w:color="auto"/>
            <w:left w:val="none" w:sz="0" w:space="0" w:color="auto"/>
            <w:bottom w:val="none" w:sz="0" w:space="0" w:color="auto"/>
            <w:right w:val="none" w:sz="0" w:space="0" w:color="auto"/>
          </w:divBdr>
        </w:div>
        <w:div w:id="1561676075">
          <w:marLeft w:val="0"/>
          <w:marRight w:val="0"/>
          <w:marTop w:val="0"/>
          <w:marBottom w:val="0"/>
          <w:divBdr>
            <w:top w:val="none" w:sz="0" w:space="0" w:color="auto"/>
            <w:left w:val="none" w:sz="0" w:space="0" w:color="auto"/>
            <w:bottom w:val="none" w:sz="0" w:space="0" w:color="auto"/>
            <w:right w:val="none" w:sz="0" w:space="0" w:color="auto"/>
          </w:divBdr>
        </w:div>
        <w:div w:id="368072563">
          <w:marLeft w:val="0"/>
          <w:marRight w:val="0"/>
          <w:marTop w:val="0"/>
          <w:marBottom w:val="0"/>
          <w:divBdr>
            <w:top w:val="none" w:sz="0" w:space="0" w:color="auto"/>
            <w:left w:val="none" w:sz="0" w:space="0" w:color="auto"/>
            <w:bottom w:val="none" w:sz="0" w:space="0" w:color="auto"/>
            <w:right w:val="none" w:sz="0" w:space="0" w:color="auto"/>
          </w:divBdr>
        </w:div>
        <w:div w:id="49771821">
          <w:marLeft w:val="0"/>
          <w:marRight w:val="0"/>
          <w:marTop w:val="0"/>
          <w:marBottom w:val="0"/>
          <w:divBdr>
            <w:top w:val="none" w:sz="0" w:space="0" w:color="auto"/>
            <w:left w:val="none" w:sz="0" w:space="0" w:color="auto"/>
            <w:bottom w:val="none" w:sz="0" w:space="0" w:color="auto"/>
            <w:right w:val="none" w:sz="0" w:space="0" w:color="auto"/>
          </w:divBdr>
        </w:div>
        <w:div w:id="1770079927">
          <w:marLeft w:val="0"/>
          <w:marRight w:val="0"/>
          <w:marTop w:val="0"/>
          <w:marBottom w:val="0"/>
          <w:divBdr>
            <w:top w:val="none" w:sz="0" w:space="0" w:color="auto"/>
            <w:left w:val="none" w:sz="0" w:space="0" w:color="auto"/>
            <w:bottom w:val="none" w:sz="0" w:space="0" w:color="auto"/>
            <w:right w:val="none" w:sz="0" w:space="0" w:color="auto"/>
          </w:divBdr>
        </w:div>
        <w:div w:id="1835563602">
          <w:marLeft w:val="0"/>
          <w:marRight w:val="0"/>
          <w:marTop w:val="0"/>
          <w:marBottom w:val="0"/>
          <w:divBdr>
            <w:top w:val="none" w:sz="0" w:space="0" w:color="auto"/>
            <w:left w:val="none" w:sz="0" w:space="0" w:color="auto"/>
            <w:bottom w:val="none" w:sz="0" w:space="0" w:color="auto"/>
            <w:right w:val="none" w:sz="0" w:space="0" w:color="auto"/>
          </w:divBdr>
        </w:div>
        <w:div w:id="1001473206">
          <w:marLeft w:val="0"/>
          <w:marRight w:val="0"/>
          <w:marTop w:val="0"/>
          <w:marBottom w:val="0"/>
          <w:divBdr>
            <w:top w:val="none" w:sz="0" w:space="0" w:color="auto"/>
            <w:left w:val="none" w:sz="0" w:space="0" w:color="auto"/>
            <w:bottom w:val="none" w:sz="0" w:space="0" w:color="auto"/>
            <w:right w:val="none" w:sz="0" w:space="0" w:color="auto"/>
          </w:divBdr>
        </w:div>
        <w:div w:id="240139932">
          <w:marLeft w:val="0"/>
          <w:marRight w:val="0"/>
          <w:marTop w:val="0"/>
          <w:marBottom w:val="0"/>
          <w:divBdr>
            <w:top w:val="none" w:sz="0" w:space="0" w:color="auto"/>
            <w:left w:val="none" w:sz="0" w:space="0" w:color="auto"/>
            <w:bottom w:val="none" w:sz="0" w:space="0" w:color="auto"/>
            <w:right w:val="none" w:sz="0" w:space="0" w:color="auto"/>
          </w:divBdr>
        </w:div>
        <w:div w:id="265385731">
          <w:marLeft w:val="0"/>
          <w:marRight w:val="0"/>
          <w:marTop w:val="0"/>
          <w:marBottom w:val="0"/>
          <w:divBdr>
            <w:top w:val="none" w:sz="0" w:space="0" w:color="auto"/>
            <w:left w:val="none" w:sz="0" w:space="0" w:color="auto"/>
            <w:bottom w:val="none" w:sz="0" w:space="0" w:color="auto"/>
            <w:right w:val="none" w:sz="0" w:space="0" w:color="auto"/>
          </w:divBdr>
        </w:div>
        <w:div w:id="1426804097">
          <w:marLeft w:val="0"/>
          <w:marRight w:val="0"/>
          <w:marTop w:val="0"/>
          <w:marBottom w:val="0"/>
          <w:divBdr>
            <w:top w:val="none" w:sz="0" w:space="0" w:color="auto"/>
            <w:left w:val="none" w:sz="0" w:space="0" w:color="auto"/>
            <w:bottom w:val="none" w:sz="0" w:space="0" w:color="auto"/>
            <w:right w:val="none" w:sz="0" w:space="0" w:color="auto"/>
          </w:divBdr>
        </w:div>
        <w:div w:id="2033603839">
          <w:marLeft w:val="0"/>
          <w:marRight w:val="0"/>
          <w:marTop w:val="0"/>
          <w:marBottom w:val="0"/>
          <w:divBdr>
            <w:top w:val="none" w:sz="0" w:space="0" w:color="auto"/>
            <w:left w:val="none" w:sz="0" w:space="0" w:color="auto"/>
            <w:bottom w:val="none" w:sz="0" w:space="0" w:color="auto"/>
            <w:right w:val="none" w:sz="0" w:space="0" w:color="auto"/>
          </w:divBdr>
        </w:div>
        <w:div w:id="1660231310">
          <w:marLeft w:val="0"/>
          <w:marRight w:val="0"/>
          <w:marTop w:val="0"/>
          <w:marBottom w:val="0"/>
          <w:divBdr>
            <w:top w:val="none" w:sz="0" w:space="0" w:color="auto"/>
            <w:left w:val="none" w:sz="0" w:space="0" w:color="auto"/>
            <w:bottom w:val="none" w:sz="0" w:space="0" w:color="auto"/>
            <w:right w:val="none" w:sz="0" w:space="0" w:color="auto"/>
          </w:divBdr>
        </w:div>
        <w:div w:id="822698793">
          <w:marLeft w:val="0"/>
          <w:marRight w:val="0"/>
          <w:marTop w:val="0"/>
          <w:marBottom w:val="0"/>
          <w:divBdr>
            <w:top w:val="none" w:sz="0" w:space="0" w:color="auto"/>
            <w:left w:val="none" w:sz="0" w:space="0" w:color="auto"/>
            <w:bottom w:val="none" w:sz="0" w:space="0" w:color="auto"/>
            <w:right w:val="none" w:sz="0" w:space="0" w:color="auto"/>
          </w:divBdr>
        </w:div>
        <w:div w:id="1278368505">
          <w:marLeft w:val="0"/>
          <w:marRight w:val="0"/>
          <w:marTop w:val="0"/>
          <w:marBottom w:val="0"/>
          <w:divBdr>
            <w:top w:val="none" w:sz="0" w:space="0" w:color="auto"/>
            <w:left w:val="none" w:sz="0" w:space="0" w:color="auto"/>
            <w:bottom w:val="none" w:sz="0" w:space="0" w:color="auto"/>
            <w:right w:val="none" w:sz="0" w:space="0" w:color="auto"/>
          </w:divBdr>
        </w:div>
        <w:div w:id="655650558">
          <w:marLeft w:val="0"/>
          <w:marRight w:val="0"/>
          <w:marTop w:val="0"/>
          <w:marBottom w:val="0"/>
          <w:divBdr>
            <w:top w:val="none" w:sz="0" w:space="0" w:color="auto"/>
            <w:left w:val="none" w:sz="0" w:space="0" w:color="auto"/>
            <w:bottom w:val="none" w:sz="0" w:space="0" w:color="auto"/>
            <w:right w:val="none" w:sz="0" w:space="0" w:color="auto"/>
          </w:divBdr>
        </w:div>
        <w:div w:id="912548182">
          <w:marLeft w:val="0"/>
          <w:marRight w:val="0"/>
          <w:marTop w:val="0"/>
          <w:marBottom w:val="0"/>
          <w:divBdr>
            <w:top w:val="none" w:sz="0" w:space="0" w:color="auto"/>
            <w:left w:val="none" w:sz="0" w:space="0" w:color="auto"/>
            <w:bottom w:val="none" w:sz="0" w:space="0" w:color="auto"/>
            <w:right w:val="none" w:sz="0" w:space="0" w:color="auto"/>
          </w:divBdr>
        </w:div>
        <w:div w:id="1376193795">
          <w:marLeft w:val="0"/>
          <w:marRight w:val="0"/>
          <w:marTop w:val="0"/>
          <w:marBottom w:val="0"/>
          <w:divBdr>
            <w:top w:val="none" w:sz="0" w:space="0" w:color="auto"/>
            <w:left w:val="none" w:sz="0" w:space="0" w:color="auto"/>
            <w:bottom w:val="none" w:sz="0" w:space="0" w:color="auto"/>
            <w:right w:val="none" w:sz="0" w:space="0" w:color="auto"/>
          </w:divBdr>
        </w:div>
        <w:div w:id="846990141">
          <w:marLeft w:val="0"/>
          <w:marRight w:val="0"/>
          <w:marTop w:val="0"/>
          <w:marBottom w:val="0"/>
          <w:divBdr>
            <w:top w:val="none" w:sz="0" w:space="0" w:color="auto"/>
            <w:left w:val="none" w:sz="0" w:space="0" w:color="auto"/>
            <w:bottom w:val="none" w:sz="0" w:space="0" w:color="auto"/>
            <w:right w:val="none" w:sz="0" w:space="0" w:color="auto"/>
          </w:divBdr>
        </w:div>
        <w:div w:id="780027874">
          <w:marLeft w:val="0"/>
          <w:marRight w:val="0"/>
          <w:marTop w:val="0"/>
          <w:marBottom w:val="0"/>
          <w:divBdr>
            <w:top w:val="none" w:sz="0" w:space="0" w:color="auto"/>
            <w:left w:val="none" w:sz="0" w:space="0" w:color="auto"/>
            <w:bottom w:val="none" w:sz="0" w:space="0" w:color="auto"/>
            <w:right w:val="none" w:sz="0" w:space="0" w:color="auto"/>
          </w:divBdr>
        </w:div>
        <w:div w:id="1108352022">
          <w:marLeft w:val="0"/>
          <w:marRight w:val="0"/>
          <w:marTop w:val="0"/>
          <w:marBottom w:val="0"/>
          <w:divBdr>
            <w:top w:val="none" w:sz="0" w:space="0" w:color="auto"/>
            <w:left w:val="none" w:sz="0" w:space="0" w:color="auto"/>
            <w:bottom w:val="none" w:sz="0" w:space="0" w:color="auto"/>
            <w:right w:val="none" w:sz="0" w:space="0" w:color="auto"/>
          </w:divBdr>
        </w:div>
        <w:div w:id="416440066">
          <w:marLeft w:val="0"/>
          <w:marRight w:val="0"/>
          <w:marTop w:val="0"/>
          <w:marBottom w:val="0"/>
          <w:divBdr>
            <w:top w:val="none" w:sz="0" w:space="0" w:color="auto"/>
            <w:left w:val="none" w:sz="0" w:space="0" w:color="auto"/>
            <w:bottom w:val="none" w:sz="0" w:space="0" w:color="auto"/>
            <w:right w:val="none" w:sz="0" w:space="0" w:color="auto"/>
          </w:divBdr>
        </w:div>
        <w:div w:id="2020422481">
          <w:marLeft w:val="0"/>
          <w:marRight w:val="0"/>
          <w:marTop w:val="0"/>
          <w:marBottom w:val="0"/>
          <w:divBdr>
            <w:top w:val="none" w:sz="0" w:space="0" w:color="auto"/>
            <w:left w:val="none" w:sz="0" w:space="0" w:color="auto"/>
            <w:bottom w:val="none" w:sz="0" w:space="0" w:color="auto"/>
            <w:right w:val="none" w:sz="0" w:space="0" w:color="auto"/>
          </w:divBdr>
        </w:div>
        <w:div w:id="1288202437">
          <w:marLeft w:val="0"/>
          <w:marRight w:val="0"/>
          <w:marTop w:val="0"/>
          <w:marBottom w:val="0"/>
          <w:divBdr>
            <w:top w:val="none" w:sz="0" w:space="0" w:color="auto"/>
            <w:left w:val="none" w:sz="0" w:space="0" w:color="auto"/>
            <w:bottom w:val="none" w:sz="0" w:space="0" w:color="auto"/>
            <w:right w:val="none" w:sz="0" w:space="0" w:color="auto"/>
          </w:divBdr>
        </w:div>
        <w:div w:id="1873762983">
          <w:marLeft w:val="0"/>
          <w:marRight w:val="0"/>
          <w:marTop w:val="0"/>
          <w:marBottom w:val="0"/>
          <w:divBdr>
            <w:top w:val="none" w:sz="0" w:space="0" w:color="auto"/>
            <w:left w:val="none" w:sz="0" w:space="0" w:color="auto"/>
            <w:bottom w:val="none" w:sz="0" w:space="0" w:color="auto"/>
            <w:right w:val="none" w:sz="0" w:space="0" w:color="auto"/>
          </w:divBdr>
        </w:div>
        <w:div w:id="1720858781">
          <w:marLeft w:val="0"/>
          <w:marRight w:val="0"/>
          <w:marTop w:val="0"/>
          <w:marBottom w:val="0"/>
          <w:divBdr>
            <w:top w:val="none" w:sz="0" w:space="0" w:color="auto"/>
            <w:left w:val="none" w:sz="0" w:space="0" w:color="auto"/>
            <w:bottom w:val="none" w:sz="0" w:space="0" w:color="auto"/>
            <w:right w:val="none" w:sz="0" w:space="0" w:color="auto"/>
          </w:divBdr>
        </w:div>
        <w:div w:id="2123068955">
          <w:marLeft w:val="0"/>
          <w:marRight w:val="0"/>
          <w:marTop w:val="0"/>
          <w:marBottom w:val="0"/>
          <w:divBdr>
            <w:top w:val="none" w:sz="0" w:space="0" w:color="auto"/>
            <w:left w:val="none" w:sz="0" w:space="0" w:color="auto"/>
            <w:bottom w:val="none" w:sz="0" w:space="0" w:color="auto"/>
            <w:right w:val="none" w:sz="0" w:space="0" w:color="auto"/>
          </w:divBdr>
        </w:div>
        <w:div w:id="305211280">
          <w:marLeft w:val="0"/>
          <w:marRight w:val="0"/>
          <w:marTop w:val="0"/>
          <w:marBottom w:val="0"/>
          <w:divBdr>
            <w:top w:val="none" w:sz="0" w:space="0" w:color="auto"/>
            <w:left w:val="none" w:sz="0" w:space="0" w:color="auto"/>
            <w:bottom w:val="none" w:sz="0" w:space="0" w:color="auto"/>
            <w:right w:val="none" w:sz="0" w:space="0" w:color="auto"/>
          </w:divBdr>
        </w:div>
        <w:div w:id="1271165513">
          <w:marLeft w:val="0"/>
          <w:marRight w:val="0"/>
          <w:marTop w:val="0"/>
          <w:marBottom w:val="0"/>
          <w:divBdr>
            <w:top w:val="none" w:sz="0" w:space="0" w:color="auto"/>
            <w:left w:val="none" w:sz="0" w:space="0" w:color="auto"/>
            <w:bottom w:val="none" w:sz="0" w:space="0" w:color="auto"/>
            <w:right w:val="none" w:sz="0" w:space="0" w:color="auto"/>
          </w:divBdr>
        </w:div>
        <w:div w:id="1950889192">
          <w:marLeft w:val="0"/>
          <w:marRight w:val="0"/>
          <w:marTop w:val="0"/>
          <w:marBottom w:val="0"/>
          <w:divBdr>
            <w:top w:val="none" w:sz="0" w:space="0" w:color="auto"/>
            <w:left w:val="none" w:sz="0" w:space="0" w:color="auto"/>
            <w:bottom w:val="none" w:sz="0" w:space="0" w:color="auto"/>
            <w:right w:val="none" w:sz="0" w:space="0" w:color="auto"/>
          </w:divBdr>
        </w:div>
        <w:div w:id="1033265543">
          <w:marLeft w:val="0"/>
          <w:marRight w:val="0"/>
          <w:marTop w:val="0"/>
          <w:marBottom w:val="0"/>
          <w:divBdr>
            <w:top w:val="none" w:sz="0" w:space="0" w:color="auto"/>
            <w:left w:val="none" w:sz="0" w:space="0" w:color="auto"/>
            <w:bottom w:val="none" w:sz="0" w:space="0" w:color="auto"/>
            <w:right w:val="none" w:sz="0" w:space="0" w:color="auto"/>
          </w:divBdr>
        </w:div>
        <w:div w:id="467019069">
          <w:marLeft w:val="0"/>
          <w:marRight w:val="0"/>
          <w:marTop w:val="0"/>
          <w:marBottom w:val="0"/>
          <w:divBdr>
            <w:top w:val="none" w:sz="0" w:space="0" w:color="auto"/>
            <w:left w:val="none" w:sz="0" w:space="0" w:color="auto"/>
            <w:bottom w:val="none" w:sz="0" w:space="0" w:color="auto"/>
            <w:right w:val="none" w:sz="0" w:space="0" w:color="auto"/>
          </w:divBdr>
        </w:div>
        <w:div w:id="789974115">
          <w:marLeft w:val="0"/>
          <w:marRight w:val="0"/>
          <w:marTop w:val="0"/>
          <w:marBottom w:val="0"/>
          <w:divBdr>
            <w:top w:val="none" w:sz="0" w:space="0" w:color="auto"/>
            <w:left w:val="none" w:sz="0" w:space="0" w:color="auto"/>
            <w:bottom w:val="none" w:sz="0" w:space="0" w:color="auto"/>
            <w:right w:val="none" w:sz="0" w:space="0" w:color="auto"/>
          </w:divBdr>
        </w:div>
        <w:div w:id="1050231525">
          <w:marLeft w:val="0"/>
          <w:marRight w:val="0"/>
          <w:marTop w:val="0"/>
          <w:marBottom w:val="0"/>
          <w:divBdr>
            <w:top w:val="none" w:sz="0" w:space="0" w:color="auto"/>
            <w:left w:val="none" w:sz="0" w:space="0" w:color="auto"/>
            <w:bottom w:val="none" w:sz="0" w:space="0" w:color="auto"/>
            <w:right w:val="none" w:sz="0" w:space="0" w:color="auto"/>
          </w:divBdr>
        </w:div>
        <w:div w:id="1979332320">
          <w:marLeft w:val="0"/>
          <w:marRight w:val="0"/>
          <w:marTop w:val="0"/>
          <w:marBottom w:val="0"/>
          <w:divBdr>
            <w:top w:val="none" w:sz="0" w:space="0" w:color="auto"/>
            <w:left w:val="none" w:sz="0" w:space="0" w:color="auto"/>
            <w:bottom w:val="none" w:sz="0" w:space="0" w:color="auto"/>
            <w:right w:val="none" w:sz="0" w:space="0" w:color="auto"/>
          </w:divBdr>
        </w:div>
        <w:div w:id="1206064342">
          <w:marLeft w:val="0"/>
          <w:marRight w:val="0"/>
          <w:marTop w:val="0"/>
          <w:marBottom w:val="0"/>
          <w:divBdr>
            <w:top w:val="none" w:sz="0" w:space="0" w:color="auto"/>
            <w:left w:val="none" w:sz="0" w:space="0" w:color="auto"/>
            <w:bottom w:val="none" w:sz="0" w:space="0" w:color="auto"/>
            <w:right w:val="none" w:sz="0" w:space="0" w:color="auto"/>
          </w:divBdr>
        </w:div>
        <w:div w:id="1638609187">
          <w:marLeft w:val="0"/>
          <w:marRight w:val="0"/>
          <w:marTop w:val="0"/>
          <w:marBottom w:val="0"/>
          <w:divBdr>
            <w:top w:val="none" w:sz="0" w:space="0" w:color="auto"/>
            <w:left w:val="none" w:sz="0" w:space="0" w:color="auto"/>
            <w:bottom w:val="none" w:sz="0" w:space="0" w:color="auto"/>
            <w:right w:val="none" w:sz="0" w:space="0" w:color="auto"/>
          </w:divBdr>
        </w:div>
        <w:div w:id="556285665">
          <w:marLeft w:val="0"/>
          <w:marRight w:val="0"/>
          <w:marTop w:val="0"/>
          <w:marBottom w:val="0"/>
          <w:divBdr>
            <w:top w:val="none" w:sz="0" w:space="0" w:color="auto"/>
            <w:left w:val="none" w:sz="0" w:space="0" w:color="auto"/>
            <w:bottom w:val="none" w:sz="0" w:space="0" w:color="auto"/>
            <w:right w:val="none" w:sz="0" w:space="0" w:color="auto"/>
          </w:divBdr>
        </w:div>
        <w:div w:id="1379695707">
          <w:marLeft w:val="0"/>
          <w:marRight w:val="0"/>
          <w:marTop w:val="0"/>
          <w:marBottom w:val="0"/>
          <w:divBdr>
            <w:top w:val="none" w:sz="0" w:space="0" w:color="auto"/>
            <w:left w:val="none" w:sz="0" w:space="0" w:color="auto"/>
            <w:bottom w:val="none" w:sz="0" w:space="0" w:color="auto"/>
            <w:right w:val="none" w:sz="0" w:space="0" w:color="auto"/>
          </w:divBdr>
        </w:div>
        <w:div w:id="1845240506">
          <w:marLeft w:val="0"/>
          <w:marRight w:val="0"/>
          <w:marTop w:val="0"/>
          <w:marBottom w:val="0"/>
          <w:divBdr>
            <w:top w:val="none" w:sz="0" w:space="0" w:color="auto"/>
            <w:left w:val="none" w:sz="0" w:space="0" w:color="auto"/>
            <w:bottom w:val="none" w:sz="0" w:space="0" w:color="auto"/>
            <w:right w:val="none" w:sz="0" w:space="0" w:color="auto"/>
          </w:divBdr>
        </w:div>
        <w:div w:id="1504469882">
          <w:marLeft w:val="0"/>
          <w:marRight w:val="0"/>
          <w:marTop w:val="0"/>
          <w:marBottom w:val="0"/>
          <w:divBdr>
            <w:top w:val="none" w:sz="0" w:space="0" w:color="auto"/>
            <w:left w:val="none" w:sz="0" w:space="0" w:color="auto"/>
            <w:bottom w:val="none" w:sz="0" w:space="0" w:color="auto"/>
            <w:right w:val="none" w:sz="0" w:space="0" w:color="auto"/>
          </w:divBdr>
        </w:div>
        <w:div w:id="1438285061">
          <w:marLeft w:val="0"/>
          <w:marRight w:val="0"/>
          <w:marTop w:val="0"/>
          <w:marBottom w:val="0"/>
          <w:divBdr>
            <w:top w:val="none" w:sz="0" w:space="0" w:color="auto"/>
            <w:left w:val="none" w:sz="0" w:space="0" w:color="auto"/>
            <w:bottom w:val="none" w:sz="0" w:space="0" w:color="auto"/>
            <w:right w:val="none" w:sz="0" w:space="0" w:color="auto"/>
          </w:divBdr>
        </w:div>
        <w:div w:id="1182813934">
          <w:marLeft w:val="0"/>
          <w:marRight w:val="0"/>
          <w:marTop w:val="0"/>
          <w:marBottom w:val="0"/>
          <w:divBdr>
            <w:top w:val="none" w:sz="0" w:space="0" w:color="auto"/>
            <w:left w:val="none" w:sz="0" w:space="0" w:color="auto"/>
            <w:bottom w:val="none" w:sz="0" w:space="0" w:color="auto"/>
            <w:right w:val="none" w:sz="0" w:space="0" w:color="auto"/>
          </w:divBdr>
        </w:div>
        <w:div w:id="294532399">
          <w:marLeft w:val="0"/>
          <w:marRight w:val="0"/>
          <w:marTop w:val="0"/>
          <w:marBottom w:val="0"/>
          <w:divBdr>
            <w:top w:val="none" w:sz="0" w:space="0" w:color="auto"/>
            <w:left w:val="none" w:sz="0" w:space="0" w:color="auto"/>
            <w:bottom w:val="none" w:sz="0" w:space="0" w:color="auto"/>
            <w:right w:val="none" w:sz="0" w:space="0" w:color="auto"/>
          </w:divBdr>
        </w:div>
        <w:div w:id="1801335530">
          <w:marLeft w:val="0"/>
          <w:marRight w:val="0"/>
          <w:marTop w:val="0"/>
          <w:marBottom w:val="0"/>
          <w:divBdr>
            <w:top w:val="none" w:sz="0" w:space="0" w:color="auto"/>
            <w:left w:val="none" w:sz="0" w:space="0" w:color="auto"/>
            <w:bottom w:val="none" w:sz="0" w:space="0" w:color="auto"/>
            <w:right w:val="none" w:sz="0" w:space="0" w:color="auto"/>
          </w:divBdr>
        </w:div>
        <w:div w:id="1440640712">
          <w:marLeft w:val="0"/>
          <w:marRight w:val="0"/>
          <w:marTop w:val="0"/>
          <w:marBottom w:val="0"/>
          <w:divBdr>
            <w:top w:val="none" w:sz="0" w:space="0" w:color="auto"/>
            <w:left w:val="none" w:sz="0" w:space="0" w:color="auto"/>
            <w:bottom w:val="none" w:sz="0" w:space="0" w:color="auto"/>
            <w:right w:val="none" w:sz="0" w:space="0" w:color="auto"/>
          </w:divBdr>
        </w:div>
        <w:div w:id="235822176">
          <w:marLeft w:val="0"/>
          <w:marRight w:val="0"/>
          <w:marTop w:val="0"/>
          <w:marBottom w:val="0"/>
          <w:divBdr>
            <w:top w:val="none" w:sz="0" w:space="0" w:color="auto"/>
            <w:left w:val="none" w:sz="0" w:space="0" w:color="auto"/>
            <w:bottom w:val="none" w:sz="0" w:space="0" w:color="auto"/>
            <w:right w:val="none" w:sz="0" w:space="0" w:color="auto"/>
          </w:divBdr>
        </w:div>
        <w:div w:id="2105179817">
          <w:marLeft w:val="0"/>
          <w:marRight w:val="0"/>
          <w:marTop w:val="0"/>
          <w:marBottom w:val="0"/>
          <w:divBdr>
            <w:top w:val="none" w:sz="0" w:space="0" w:color="auto"/>
            <w:left w:val="none" w:sz="0" w:space="0" w:color="auto"/>
            <w:bottom w:val="none" w:sz="0" w:space="0" w:color="auto"/>
            <w:right w:val="none" w:sz="0" w:space="0" w:color="auto"/>
          </w:divBdr>
        </w:div>
        <w:div w:id="1278025445">
          <w:marLeft w:val="0"/>
          <w:marRight w:val="0"/>
          <w:marTop w:val="0"/>
          <w:marBottom w:val="0"/>
          <w:divBdr>
            <w:top w:val="none" w:sz="0" w:space="0" w:color="auto"/>
            <w:left w:val="none" w:sz="0" w:space="0" w:color="auto"/>
            <w:bottom w:val="none" w:sz="0" w:space="0" w:color="auto"/>
            <w:right w:val="none" w:sz="0" w:space="0" w:color="auto"/>
          </w:divBdr>
        </w:div>
        <w:div w:id="1266957209">
          <w:marLeft w:val="0"/>
          <w:marRight w:val="0"/>
          <w:marTop w:val="0"/>
          <w:marBottom w:val="0"/>
          <w:divBdr>
            <w:top w:val="none" w:sz="0" w:space="0" w:color="auto"/>
            <w:left w:val="none" w:sz="0" w:space="0" w:color="auto"/>
            <w:bottom w:val="none" w:sz="0" w:space="0" w:color="auto"/>
            <w:right w:val="none" w:sz="0" w:space="0" w:color="auto"/>
          </w:divBdr>
        </w:div>
        <w:div w:id="20741603">
          <w:marLeft w:val="0"/>
          <w:marRight w:val="0"/>
          <w:marTop w:val="0"/>
          <w:marBottom w:val="0"/>
          <w:divBdr>
            <w:top w:val="none" w:sz="0" w:space="0" w:color="auto"/>
            <w:left w:val="none" w:sz="0" w:space="0" w:color="auto"/>
            <w:bottom w:val="none" w:sz="0" w:space="0" w:color="auto"/>
            <w:right w:val="none" w:sz="0" w:space="0" w:color="auto"/>
          </w:divBdr>
        </w:div>
        <w:div w:id="226307531">
          <w:marLeft w:val="0"/>
          <w:marRight w:val="0"/>
          <w:marTop w:val="0"/>
          <w:marBottom w:val="0"/>
          <w:divBdr>
            <w:top w:val="none" w:sz="0" w:space="0" w:color="auto"/>
            <w:left w:val="none" w:sz="0" w:space="0" w:color="auto"/>
            <w:bottom w:val="none" w:sz="0" w:space="0" w:color="auto"/>
            <w:right w:val="none" w:sz="0" w:space="0" w:color="auto"/>
          </w:divBdr>
        </w:div>
        <w:div w:id="1752770135">
          <w:marLeft w:val="0"/>
          <w:marRight w:val="0"/>
          <w:marTop w:val="0"/>
          <w:marBottom w:val="0"/>
          <w:divBdr>
            <w:top w:val="none" w:sz="0" w:space="0" w:color="auto"/>
            <w:left w:val="none" w:sz="0" w:space="0" w:color="auto"/>
            <w:bottom w:val="none" w:sz="0" w:space="0" w:color="auto"/>
            <w:right w:val="none" w:sz="0" w:space="0" w:color="auto"/>
          </w:divBdr>
        </w:div>
        <w:div w:id="1474761524">
          <w:marLeft w:val="0"/>
          <w:marRight w:val="0"/>
          <w:marTop w:val="0"/>
          <w:marBottom w:val="0"/>
          <w:divBdr>
            <w:top w:val="none" w:sz="0" w:space="0" w:color="auto"/>
            <w:left w:val="none" w:sz="0" w:space="0" w:color="auto"/>
            <w:bottom w:val="none" w:sz="0" w:space="0" w:color="auto"/>
            <w:right w:val="none" w:sz="0" w:space="0" w:color="auto"/>
          </w:divBdr>
        </w:div>
        <w:div w:id="959335266">
          <w:marLeft w:val="0"/>
          <w:marRight w:val="0"/>
          <w:marTop w:val="0"/>
          <w:marBottom w:val="0"/>
          <w:divBdr>
            <w:top w:val="none" w:sz="0" w:space="0" w:color="auto"/>
            <w:left w:val="none" w:sz="0" w:space="0" w:color="auto"/>
            <w:bottom w:val="none" w:sz="0" w:space="0" w:color="auto"/>
            <w:right w:val="none" w:sz="0" w:space="0" w:color="auto"/>
          </w:divBdr>
        </w:div>
        <w:div w:id="503281119">
          <w:marLeft w:val="0"/>
          <w:marRight w:val="0"/>
          <w:marTop w:val="0"/>
          <w:marBottom w:val="0"/>
          <w:divBdr>
            <w:top w:val="none" w:sz="0" w:space="0" w:color="auto"/>
            <w:left w:val="none" w:sz="0" w:space="0" w:color="auto"/>
            <w:bottom w:val="none" w:sz="0" w:space="0" w:color="auto"/>
            <w:right w:val="none" w:sz="0" w:space="0" w:color="auto"/>
          </w:divBdr>
        </w:div>
        <w:div w:id="299462761">
          <w:marLeft w:val="0"/>
          <w:marRight w:val="0"/>
          <w:marTop w:val="0"/>
          <w:marBottom w:val="0"/>
          <w:divBdr>
            <w:top w:val="none" w:sz="0" w:space="0" w:color="auto"/>
            <w:left w:val="none" w:sz="0" w:space="0" w:color="auto"/>
            <w:bottom w:val="none" w:sz="0" w:space="0" w:color="auto"/>
            <w:right w:val="none" w:sz="0" w:space="0" w:color="auto"/>
          </w:divBdr>
        </w:div>
        <w:div w:id="227805058">
          <w:marLeft w:val="0"/>
          <w:marRight w:val="0"/>
          <w:marTop w:val="0"/>
          <w:marBottom w:val="0"/>
          <w:divBdr>
            <w:top w:val="none" w:sz="0" w:space="0" w:color="auto"/>
            <w:left w:val="none" w:sz="0" w:space="0" w:color="auto"/>
            <w:bottom w:val="none" w:sz="0" w:space="0" w:color="auto"/>
            <w:right w:val="none" w:sz="0" w:space="0" w:color="auto"/>
          </w:divBdr>
        </w:div>
        <w:div w:id="207912453">
          <w:marLeft w:val="0"/>
          <w:marRight w:val="0"/>
          <w:marTop w:val="0"/>
          <w:marBottom w:val="0"/>
          <w:divBdr>
            <w:top w:val="none" w:sz="0" w:space="0" w:color="auto"/>
            <w:left w:val="none" w:sz="0" w:space="0" w:color="auto"/>
            <w:bottom w:val="none" w:sz="0" w:space="0" w:color="auto"/>
            <w:right w:val="none" w:sz="0" w:space="0" w:color="auto"/>
          </w:divBdr>
        </w:div>
        <w:div w:id="651835886">
          <w:marLeft w:val="0"/>
          <w:marRight w:val="0"/>
          <w:marTop w:val="0"/>
          <w:marBottom w:val="0"/>
          <w:divBdr>
            <w:top w:val="none" w:sz="0" w:space="0" w:color="auto"/>
            <w:left w:val="none" w:sz="0" w:space="0" w:color="auto"/>
            <w:bottom w:val="none" w:sz="0" w:space="0" w:color="auto"/>
            <w:right w:val="none" w:sz="0" w:space="0" w:color="auto"/>
          </w:divBdr>
        </w:div>
        <w:div w:id="1777098321">
          <w:marLeft w:val="0"/>
          <w:marRight w:val="0"/>
          <w:marTop w:val="0"/>
          <w:marBottom w:val="0"/>
          <w:divBdr>
            <w:top w:val="none" w:sz="0" w:space="0" w:color="auto"/>
            <w:left w:val="none" w:sz="0" w:space="0" w:color="auto"/>
            <w:bottom w:val="none" w:sz="0" w:space="0" w:color="auto"/>
            <w:right w:val="none" w:sz="0" w:space="0" w:color="auto"/>
          </w:divBdr>
        </w:div>
        <w:div w:id="2095323075">
          <w:marLeft w:val="0"/>
          <w:marRight w:val="0"/>
          <w:marTop w:val="0"/>
          <w:marBottom w:val="0"/>
          <w:divBdr>
            <w:top w:val="none" w:sz="0" w:space="0" w:color="auto"/>
            <w:left w:val="none" w:sz="0" w:space="0" w:color="auto"/>
            <w:bottom w:val="none" w:sz="0" w:space="0" w:color="auto"/>
            <w:right w:val="none" w:sz="0" w:space="0" w:color="auto"/>
          </w:divBdr>
        </w:div>
        <w:div w:id="383220952">
          <w:marLeft w:val="0"/>
          <w:marRight w:val="0"/>
          <w:marTop w:val="0"/>
          <w:marBottom w:val="0"/>
          <w:divBdr>
            <w:top w:val="none" w:sz="0" w:space="0" w:color="auto"/>
            <w:left w:val="none" w:sz="0" w:space="0" w:color="auto"/>
            <w:bottom w:val="none" w:sz="0" w:space="0" w:color="auto"/>
            <w:right w:val="none" w:sz="0" w:space="0" w:color="auto"/>
          </w:divBdr>
        </w:div>
        <w:div w:id="479003130">
          <w:marLeft w:val="0"/>
          <w:marRight w:val="0"/>
          <w:marTop w:val="0"/>
          <w:marBottom w:val="0"/>
          <w:divBdr>
            <w:top w:val="none" w:sz="0" w:space="0" w:color="auto"/>
            <w:left w:val="none" w:sz="0" w:space="0" w:color="auto"/>
            <w:bottom w:val="none" w:sz="0" w:space="0" w:color="auto"/>
            <w:right w:val="none" w:sz="0" w:space="0" w:color="auto"/>
          </w:divBdr>
        </w:div>
        <w:div w:id="1691683576">
          <w:marLeft w:val="0"/>
          <w:marRight w:val="0"/>
          <w:marTop w:val="0"/>
          <w:marBottom w:val="0"/>
          <w:divBdr>
            <w:top w:val="none" w:sz="0" w:space="0" w:color="auto"/>
            <w:left w:val="none" w:sz="0" w:space="0" w:color="auto"/>
            <w:bottom w:val="none" w:sz="0" w:space="0" w:color="auto"/>
            <w:right w:val="none" w:sz="0" w:space="0" w:color="auto"/>
          </w:divBdr>
        </w:div>
        <w:div w:id="1159035060">
          <w:marLeft w:val="0"/>
          <w:marRight w:val="0"/>
          <w:marTop w:val="0"/>
          <w:marBottom w:val="0"/>
          <w:divBdr>
            <w:top w:val="none" w:sz="0" w:space="0" w:color="auto"/>
            <w:left w:val="none" w:sz="0" w:space="0" w:color="auto"/>
            <w:bottom w:val="none" w:sz="0" w:space="0" w:color="auto"/>
            <w:right w:val="none" w:sz="0" w:space="0" w:color="auto"/>
          </w:divBdr>
        </w:div>
        <w:div w:id="1251549642">
          <w:marLeft w:val="0"/>
          <w:marRight w:val="0"/>
          <w:marTop w:val="0"/>
          <w:marBottom w:val="0"/>
          <w:divBdr>
            <w:top w:val="none" w:sz="0" w:space="0" w:color="auto"/>
            <w:left w:val="none" w:sz="0" w:space="0" w:color="auto"/>
            <w:bottom w:val="none" w:sz="0" w:space="0" w:color="auto"/>
            <w:right w:val="none" w:sz="0" w:space="0" w:color="auto"/>
          </w:divBdr>
        </w:div>
        <w:div w:id="1212154144">
          <w:marLeft w:val="0"/>
          <w:marRight w:val="0"/>
          <w:marTop w:val="0"/>
          <w:marBottom w:val="0"/>
          <w:divBdr>
            <w:top w:val="none" w:sz="0" w:space="0" w:color="auto"/>
            <w:left w:val="none" w:sz="0" w:space="0" w:color="auto"/>
            <w:bottom w:val="none" w:sz="0" w:space="0" w:color="auto"/>
            <w:right w:val="none" w:sz="0" w:space="0" w:color="auto"/>
          </w:divBdr>
        </w:div>
        <w:div w:id="532887042">
          <w:marLeft w:val="0"/>
          <w:marRight w:val="0"/>
          <w:marTop w:val="0"/>
          <w:marBottom w:val="0"/>
          <w:divBdr>
            <w:top w:val="none" w:sz="0" w:space="0" w:color="auto"/>
            <w:left w:val="none" w:sz="0" w:space="0" w:color="auto"/>
            <w:bottom w:val="none" w:sz="0" w:space="0" w:color="auto"/>
            <w:right w:val="none" w:sz="0" w:space="0" w:color="auto"/>
          </w:divBdr>
        </w:div>
        <w:div w:id="25374603">
          <w:marLeft w:val="0"/>
          <w:marRight w:val="0"/>
          <w:marTop w:val="0"/>
          <w:marBottom w:val="0"/>
          <w:divBdr>
            <w:top w:val="none" w:sz="0" w:space="0" w:color="auto"/>
            <w:left w:val="none" w:sz="0" w:space="0" w:color="auto"/>
            <w:bottom w:val="none" w:sz="0" w:space="0" w:color="auto"/>
            <w:right w:val="none" w:sz="0" w:space="0" w:color="auto"/>
          </w:divBdr>
        </w:div>
        <w:div w:id="269241962">
          <w:marLeft w:val="0"/>
          <w:marRight w:val="0"/>
          <w:marTop w:val="0"/>
          <w:marBottom w:val="0"/>
          <w:divBdr>
            <w:top w:val="none" w:sz="0" w:space="0" w:color="auto"/>
            <w:left w:val="none" w:sz="0" w:space="0" w:color="auto"/>
            <w:bottom w:val="none" w:sz="0" w:space="0" w:color="auto"/>
            <w:right w:val="none" w:sz="0" w:space="0" w:color="auto"/>
          </w:divBdr>
        </w:div>
        <w:div w:id="1696543844">
          <w:marLeft w:val="0"/>
          <w:marRight w:val="0"/>
          <w:marTop w:val="0"/>
          <w:marBottom w:val="0"/>
          <w:divBdr>
            <w:top w:val="none" w:sz="0" w:space="0" w:color="auto"/>
            <w:left w:val="none" w:sz="0" w:space="0" w:color="auto"/>
            <w:bottom w:val="none" w:sz="0" w:space="0" w:color="auto"/>
            <w:right w:val="none" w:sz="0" w:space="0" w:color="auto"/>
          </w:divBdr>
        </w:div>
        <w:div w:id="56128455">
          <w:marLeft w:val="0"/>
          <w:marRight w:val="0"/>
          <w:marTop w:val="0"/>
          <w:marBottom w:val="0"/>
          <w:divBdr>
            <w:top w:val="none" w:sz="0" w:space="0" w:color="auto"/>
            <w:left w:val="none" w:sz="0" w:space="0" w:color="auto"/>
            <w:bottom w:val="none" w:sz="0" w:space="0" w:color="auto"/>
            <w:right w:val="none" w:sz="0" w:space="0" w:color="auto"/>
          </w:divBdr>
        </w:div>
      </w:divsChild>
    </w:div>
    <w:div w:id="1065565669">
      <w:bodyDiv w:val="1"/>
      <w:marLeft w:val="0"/>
      <w:marRight w:val="0"/>
      <w:marTop w:val="0"/>
      <w:marBottom w:val="0"/>
      <w:divBdr>
        <w:top w:val="none" w:sz="0" w:space="0" w:color="auto"/>
        <w:left w:val="none" w:sz="0" w:space="0" w:color="auto"/>
        <w:bottom w:val="none" w:sz="0" w:space="0" w:color="auto"/>
        <w:right w:val="none" w:sz="0" w:space="0" w:color="auto"/>
      </w:divBdr>
    </w:div>
    <w:div w:id="1086268645">
      <w:bodyDiv w:val="1"/>
      <w:marLeft w:val="0"/>
      <w:marRight w:val="0"/>
      <w:marTop w:val="0"/>
      <w:marBottom w:val="0"/>
      <w:divBdr>
        <w:top w:val="none" w:sz="0" w:space="0" w:color="auto"/>
        <w:left w:val="none" w:sz="0" w:space="0" w:color="auto"/>
        <w:bottom w:val="none" w:sz="0" w:space="0" w:color="auto"/>
        <w:right w:val="none" w:sz="0" w:space="0" w:color="auto"/>
      </w:divBdr>
      <w:divsChild>
        <w:div w:id="848763093">
          <w:marLeft w:val="0"/>
          <w:marRight w:val="0"/>
          <w:marTop w:val="0"/>
          <w:marBottom w:val="0"/>
          <w:divBdr>
            <w:top w:val="none" w:sz="0" w:space="0" w:color="auto"/>
            <w:left w:val="none" w:sz="0" w:space="0" w:color="auto"/>
            <w:bottom w:val="none" w:sz="0" w:space="0" w:color="auto"/>
            <w:right w:val="none" w:sz="0" w:space="0" w:color="auto"/>
          </w:divBdr>
        </w:div>
        <w:div w:id="1033385330">
          <w:marLeft w:val="0"/>
          <w:marRight w:val="0"/>
          <w:marTop w:val="0"/>
          <w:marBottom w:val="0"/>
          <w:divBdr>
            <w:top w:val="none" w:sz="0" w:space="0" w:color="auto"/>
            <w:left w:val="none" w:sz="0" w:space="0" w:color="auto"/>
            <w:bottom w:val="none" w:sz="0" w:space="0" w:color="auto"/>
            <w:right w:val="none" w:sz="0" w:space="0" w:color="auto"/>
          </w:divBdr>
        </w:div>
        <w:div w:id="1873567635">
          <w:marLeft w:val="0"/>
          <w:marRight w:val="0"/>
          <w:marTop w:val="0"/>
          <w:marBottom w:val="0"/>
          <w:divBdr>
            <w:top w:val="none" w:sz="0" w:space="0" w:color="auto"/>
            <w:left w:val="none" w:sz="0" w:space="0" w:color="auto"/>
            <w:bottom w:val="none" w:sz="0" w:space="0" w:color="auto"/>
            <w:right w:val="none" w:sz="0" w:space="0" w:color="auto"/>
          </w:divBdr>
        </w:div>
        <w:div w:id="971524877">
          <w:marLeft w:val="0"/>
          <w:marRight w:val="0"/>
          <w:marTop w:val="0"/>
          <w:marBottom w:val="0"/>
          <w:divBdr>
            <w:top w:val="none" w:sz="0" w:space="0" w:color="auto"/>
            <w:left w:val="none" w:sz="0" w:space="0" w:color="auto"/>
            <w:bottom w:val="none" w:sz="0" w:space="0" w:color="auto"/>
            <w:right w:val="none" w:sz="0" w:space="0" w:color="auto"/>
          </w:divBdr>
        </w:div>
        <w:div w:id="1345598202">
          <w:marLeft w:val="0"/>
          <w:marRight w:val="0"/>
          <w:marTop w:val="0"/>
          <w:marBottom w:val="0"/>
          <w:divBdr>
            <w:top w:val="none" w:sz="0" w:space="0" w:color="auto"/>
            <w:left w:val="none" w:sz="0" w:space="0" w:color="auto"/>
            <w:bottom w:val="none" w:sz="0" w:space="0" w:color="auto"/>
            <w:right w:val="none" w:sz="0" w:space="0" w:color="auto"/>
          </w:divBdr>
        </w:div>
        <w:div w:id="646009332">
          <w:marLeft w:val="0"/>
          <w:marRight w:val="0"/>
          <w:marTop w:val="0"/>
          <w:marBottom w:val="0"/>
          <w:divBdr>
            <w:top w:val="none" w:sz="0" w:space="0" w:color="auto"/>
            <w:left w:val="none" w:sz="0" w:space="0" w:color="auto"/>
            <w:bottom w:val="none" w:sz="0" w:space="0" w:color="auto"/>
            <w:right w:val="none" w:sz="0" w:space="0" w:color="auto"/>
          </w:divBdr>
        </w:div>
        <w:div w:id="192690117">
          <w:marLeft w:val="0"/>
          <w:marRight w:val="0"/>
          <w:marTop w:val="0"/>
          <w:marBottom w:val="0"/>
          <w:divBdr>
            <w:top w:val="none" w:sz="0" w:space="0" w:color="auto"/>
            <w:left w:val="none" w:sz="0" w:space="0" w:color="auto"/>
            <w:bottom w:val="none" w:sz="0" w:space="0" w:color="auto"/>
            <w:right w:val="none" w:sz="0" w:space="0" w:color="auto"/>
          </w:divBdr>
        </w:div>
        <w:div w:id="664667695">
          <w:marLeft w:val="0"/>
          <w:marRight w:val="0"/>
          <w:marTop w:val="0"/>
          <w:marBottom w:val="0"/>
          <w:divBdr>
            <w:top w:val="none" w:sz="0" w:space="0" w:color="auto"/>
            <w:left w:val="none" w:sz="0" w:space="0" w:color="auto"/>
            <w:bottom w:val="none" w:sz="0" w:space="0" w:color="auto"/>
            <w:right w:val="none" w:sz="0" w:space="0" w:color="auto"/>
          </w:divBdr>
        </w:div>
        <w:div w:id="1258442259">
          <w:marLeft w:val="0"/>
          <w:marRight w:val="0"/>
          <w:marTop w:val="0"/>
          <w:marBottom w:val="0"/>
          <w:divBdr>
            <w:top w:val="none" w:sz="0" w:space="0" w:color="auto"/>
            <w:left w:val="none" w:sz="0" w:space="0" w:color="auto"/>
            <w:bottom w:val="none" w:sz="0" w:space="0" w:color="auto"/>
            <w:right w:val="none" w:sz="0" w:space="0" w:color="auto"/>
          </w:divBdr>
        </w:div>
        <w:div w:id="1445269919">
          <w:marLeft w:val="0"/>
          <w:marRight w:val="0"/>
          <w:marTop w:val="0"/>
          <w:marBottom w:val="0"/>
          <w:divBdr>
            <w:top w:val="none" w:sz="0" w:space="0" w:color="auto"/>
            <w:left w:val="none" w:sz="0" w:space="0" w:color="auto"/>
            <w:bottom w:val="none" w:sz="0" w:space="0" w:color="auto"/>
            <w:right w:val="none" w:sz="0" w:space="0" w:color="auto"/>
          </w:divBdr>
        </w:div>
        <w:div w:id="145555508">
          <w:marLeft w:val="0"/>
          <w:marRight w:val="0"/>
          <w:marTop w:val="0"/>
          <w:marBottom w:val="0"/>
          <w:divBdr>
            <w:top w:val="none" w:sz="0" w:space="0" w:color="auto"/>
            <w:left w:val="none" w:sz="0" w:space="0" w:color="auto"/>
            <w:bottom w:val="none" w:sz="0" w:space="0" w:color="auto"/>
            <w:right w:val="none" w:sz="0" w:space="0" w:color="auto"/>
          </w:divBdr>
        </w:div>
      </w:divsChild>
    </w:div>
    <w:div w:id="1111587455">
      <w:bodyDiv w:val="1"/>
      <w:marLeft w:val="0"/>
      <w:marRight w:val="0"/>
      <w:marTop w:val="0"/>
      <w:marBottom w:val="0"/>
      <w:divBdr>
        <w:top w:val="none" w:sz="0" w:space="0" w:color="auto"/>
        <w:left w:val="none" w:sz="0" w:space="0" w:color="auto"/>
        <w:bottom w:val="none" w:sz="0" w:space="0" w:color="auto"/>
        <w:right w:val="none" w:sz="0" w:space="0" w:color="auto"/>
      </w:divBdr>
    </w:div>
    <w:div w:id="1125924060">
      <w:bodyDiv w:val="1"/>
      <w:marLeft w:val="0"/>
      <w:marRight w:val="0"/>
      <w:marTop w:val="0"/>
      <w:marBottom w:val="0"/>
      <w:divBdr>
        <w:top w:val="none" w:sz="0" w:space="0" w:color="auto"/>
        <w:left w:val="none" w:sz="0" w:space="0" w:color="auto"/>
        <w:bottom w:val="none" w:sz="0" w:space="0" w:color="auto"/>
        <w:right w:val="none" w:sz="0" w:space="0" w:color="auto"/>
      </w:divBdr>
    </w:div>
    <w:div w:id="1177187577">
      <w:bodyDiv w:val="1"/>
      <w:marLeft w:val="0"/>
      <w:marRight w:val="0"/>
      <w:marTop w:val="0"/>
      <w:marBottom w:val="0"/>
      <w:divBdr>
        <w:top w:val="none" w:sz="0" w:space="0" w:color="auto"/>
        <w:left w:val="none" w:sz="0" w:space="0" w:color="auto"/>
        <w:bottom w:val="none" w:sz="0" w:space="0" w:color="auto"/>
        <w:right w:val="none" w:sz="0" w:space="0" w:color="auto"/>
      </w:divBdr>
      <w:divsChild>
        <w:div w:id="1778986559">
          <w:marLeft w:val="0"/>
          <w:marRight w:val="0"/>
          <w:marTop w:val="0"/>
          <w:marBottom w:val="0"/>
          <w:divBdr>
            <w:top w:val="none" w:sz="0" w:space="0" w:color="auto"/>
            <w:left w:val="none" w:sz="0" w:space="0" w:color="auto"/>
            <w:bottom w:val="none" w:sz="0" w:space="0" w:color="auto"/>
            <w:right w:val="none" w:sz="0" w:space="0" w:color="auto"/>
          </w:divBdr>
        </w:div>
        <w:div w:id="2043705387">
          <w:marLeft w:val="0"/>
          <w:marRight w:val="0"/>
          <w:marTop w:val="0"/>
          <w:marBottom w:val="0"/>
          <w:divBdr>
            <w:top w:val="none" w:sz="0" w:space="0" w:color="auto"/>
            <w:left w:val="none" w:sz="0" w:space="0" w:color="auto"/>
            <w:bottom w:val="none" w:sz="0" w:space="0" w:color="auto"/>
            <w:right w:val="none" w:sz="0" w:space="0" w:color="auto"/>
          </w:divBdr>
          <w:divsChild>
            <w:div w:id="572589183">
              <w:marLeft w:val="0"/>
              <w:marRight w:val="0"/>
              <w:marTop w:val="0"/>
              <w:marBottom w:val="0"/>
              <w:divBdr>
                <w:top w:val="none" w:sz="0" w:space="0" w:color="auto"/>
                <w:left w:val="none" w:sz="0" w:space="0" w:color="auto"/>
                <w:bottom w:val="none" w:sz="0" w:space="0" w:color="auto"/>
                <w:right w:val="none" w:sz="0" w:space="0" w:color="auto"/>
              </w:divBdr>
              <w:divsChild>
                <w:div w:id="2126994893">
                  <w:marLeft w:val="0"/>
                  <w:marRight w:val="0"/>
                  <w:marTop w:val="0"/>
                  <w:marBottom w:val="0"/>
                  <w:divBdr>
                    <w:top w:val="none" w:sz="0" w:space="0" w:color="auto"/>
                    <w:left w:val="none" w:sz="0" w:space="0" w:color="auto"/>
                    <w:bottom w:val="none" w:sz="0" w:space="0" w:color="auto"/>
                    <w:right w:val="none" w:sz="0" w:space="0" w:color="auto"/>
                  </w:divBdr>
                  <w:divsChild>
                    <w:div w:id="999194269">
                      <w:marLeft w:val="0"/>
                      <w:marRight w:val="0"/>
                      <w:marTop w:val="0"/>
                      <w:marBottom w:val="0"/>
                      <w:divBdr>
                        <w:top w:val="none" w:sz="0" w:space="0" w:color="auto"/>
                        <w:left w:val="none" w:sz="0" w:space="0" w:color="auto"/>
                        <w:bottom w:val="none" w:sz="0" w:space="0" w:color="auto"/>
                        <w:right w:val="none" w:sz="0" w:space="0" w:color="auto"/>
                      </w:divBdr>
                      <w:divsChild>
                        <w:div w:id="360253092">
                          <w:marLeft w:val="0"/>
                          <w:marRight w:val="0"/>
                          <w:marTop w:val="0"/>
                          <w:marBottom w:val="0"/>
                          <w:divBdr>
                            <w:top w:val="none" w:sz="0" w:space="0" w:color="auto"/>
                            <w:left w:val="none" w:sz="0" w:space="0" w:color="auto"/>
                            <w:bottom w:val="none" w:sz="0" w:space="0" w:color="auto"/>
                            <w:right w:val="none" w:sz="0" w:space="0" w:color="auto"/>
                          </w:divBdr>
                          <w:divsChild>
                            <w:div w:id="94727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058678">
      <w:bodyDiv w:val="1"/>
      <w:marLeft w:val="0"/>
      <w:marRight w:val="0"/>
      <w:marTop w:val="0"/>
      <w:marBottom w:val="0"/>
      <w:divBdr>
        <w:top w:val="none" w:sz="0" w:space="0" w:color="auto"/>
        <w:left w:val="none" w:sz="0" w:space="0" w:color="auto"/>
        <w:bottom w:val="none" w:sz="0" w:space="0" w:color="auto"/>
        <w:right w:val="none" w:sz="0" w:space="0" w:color="auto"/>
      </w:divBdr>
      <w:divsChild>
        <w:div w:id="444472038">
          <w:marLeft w:val="0"/>
          <w:marRight w:val="0"/>
          <w:marTop w:val="0"/>
          <w:marBottom w:val="0"/>
          <w:divBdr>
            <w:top w:val="none" w:sz="0" w:space="0" w:color="auto"/>
            <w:left w:val="none" w:sz="0" w:space="0" w:color="auto"/>
            <w:bottom w:val="none" w:sz="0" w:space="0" w:color="auto"/>
            <w:right w:val="none" w:sz="0" w:space="0" w:color="auto"/>
          </w:divBdr>
        </w:div>
        <w:div w:id="2002927925">
          <w:marLeft w:val="0"/>
          <w:marRight w:val="0"/>
          <w:marTop w:val="0"/>
          <w:marBottom w:val="0"/>
          <w:divBdr>
            <w:top w:val="none" w:sz="0" w:space="0" w:color="auto"/>
            <w:left w:val="none" w:sz="0" w:space="0" w:color="auto"/>
            <w:bottom w:val="none" w:sz="0" w:space="0" w:color="auto"/>
            <w:right w:val="none" w:sz="0" w:space="0" w:color="auto"/>
          </w:divBdr>
        </w:div>
        <w:div w:id="565920162">
          <w:marLeft w:val="0"/>
          <w:marRight w:val="0"/>
          <w:marTop w:val="0"/>
          <w:marBottom w:val="0"/>
          <w:divBdr>
            <w:top w:val="none" w:sz="0" w:space="0" w:color="auto"/>
            <w:left w:val="none" w:sz="0" w:space="0" w:color="auto"/>
            <w:bottom w:val="none" w:sz="0" w:space="0" w:color="auto"/>
            <w:right w:val="none" w:sz="0" w:space="0" w:color="auto"/>
          </w:divBdr>
        </w:div>
        <w:div w:id="1944918004">
          <w:marLeft w:val="0"/>
          <w:marRight w:val="0"/>
          <w:marTop w:val="0"/>
          <w:marBottom w:val="0"/>
          <w:divBdr>
            <w:top w:val="none" w:sz="0" w:space="0" w:color="auto"/>
            <w:left w:val="none" w:sz="0" w:space="0" w:color="auto"/>
            <w:bottom w:val="none" w:sz="0" w:space="0" w:color="auto"/>
            <w:right w:val="none" w:sz="0" w:space="0" w:color="auto"/>
          </w:divBdr>
        </w:div>
        <w:div w:id="221017563">
          <w:marLeft w:val="0"/>
          <w:marRight w:val="0"/>
          <w:marTop w:val="0"/>
          <w:marBottom w:val="0"/>
          <w:divBdr>
            <w:top w:val="none" w:sz="0" w:space="0" w:color="auto"/>
            <w:left w:val="none" w:sz="0" w:space="0" w:color="auto"/>
            <w:bottom w:val="none" w:sz="0" w:space="0" w:color="auto"/>
            <w:right w:val="none" w:sz="0" w:space="0" w:color="auto"/>
          </w:divBdr>
        </w:div>
        <w:div w:id="1996446799">
          <w:marLeft w:val="0"/>
          <w:marRight w:val="0"/>
          <w:marTop w:val="0"/>
          <w:marBottom w:val="0"/>
          <w:divBdr>
            <w:top w:val="none" w:sz="0" w:space="0" w:color="auto"/>
            <w:left w:val="none" w:sz="0" w:space="0" w:color="auto"/>
            <w:bottom w:val="none" w:sz="0" w:space="0" w:color="auto"/>
            <w:right w:val="none" w:sz="0" w:space="0" w:color="auto"/>
          </w:divBdr>
        </w:div>
        <w:div w:id="1758742407">
          <w:marLeft w:val="0"/>
          <w:marRight w:val="0"/>
          <w:marTop w:val="0"/>
          <w:marBottom w:val="0"/>
          <w:divBdr>
            <w:top w:val="none" w:sz="0" w:space="0" w:color="auto"/>
            <w:left w:val="none" w:sz="0" w:space="0" w:color="auto"/>
            <w:bottom w:val="none" w:sz="0" w:space="0" w:color="auto"/>
            <w:right w:val="none" w:sz="0" w:space="0" w:color="auto"/>
          </w:divBdr>
        </w:div>
        <w:div w:id="892883035">
          <w:marLeft w:val="0"/>
          <w:marRight w:val="0"/>
          <w:marTop w:val="0"/>
          <w:marBottom w:val="0"/>
          <w:divBdr>
            <w:top w:val="none" w:sz="0" w:space="0" w:color="auto"/>
            <w:left w:val="none" w:sz="0" w:space="0" w:color="auto"/>
            <w:bottom w:val="none" w:sz="0" w:space="0" w:color="auto"/>
            <w:right w:val="none" w:sz="0" w:space="0" w:color="auto"/>
          </w:divBdr>
        </w:div>
        <w:div w:id="1675255187">
          <w:marLeft w:val="0"/>
          <w:marRight w:val="0"/>
          <w:marTop w:val="0"/>
          <w:marBottom w:val="0"/>
          <w:divBdr>
            <w:top w:val="none" w:sz="0" w:space="0" w:color="auto"/>
            <w:left w:val="none" w:sz="0" w:space="0" w:color="auto"/>
            <w:bottom w:val="none" w:sz="0" w:space="0" w:color="auto"/>
            <w:right w:val="none" w:sz="0" w:space="0" w:color="auto"/>
          </w:divBdr>
        </w:div>
        <w:div w:id="1814565807">
          <w:marLeft w:val="0"/>
          <w:marRight w:val="0"/>
          <w:marTop w:val="0"/>
          <w:marBottom w:val="0"/>
          <w:divBdr>
            <w:top w:val="none" w:sz="0" w:space="0" w:color="auto"/>
            <w:left w:val="none" w:sz="0" w:space="0" w:color="auto"/>
            <w:bottom w:val="none" w:sz="0" w:space="0" w:color="auto"/>
            <w:right w:val="none" w:sz="0" w:space="0" w:color="auto"/>
          </w:divBdr>
        </w:div>
        <w:div w:id="768501128">
          <w:marLeft w:val="0"/>
          <w:marRight w:val="0"/>
          <w:marTop w:val="0"/>
          <w:marBottom w:val="0"/>
          <w:divBdr>
            <w:top w:val="none" w:sz="0" w:space="0" w:color="auto"/>
            <w:left w:val="none" w:sz="0" w:space="0" w:color="auto"/>
            <w:bottom w:val="none" w:sz="0" w:space="0" w:color="auto"/>
            <w:right w:val="none" w:sz="0" w:space="0" w:color="auto"/>
          </w:divBdr>
        </w:div>
        <w:div w:id="1145781652">
          <w:marLeft w:val="0"/>
          <w:marRight w:val="0"/>
          <w:marTop w:val="0"/>
          <w:marBottom w:val="0"/>
          <w:divBdr>
            <w:top w:val="none" w:sz="0" w:space="0" w:color="auto"/>
            <w:left w:val="none" w:sz="0" w:space="0" w:color="auto"/>
            <w:bottom w:val="none" w:sz="0" w:space="0" w:color="auto"/>
            <w:right w:val="none" w:sz="0" w:space="0" w:color="auto"/>
          </w:divBdr>
        </w:div>
        <w:div w:id="2055543851">
          <w:marLeft w:val="0"/>
          <w:marRight w:val="0"/>
          <w:marTop w:val="0"/>
          <w:marBottom w:val="0"/>
          <w:divBdr>
            <w:top w:val="none" w:sz="0" w:space="0" w:color="auto"/>
            <w:left w:val="none" w:sz="0" w:space="0" w:color="auto"/>
            <w:bottom w:val="none" w:sz="0" w:space="0" w:color="auto"/>
            <w:right w:val="none" w:sz="0" w:space="0" w:color="auto"/>
          </w:divBdr>
        </w:div>
        <w:div w:id="905645876">
          <w:marLeft w:val="0"/>
          <w:marRight w:val="0"/>
          <w:marTop w:val="0"/>
          <w:marBottom w:val="0"/>
          <w:divBdr>
            <w:top w:val="none" w:sz="0" w:space="0" w:color="auto"/>
            <w:left w:val="none" w:sz="0" w:space="0" w:color="auto"/>
            <w:bottom w:val="none" w:sz="0" w:space="0" w:color="auto"/>
            <w:right w:val="none" w:sz="0" w:space="0" w:color="auto"/>
          </w:divBdr>
        </w:div>
        <w:div w:id="1064374053">
          <w:marLeft w:val="0"/>
          <w:marRight w:val="0"/>
          <w:marTop w:val="0"/>
          <w:marBottom w:val="0"/>
          <w:divBdr>
            <w:top w:val="none" w:sz="0" w:space="0" w:color="auto"/>
            <w:left w:val="none" w:sz="0" w:space="0" w:color="auto"/>
            <w:bottom w:val="none" w:sz="0" w:space="0" w:color="auto"/>
            <w:right w:val="none" w:sz="0" w:space="0" w:color="auto"/>
          </w:divBdr>
        </w:div>
        <w:div w:id="188691546">
          <w:marLeft w:val="0"/>
          <w:marRight w:val="0"/>
          <w:marTop w:val="0"/>
          <w:marBottom w:val="0"/>
          <w:divBdr>
            <w:top w:val="none" w:sz="0" w:space="0" w:color="auto"/>
            <w:left w:val="none" w:sz="0" w:space="0" w:color="auto"/>
            <w:bottom w:val="none" w:sz="0" w:space="0" w:color="auto"/>
            <w:right w:val="none" w:sz="0" w:space="0" w:color="auto"/>
          </w:divBdr>
        </w:div>
        <w:div w:id="1725058684">
          <w:marLeft w:val="0"/>
          <w:marRight w:val="0"/>
          <w:marTop w:val="0"/>
          <w:marBottom w:val="0"/>
          <w:divBdr>
            <w:top w:val="none" w:sz="0" w:space="0" w:color="auto"/>
            <w:left w:val="none" w:sz="0" w:space="0" w:color="auto"/>
            <w:bottom w:val="none" w:sz="0" w:space="0" w:color="auto"/>
            <w:right w:val="none" w:sz="0" w:space="0" w:color="auto"/>
          </w:divBdr>
        </w:div>
        <w:div w:id="416754301">
          <w:marLeft w:val="0"/>
          <w:marRight w:val="0"/>
          <w:marTop w:val="0"/>
          <w:marBottom w:val="0"/>
          <w:divBdr>
            <w:top w:val="none" w:sz="0" w:space="0" w:color="auto"/>
            <w:left w:val="none" w:sz="0" w:space="0" w:color="auto"/>
            <w:bottom w:val="none" w:sz="0" w:space="0" w:color="auto"/>
            <w:right w:val="none" w:sz="0" w:space="0" w:color="auto"/>
          </w:divBdr>
        </w:div>
        <w:div w:id="9917197">
          <w:marLeft w:val="0"/>
          <w:marRight w:val="0"/>
          <w:marTop w:val="0"/>
          <w:marBottom w:val="0"/>
          <w:divBdr>
            <w:top w:val="none" w:sz="0" w:space="0" w:color="auto"/>
            <w:left w:val="none" w:sz="0" w:space="0" w:color="auto"/>
            <w:bottom w:val="none" w:sz="0" w:space="0" w:color="auto"/>
            <w:right w:val="none" w:sz="0" w:space="0" w:color="auto"/>
          </w:divBdr>
        </w:div>
        <w:div w:id="1129206965">
          <w:marLeft w:val="0"/>
          <w:marRight w:val="0"/>
          <w:marTop w:val="0"/>
          <w:marBottom w:val="0"/>
          <w:divBdr>
            <w:top w:val="none" w:sz="0" w:space="0" w:color="auto"/>
            <w:left w:val="none" w:sz="0" w:space="0" w:color="auto"/>
            <w:bottom w:val="none" w:sz="0" w:space="0" w:color="auto"/>
            <w:right w:val="none" w:sz="0" w:space="0" w:color="auto"/>
          </w:divBdr>
        </w:div>
        <w:div w:id="854854249">
          <w:marLeft w:val="0"/>
          <w:marRight w:val="0"/>
          <w:marTop w:val="0"/>
          <w:marBottom w:val="0"/>
          <w:divBdr>
            <w:top w:val="none" w:sz="0" w:space="0" w:color="auto"/>
            <w:left w:val="none" w:sz="0" w:space="0" w:color="auto"/>
            <w:bottom w:val="none" w:sz="0" w:space="0" w:color="auto"/>
            <w:right w:val="none" w:sz="0" w:space="0" w:color="auto"/>
          </w:divBdr>
        </w:div>
        <w:div w:id="2056275251">
          <w:marLeft w:val="0"/>
          <w:marRight w:val="0"/>
          <w:marTop w:val="0"/>
          <w:marBottom w:val="0"/>
          <w:divBdr>
            <w:top w:val="none" w:sz="0" w:space="0" w:color="auto"/>
            <w:left w:val="none" w:sz="0" w:space="0" w:color="auto"/>
            <w:bottom w:val="none" w:sz="0" w:space="0" w:color="auto"/>
            <w:right w:val="none" w:sz="0" w:space="0" w:color="auto"/>
          </w:divBdr>
        </w:div>
        <w:div w:id="1568999405">
          <w:marLeft w:val="0"/>
          <w:marRight w:val="0"/>
          <w:marTop w:val="0"/>
          <w:marBottom w:val="0"/>
          <w:divBdr>
            <w:top w:val="none" w:sz="0" w:space="0" w:color="auto"/>
            <w:left w:val="none" w:sz="0" w:space="0" w:color="auto"/>
            <w:bottom w:val="none" w:sz="0" w:space="0" w:color="auto"/>
            <w:right w:val="none" w:sz="0" w:space="0" w:color="auto"/>
          </w:divBdr>
        </w:div>
        <w:div w:id="372966434">
          <w:marLeft w:val="0"/>
          <w:marRight w:val="0"/>
          <w:marTop w:val="0"/>
          <w:marBottom w:val="0"/>
          <w:divBdr>
            <w:top w:val="none" w:sz="0" w:space="0" w:color="auto"/>
            <w:left w:val="none" w:sz="0" w:space="0" w:color="auto"/>
            <w:bottom w:val="none" w:sz="0" w:space="0" w:color="auto"/>
            <w:right w:val="none" w:sz="0" w:space="0" w:color="auto"/>
          </w:divBdr>
        </w:div>
        <w:div w:id="550967946">
          <w:marLeft w:val="0"/>
          <w:marRight w:val="0"/>
          <w:marTop w:val="0"/>
          <w:marBottom w:val="0"/>
          <w:divBdr>
            <w:top w:val="none" w:sz="0" w:space="0" w:color="auto"/>
            <w:left w:val="none" w:sz="0" w:space="0" w:color="auto"/>
            <w:bottom w:val="none" w:sz="0" w:space="0" w:color="auto"/>
            <w:right w:val="none" w:sz="0" w:space="0" w:color="auto"/>
          </w:divBdr>
        </w:div>
        <w:div w:id="679621897">
          <w:marLeft w:val="0"/>
          <w:marRight w:val="0"/>
          <w:marTop w:val="0"/>
          <w:marBottom w:val="0"/>
          <w:divBdr>
            <w:top w:val="none" w:sz="0" w:space="0" w:color="auto"/>
            <w:left w:val="none" w:sz="0" w:space="0" w:color="auto"/>
            <w:bottom w:val="none" w:sz="0" w:space="0" w:color="auto"/>
            <w:right w:val="none" w:sz="0" w:space="0" w:color="auto"/>
          </w:divBdr>
        </w:div>
        <w:div w:id="1102142558">
          <w:marLeft w:val="0"/>
          <w:marRight w:val="0"/>
          <w:marTop w:val="0"/>
          <w:marBottom w:val="0"/>
          <w:divBdr>
            <w:top w:val="none" w:sz="0" w:space="0" w:color="auto"/>
            <w:left w:val="none" w:sz="0" w:space="0" w:color="auto"/>
            <w:bottom w:val="none" w:sz="0" w:space="0" w:color="auto"/>
            <w:right w:val="none" w:sz="0" w:space="0" w:color="auto"/>
          </w:divBdr>
        </w:div>
        <w:div w:id="834304049">
          <w:marLeft w:val="0"/>
          <w:marRight w:val="0"/>
          <w:marTop w:val="0"/>
          <w:marBottom w:val="0"/>
          <w:divBdr>
            <w:top w:val="none" w:sz="0" w:space="0" w:color="auto"/>
            <w:left w:val="none" w:sz="0" w:space="0" w:color="auto"/>
            <w:bottom w:val="none" w:sz="0" w:space="0" w:color="auto"/>
            <w:right w:val="none" w:sz="0" w:space="0" w:color="auto"/>
          </w:divBdr>
        </w:div>
        <w:div w:id="550307259">
          <w:marLeft w:val="0"/>
          <w:marRight w:val="0"/>
          <w:marTop w:val="0"/>
          <w:marBottom w:val="0"/>
          <w:divBdr>
            <w:top w:val="none" w:sz="0" w:space="0" w:color="auto"/>
            <w:left w:val="none" w:sz="0" w:space="0" w:color="auto"/>
            <w:bottom w:val="none" w:sz="0" w:space="0" w:color="auto"/>
            <w:right w:val="none" w:sz="0" w:space="0" w:color="auto"/>
          </w:divBdr>
        </w:div>
        <w:div w:id="1543131236">
          <w:marLeft w:val="0"/>
          <w:marRight w:val="0"/>
          <w:marTop w:val="0"/>
          <w:marBottom w:val="0"/>
          <w:divBdr>
            <w:top w:val="none" w:sz="0" w:space="0" w:color="auto"/>
            <w:left w:val="none" w:sz="0" w:space="0" w:color="auto"/>
            <w:bottom w:val="none" w:sz="0" w:space="0" w:color="auto"/>
            <w:right w:val="none" w:sz="0" w:space="0" w:color="auto"/>
          </w:divBdr>
        </w:div>
        <w:div w:id="568997753">
          <w:marLeft w:val="0"/>
          <w:marRight w:val="0"/>
          <w:marTop w:val="0"/>
          <w:marBottom w:val="0"/>
          <w:divBdr>
            <w:top w:val="none" w:sz="0" w:space="0" w:color="auto"/>
            <w:left w:val="none" w:sz="0" w:space="0" w:color="auto"/>
            <w:bottom w:val="none" w:sz="0" w:space="0" w:color="auto"/>
            <w:right w:val="none" w:sz="0" w:space="0" w:color="auto"/>
          </w:divBdr>
        </w:div>
        <w:div w:id="622269228">
          <w:marLeft w:val="0"/>
          <w:marRight w:val="0"/>
          <w:marTop w:val="0"/>
          <w:marBottom w:val="0"/>
          <w:divBdr>
            <w:top w:val="none" w:sz="0" w:space="0" w:color="auto"/>
            <w:left w:val="none" w:sz="0" w:space="0" w:color="auto"/>
            <w:bottom w:val="none" w:sz="0" w:space="0" w:color="auto"/>
            <w:right w:val="none" w:sz="0" w:space="0" w:color="auto"/>
          </w:divBdr>
        </w:div>
        <w:div w:id="2133086325">
          <w:marLeft w:val="0"/>
          <w:marRight w:val="0"/>
          <w:marTop w:val="0"/>
          <w:marBottom w:val="0"/>
          <w:divBdr>
            <w:top w:val="none" w:sz="0" w:space="0" w:color="auto"/>
            <w:left w:val="none" w:sz="0" w:space="0" w:color="auto"/>
            <w:bottom w:val="none" w:sz="0" w:space="0" w:color="auto"/>
            <w:right w:val="none" w:sz="0" w:space="0" w:color="auto"/>
          </w:divBdr>
        </w:div>
        <w:div w:id="1139225489">
          <w:marLeft w:val="0"/>
          <w:marRight w:val="0"/>
          <w:marTop w:val="0"/>
          <w:marBottom w:val="0"/>
          <w:divBdr>
            <w:top w:val="none" w:sz="0" w:space="0" w:color="auto"/>
            <w:left w:val="none" w:sz="0" w:space="0" w:color="auto"/>
            <w:bottom w:val="none" w:sz="0" w:space="0" w:color="auto"/>
            <w:right w:val="none" w:sz="0" w:space="0" w:color="auto"/>
          </w:divBdr>
        </w:div>
        <w:div w:id="1376075942">
          <w:marLeft w:val="0"/>
          <w:marRight w:val="0"/>
          <w:marTop w:val="0"/>
          <w:marBottom w:val="0"/>
          <w:divBdr>
            <w:top w:val="none" w:sz="0" w:space="0" w:color="auto"/>
            <w:left w:val="none" w:sz="0" w:space="0" w:color="auto"/>
            <w:bottom w:val="none" w:sz="0" w:space="0" w:color="auto"/>
            <w:right w:val="none" w:sz="0" w:space="0" w:color="auto"/>
          </w:divBdr>
        </w:div>
        <w:div w:id="1038353845">
          <w:marLeft w:val="0"/>
          <w:marRight w:val="0"/>
          <w:marTop w:val="0"/>
          <w:marBottom w:val="0"/>
          <w:divBdr>
            <w:top w:val="none" w:sz="0" w:space="0" w:color="auto"/>
            <w:left w:val="none" w:sz="0" w:space="0" w:color="auto"/>
            <w:bottom w:val="none" w:sz="0" w:space="0" w:color="auto"/>
            <w:right w:val="none" w:sz="0" w:space="0" w:color="auto"/>
          </w:divBdr>
        </w:div>
        <w:div w:id="143275939">
          <w:marLeft w:val="0"/>
          <w:marRight w:val="0"/>
          <w:marTop w:val="0"/>
          <w:marBottom w:val="0"/>
          <w:divBdr>
            <w:top w:val="none" w:sz="0" w:space="0" w:color="auto"/>
            <w:left w:val="none" w:sz="0" w:space="0" w:color="auto"/>
            <w:bottom w:val="none" w:sz="0" w:space="0" w:color="auto"/>
            <w:right w:val="none" w:sz="0" w:space="0" w:color="auto"/>
          </w:divBdr>
        </w:div>
        <w:div w:id="1883470769">
          <w:marLeft w:val="0"/>
          <w:marRight w:val="0"/>
          <w:marTop w:val="0"/>
          <w:marBottom w:val="0"/>
          <w:divBdr>
            <w:top w:val="none" w:sz="0" w:space="0" w:color="auto"/>
            <w:left w:val="none" w:sz="0" w:space="0" w:color="auto"/>
            <w:bottom w:val="none" w:sz="0" w:space="0" w:color="auto"/>
            <w:right w:val="none" w:sz="0" w:space="0" w:color="auto"/>
          </w:divBdr>
        </w:div>
        <w:div w:id="1899436744">
          <w:marLeft w:val="0"/>
          <w:marRight w:val="0"/>
          <w:marTop w:val="0"/>
          <w:marBottom w:val="0"/>
          <w:divBdr>
            <w:top w:val="none" w:sz="0" w:space="0" w:color="auto"/>
            <w:left w:val="none" w:sz="0" w:space="0" w:color="auto"/>
            <w:bottom w:val="none" w:sz="0" w:space="0" w:color="auto"/>
            <w:right w:val="none" w:sz="0" w:space="0" w:color="auto"/>
          </w:divBdr>
        </w:div>
        <w:div w:id="218829979">
          <w:marLeft w:val="0"/>
          <w:marRight w:val="0"/>
          <w:marTop w:val="0"/>
          <w:marBottom w:val="0"/>
          <w:divBdr>
            <w:top w:val="none" w:sz="0" w:space="0" w:color="auto"/>
            <w:left w:val="none" w:sz="0" w:space="0" w:color="auto"/>
            <w:bottom w:val="none" w:sz="0" w:space="0" w:color="auto"/>
            <w:right w:val="none" w:sz="0" w:space="0" w:color="auto"/>
          </w:divBdr>
        </w:div>
        <w:div w:id="263804366">
          <w:marLeft w:val="0"/>
          <w:marRight w:val="0"/>
          <w:marTop w:val="0"/>
          <w:marBottom w:val="0"/>
          <w:divBdr>
            <w:top w:val="none" w:sz="0" w:space="0" w:color="auto"/>
            <w:left w:val="none" w:sz="0" w:space="0" w:color="auto"/>
            <w:bottom w:val="none" w:sz="0" w:space="0" w:color="auto"/>
            <w:right w:val="none" w:sz="0" w:space="0" w:color="auto"/>
          </w:divBdr>
        </w:div>
        <w:div w:id="1839344718">
          <w:marLeft w:val="0"/>
          <w:marRight w:val="0"/>
          <w:marTop w:val="0"/>
          <w:marBottom w:val="0"/>
          <w:divBdr>
            <w:top w:val="none" w:sz="0" w:space="0" w:color="auto"/>
            <w:left w:val="none" w:sz="0" w:space="0" w:color="auto"/>
            <w:bottom w:val="none" w:sz="0" w:space="0" w:color="auto"/>
            <w:right w:val="none" w:sz="0" w:space="0" w:color="auto"/>
          </w:divBdr>
        </w:div>
        <w:div w:id="932973374">
          <w:marLeft w:val="0"/>
          <w:marRight w:val="0"/>
          <w:marTop w:val="0"/>
          <w:marBottom w:val="0"/>
          <w:divBdr>
            <w:top w:val="none" w:sz="0" w:space="0" w:color="auto"/>
            <w:left w:val="none" w:sz="0" w:space="0" w:color="auto"/>
            <w:bottom w:val="none" w:sz="0" w:space="0" w:color="auto"/>
            <w:right w:val="none" w:sz="0" w:space="0" w:color="auto"/>
          </w:divBdr>
        </w:div>
        <w:div w:id="1677464421">
          <w:marLeft w:val="0"/>
          <w:marRight w:val="0"/>
          <w:marTop w:val="0"/>
          <w:marBottom w:val="0"/>
          <w:divBdr>
            <w:top w:val="none" w:sz="0" w:space="0" w:color="auto"/>
            <w:left w:val="none" w:sz="0" w:space="0" w:color="auto"/>
            <w:bottom w:val="none" w:sz="0" w:space="0" w:color="auto"/>
            <w:right w:val="none" w:sz="0" w:space="0" w:color="auto"/>
          </w:divBdr>
        </w:div>
        <w:div w:id="106698407">
          <w:marLeft w:val="0"/>
          <w:marRight w:val="0"/>
          <w:marTop w:val="0"/>
          <w:marBottom w:val="0"/>
          <w:divBdr>
            <w:top w:val="none" w:sz="0" w:space="0" w:color="auto"/>
            <w:left w:val="none" w:sz="0" w:space="0" w:color="auto"/>
            <w:bottom w:val="none" w:sz="0" w:space="0" w:color="auto"/>
            <w:right w:val="none" w:sz="0" w:space="0" w:color="auto"/>
          </w:divBdr>
        </w:div>
        <w:div w:id="349644537">
          <w:marLeft w:val="0"/>
          <w:marRight w:val="0"/>
          <w:marTop w:val="0"/>
          <w:marBottom w:val="0"/>
          <w:divBdr>
            <w:top w:val="none" w:sz="0" w:space="0" w:color="auto"/>
            <w:left w:val="none" w:sz="0" w:space="0" w:color="auto"/>
            <w:bottom w:val="none" w:sz="0" w:space="0" w:color="auto"/>
            <w:right w:val="none" w:sz="0" w:space="0" w:color="auto"/>
          </w:divBdr>
        </w:div>
        <w:div w:id="995839412">
          <w:marLeft w:val="0"/>
          <w:marRight w:val="0"/>
          <w:marTop w:val="0"/>
          <w:marBottom w:val="0"/>
          <w:divBdr>
            <w:top w:val="none" w:sz="0" w:space="0" w:color="auto"/>
            <w:left w:val="none" w:sz="0" w:space="0" w:color="auto"/>
            <w:bottom w:val="none" w:sz="0" w:space="0" w:color="auto"/>
            <w:right w:val="none" w:sz="0" w:space="0" w:color="auto"/>
          </w:divBdr>
        </w:div>
        <w:div w:id="65038432">
          <w:marLeft w:val="0"/>
          <w:marRight w:val="0"/>
          <w:marTop w:val="0"/>
          <w:marBottom w:val="0"/>
          <w:divBdr>
            <w:top w:val="none" w:sz="0" w:space="0" w:color="auto"/>
            <w:left w:val="none" w:sz="0" w:space="0" w:color="auto"/>
            <w:bottom w:val="none" w:sz="0" w:space="0" w:color="auto"/>
            <w:right w:val="none" w:sz="0" w:space="0" w:color="auto"/>
          </w:divBdr>
        </w:div>
        <w:div w:id="1599756851">
          <w:marLeft w:val="0"/>
          <w:marRight w:val="0"/>
          <w:marTop w:val="0"/>
          <w:marBottom w:val="0"/>
          <w:divBdr>
            <w:top w:val="none" w:sz="0" w:space="0" w:color="auto"/>
            <w:left w:val="none" w:sz="0" w:space="0" w:color="auto"/>
            <w:bottom w:val="none" w:sz="0" w:space="0" w:color="auto"/>
            <w:right w:val="none" w:sz="0" w:space="0" w:color="auto"/>
          </w:divBdr>
        </w:div>
        <w:div w:id="1747530213">
          <w:marLeft w:val="0"/>
          <w:marRight w:val="0"/>
          <w:marTop w:val="0"/>
          <w:marBottom w:val="0"/>
          <w:divBdr>
            <w:top w:val="none" w:sz="0" w:space="0" w:color="auto"/>
            <w:left w:val="none" w:sz="0" w:space="0" w:color="auto"/>
            <w:bottom w:val="none" w:sz="0" w:space="0" w:color="auto"/>
            <w:right w:val="none" w:sz="0" w:space="0" w:color="auto"/>
          </w:divBdr>
        </w:div>
        <w:div w:id="1185678849">
          <w:marLeft w:val="0"/>
          <w:marRight w:val="0"/>
          <w:marTop w:val="0"/>
          <w:marBottom w:val="0"/>
          <w:divBdr>
            <w:top w:val="none" w:sz="0" w:space="0" w:color="auto"/>
            <w:left w:val="none" w:sz="0" w:space="0" w:color="auto"/>
            <w:bottom w:val="none" w:sz="0" w:space="0" w:color="auto"/>
            <w:right w:val="none" w:sz="0" w:space="0" w:color="auto"/>
          </w:divBdr>
        </w:div>
        <w:div w:id="1348141605">
          <w:marLeft w:val="0"/>
          <w:marRight w:val="0"/>
          <w:marTop w:val="0"/>
          <w:marBottom w:val="0"/>
          <w:divBdr>
            <w:top w:val="none" w:sz="0" w:space="0" w:color="auto"/>
            <w:left w:val="none" w:sz="0" w:space="0" w:color="auto"/>
            <w:bottom w:val="none" w:sz="0" w:space="0" w:color="auto"/>
            <w:right w:val="none" w:sz="0" w:space="0" w:color="auto"/>
          </w:divBdr>
        </w:div>
        <w:div w:id="1239514874">
          <w:marLeft w:val="0"/>
          <w:marRight w:val="0"/>
          <w:marTop w:val="0"/>
          <w:marBottom w:val="0"/>
          <w:divBdr>
            <w:top w:val="none" w:sz="0" w:space="0" w:color="auto"/>
            <w:left w:val="none" w:sz="0" w:space="0" w:color="auto"/>
            <w:bottom w:val="none" w:sz="0" w:space="0" w:color="auto"/>
            <w:right w:val="none" w:sz="0" w:space="0" w:color="auto"/>
          </w:divBdr>
        </w:div>
        <w:div w:id="1562135601">
          <w:marLeft w:val="0"/>
          <w:marRight w:val="0"/>
          <w:marTop w:val="0"/>
          <w:marBottom w:val="0"/>
          <w:divBdr>
            <w:top w:val="none" w:sz="0" w:space="0" w:color="auto"/>
            <w:left w:val="none" w:sz="0" w:space="0" w:color="auto"/>
            <w:bottom w:val="none" w:sz="0" w:space="0" w:color="auto"/>
            <w:right w:val="none" w:sz="0" w:space="0" w:color="auto"/>
          </w:divBdr>
        </w:div>
        <w:div w:id="570963776">
          <w:marLeft w:val="0"/>
          <w:marRight w:val="0"/>
          <w:marTop w:val="0"/>
          <w:marBottom w:val="0"/>
          <w:divBdr>
            <w:top w:val="none" w:sz="0" w:space="0" w:color="auto"/>
            <w:left w:val="none" w:sz="0" w:space="0" w:color="auto"/>
            <w:bottom w:val="none" w:sz="0" w:space="0" w:color="auto"/>
            <w:right w:val="none" w:sz="0" w:space="0" w:color="auto"/>
          </w:divBdr>
        </w:div>
        <w:div w:id="703873107">
          <w:marLeft w:val="0"/>
          <w:marRight w:val="0"/>
          <w:marTop w:val="0"/>
          <w:marBottom w:val="0"/>
          <w:divBdr>
            <w:top w:val="none" w:sz="0" w:space="0" w:color="auto"/>
            <w:left w:val="none" w:sz="0" w:space="0" w:color="auto"/>
            <w:bottom w:val="none" w:sz="0" w:space="0" w:color="auto"/>
            <w:right w:val="none" w:sz="0" w:space="0" w:color="auto"/>
          </w:divBdr>
        </w:div>
        <w:div w:id="1276330320">
          <w:marLeft w:val="0"/>
          <w:marRight w:val="0"/>
          <w:marTop w:val="0"/>
          <w:marBottom w:val="0"/>
          <w:divBdr>
            <w:top w:val="none" w:sz="0" w:space="0" w:color="auto"/>
            <w:left w:val="none" w:sz="0" w:space="0" w:color="auto"/>
            <w:bottom w:val="none" w:sz="0" w:space="0" w:color="auto"/>
            <w:right w:val="none" w:sz="0" w:space="0" w:color="auto"/>
          </w:divBdr>
        </w:div>
        <w:div w:id="646667732">
          <w:marLeft w:val="0"/>
          <w:marRight w:val="0"/>
          <w:marTop w:val="0"/>
          <w:marBottom w:val="0"/>
          <w:divBdr>
            <w:top w:val="none" w:sz="0" w:space="0" w:color="auto"/>
            <w:left w:val="none" w:sz="0" w:space="0" w:color="auto"/>
            <w:bottom w:val="none" w:sz="0" w:space="0" w:color="auto"/>
            <w:right w:val="none" w:sz="0" w:space="0" w:color="auto"/>
          </w:divBdr>
        </w:div>
        <w:div w:id="687682298">
          <w:marLeft w:val="0"/>
          <w:marRight w:val="0"/>
          <w:marTop w:val="0"/>
          <w:marBottom w:val="0"/>
          <w:divBdr>
            <w:top w:val="none" w:sz="0" w:space="0" w:color="auto"/>
            <w:left w:val="none" w:sz="0" w:space="0" w:color="auto"/>
            <w:bottom w:val="none" w:sz="0" w:space="0" w:color="auto"/>
            <w:right w:val="none" w:sz="0" w:space="0" w:color="auto"/>
          </w:divBdr>
        </w:div>
        <w:div w:id="1034962511">
          <w:marLeft w:val="0"/>
          <w:marRight w:val="0"/>
          <w:marTop w:val="0"/>
          <w:marBottom w:val="0"/>
          <w:divBdr>
            <w:top w:val="none" w:sz="0" w:space="0" w:color="auto"/>
            <w:left w:val="none" w:sz="0" w:space="0" w:color="auto"/>
            <w:bottom w:val="none" w:sz="0" w:space="0" w:color="auto"/>
            <w:right w:val="none" w:sz="0" w:space="0" w:color="auto"/>
          </w:divBdr>
        </w:div>
        <w:div w:id="1513714986">
          <w:marLeft w:val="0"/>
          <w:marRight w:val="0"/>
          <w:marTop w:val="0"/>
          <w:marBottom w:val="0"/>
          <w:divBdr>
            <w:top w:val="none" w:sz="0" w:space="0" w:color="auto"/>
            <w:left w:val="none" w:sz="0" w:space="0" w:color="auto"/>
            <w:bottom w:val="none" w:sz="0" w:space="0" w:color="auto"/>
            <w:right w:val="none" w:sz="0" w:space="0" w:color="auto"/>
          </w:divBdr>
        </w:div>
        <w:div w:id="35083626">
          <w:marLeft w:val="0"/>
          <w:marRight w:val="0"/>
          <w:marTop w:val="0"/>
          <w:marBottom w:val="0"/>
          <w:divBdr>
            <w:top w:val="none" w:sz="0" w:space="0" w:color="auto"/>
            <w:left w:val="none" w:sz="0" w:space="0" w:color="auto"/>
            <w:bottom w:val="none" w:sz="0" w:space="0" w:color="auto"/>
            <w:right w:val="none" w:sz="0" w:space="0" w:color="auto"/>
          </w:divBdr>
        </w:div>
        <w:div w:id="1865514314">
          <w:marLeft w:val="0"/>
          <w:marRight w:val="0"/>
          <w:marTop w:val="0"/>
          <w:marBottom w:val="0"/>
          <w:divBdr>
            <w:top w:val="none" w:sz="0" w:space="0" w:color="auto"/>
            <w:left w:val="none" w:sz="0" w:space="0" w:color="auto"/>
            <w:bottom w:val="none" w:sz="0" w:space="0" w:color="auto"/>
            <w:right w:val="none" w:sz="0" w:space="0" w:color="auto"/>
          </w:divBdr>
        </w:div>
        <w:div w:id="802888517">
          <w:marLeft w:val="0"/>
          <w:marRight w:val="0"/>
          <w:marTop w:val="0"/>
          <w:marBottom w:val="0"/>
          <w:divBdr>
            <w:top w:val="none" w:sz="0" w:space="0" w:color="auto"/>
            <w:left w:val="none" w:sz="0" w:space="0" w:color="auto"/>
            <w:bottom w:val="none" w:sz="0" w:space="0" w:color="auto"/>
            <w:right w:val="none" w:sz="0" w:space="0" w:color="auto"/>
          </w:divBdr>
        </w:div>
        <w:div w:id="730692187">
          <w:marLeft w:val="0"/>
          <w:marRight w:val="0"/>
          <w:marTop w:val="0"/>
          <w:marBottom w:val="0"/>
          <w:divBdr>
            <w:top w:val="none" w:sz="0" w:space="0" w:color="auto"/>
            <w:left w:val="none" w:sz="0" w:space="0" w:color="auto"/>
            <w:bottom w:val="none" w:sz="0" w:space="0" w:color="auto"/>
            <w:right w:val="none" w:sz="0" w:space="0" w:color="auto"/>
          </w:divBdr>
        </w:div>
        <w:div w:id="308632450">
          <w:marLeft w:val="0"/>
          <w:marRight w:val="0"/>
          <w:marTop w:val="0"/>
          <w:marBottom w:val="0"/>
          <w:divBdr>
            <w:top w:val="none" w:sz="0" w:space="0" w:color="auto"/>
            <w:left w:val="none" w:sz="0" w:space="0" w:color="auto"/>
            <w:bottom w:val="none" w:sz="0" w:space="0" w:color="auto"/>
            <w:right w:val="none" w:sz="0" w:space="0" w:color="auto"/>
          </w:divBdr>
        </w:div>
        <w:div w:id="877204005">
          <w:marLeft w:val="0"/>
          <w:marRight w:val="0"/>
          <w:marTop w:val="0"/>
          <w:marBottom w:val="0"/>
          <w:divBdr>
            <w:top w:val="none" w:sz="0" w:space="0" w:color="auto"/>
            <w:left w:val="none" w:sz="0" w:space="0" w:color="auto"/>
            <w:bottom w:val="none" w:sz="0" w:space="0" w:color="auto"/>
            <w:right w:val="none" w:sz="0" w:space="0" w:color="auto"/>
          </w:divBdr>
        </w:div>
        <w:div w:id="754521842">
          <w:marLeft w:val="0"/>
          <w:marRight w:val="0"/>
          <w:marTop w:val="0"/>
          <w:marBottom w:val="0"/>
          <w:divBdr>
            <w:top w:val="none" w:sz="0" w:space="0" w:color="auto"/>
            <w:left w:val="none" w:sz="0" w:space="0" w:color="auto"/>
            <w:bottom w:val="none" w:sz="0" w:space="0" w:color="auto"/>
            <w:right w:val="none" w:sz="0" w:space="0" w:color="auto"/>
          </w:divBdr>
        </w:div>
      </w:divsChild>
    </w:div>
    <w:div w:id="1296913906">
      <w:bodyDiv w:val="1"/>
      <w:marLeft w:val="0"/>
      <w:marRight w:val="0"/>
      <w:marTop w:val="0"/>
      <w:marBottom w:val="0"/>
      <w:divBdr>
        <w:top w:val="none" w:sz="0" w:space="0" w:color="auto"/>
        <w:left w:val="none" w:sz="0" w:space="0" w:color="auto"/>
        <w:bottom w:val="none" w:sz="0" w:space="0" w:color="auto"/>
        <w:right w:val="none" w:sz="0" w:space="0" w:color="auto"/>
      </w:divBdr>
    </w:div>
    <w:div w:id="1346596597">
      <w:bodyDiv w:val="1"/>
      <w:marLeft w:val="0"/>
      <w:marRight w:val="0"/>
      <w:marTop w:val="0"/>
      <w:marBottom w:val="0"/>
      <w:divBdr>
        <w:top w:val="none" w:sz="0" w:space="0" w:color="auto"/>
        <w:left w:val="none" w:sz="0" w:space="0" w:color="auto"/>
        <w:bottom w:val="none" w:sz="0" w:space="0" w:color="auto"/>
        <w:right w:val="none" w:sz="0" w:space="0" w:color="auto"/>
      </w:divBdr>
    </w:div>
    <w:div w:id="1363827639">
      <w:bodyDiv w:val="1"/>
      <w:marLeft w:val="0"/>
      <w:marRight w:val="0"/>
      <w:marTop w:val="0"/>
      <w:marBottom w:val="0"/>
      <w:divBdr>
        <w:top w:val="none" w:sz="0" w:space="0" w:color="auto"/>
        <w:left w:val="none" w:sz="0" w:space="0" w:color="auto"/>
        <w:bottom w:val="none" w:sz="0" w:space="0" w:color="auto"/>
        <w:right w:val="none" w:sz="0" w:space="0" w:color="auto"/>
      </w:divBdr>
    </w:div>
    <w:div w:id="1449666249">
      <w:bodyDiv w:val="1"/>
      <w:marLeft w:val="0"/>
      <w:marRight w:val="0"/>
      <w:marTop w:val="0"/>
      <w:marBottom w:val="0"/>
      <w:divBdr>
        <w:top w:val="none" w:sz="0" w:space="0" w:color="auto"/>
        <w:left w:val="none" w:sz="0" w:space="0" w:color="auto"/>
        <w:bottom w:val="none" w:sz="0" w:space="0" w:color="auto"/>
        <w:right w:val="none" w:sz="0" w:space="0" w:color="auto"/>
      </w:divBdr>
    </w:div>
    <w:div w:id="1516845974">
      <w:bodyDiv w:val="1"/>
      <w:marLeft w:val="0"/>
      <w:marRight w:val="0"/>
      <w:marTop w:val="0"/>
      <w:marBottom w:val="0"/>
      <w:divBdr>
        <w:top w:val="none" w:sz="0" w:space="0" w:color="auto"/>
        <w:left w:val="none" w:sz="0" w:space="0" w:color="auto"/>
        <w:bottom w:val="none" w:sz="0" w:space="0" w:color="auto"/>
        <w:right w:val="none" w:sz="0" w:space="0" w:color="auto"/>
      </w:divBdr>
    </w:div>
    <w:div w:id="1674382673">
      <w:bodyDiv w:val="1"/>
      <w:marLeft w:val="0"/>
      <w:marRight w:val="0"/>
      <w:marTop w:val="0"/>
      <w:marBottom w:val="0"/>
      <w:divBdr>
        <w:top w:val="none" w:sz="0" w:space="0" w:color="auto"/>
        <w:left w:val="none" w:sz="0" w:space="0" w:color="auto"/>
        <w:bottom w:val="none" w:sz="0" w:space="0" w:color="auto"/>
        <w:right w:val="none" w:sz="0" w:space="0" w:color="auto"/>
      </w:divBdr>
    </w:div>
    <w:div w:id="1689716776">
      <w:bodyDiv w:val="1"/>
      <w:marLeft w:val="0"/>
      <w:marRight w:val="0"/>
      <w:marTop w:val="0"/>
      <w:marBottom w:val="0"/>
      <w:divBdr>
        <w:top w:val="none" w:sz="0" w:space="0" w:color="auto"/>
        <w:left w:val="none" w:sz="0" w:space="0" w:color="auto"/>
        <w:bottom w:val="none" w:sz="0" w:space="0" w:color="auto"/>
        <w:right w:val="none" w:sz="0" w:space="0" w:color="auto"/>
      </w:divBdr>
    </w:div>
    <w:div w:id="1850296469">
      <w:bodyDiv w:val="1"/>
      <w:marLeft w:val="0"/>
      <w:marRight w:val="0"/>
      <w:marTop w:val="0"/>
      <w:marBottom w:val="0"/>
      <w:divBdr>
        <w:top w:val="none" w:sz="0" w:space="0" w:color="auto"/>
        <w:left w:val="none" w:sz="0" w:space="0" w:color="auto"/>
        <w:bottom w:val="none" w:sz="0" w:space="0" w:color="auto"/>
        <w:right w:val="none" w:sz="0" w:space="0" w:color="auto"/>
      </w:divBdr>
    </w:div>
    <w:div w:id="2111658360">
      <w:bodyDiv w:val="1"/>
      <w:marLeft w:val="0"/>
      <w:marRight w:val="0"/>
      <w:marTop w:val="0"/>
      <w:marBottom w:val="0"/>
      <w:divBdr>
        <w:top w:val="none" w:sz="0" w:space="0" w:color="auto"/>
        <w:left w:val="none" w:sz="0" w:space="0" w:color="auto"/>
        <w:bottom w:val="none" w:sz="0" w:space="0" w:color="auto"/>
        <w:right w:val="none" w:sz="0" w:space="0" w:color="auto"/>
      </w:divBdr>
      <w:divsChild>
        <w:div w:id="881986925">
          <w:marLeft w:val="0"/>
          <w:marRight w:val="0"/>
          <w:marTop w:val="0"/>
          <w:marBottom w:val="0"/>
          <w:divBdr>
            <w:top w:val="none" w:sz="0" w:space="0" w:color="auto"/>
            <w:left w:val="none" w:sz="0" w:space="0" w:color="auto"/>
            <w:bottom w:val="none" w:sz="0" w:space="0" w:color="auto"/>
            <w:right w:val="none" w:sz="0" w:space="0" w:color="auto"/>
          </w:divBdr>
        </w:div>
        <w:div w:id="320306452">
          <w:marLeft w:val="0"/>
          <w:marRight w:val="0"/>
          <w:marTop w:val="0"/>
          <w:marBottom w:val="0"/>
          <w:divBdr>
            <w:top w:val="none" w:sz="0" w:space="0" w:color="auto"/>
            <w:left w:val="none" w:sz="0" w:space="0" w:color="auto"/>
            <w:bottom w:val="none" w:sz="0" w:space="0" w:color="auto"/>
            <w:right w:val="none" w:sz="0" w:space="0" w:color="auto"/>
          </w:divBdr>
        </w:div>
        <w:div w:id="680276033">
          <w:marLeft w:val="0"/>
          <w:marRight w:val="0"/>
          <w:marTop w:val="0"/>
          <w:marBottom w:val="0"/>
          <w:divBdr>
            <w:top w:val="none" w:sz="0" w:space="0" w:color="auto"/>
            <w:left w:val="none" w:sz="0" w:space="0" w:color="auto"/>
            <w:bottom w:val="none" w:sz="0" w:space="0" w:color="auto"/>
            <w:right w:val="none" w:sz="0" w:space="0" w:color="auto"/>
          </w:divBdr>
        </w:div>
        <w:div w:id="1348557396">
          <w:marLeft w:val="0"/>
          <w:marRight w:val="0"/>
          <w:marTop w:val="0"/>
          <w:marBottom w:val="0"/>
          <w:divBdr>
            <w:top w:val="none" w:sz="0" w:space="0" w:color="auto"/>
            <w:left w:val="none" w:sz="0" w:space="0" w:color="auto"/>
            <w:bottom w:val="none" w:sz="0" w:space="0" w:color="auto"/>
            <w:right w:val="none" w:sz="0" w:space="0" w:color="auto"/>
          </w:divBdr>
        </w:div>
      </w:divsChild>
    </w:div>
    <w:div w:id="214080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books.grsu.by/fin_pravo/index" TargetMode="External"/><Relationship Id="rId3" Type="http://schemas.openxmlformats.org/officeDocument/2006/relationships/styles" Target="styles.xml"/><Relationship Id="rId7"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package" Target="../embeddings/_____Microsoft_Excel1.xlsx"/><Relationship Id="rId4" Type="http://schemas.openxmlformats.org/officeDocument/2006/relationships/image" Target="../media/image2.jpeg"/></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246975225657773E-2"/>
          <c:y val="7.5601374570446772E-2"/>
          <c:w val="0.9052326995710902"/>
          <c:h val="0.60774305273696461"/>
        </c:manualLayout>
      </c:layout>
      <c:barChart>
        <c:barDir val="col"/>
        <c:grouping val="clustered"/>
        <c:varyColors val="0"/>
        <c:ser>
          <c:idx val="0"/>
          <c:order val="0"/>
          <c:tx>
            <c:strRef>
              <c:f>Лист1!$B$1</c:f>
              <c:strCache>
                <c:ptCount val="1"/>
                <c:pt idx="0">
                  <c:v>доходы</c:v>
                </c:pt>
              </c:strCache>
            </c:strRef>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2016</c:v>
                </c:pt>
                <c:pt idx="1">
                  <c:v>2017</c:v>
                </c:pt>
              </c:numCache>
            </c:numRef>
          </c:cat>
          <c:val>
            <c:numRef>
              <c:f>Лист1!$B$2:$B$3</c:f>
              <c:numCache>
                <c:formatCode>General</c:formatCode>
                <c:ptCount val="2"/>
                <c:pt idx="0">
                  <c:v>30.6</c:v>
                </c:pt>
                <c:pt idx="1">
                  <c:v>30.2</c:v>
                </c:pt>
              </c:numCache>
            </c:numRef>
          </c:val>
          <c:extLst xmlns:c16r2="http://schemas.microsoft.com/office/drawing/2015/06/chart">
            <c:ext xmlns:c16="http://schemas.microsoft.com/office/drawing/2014/chart" uri="{C3380CC4-5D6E-409C-BE32-E72D297353CC}">
              <c16:uniqueId val="{00000000-9C68-425F-9B06-C9C05C87AF02}"/>
            </c:ext>
          </c:extLst>
        </c:ser>
        <c:ser>
          <c:idx val="1"/>
          <c:order val="1"/>
          <c:tx>
            <c:strRef>
              <c:f>Лист1!$C$1</c:f>
              <c:strCache>
                <c:ptCount val="1"/>
                <c:pt idx="0">
                  <c:v>расходы</c:v>
                </c:pt>
              </c:strCache>
            </c:strRef>
          </c:tx>
          <c:spPr>
            <a:blipFill>
              <a:blip xmlns:r="http://schemas.openxmlformats.org/officeDocument/2006/relationships" r:embed="rId3"/>
              <a:tile tx="0" ty="0" sx="100000" sy="100000" flip="none" algn="tl"/>
            </a:blip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2016</c:v>
                </c:pt>
                <c:pt idx="1">
                  <c:v>2017</c:v>
                </c:pt>
              </c:numCache>
            </c:numRef>
          </c:cat>
          <c:val>
            <c:numRef>
              <c:f>Лист1!$C$2:$C$3</c:f>
              <c:numCache>
                <c:formatCode>General</c:formatCode>
                <c:ptCount val="2"/>
                <c:pt idx="0">
                  <c:v>28.8</c:v>
                </c:pt>
                <c:pt idx="1">
                  <c:v>28.4</c:v>
                </c:pt>
              </c:numCache>
            </c:numRef>
          </c:val>
          <c:extLst xmlns:c16r2="http://schemas.microsoft.com/office/drawing/2015/06/chart">
            <c:ext xmlns:c16="http://schemas.microsoft.com/office/drawing/2014/chart" uri="{C3380CC4-5D6E-409C-BE32-E72D297353CC}">
              <c16:uniqueId val="{00000001-9C68-425F-9B06-C9C05C87AF02}"/>
            </c:ext>
          </c:extLst>
        </c:ser>
        <c:ser>
          <c:idx val="2"/>
          <c:order val="2"/>
          <c:tx>
            <c:strRef>
              <c:f>Лист1!$D$1</c:f>
              <c:strCache>
                <c:ptCount val="1"/>
                <c:pt idx="0">
                  <c:v>сальдо</c:v>
                </c:pt>
              </c:strCache>
            </c:strRef>
          </c:tx>
          <c:spPr>
            <a:blipFill>
              <a:blip xmlns:r="http://schemas.openxmlformats.org/officeDocument/2006/relationships" r:embed="rId4"/>
              <a:tile tx="0" ty="0" sx="100000" sy="100000" flip="none" algn="tl"/>
            </a:blip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2016</c:v>
                </c:pt>
                <c:pt idx="1">
                  <c:v>2017</c:v>
                </c:pt>
              </c:numCache>
            </c:numRef>
          </c:cat>
          <c:val>
            <c:numRef>
              <c:f>Лист1!$D$2:$D$3</c:f>
              <c:numCache>
                <c:formatCode>General</c:formatCode>
                <c:ptCount val="2"/>
                <c:pt idx="0">
                  <c:v>1.8</c:v>
                </c:pt>
                <c:pt idx="1">
                  <c:v>1.3</c:v>
                </c:pt>
              </c:numCache>
            </c:numRef>
          </c:val>
          <c:extLst xmlns:c16r2="http://schemas.microsoft.com/office/drawing/2015/06/chart">
            <c:ext xmlns:c16="http://schemas.microsoft.com/office/drawing/2014/chart" uri="{C3380CC4-5D6E-409C-BE32-E72D297353CC}">
              <c16:uniqueId val="{00000002-9C68-425F-9B06-C9C05C87AF02}"/>
            </c:ext>
          </c:extLst>
        </c:ser>
        <c:dLbls>
          <c:showLegendKey val="0"/>
          <c:showVal val="1"/>
          <c:showCatName val="0"/>
          <c:showSerName val="0"/>
          <c:showPercent val="0"/>
          <c:showBubbleSize val="0"/>
        </c:dLbls>
        <c:gapWidth val="219"/>
        <c:overlap val="-27"/>
        <c:axId val="510045040"/>
        <c:axId val="510041904"/>
      </c:barChart>
      <c:catAx>
        <c:axId val="51004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041904"/>
        <c:crosses val="autoZero"/>
        <c:auto val="1"/>
        <c:lblAlgn val="ctr"/>
        <c:lblOffset val="100"/>
        <c:noMultiLvlLbl val="0"/>
      </c:catAx>
      <c:valAx>
        <c:axId val="510041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04504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5">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964541438348325E-2"/>
          <c:y val="2.7792954452122071E-3"/>
          <c:w val="0.84660970950059877"/>
          <c:h val="0.78252301962054982"/>
        </c:manualLayout>
      </c:layout>
      <c:barChart>
        <c:barDir val="col"/>
        <c:grouping val="clustered"/>
        <c:varyColors val="0"/>
        <c:ser>
          <c:idx val="0"/>
          <c:order val="0"/>
          <c:tx>
            <c:strRef>
              <c:f>Лист1!$B$1</c:f>
              <c:strCache>
                <c:ptCount val="1"/>
                <c:pt idx="0">
                  <c:v>Налоговые</c:v>
                </c:pt>
              </c:strCache>
            </c:strRef>
          </c:tx>
          <c:spPr>
            <a:solidFill>
              <a:schemeClr val="tx1">
                <a:lumMod val="50000"/>
                <a:lumOff val="5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2016</c:v>
                </c:pt>
                <c:pt idx="1">
                  <c:v>2017</c:v>
                </c:pt>
              </c:numCache>
            </c:numRef>
          </c:cat>
          <c:val>
            <c:numRef>
              <c:f>Лист1!$B$2:$B$3</c:f>
              <c:numCache>
                <c:formatCode>General</c:formatCode>
                <c:ptCount val="2"/>
                <c:pt idx="0">
                  <c:v>13091.8</c:v>
                </c:pt>
                <c:pt idx="1">
                  <c:v>14431.8</c:v>
                </c:pt>
              </c:numCache>
            </c:numRef>
          </c:val>
          <c:extLst xmlns:c16r2="http://schemas.microsoft.com/office/drawing/2015/06/chart">
            <c:ext xmlns:c16="http://schemas.microsoft.com/office/drawing/2014/chart" uri="{C3380CC4-5D6E-409C-BE32-E72D297353CC}">
              <c16:uniqueId val="{00000000-893D-40AC-B0D1-83D6B8665E32}"/>
            </c:ext>
          </c:extLst>
        </c:ser>
        <c:ser>
          <c:idx val="1"/>
          <c:order val="1"/>
          <c:tx>
            <c:strRef>
              <c:f>Лист1!$C$1</c:f>
              <c:strCache>
                <c:ptCount val="1"/>
                <c:pt idx="0">
                  <c:v>Неналоговые</c:v>
                </c:pt>
              </c:strCache>
            </c:strRef>
          </c:tx>
          <c:spPr>
            <a:solidFill>
              <a:schemeClr val="tx1">
                <a:lumMod val="75000"/>
                <a:lumOff val="2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2016</c:v>
                </c:pt>
                <c:pt idx="1">
                  <c:v>2017</c:v>
                </c:pt>
              </c:numCache>
            </c:numRef>
          </c:cat>
          <c:val>
            <c:numRef>
              <c:f>Лист1!$C$2:$C$3</c:f>
              <c:numCache>
                <c:formatCode>General</c:formatCode>
                <c:ptCount val="2"/>
                <c:pt idx="0">
                  <c:v>3209.8</c:v>
                </c:pt>
                <c:pt idx="1">
                  <c:v>2905.3</c:v>
                </c:pt>
              </c:numCache>
            </c:numRef>
          </c:val>
          <c:extLst xmlns:c16r2="http://schemas.microsoft.com/office/drawing/2015/06/chart">
            <c:ext xmlns:c16="http://schemas.microsoft.com/office/drawing/2014/chart" uri="{C3380CC4-5D6E-409C-BE32-E72D297353CC}">
              <c16:uniqueId val="{00000001-893D-40AC-B0D1-83D6B8665E32}"/>
            </c:ext>
          </c:extLst>
        </c:ser>
        <c:ser>
          <c:idx val="2"/>
          <c:order val="2"/>
          <c:tx>
            <c:strRef>
              <c:f>Лист1!$D$1</c:f>
              <c:strCache>
                <c:ptCount val="1"/>
                <c:pt idx="0">
                  <c:v>Безвозмездные поступления</c:v>
                </c:pt>
              </c:strCache>
            </c:strRef>
          </c:tx>
          <c:spPr>
            <a:solidFill>
              <a:schemeClr val="bg1">
                <a:lumMod val="65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2016</c:v>
                </c:pt>
                <c:pt idx="1">
                  <c:v>2017</c:v>
                </c:pt>
              </c:numCache>
            </c:numRef>
          </c:cat>
          <c:val>
            <c:numRef>
              <c:f>Лист1!$D$2:$D$3</c:f>
              <c:numCache>
                <c:formatCode>General</c:formatCode>
                <c:ptCount val="2"/>
                <c:pt idx="0">
                  <c:v>1464.9</c:v>
                </c:pt>
                <c:pt idx="1">
                  <c:v>2434.6999999999998</c:v>
                </c:pt>
              </c:numCache>
            </c:numRef>
          </c:val>
          <c:extLst xmlns:c16r2="http://schemas.microsoft.com/office/drawing/2015/06/chart">
            <c:ext xmlns:c16="http://schemas.microsoft.com/office/drawing/2014/chart" uri="{C3380CC4-5D6E-409C-BE32-E72D297353CC}">
              <c16:uniqueId val="{00000002-893D-40AC-B0D1-83D6B8665E32}"/>
            </c:ext>
          </c:extLst>
        </c:ser>
        <c:dLbls>
          <c:showLegendKey val="0"/>
          <c:showVal val="1"/>
          <c:showCatName val="0"/>
          <c:showSerName val="0"/>
          <c:showPercent val="0"/>
          <c:showBubbleSize val="0"/>
        </c:dLbls>
        <c:gapWidth val="65"/>
        <c:axId val="510049744"/>
        <c:axId val="510038376"/>
      </c:barChart>
      <c:catAx>
        <c:axId val="5100497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510038376"/>
        <c:crosses val="autoZero"/>
        <c:auto val="1"/>
        <c:lblAlgn val="ctr"/>
        <c:lblOffset val="100"/>
        <c:noMultiLvlLbl val="0"/>
      </c:catAx>
      <c:valAx>
        <c:axId val="5100383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510049744"/>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BDC73F5-98E4-4784-B532-B9841625D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2043</Words>
  <Characters>11647</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Екатерина Георгиевна Леонидова</cp:lastModifiedBy>
  <cp:revision>2</cp:revision>
  <dcterms:created xsi:type="dcterms:W3CDTF">2019-05-13T06:23:00Z</dcterms:created>
  <dcterms:modified xsi:type="dcterms:W3CDTF">2019-05-13T06:23:00Z</dcterms:modified>
</cp:coreProperties>
</file>