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4649" w:rsidRPr="00704649" w:rsidRDefault="00704649" w:rsidP="00073E22">
      <w:pPr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704649">
        <w:rPr>
          <w:rFonts w:ascii="Times New Roman" w:hAnsi="Times New Roman" w:cs="Times New Roman"/>
          <w:sz w:val="24"/>
          <w:szCs w:val="24"/>
        </w:rPr>
        <w:t>УДК</w:t>
      </w:r>
      <w:r w:rsidR="001566E4">
        <w:rPr>
          <w:rFonts w:ascii="Times New Roman" w:hAnsi="Times New Roman" w:cs="Times New Roman"/>
          <w:sz w:val="24"/>
          <w:szCs w:val="24"/>
        </w:rPr>
        <w:t xml:space="preserve"> </w:t>
      </w:r>
      <w:r w:rsidR="001566E4" w:rsidRPr="001566E4">
        <w:rPr>
          <w:rFonts w:ascii="Times New Roman" w:hAnsi="Times New Roman" w:cs="Times New Roman"/>
          <w:sz w:val="24"/>
          <w:szCs w:val="24"/>
        </w:rPr>
        <w:t>339.13:368</w:t>
      </w:r>
    </w:p>
    <w:p w:rsidR="00704649" w:rsidRPr="00704649" w:rsidRDefault="00704649" w:rsidP="00073E22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704649">
        <w:rPr>
          <w:rFonts w:ascii="Times New Roman" w:hAnsi="Times New Roman" w:cs="Times New Roman"/>
          <w:b/>
          <w:sz w:val="24"/>
          <w:szCs w:val="24"/>
        </w:rPr>
        <w:t>Мичко Т.Н., Болбат М.А.</w:t>
      </w:r>
    </w:p>
    <w:p w:rsidR="00D95BA1" w:rsidRPr="00704649" w:rsidRDefault="00914528" w:rsidP="00073E22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4649">
        <w:rPr>
          <w:rFonts w:ascii="Times New Roman" w:hAnsi="Times New Roman" w:cs="Times New Roman"/>
          <w:b/>
          <w:sz w:val="24"/>
          <w:szCs w:val="24"/>
        </w:rPr>
        <w:t>ПРОБЛЕМЫ И ПЕРСПЕКТИВЫ РАЗВИТИЯ СТРАХОВОГО РЫНКА РЕСПУБЛИКИ БЕЛАРУСЬ</w:t>
      </w:r>
    </w:p>
    <w:p w:rsidR="00704649" w:rsidRDefault="00704649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85F7F" w:rsidRPr="00C85F7F" w:rsidRDefault="00163FA4" w:rsidP="00C85F7F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04649">
        <w:rPr>
          <w:rFonts w:ascii="Times New Roman" w:hAnsi="Times New Roman" w:cs="Times New Roman"/>
          <w:b/>
          <w:sz w:val="24"/>
          <w:szCs w:val="24"/>
        </w:rPr>
        <w:t>Аннотация:</w:t>
      </w:r>
      <w:r w:rsidRPr="00704649">
        <w:rPr>
          <w:rFonts w:ascii="Times New Roman" w:hAnsi="Times New Roman" w:cs="Times New Roman"/>
          <w:sz w:val="24"/>
          <w:szCs w:val="24"/>
        </w:rPr>
        <w:t xml:space="preserve"> </w:t>
      </w:r>
      <w:r w:rsidR="00C85F7F">
        <w:rPr>
          <w:rFonts w:ascii="Times New Roman" w:hAnsi="Times New Roman" w:cs="Times New Roman"/>
          <w:sz w:val="24"/>
          <w:szCs w:val="24"/>
        </w:rPr>
        <w:t>С</w:t>
      </w:r>
      <w:r w:rsidR="00500ED1" w:rsidRPr="00500ED1">
        <w:rPr>
          <w:rFonts w:ascii="Times New Roman" w:hAnsi="Times New Roman" w:cs="Times New Roman"/>
          <w:i/>
          <w:sz w:val="24"/>
          <w:szCs w:val="24"/>
        </w:rPr>
        <w:t>трахование в Беларуси развивается достаточно медленно. Несмотря на десятки страховых компаний и большое количество страховых программ, объем страховых услуг  – один из самых низких в Европе.</w:t>
      </w:r>
      <w:r w:rsidR="00D92352" w:rsidRPr="00D92352">
        <w:t xml:space="preserve"> </w:t>
      </w:r>
      <w:r w:rsidR="00D92352" w:rsidRPr="00D92352">
        <w:rPr>
          <w:rFonts w:ascii="Times New Roman" w:hAnsi="Times New Roman" w:cs="Times New Roman"/>
          <w:i/>
          <w:sz w:val="24"/>
          <w:szCs w:val="24"/>
        </w:rPr>
        <w:t>В настоящее время основными направлениями страхования являются личное, имущественно</w:t>
      </w:r>
      <w:r w:rsidR="00C85F7F">
        <w:rPr>
          <w:rFonts w:ascii="Times New Roman" w:hAnsi="Times New Roman" w:cs="Times New Roman"/>
          <w:i/>
          <w:sz w:val="24"/>
          <w:szCs w:val="24"/>
        </w:rPr>
        <w:t>е и страхование ответственности.</w:t>
      </w:r>
      <w:r w:rsidR="00D92352" w:rsidRPr="00D92352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914528" w:rsidRPr="00704649" w:rsidRDefault="00914528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04649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="007C34A5" w:rsidRPr="0070464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34A5" w:rsidRPr="00704649">
        <w:rPr>
          <w:rFonts w:ascii="Times New Roman" w:hAnsi="Times New Roman" w:cs="Times New Roman"/>
          <w:sz w:val="24"/>
          <w:szCs w:val="24"/>
        </w:rPr>
        <w:t>страховой рынок</w:t>
      </w:r>
      <w:r w:rsidR="005D6D66" w:rsidRPr="00704649">
        <w:rPr>
          <w:rFonts w:ascii="Times New Roman" w:hAnsi="Times New Roman" w:cs="Times New Roman"/>
          <w:sz w:val="24"/>
          <w:szCs w:val="24"/>
        </w:rPr>
        <w:t>, страхование, страховые взносы</w:t>
      </w:r>
      <w:r w:rsidR="006A2DFE" w:rsidRPr="00704649">
        <w:rPr>
          <w:rFonts w:ascii="Times New Roman" w:hAnsi="Times New Roman" w:cs="Times New Roman"/>
          <w:sz w:val="24"/>
          <w:szCs w:val="24"/>
        </w:rPr>
        <w:t>, страховые выплаты</w:t>
      </w:r>
      <w:r w:rsidR="00073E22">
        <w:rPr>
          <w:rFonts w:ascii="Times New Roman" w:hAnsi="Times New Roman" w:cs="Times New Roman"/>
          <w:sz w:val="24"/>
          <w:szCs w:val="24"/>
        </w:rPr>
        <w:t>.</w:t>
      </w:r>
    </w:p>
    <w:p w:rsidR="00073E22" w:rsidRDefault="00073E22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0F7F" w:rsidRPr="00704649" w:rsidRDefault="007C34A5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04649">
        <w:rPr>
          <w:rFonts w:ascii="Times New Roman" w:hAnsi="Times New Roman" w:cs="Times New Roman"/>
          <w:b/>
          <w:sz w:val="24"/>
          <w:szCs w:val="24"/>
        </w:rPr>
        <w:t xml:space="preserve">Страховой рынок – </w:t>
      </w:r>
      <w:r w:rsidRPr="00704649">
        <w:rPr>
          <w:rFonts w:ascii="Times New Roman" w:hAnsi="Times New Roman" w:cs="Times New Roman"/>
          <w:sz w:val="24"/>
          <w:szCs w:val="24"/>
        </w:rPr>
        <w:t>это рынок, где объектом купли-продажи является страховая услуга. Рынок страхования играет важную роль в экономическом развитии и является особенно значимым для стран с переходной экономикой</w:t>
      </w:r>
      <w:r w:rsidR="00065106" w:rsidRPr="00704649">
        <w:rPr>
          <w:rFonts w:ascii="Times New Roman" w:hAnsi="Times New Roman" w:cs="Times New Roman"/>
          <w:sz w:val="24"/>
          <w:szCs w:val="24"/>
        </w:rPr>
        <w:t xml:space="preserve"> [5].</w:t>
      </w:r>
      <w:r w:rsidR="00073E22">
        <w:rPr>
          <w:rFonts w:ascii="Times New Roman" w:hAnsi="Times New Roman" w:cs="Times New Roman"/>
          <w:sz w:val="24"/>
          <w:szCs w:val="24"/>
        </w:rPr>
        <w:t xml:space="preserve"> </w:t>
      </w:r>
      <w:r w:rsidR="005A0D48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>В настоящее время в Республике Беларусь функционирует 16 страховых организаций государственной и негосударственной форм собственности (включая национальную перестраховочную ко</w:t>
      </w:r>
      <w:r w:rsidR="00073E22">
        <w:rPr>
          <w:rFonts w:ascii="Times New Roman" w:hAnsi="Times New Roman" w:cs="Times New Roman"/>
          <w:sz w:val="24"/>
          <w:szCs w:val="24"/>
          <w:shd w:val="clear" w:color="auto" w:fill="FFFFFF"/>
        </w:rPr>
        <w:t>мпанию), большинство из которых</w:t>
      </w:r>
      <w:r w:rsidR="005A0D48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работают на рынке более 20 лет. </w:t>
      </w:r>
      <w:r w:rsidR="00F50F7F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>По состоянию на 1 января 2018</w:t>
      </w:r>
      <w:r w:rsidR="00073E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года</w:t>
      </w:r>
      <w:r w:rsidR="00F50F7F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собственный капитал страховых организаций </w:t>
      </w:r>
      <w:r w:rsidR="00073E22">
        <w:rPr>
          <w:rFonts w:ascii="Times New Roman" w:hAnsi="Times New Roman" w:cs="Times New Roman"/>
          <w:sz w:val="24"/>
          <w:szCs w:val="24"/>
          <w:shd w:val="clear" w:color="auto" w:fill="FFFFFF"/>
        </w:rPr>
        <w:t>страны</w:t>
      </w:r>
      <w:r w:rsidR="00F50F7F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составил </w:t>
      </w:r>
      <w:r w:rsidR="00BF4E6A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1 545 435 163 </w:t>
      </w:r>
      <w:r w:rsidR="00F50F7F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рублей и увеличился по сравнению с </w:t>
      </w:r>
      <w:r w:rsidR="00A2476B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>2016</w:t>
      </w:r>
      <w:r w:rsidR="00F50F7F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год</w:t>
      </w:r>
      <w:r w:rsidR="00073E22">
        <w:rPr>
          <w:rFonts w:ascii="Times New Roman" w:hAnsi="Times New Roman" w:cs="Times New Roman"/>
          <w:sz w:val="24"/>
          <w:szCs w:val="24"/>
          <w:shd w:val="clear" w:color="auto" w:fill="FFFFFF"/>
        </w:rPr>
        <w:t>ом</w:t>
      </w:r>
      <w:r w:rsidR="00F50F7F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A2476B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 12,3</w:t>
      </w:r>
      <w:r w:rsidR="00F50F7F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%. </w:t>
      </w:r>
    </w:p>
    <w:p w:rsidR="00073E22" w:rsidRDefault="00C153E0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04649">
        <w:rPr>
          <w:rFonts w:ascii="Times New Roman" w:hAnsi="Times New Roman" w:cs="Times New Roman"/>
          <w:sz w:val="24"/>
          <w:szCs w:val="24"/>
        </w:rPr>
        <w:t>БРУСП «Белгосстрах»</w:t>
      </w:r>
      <w:r w:rsidR="00C77455" w:rsidRPr="00704649">
        <w:rPr>
          <w:rFonts w:ascii="Times New Roman" w:hAnsi="Times New Roman" w:cs="Times New Roman"/>
          <w:sz w:val="24"/>
          <w:szCs w:val="24"/>
        </w:rPr>
        <w:t xml:space="preserve"> является </w:t>
      </w:r>
      <w:r w:rsidRPr="00704649">
        <w:rPr>
          <w:rFonts w:ascii="Times New Roman" w:hAnsi="Times New Roman" w:cs="Times New Roman"/>
          <w:sz w:val="24"/>
          <w:szCs w:val="24"/>
        </w:rPr>
        <w:t xml:space="preserve"> лидером по всем основным показателям деятельности страховых организаций</w:t>
      </w:r>
      <w:r w:rsidR="00073E22">
        <w:rPr>
          <w:rFonts w:ascii="Times New Roman" w:hAnsi="Times New Roman" w:cs="Times New Roman"/>
          <w:sz w:val="24"/>
          <w:szCs w:val="24"/>
        </w:rPr>
        <w:t xml:space="preserve"> (рис</w:t>
      </w:r>
      <w:r w:rsidRPr="00704649">
        <w:rPr>
          <w:rFonts w:ascii="Times New Roman" w:hAnsi="Times New Roman" w:cs="Times New Roman"/>
          <w:sz w:val="24"/>
          <w:szCs w:val="24"/>
        </w:rPr>
        <w:t>.</w:t>
      </w:r>
      <w:r w:rsidR="00073E22">
        <w:rPr>
          <w:rFonts w:ascii="Times New Roman" w:hAnsi="Times New Roman" w:cs="Times New Roman"/>
          <w:sz w:val="24"/>
          <w:szCs w:val="24"/>
        </w:rPr>
        <w:t xml:space="preserve"> 1).</w:t>
      </w:r>
      <w:r w:rsidRPr="00704649">
        <w:rPr>
          <w:rFonts w:ascii="Times New Roman" w:hAnsi="Times New Roman" w:cs="Times New Roman"/>
          <w:sz w:val="24"/>
          <w:szCs w:val="24"/>
        </w:rPr>
        <w:t xml:space="preserve"> Эта страховая компания имеет самый большой собственный капитал (</w:t>
      </w:r>
      <w:r w:rsidR="00073E22">
        <w:rPr>
          <w:rFonts w:ascii="Times New Roman" w:hAnsi="Times New Roman" w:cs="Times New Roman"/>
          <w:sz w:val="24"/>
          <w:szCs w:val="24"/>
        </w:rPr>
        <w:t>580,3 млн. руб</w:t>
      </w:r>
      <w:r w:rsidR="00133252" w:rsidRPr="00704649">
        <w:rPr>
          <w:rFonts w:ascii="Times New Roman" w:hAnsi="Times New Roman" w:cs="Times New Roman"/>
          <w:sz w:val="24"/>
          <w:szCs w:val="24"/>
        </w:rPr>
        <w:t>. на 01. 01. 2019 г.</w:t>
      </w:r>
      <w:r w:rsidRPr="00704649">
        <w:rPr>
          <w:rFonts w:ascii="Times New Roman" w:hAnsi="Times New Roman" w:cs="Times New Roman"/>
          <w:sz w:val="24"/>
          <w:szCs w:val="24"/>
        </w:rPr>
        <w:t>), са</w:t>
      </w:r>
      <w:r w:rsidR="00073E22">
        <w:rPr>
          <w:rFonts w:ascii="Times New Roman" w:hAnsi="Times New Roman" w:cs="Times New Roman"/>
          <w:sz w:val="24"/>
          <w:szCs w:val="24"/>
        </w:rPr>
        <w:t>мую высокую чистую прибыль</w:t>
      </w:r>
      <w:r w:rsidRPr="00704649">
        <w:rPr>
          <w:rFonts w:ascii="Times New Roman" w:hAnsi="Times New Roman" w:cs="Times New Roman"/>
          <w:sz w:val="24"/>
          <w:szCs w:val="24"/>
        </w:rPr>
        <w:t xml:space="preserve">. </w:t>
      </w:r>
      <w:r w:rsidR="009D4980" w:rsidRPr="00704649">
        <w:rPr>
          <w:rFonts w:ascii="Times New Roman" w:hAnsi="Times New Roman" w:cs="Times New Roman"/>
          <w:sz w:val="24"/>
          <w:szCs w:val="24"/>
        </w:rPr>
        <w:t xml:space="preserve">Также в число лидеров входят </w:t>
      </w:r>
      <w:r w:rsidR="00E67F44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>«Белэксимгарант», ЗАСО "Белнефтестрах", ЗАСО "ТАСК", ЗАСО "Промтрансинвест".</w:t>
      </w:r>
      <w:r w:rsidR="008A08EB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073E22" w:rsidRDefault="00073E22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914528" w:rsidRPr="00704649" w:rsidRDefault="00926128" w:rsidP="00073E22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0464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657599" cy="1761892"/>
            <wp:effectExtent l="19050" t="0" r="1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 cstate="print">
                      <a:grayscl/>
                    </a:blip>
                    <a:srcRect l="16210" t="42475" r="38106" b="11706"/>
                    <a:stretch/>
                  </pic:blipFill>
                  <pic:spPr bwMode="auto">
                    <a:xfrm>
                      <a:off x="0" y="0"/>
                      <a:ext cx="3682308" cy="17737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73E22" w:rsidRDefault="00073E22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500ED1" w:rsidRDefault="00926128" w:rsidP="00073E22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Рисунок 1 – Доля Белосстраха на рынке страховых услуг по страховым взносам </w:t>
      </w:r>
    </w:p>
    <w:p w:rsidR="008A08EB" w:rsidRPr="00704649" w:rsidRDefault="00926128" w:rsidP="00073E22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>на 01. 01. 2019 г.</w:t>
      </w:r>
    </w:p>
    <w:p w:rsidR="00926128" w:rsidRPr="00073E22" w:rsidRDefault="00926128" w:rsidP="00D923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Источник: собственная разработка на основании </w:t>
      </w:r>
      <w:r w:rsidR="00851821" w:rsidRPr="00073E22">
        <w:rPr>
          <w:rFonts w:ascii="Times New Roman" w:hAnsi="Times New Roman" w:cs="Times New Roman"/>
          <w:sz w:val="24"/>
          <w:szCs w:val="24"/>
          <w:shd w:val="clear" w:color="auto" w:fill="FFFFFF"/>
        </w:rPr>
        <w:t>[</w:t>
      </w:r>
      <w:r w:rsidR="00851821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>1</w:t>
      </w:r>
      <w:r w:rsidR="00851821" w:rsidRPr="00073E22">
        <w:rPr>
          <w:rFonts w:ascii="Times New Roman" w:hAnsi="Times New Roman" w:cs="Times New Roman"/>
          <w:sz w:val="24"/>
          <w:szCs w:val="24"/>
          <w:shd w:val="clear" w:color="auto" w:fill="FFFFFF"/>
        </w:rPr>
        <w:t>]</w:t>
      </w:r>
    </w:p>
    <w:p w:rsidR="00500ED1" w:rsidRDefault="00500ED1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6567CE" w:rsidRPr="00704649" w:rsidRDefault="006567CE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04649">
        <w:rPr>
          <w:rFonts w:ascii="Times New Roman" w:hAnsi="Times New Roman" w:cs="Times New Roman"/>
          <w:sz w:val="24"/>
          <w:szCs w:val="24"/>
        </w:rPr>
        <w:t>Страхование в Беларуси развивается достаточно медленно. Несмотря на десятки страховых компаний и большое количество страховых программ, объем востребованных страховых услуг в Беларуси – один из самых низких в Европе.</w:t>
      </w:r>
      <w:r w:rsidR="00C271A0" w:rsidRPr="00704649">
        <w:rPr>
          <w:rFonts w:ascii="Times New Roman" w:hAnsi="Times New Roman" w:cs="Times New Roman"/>
          <w:sz w:val="24"/>
          <w:szCs w:val="24"/>
        </w:rPr>
        <w:t xml:space="preserve"> Например, если в Западной Европе сбор страховых премий составляет свыше 600 долларов на душу населения, в соседних Польше и России – 220-230 долларов, т</w:t>
      </w:r>
      <w:r w:rsidR="0097700C" w:rsidRPr="00704649">
        <w:rPr>
          <w:rFonts w:ascii="Times New Roman" w:hAnsi="Times New Roman" w:cs="Times New Roman"/>
          <w:sz w:val="24"/>
          <w:szCs w:val="24"/>
        </w:rPr>
        <w:t xml:space="preserve">о в Беларуси – всего 44 доллара </w:t>
      </w:r>
      <w:r w:rsidR="00454B78" w:rsidRPr="00704649">
        <w:rPr>
          <w:rFonts w:ascii="Times New Roman" w:hAnsi="Times New Roman" w:cs="Times New Roman"/>
          <w:sz w:val="24"/>
          <w:szCs w:val="24"/>
        </w:rPr>
        <w:t>[3].</w:t>
      </w:r>
    </w:p>
    <w:p w:rsidR="00555DFE" w:rsidRPr="00704649" w:rsidRDefault="00555DFE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04649">
        <w:rPr>
          <w:rFonts w:ascii="Times New Roman" w:hAnsi="Times New Roman" w:cs="Times New Roman"/>
          <w:sz w:val="24"/>
          <w:szCs w:val="24"/>
        </w:rPr>
        <w:t>Республика Беларусь имеет очень низкий уровень страховых взносов в ВВП (рис</w:t>
      </w:r>
      <w:r w:rsidR="00500ED1">
        <w:rPr>
          <w:rFonts w:ascii="Times New Roman" w:hAnsi="Times New Roman" w:cs="Times New Roman"/>
          <w:sz w:val="24"/>
          <w:szCs w:val="24"/>
        </w:rPr>
        <w:t xml:space="preserve">. </w:t>
      </w:r>
      <w:r w:rsidR="006E5D64" w:rsidRPr="00704649">
        <w:rPr>
          <w:rFonts w:ascii="Times New Roman" w:hAnsi="Times New Roman" w:cs="Times New Roman"/>
          <w:sz w:val="24"/>
          <w:szCs w:val="24"/>
        </w:rPr>
        <w:t>2</w:t>
      </w:r>
      <w:r w:rsidRPr="00704649">
        <w:rPr>
          <w:rFonts w:ascii="Times New Roman" w:hAnsi="Times New Roman" w:cs="Times New Roman"/>
          <w:sz w:val="24"/>
          <w:szCs w:val="24"/>
        </w:rPr>
        <w:t>).</w:t>
      </w:r>
    </w:p>
    <w:p w:rsidR="00C62A3F" w:rsidRPr="00704649" w:rsidRDefault="007E61F9" w:rsidP="00500ED1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704649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4505092" cy="2252547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 cstate="print">
                      <a:grayscl/>
                    </a:blip>
                    <a:srcRect l="33468" t="38796" r="38141" b="25083"/>
                    <a:stretch/>
                  </pic:blipFill>
                  <pic:spPr bwMode="auto">
                    <a:xfrm>
                      <a:off x="0" y="0"/>
                      <a:ext cx="4512384" cy="2256193"/>
                    </a:xfrm>
                    <a:prstGeom prst="rect">
                      <a:avLst/>
                    </a:prstGeom>
                    <a:solidFill>
                      <a:schemeClr val="tx1">
                        <a:lumMod val="85000"/>
                        <a:lumOff val="15000"/>
                      </a:schemeClr>
                    </a:solidFill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55DFE" w:rsidRPr="00704649" w:rsidRDefault="007E61F9" w:rsidP="00500ED1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704649">
        <w:rPr>
          <w:rFonts w:ascii="Times New Roman" w:hAnsi="Times New Roman" w:cs="Times New Roman"/>
          <w:sz w:val="24"/>
          <w:szCs w:val="24"/>
        </w:rPr>
        <w:t>Рисунок 1 – Страховые взносы к ВВП,%</w:t>
      </w:r>
    </w:p>
    <w:p w:rsidR="007E61F9" w:rsidRPr="00704649" w:rsidRDefault="007E61F9" w:rsidP="00D923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4649">
        <w:rPr>
          <w:rFonts w:ascii="Times New Roman" w:hAnsi="Times New Roman" w:cs="Times New Roman"/>
          <w:sz w:val="24"/>
          <w:szCs w:val="24"/>
        </w:rPr>
        <w:t xml:space="preserve">Источник: собственная разработка на основании </w:t>
      </w:r>
      <w:r w:rsidR="006A2DFE" w:rsidRPr="00704649">
        <w:rPr>
          <w:rFonts w:ascii="Times New Roman" w:hAnsi="Times New Roman" w:cs="Times New Roman"/>
          <w:sz w:val="24"/>
          <w:szCs w:val="24"/>
        </w:rPr>
        <w:t>[</w:t>
      </w:r>
      <w:r w:rsidR="0097700C" w:rsidRPr="00704649">
        <w:rPr>
          <w:rFonts w:ascii="Times New Roman" w:hAnsi="Times New Roman" w:cs="Times New Roman"/>
          <w:sz w:val="24"/>
          <w:szCs w:val="24"/>
        </w:rPr>
        <w:t>2</w:t>
      </w:r>
      <w:r w:rsidR="006A2DFE" w:rsidRPr="00704649">
        <w:rPr>
          <w:rFonts w:ascii="Times New Roman" w:hAnsi="Times New Roman" w:cs="Times New Roman"/>
          <w:sz w:val="24"/>
          <w:szCs w:val="24"/>
        </w:rPr>
        <w:t>]</w:t>
      </w:r>
    </w:p>
    <w:p w:rsidR="00500ED1" w:rsidRDefault="00500ED1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6A2DFE" w:rsidRPr="00704649" w:rsidRDefault="006E5D64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04649">
        <w:rPr>
          <w:rFonts w:ascii="Times New Roman" w:hAnsi="Times New Roman" w:cs="Times New Roman"/>
          <w:sz w:val="24"/>
          <w:szCs w:val="24"/>
        </w:rPr>
        <w:t>Как видно из данных рисунка 2</w:t>
      </w:r>
      <w:r w:rsidR="006A2DFE" w:rsidRPr="00704649">
        <w:rPr>
          <w:rFonts w:ascii="Times New Roman" w:hAnsi="Times New Roman" w:cs="Times New Roman"/>
          <w:sz w:val="24"/>
          <w:szCs w:val="24"/>
        </w:rPr>
        <w:t xml:space="preserve">, </w:t>
      </w:r>
      <w:r w:rsidR="0080369E" w:rsidRPr="00704649">
        <w:rPr>
          <w:rFonts w:ascii="Times New Roman" w:hAnsi="Times New Roman" w:cs="Times New Roman"/>
          <w:sz w:val="24"/>
          <w:szCs w:val="24"/>
        </w:rPr>
        <w:t xml:space="preserve">соотношение страховых взносов </w:t>
      </w:r>
      <w:r w:rsidR="006A2DFE" w:rsidRPr="00704649">
        <w:rPr>
          <w:rFonts w:ascii="Times New Roman" w:hAnsi="Times New Roman" w:cs="Times New Roman"/>
          <w:sz w:val="24"/>
          <w:szCs w:val="24"/>
        </w:rPr>
        <w:t>к ВВП в Республике Беларусь свидетельствует о недостаточном уровне развития рынка страховых услуг.</w:t>
      </w:r>
      <w:r w:rsidR="00FC6F8C" w:rsidRPr="00704649">
        <w:rPr>
          <w:rFonts w:ascii="Times New Roman" w:hAnsi="Times New Roman" w:cs="Times New Roman"/>
          <w:sz w:val="24"/>
          <w:szCs w:val="24"/>
        </w:rPr>
        <w:t xml:space="preserve"> В 2016 году страховые взносы</w:t>
      </w:r>
      <w:r w:rsidR="00BD0188" w:rsidRPr="00704649">
        <w:rPr>
          <w:rFonts w:ascii="Times New Roman" w:hAnsi="Times New Roman" w:cs="Times New Roman"/>
          <w:sz w:val="24"/>
          <w:szCs w:val="24"/>
        </w:rPr>
        <w:t xml:space="preserve"> к ВВП составили 1, 05%, в 2017</w:t>
      </w:r>
      <w:r w:rsidR="00FC6F8C" w:rsidRPr="00704649">
        <w:rPr>
          <w:rFonts w:ascii="Times New Roman" w:hAnsi="Times New Roman" w:cs="Times New Roman"/>
          <w:sz w:val="24"/>
          <w:szCs w:val="24"/>
        </w:rPr>
        <w:t>– 1,02%</w:t>
      </w:r>
      <w:r w:rsidR="00BD0188" w:rsidRPr="00704649">
        <w:rPr>
          <w:rFonts w:ascii="Times New Roman" w:hAnsi="Times New Roman" w:cs="Times New Roman"/>
          <w:sz w:val="24"/>
          <w:szCs w:val="24"/>
        </w:rPr>
        <w:t>, что на 0, 03 % ниже.</w:t>
      </w:r>
    </w:p>
    <w:p w:rsidR="00967921" w:rsidRPr="00704649" w:rsidRDefault="00967921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04649">
        <w:rPr>
          <w:rFonts w:ascii="Times New Roman" w:hAnsi="Times New Roman" w:cs="Times New Roman"/>
          <w:sz w:val="24"/>
          <w:szCs w:val="24"/>
        </w:rPr>
        <w:t>Стоит отметить, что в  развитых странах страхование занимает достаточно большую долю в ВВП</w:t>
      </w:r>
      <w:r w:rsidR="00500ED1">
        <w:rPr>
          <w:rFonts w:ascii="Times New Roman" w:hAnsi="Times New Roman" w:cs="Times New Roman"/>
          <w:sz w:val="24"/>
          <w:szCs w:val="24"/>
        </w:rPr>
        <w:t>,</w:t>
      </w:r>
      <w:r w:rsidRPr="00704649">
        <w:rPr>
          <w:rFonts w:ascii="Times New Roman" w:hAnsi="Times New Roman" w:cs="Times New Roman"/>
          <w:sz w:val="24"/>
          <w:szCs w:val="24"/>
        </w:rPr>
        <w:t xml:space="preserve"> и именно благодаря развитию страхового рынка европейские страны располагают источниками инвестиционных ресурсов для развития экономики страны.</w:t>
      </w:r>
    </w:p>
    <w:p w:rsidR="00586F21" w:rsidRPr="00704649" w:rsidRDefault="00DC4140" w:rsidP="00073E22">
      <w:pPr>
        <w:tabs>
          <w:tab w:val="left" w:pos="750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>В настоящее время в Республике Беларусь основными направлениями страхования являются личное, имущественное и страхование ответственности, которые могут носить как обязательный, так и доброво</w:t>
      </w:r>
      <w:r w:rsidR="00B2343C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>льный характер</w:t>
      </w:r>
      <w:r w:rsidR="00F279E5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B2343C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Для анализа рынка страховых услуг рассмотрим д</w:t>
      </w:r>
      <w:r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анные о динамике  страховых взносов и страховых выплат в Республике Беларусь по добровольным и обязательным видам страхования </w:t>
      </w:r>
      <w:r w:rsidR="00B2343C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>(таблица 1)</w:t>
      </w:r>
      <w:r w:rsidR="00F279E5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500ED1" w:rsidRDefault="00500ED1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279E5" w:rsidRPr="00500ED1" w:rsidRDefault="00586F21" w:rsidP="00500ED1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500ED1">
        <w:rPr>
          <w:rFonts w:ascii="Times New Roman" w:hAnsi="Times New Roman" w:cs="Times New Roman"/>
          <w:sz w:val="24"/>
          <w:szCs w:val="24"/>
        </w:rPr>
        <w:t>Таблица 1  – Динамика страховых взносов и страховых выплат по добровольным и обязательным видам страхования в Республике Беларусь,</w:t>
      </w:r>
      <w:r w:rsidR="00500ED1">
        <w:rPr>
          <w:rFonts w:ascii="Times New Roman" w:hAnsi="Times New Roman" w:cs="Times New Roman"/>
          <w:sz w:val="24"/>
          <w:szCs w:val="24"/>
        </w:rPr>
        <w:t xml:space="preserve"> тыс.</w:t>
      </w:r>
      <w:r w:rsidRPr="00500ED1">
        <w:rPr>
          <w:rFonts w:ascii="Times New Roman" w:hAnsi="Times New Roman" w:cs="Times New Roman"/>
          <w:sz w:val="24"/>
          <w:szCs w:val="24"/>
        </w:rPr>
        <w:t xml:space="preserve"> руб. за 2016 – 2017 гг.</w:t>
      </w:r>
    </w:p>
    <w:tbl>
      <w:tblPr>
        <w:tblStyle w:val="a9"/>
        <w:tblW w:w="0" w:type="auto"/>
        <w:tblInd w:w="250" w:type="dxa"/>
        <w:tblLook w:val="04A0" w:firstRow="1" w:lastRow="0" w:firstColumn="1" w:lastColumn="0" w:noHBand="0" w:noVBand="1"/>
      </w:tblPr>
      <w:tblGrid>
        <w:gridCol w:w="5103"/>
        <w:gridCol w:w="1418"/>
        <w:gridCol w:w="1275"/>
        <w:gridCol w:w="1525"/>
      </w:tblGrid>
      <w:tr w:rsidR="002564DA" w:rsidRPr="00567D5B" w:rsidTr="00500ED1">
        <w:trPr>
          <w:trHeight w:val="247"/>
        </w:trPr>
        <w:tc>
          <w:tcPr>
            <w:tcW w:w="5103" w:type="dxa"/>
          </w:tcPr>
          <w:p w:rsidR="002564DA" w:rsidRPr="00567D5B" w:rsidRDefault="002564DA" w:rsidP="00500ED1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Показатели</w:t>
            </w:r>
          </w:p>
        </w:tc>
        <w:tc>
          <w:tcPr>
            <w:tcW w:w="1418" w:type="dxa"/>
          </w:tcPr>
          <w:p w:rsidR="002564DA" w:rsidRPr="00567D5B" w:rsidRDefault="002564DA" w:rsidP="00500ED1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2016 г.</w:t>
            </w:r>
          </w:p>
        </w:tc>
        <w:tc>
          <w:tcPr>
            <w:tcW w:w="1275" w:type="dxa"/>
          </w:tcPr>
          <w:p w:rsidR="002564DA" w:rsidRPr="00567D5B" w:rsidRDefault="002564DA" w:rsidP="00500ED1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2017 г.</w:t>
            </w:r>
          </w:p>
        </w:tc>
        <w:tc>
          <w:tcPr>
            <w:tcW w:w="1525" w:type="dxa"/>
          </w:tcPr>
          <w:p w:rsidR="002564DA" w:rsidRPr="00567D5B" w:rsidRDefault="00500ED1" w:rsidP="00500ED1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Темп роста,</w:t>
            </w:r>
            <w:r w:rsidR="002564DA"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%</w:t>
            </w:r>
          </w:p>
        </w:tc>
      </w:tr>
      <w:tr w:rsidR="002564DA" w:rsidRPr="00567D5B" w:rsidTr="00500ED1">
        <w:tc>
          <w:tcPr>
            <w:tcW w:w="5103" w:type="dxa"/>
          </w:tcPr>
          <w:p w:rsidR="002564DA" w:rsidRPr="00567D5B" w:rsidRDefault="002564DA" w:rsidP="00500ED1">
            <w:p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Страховые взносы (премии) по добровольному страхованию</w:t>
            </w:r>
          </w:p>
        </w:tc>
        <w:tc>
          <w:tcPr>
            <w:tcW w:w="1418" w:type="dxa"/>
          </w:tcPr>
          <w:p w:rsidR="002564DA" w:rsidRPr="00567D5B" w:rsidRDefault="00F313E9" w:rsidP="00500ED1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542</w:t>
            </w:r>
            <w:r w:rsidR="00500ED1"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 </w:t>
            </w: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111</w:t>
            </w:r>
            <w:r w:rsidR="00500ED1"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,</w:t>
            </w: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1275" w:type="dxa"/>
          </w:tcPr>
          <w:p w:rsidR="002564DA" w:rsidRPr="00567D5B" w:rsidRDefault="00F313E9" w:rsidP="00500ED1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605</w:t>
            </w:r>
            <w:r w:rsidR="00500ED1"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 </w:t>
            </w: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635</w:t>
            </w:r>
            <w:r w:rsidR="00500ED1"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,</w:t>
            </w: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1525" w:type="dxa"/>
          </w:tcPr>
          <w:p w:rsidR="002564DA" w:rsidRPr="00567D5B" w:rsidRDefault="00876830" w:rsidP="00500ED1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11,7</w:t>
            </w:r>
          </w:p>
        </w:tc>
      </w:tr>
      <w:tr w:rsidR="002564DA" w:rsidRPr="00567D5B" w:rsidTr="00500ED1">
        <w:tc>
          <w:tcPr>
            <w:tcW w:w="5103" w:type="dxa"/>
          </w:tcPr>
          <w:p w:rsidR="002564DA" w:rsidRPr="00567D5B" w:rsidRDefault="002564DA" w:rsidP="00500ED1">
            <w:p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Страховые выплаты по добровольному страхованию</w:t>
            </w:r>
          </w:p>
        </w:tc>
        <w:tc>
          <w:tcPr>
            <w:tcW w:w="1418" w:type="dxa"/>
          </w:tcPr>
          <w:p w:rsidR="002564DA" w:rsidRPr="00567D5B" w:rsidRDefault="00F313E9" w:rsidP="00500ED1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280</w:t>
            </w:r>
            <w:r w:rsidR="00500ED1"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 </w:t>
            </w: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682</w:t>
            </w:r>
            <w:r w:rsidR="00500ED1"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,</w:t>
            </w: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8</w:t>
            </w:r>
          </w:p>
        </w:tc>
        <w:tc>
          <w:tcPr>
            <w:tcW w:w="1275" w:type="dxa"/>
          </w:tcPr>
          <w:p w:rsidR="002564DA" w:rsidRPr="00567D5B" w:rsidRDefault="00F313E9" w:rsidP="00500ED1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284</w:t>
            </w:r>
            <w:r w:rsidR="00500ED1"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 </w:t>
            </w: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084</w:t>
            </w:r>
            <w:r w:rsidR="00500ED1"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,9</w:t>
            </w:r>
          </w:p>
        </w:tc>
        <w:tc>
          <w:tcPr>
            <w:tcW w:w="1525" w:type="dxa"/>
          </w:tcPr>
          <w:p w:rsidR="002564DA" w:rsidRPr="00567D5B" w:rsidRDefault="00876830" w:rsidP="00500ED1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1,2</w:t>
            </w:r>
          </w:p>
        </w:tc>
      </w:tr>
      <w:tr w:rsidR="002564DA" w:rsidRPr="00567D5B" w:rsidTr="00500ED1">
        <w:tc>
          <w:tcPr>
            <w:tcW w:w="5103" w:type="dxa"/>
          </w:tcPr>
          <w:p w:rsidR="002564DA" w:rsidRPr="00567D5B" w:rsidRDefault="002564DA" w:rsidP="00500ED1">
            <w:p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Страховые взносы (премии) по обязательному страхованию</w:t>
            </w:r>
          </w:p>
        </w:tc>
        <w:tc>
          <w:tcPr>
            <w:tcW w:w="1418" w:type="dxa"/>
          </w:tcPr>
          <w:p w:rsidR="002564DA" w:rsidRPr="00567D5B" w:rsidRDefault="00F313E9" w:rsidP="00500ED1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445</w:t>
            </w:r>
            <w:r w:rsidR="00500ED1"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 </w:t>
            </w: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750</w:t>
            </w:r>
            <w:r w:rsidR="00500ED1"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,</w:t>
            </w: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1275" w:type="dxa"/>
          </w:tcPr>
          <w:p w:rsidR="002564DA" w:rsidRPr="00567D5B" w:rsidRDefault="00F313E9" w:rsidP="00500ED1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464</w:t>
            </w:r>
            <w:r w:rsidR="00500ED1"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 </w:t>
            </w: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491</w:t>
            </w:r>
            <w:r w:rsidR="00500ED1"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,</w:t>
            </w: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525" w:type="dxa"/>
          </w:tcPr>
          <w:p w:rsidR="002564DA" w:rsidRPr="00567D5B" w:rsidRDefault="00876830" w:rsidP="00500ED1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4,2</w:t>
            </w:r>
          </w:p>
        </w:tc>
      </w:tr>
      <w:tr w:rsidR="002564DA" w:rsidRPr="00567D5B" w:rsidTr="00500ED1">
        <w:tc>
          <w:tcPr>
            <w:tcW w:w="5103" w:type="dxa"/>
          </w:tcPr>
          <w:p w:rsidR="002564DA" w:rsidRPr="00567D5B" w:rsidRDefault="002564DA" w:rsidP="00500ED1">
            <w:p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Страховые выплаты по обязательному страхованию</w:t>
            </w:r>
          </w:p>
        </w:tc>
        <w:tc>
          <w:tcPr>
            <w:tcW w:w="1418" w:type="dxa"/>
          </w:tcPr>
          <w:p w:rsidR="002564DA" w:rsidRPr="00567D5B" w:rsidRDefault="00F313E9" w:rsidP="00500ED1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260</w:t>
            </w:r>
            <w:r w:rsidR="00500ED1"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 </w:t>
            </w: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075</w:t>
            </w:r>
            <w:r w:rsidR="00500ED1"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,</w:t>
            </w: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275" w:type="dxa"/>
          </w:tcPr>
          <w:p w:rsidR="002564DA" w:rsidRPr="00567D5B" w:rsidRDefault="00F313E9" w:rsidP="00500ED1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251</w:t>
            </w:r>
            <w:r w:rsidR="00500ED1"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 </w:t>
            </w: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071</w:t>
            </w:r>
            <w:r w:rsidR="00500ED1"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,</w:t>
            </w: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1525" w:type="dxa"/>
          </w:tcPr>
          <w:p w:rsidR="002564DA" w:rsidRPr="00567D5B" w:rsidRDefault="00876830" w:rsidP="00500ED1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7D5B">
              <w:rPr>
                <w:rFonts w:ascii="Arial" w:hAnsi="Arial" w:cs="Arial"/>
                <w:color w:val="000000" w:themeColor="text1"/>
                <w:sz w:val="18"/>
                <w:szCs w:val="18"/>
              </w:rPr>
              <w:t>-3,5</w:t>
            </w:r>
          </w:p>
        </w:tc>
      </w:tr>
    </w:tbl>
    <w:p w:rsidR="00F279E5" w:rsidRPr="00704649" w:rsidRDefault="008D5CDF" w:rsidP="00500ED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04649">
        <w:rPr>
          <w:rFonts w:ascii="Times New Roman" w:hAnsi="Times New Roman" w:cs="Times New Roman"/>
          <w:color w:val="000000" w:themeColor="text1"/>
          <w:sz w:val="24"/>
          <w:szCs w:val="24"/>
        </w:rPr>
        <w:t>Источник – собственная разработка на основании [</w:t>
      </w:r>
      <w:r w:rsidR="00851821" w:rsidRPr="00704649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704649"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</w:p>
    <w:p w:rsidR="00500ED1" w:rsidRDefault="00500ED1" w:rsidP="00073E22">
      <w:pPr>
        <w:tabs>
          <w:tab w:val="left" w:pos="750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8F4233" w:rsidRPr="00704649" w:rsidRDefault="00D92352" w:rsidP="00073E22">
      <w:pPr>
        <w:tabs>
          <w:tab w:val="left" w:pos="750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Как видно из данных таблицы 1, в</w:t>
      </w:r>
      <w:r w:rsidR="008F4233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>ыплаты по добровольно</w:t>
      </w:r>
      <w:r w:rsidR="00DC368F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му страхованию в 2017 году  </w:t>
      </w:r>
      <w:r w:rsidR="008F4233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>увеличились на 1,2%. Если говорить о страховых взносах по обязательному страхованию, то в 2017 году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8F4233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 сравнению с 2016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годом, </w:t>
      </w:r>
      <w:r w:rsidR="008F4233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>они увеличились на 4,2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F4233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% и на 01. 01. 2018 года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с</w:t>
      </w:r>
      <w:r w:rsidR="008F4233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>оставили  464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8F4233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>491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8F4233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>1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тыс.</w:t>
      </w:r>
      <w:r w:rsidR="008F4233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руб. Страховые выплаты по обязательному страхованию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8F4233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наоборот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8F4233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снизились в 2017 году на 3,5% и на 01. 01. 2018 года составили 251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8F4233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>071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8F4233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>9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тыс. руб. В</w:t>
      </w:r>
      <w:r w:rsidR="008F4233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целом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8F4233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наибольшую долю в структуре страховых взносов и страховых выплат занимают добровольные виды страхования, несмотря на то, что участвовать в обязательном страховании предусматривается государственной финансовой политикой.</w:t>
      </w:r>
    </w:p>
    <w:p w:rsidR="004F64CB" w:rsidRPr="00704649" w:rsidRDefault="004F64CB" w:rsidP="00073E22">
      <w:pPr>
        <w:tabs>
          <w:tab w:val="left" w:pos="750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>Таким образом,</w:t>
      </w:r>
      <w:r w:rsidR="00370B99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Республике Беларусь</w:t>
      </w:r>
      <w:r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существует ряд проблем, которые ограничивают развитие страхового сектора:</w:t>
      </w:r>
    </w:p>
    <w:p w:rsidR="004F64CB" w:rsidRPr="00704649" w:rsidRDefault="00D92352" w:rsidP="00073E22">
      <w:pPr>
        <w:tabs>
          <w:tab w:val="left" w:pos="750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–</w:t>
      </w:r>
      <w:r w:rsidR="00B7181C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низкий удельный вес страховых взносов в ВВП;</w:t>
      </w:r>
    </w:p>
    <w:p w:rsidR="00F56F4D" w:rsidRPr="00704649" w:rsidRDefault="00D92352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–</w:t>
      </w:r>
      <w:r w:rsidR="00331F15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41EE4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н</w:t>
      </w:r>
      <w:r w:rsidR="0064693E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акопительно</w:t>
      </w:r>
      <w:r w:rsidR="00B229C8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е страхование в Беларуси </w:t>
      </w:r>
      <w:r w:rsidR="0064693E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по-прежнему остается невостребованны</w:t>
      </w:r>
      <w:r w:rsidR="00B363E3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м по причине высокого уровня инфляции и недоверия насе</w:t>
      </w:r>
      <w:r w:rsidR="00331F15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ления к долгосрочным программам;</w:t>
      </w:r>
    </w:p>
    <w:p w:rsidR="00E56DE2" w:rsidRPr="00704649" w:rsidRDefault="00E56DE2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– приоритет</w:t>
      </w:r>
      <w:r w:rsidR="009260AB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ное развитие обязательных видов </w:t>
      </w:r>
      <w:r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страхования;</w:t>
      </w:r>
    </w:p>
    <w:p w:rsidR="00E56DE2" w:rsidRPr="00704649" w:rsidRDefault="00E56DE2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lastRenderedPageBreak/>
        <w:t>– недостаточно</w:t>
      </w:r>
      <w:r w:rsidR="009260AB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е развитие сегмента страхования </w:t>
      </w:r>
      <w:r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жизни, а именно</w:t>
      </w:r>
      <w:r w:rsidR="009260AB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благодаря этому сегменту можно</w:t>
      </w:r>
      <w:r w:rsidR="005434EC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было бы инвестировать в экономику страны;</w:t>
      </w:r>
    </w:p>
    <w:p w:rsidR="00331F15" w:rsidRPr="00704649" w:rsidRDefault="00E56DE2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– низкая конкуренция между государственными и ча</w:t>
      </w:r>
      <w:r w:rsidR="00D9235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стными страховыми организациями;</w:t>
      </w:r>
    </w:p>
    <w:p w:rsidR="009260AB" w:rsidRPr="00704649" w:rsidRDefault="00D92352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–</w:t>
      </w:r>
      <w:r w:rsidR="009260AB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5434EC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роль страхования, как значимой сферы рыночной экономики, как возможности для большей экономической безопасности и как источника необходимых инвестиционных ресурсов для экономики страны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,</w:t>
      </w:r>
      <w:r w:rsidR="005434EC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принижена.</w:t>
      </w:r>
    </w:p>
    <w:p w:rsidR="00911C8B" w:rsidRDefault="00911C8B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Однако стоит отметить, что</w:t>
      </w:r>
      <w:r w:rsidR="00D9235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,</w:t>
      </w:r>
      <w:r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несмотря на некоторые проблемы, в последние годы наметилась тенденция к изменению ситуации на рынке страхования в </w:t>
      </w:r>
      <w:r w:rsidR="00D9235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Беларуси</w:t>
      </w:r>
      <w:r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в лучшую сторону</w:t>
      </w:r>
      <w:r w:rsidR="00D9235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(</w:t>
      </w:r>
      <w:r w:rsidR="00C61975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рис</w:t>
      </w:r>
      <w:r w:rsidR="00D9235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  <w:r w:rsidR="00C61975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3</w:t>
      </w:r>
      <w:r w:rsidR="00D9235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)</w:t>
      </w:r>
      <w:r w:rsidR="00C61975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</w:p>
    <w:p w:rsidR="00D92352" w:rsidRPr="00704649" w:rsidRDefault="00D92352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:rsidR="001F2105" w:rsidRPr="00704649" w:rsidRDefault="001F2105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70464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616605" cy="2910468"/>
            <wp:effectExtent l="1905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 cstate="print">
                      <a:grayscl/>
                    </a:blip>
                    <a:srcRect l="50467" t="31543" r="10745" b="24161"/>
                    <a:stretch/>
                  </pic:blipFill>
                  <pic:spPr bwMode="auto">
                    <a:xfrm>
                      <a:off x="0" y="0"/>
                      <a:ext cx="4639596" cy="29249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61975" w:rsidRPr="00704649" w:rsidRDefault="000A59E7" w:rsidP="00D92352">
      <w:pPr>
        <w:spacing w:after="0" w:line="240" w:lineRule="auto"/>
        <w:ind w:firstLine="567"/>
        <w:jc w:val="center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Рисунок 3 </w:t>
      </w:r>
      <w:r w:rsidR="00D9235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–</w:t>
      </w:r>
      <w:r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Сведения </w:t>
      </w:r>
      <w:r w:rsidR="00D9235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о</w:t>
      </w:r>
      <w:r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состоянии рынка страховых услуг Р</w:t>
      </w:r>
      <w:r w:rsidR="00D9235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еспублики Беларусь, руб.</w:t>
      </w:r>
    </w:p>
    <w:p w:rsidR="003423EC" w:rsidRPr="00704649" w:rsidRDefault="003423EC" w:rsidP="00D9235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Источник: собственная разработка </w:t>
      </w:r>
      <w:r w:rsidR="002D26C2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на основании</w:t>
      </w:r>
      <w:r w:rsidR="00073EB2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[</w:t>
      </w:r>
      <w:r w:rsidR="00851821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4</w:t>
      </w:r>
      <w:r w:rsidR="00073EB2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]</w:t>
      </w:r>
    </w:p>
    <w:p w:rsidR="00D92352" w:rsidRDefault="00D92352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C041A3" w:rsidRPr="00704649" w:rsidRDefault="00D33B4C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04649">
        <w:rPr>
          <w:rFonts w:ascii="Times New Roman" w:hAnsi="Times New Roman" w:cs="Times New Roman"/>
          <w:sz w:val="24"/>
          <w:szCs w:val="24"/>
        </w:rPr>
        <w:t xml:space="preserve">По данным </w:t>
      </w:r>
      <w:r w:rsidR="00D92352">
        <w:rPr>
          <w:rFonts w:ascii="Times New Roman" w:hAnsi="Times New Roman" w:cs="Times New Roman"/>
          <w:sz w:val="24"/>
          <w:szCs w:val="24"/>
        </w:rPr>
        <w:t>рисунка 3</w:t>
      </w:r>
      <w:r w:rsidRPr="00704649">
        <w:rPr>
          <w:rFonts w:ascii="Times New Roman" w:hAnsi="Times New Roman" w:cs="Times New Roman"/>
          <w:sz w:val="24"/>
          <w:szCs w:val="24"/>
        </w:rPr>
        <w:t xml:space="preserve"> можно увидеть, что наблюдается положительная динамика рынка страховых услуг Республики Беларусь за последние два года.</w:t>
      </w:r>
      <w:r w:rsidR="00C041A3" w:rsidRPr="00704649">
        <w:rPr>
          <w:rFonts w:ascii="Times New Roman" w:hAnsi="Times New Roman" w:cs="Times New Roman"/>
          <w:sz w:val="24"/>
          <w:szCs w:val="24"/>
        </w:rPr>
        <w:t xml:space="preserve"> Совокупные активы страховых организаций в 2017 году увеличились на 12,3% по сравнению с 2016</w:t>
      </w:r>
      <w:r w:rsidR="00D92352">
        <w:rPr>
          <w:rFonts w:ascii="Times New Roman" w:hAnsi="Times New Roman" w:cs="Times New Roman"/>
          <w:sz w:val="24"/>
          <w:szCs w:val="24"/>
        </w:rPr>
        <w:t xml:space="preserve"> годом, и на 01.01.</w:t>
      </w:r>
      <w:r w:rsidR="00C041A3" w:rsidRPr="00704649">
        <w:rPr>
          <w:rFonts w:ascii="Times New Roman" w:hAnsi="Times New Roman" w:cs="Times New Roman"/>
          <w:sz w:val="24"/>
          <w:szCs w:val="24"/>
        </w:rPr>
        <w:t>2018</w:t>
      </w:r>
      <w:r w:rsidR="00D92352">
        <w:rPr>
          <w:rFonts w:ascii="Times New Roman" w:hAnsi="Times New Roman" w:cs="Times New Roman"/>
          <w:sz w:val="24"/>
          <w:szCs w:val="24"/>
        </w:rPr>
        <w:t xml:space="preserve"> г.</w:t>
      </w:r>
      <w:r w:rsidR="00C041A3" w:rsidRPr="00704649">
        <w:rPr>
          <w:rFonts w:ascii="Times New Roman" w:hAnsi="Times New Roman" w:cs="Times New Roman"/>
          <w:sz w:val="24"/>
          <w:szCs w:val="24"/>
        </w:rPr>
        <w:t xml:space="preserve"> </w:t>
      </w:r>
      <w:r w:rsidR="00D92352">
        <w:rPr>
          <w:rFonts w:ascii="Times New Roman" w:hAnsi="Times New Roman" w:cs="Times New Roman"/>
          <w:sz w:val="24"/>
          <w:szCs w:val="24"/>
        </w:rPr>
        <w:t xml:space="preserve">данный </w:t>
      </w:r>
      <w:r w:rsidR="00C041A3" w:rsidRPr="00704649">
        <w:rPr>
          <w:rFonts w:ascii="Times New Roman" w:hAnsi="Times New Roman" w:cs="Times New Roman"/>
          <w:sz w:val="24"/>
          <w:szCs w:val="24"/>
        </w:rPr>
        <w:t>показатель составил 3 161</w:t>
      </w:r>
      <w:r w:rsidR="00D92352">
        <w:rPr>
          <w:rFonts w:ascii="Times New Roman" w:hAnsi="Times New Roman" w:cs="Times New Roman"/>
          <w:sz w:val="24"/>
          <w:szCs w:val="24"/>
        </w:rPr>
        <w:t> </w:t>
      </w:r>
      <w:r w:rsidR="00C041A3" w:rsidRPr="00704649">
        <w:rPr>
          <w:rFonts w:ascii="Times New Roman" w:hAnsi="Times New Roman" w:cs="Times New Roman"/>
          <w:sz w:val="24"/>
          <w:szCs w:val="24"/>
        </w:rPr>
        <w:t>876</w:t>
      </w:r>
      <w:r w:rsidR="00D92352">
        <w:rPr>
          <w:rFonts w:ascii="Times New Roman" w:hAnsi="Times New Roman" w:cs="Times New Roman"/>
          <w:sz w:val="24"/>
          <w:szCs w:val="24"/>
        </w:rPr>
        <w:t>,1 тыс.</w:t>
      </w:r>
      <w:r w:rsidR="00C041A3" w:rsidRPr="00704649">
        <w:rPr>
          <w:rFonts w:ascii="Times New Roman" w:hAnsi="Times New Roman" w:cs="Times New Roman"/>
          <w:sz w:val="24"/>
          <w:szCs w:val="24"/>
        </w:rPr>
        <w:t xml:space="preserve"> руб. Наблюдается значительное увеличение такого показателя, как собственный капитал страховых организаций. В 2017 году он составил 1 545</w:t>
      </w:r>
      <w:r w:rsidR="00D92352">
        <w:rPr>
          <w:rFonts w:ascii="Times New Roman" w:hAnsi="Times New Roman" w:cs="Times New Roman"/>
          <w:sz w:val="24"/>
          <w:szCs w:val="24"/>
        </w:rPr>
        <w:t> </w:t>
      </w:r>
      <w:r w:rsidR="00C041A3" w:rsidRPr="00704649">
        <w:rPr>
          <w:rFonts w:ascii="Times New Roman" w:hAnsi="Times New Roman" w:cs="Times New Roman"/>
          <w:sz w:val="24"/>
          <w:szCs w:val="24"/>
        </w:rPr>
        <w:t>435</w:t>
      </w:r>
      <w:r w:rsidR="00D92352">
        <w:rPr>
          <w:rFonts w:ascii="Times New Roman" w:hAnsi="Times New Roman" w:cs="Times New Roman"/>
          <w:sz w:val="24"/>
          <w:szCs w:val="24"/>
        </w:rPr>
        <w:t>,</w:t>
      </w:r>
      <w:r w:rsidR="00C041A3" w:rsidRPr="00704649">
        <w:rPr>
          <w:rFonts w:ascii="Times New Roman" w:hAnsi="Times New Roman" w:cs="Times New Roman"/>
          <w:sz w:val="24"/>
          <w:szCs w:val="24"/>
        </w:rPr>
        <w:t>1</w:t>
      </w:r>
      <w:r w:rsidR="00D92352">
        <w:rPr>
          <w:rFonts w:ascii="Times New Roman" w:hAnsi="Times New Roman" w:cs="Times New Roman"/>
          <w:sz w:val="24"/>
          <w:szCs w:val="24"/>
        </w:rPr>
        <w:t xml:space="preserve"> тыс.</w:t>
      </w:r>
      <w:r w:rsidR="00C041A3" w:rsidRPr="00704649">
        <w:rPr>
          <w:rFonts w:ascii="Times New Roman" w:hAnsi="Times New Roman" w:cs="Times New Roman"/>
          <w:sz w:val="24"/>
          <w:szCs w:val="24"/>
        </w:rPr>
        <w:t xml:space="preserve"> руб. и вырос на 108,6%. Страховые резервы также </w:t>
      </w:r>
      <w:r w:rsidR="00D92352">
        <w:rPr>
          <w:rFonts w:ascii="Times New Roman" w:hAnsi="Times New Roman" w:cs="Times New Roman"/>
          <w:sz w:val="24"/>
          <w:szCs w:val="24"/>
        </w:rPr>
        <w:t>увеличились</w:t>
      </w:r>
      <w:r w:rsidR="00C041A3" w:rsidRPr="00704649">
        <w:rPr>
          <w:rFonts w:ascii="Times New Roman" w:hAnsi="Times New Roman" w:cs="Times New Roman"/>
          <w:sz w:val="24"/>
          <w:szCs w:val="24"/>
        </w:rPr>
        <w:t xml:space="preserve"> по сравнению с 2016 годом на 20,7%. Страховые взносы </w:t>
      </w:r>
      <w:r w:rsidR="00C85F7F">
        <w:rPr>
          <w:rFonts w:ascii="Times New Roman" w:hAnsi="Times New Roman" w:cs="Times New Roman"/>
          <w:sz w:val="24"/>
          <w:szCs w:val="24"/>
        </w:rPr>
        <w:t xml:space="preserve">также </w:t>
      </w:r>
      <w:r w:rsidR="00C041A3" w:rsidRPr="00704649">
        <w:rPr>
          <w:rFonts w:ascii="Times New Roman" w:hAnsi="Times New Roman" w:cs="Times New Roman"/>
          <w:sz w:val="24"/>
          <w:szCs w:val="24"/>
        </w:rPr>
        <w:t>возросли на 8,3% по сравнению с 2016 годом. В 2017 году страховые выплаты уменьшились, но лишь  на 1%.</w:t>
      </w:r>
    </w:p>
    <w:p w:rsidR="00D33B4C" w:rsidRPr="00704649" w:rsidRDefault="00C85F7F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Для того</w:t>
      </w:r>
      <w:r w:rsidR="00C041A3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чтобы устранить действующие проблемы на страховом</w:t>
      </w:r>
      <w:r w:rsidR="00C4044A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рынке Республики Беларусь</w:t>
      </w:r>
      <w:r w:rsidR="00493836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,</w:t>
      </w:r>
      <w:r w:rsidR="00C4044A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необходимо принять следующие меры:</w:t>
      </w:r>
    </w:p>
    <w:p w:rsidR="0010022C" w:rsidRPr="00704649" w:rsidRDefault="00C85F7F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–</w:t>
      </w:r>
      <w:r w:rsidR="0010022C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обязательное страхование не должно рассматриваться как средство прививания страховой культуры;</w:t>
      </w:r>
    </w:p>
    <w:p w:rsidR="001E0D72" w:rsidRPr="00704649" w:rsidRDefault="00C85F7F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–</w:t>
      </w:r>
      <w:r w:rsidR="007F2127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развивать преимущественно добровольные виды страхования</w:t>
      </w:r>
      <w:r w:rsidR="00CB1065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(уже за 2016 – 2017 гг. </w:t>
      </w:r>
      <w:r w:rsidR="00CB1065" w:rsidRPr="00704649">
        <w:rPr>
          <w:rFonts w:ascii="Times New Roman" w:hAnsi="Times New Roman" w:cs="Times New Roman"/>
          <w:sz w:val="24"/>
          <w:szCs w:val="24"/>
          <w:shd w:val="clear" w:color="auto" w:fill="FFFFFF"/>
        </w:rPr>
        <w:t>наибольшую долю в структуре страховых взносов и страховых выплат занимают добровольные виды страхования)</w:t>
      </w:r>
      <w:r w:rsidR="001E0D72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;</w:t>
      </w:r>
    </w:p>
    <w:p w:rsidR="001E0D72" w:rsidRPr="00704649" w:rsidRDefault="001E0D72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– предоставить равные права и полномочия государственным и частным страховым организациям для увеличения конкуренции и для роста</w:t>
      </w:r>
      <w:r w:rsidR="008211B0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страхового рынка</w:t>
      </w:r>
      <w:r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;</w:t>
      </w:r>
    </w:p>
    <w:p w:rsidR="001E0D72" w:rsidRPr="00704649" w:rsidRDefault="001E0D72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– привлечь </w:t>
      </w:r>
      <w:r w:rsidR="008211B0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иностранный капитал в страховой </w:t>
      </w:r>
      <w:r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сектор путем либерализации страхового законодательства;</w:t>
      </w:r>
    </w:p>
    <w:p w:rsidR="001E0D72" w:rsidRPr="00704649" w:rsidRDefault="001E0D72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– принять активное участие белорусским страховщикам на</w:t>
      </w:r>
      <w:r w:rsidR="008211B0"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международных страховых рынках </w:t>
      </w:r>
      <w:r w:rsidRPr="00704649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для получения опыта, повышения конкурентоспособности и внедрения новых технологий и продуктов.</w:t>
      </w:r>
    </w:p>
    <w:p w:rsidR="00095D9D" w:rsidRPr="00704649" w:rsidRDefault="00095D9D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04649">
        <w:rPr>
          <w:rFonts w:ascii="Times New Roman" w:hAnsi="Times New Roman" w:cs="Times New Roman"/>
          <w:sz w:val="24"/>
          <w:szCs w:val="24"/>
        </w:rPr>
        <w:lastRenderedPageBreak/>
        <w:t xml:space="preserve">Таким образом, проанализировав страховой рынок Республики Беларусь, можно </w:t>
      </w:r>
      <w:r w:rsidR="00C85F7F">
        <w:rPr>
          <w:rFonts w:ascii="Times New Roman" w:hAnsi="Times New Roman" w:cs="Times New Roman"/>
          <w:sz w:val="24"/>
          <w:szCs w:val="24"/>
        </w:rPr>
        <w:t xml:space="preserve">отметить процессы </w:t>
      </w:r>
      <w:r w:rsidRPr="00704649">
        <w:rPr>
          <w:rFonts w:ascii="Times New Roman" w:hAnsi="Times New Roman" w:cs="Times New Roman"/>
          <w:sz w:val="24"/>
          <w:szCs w:val="24"/>
        </w:rPr>
        <w:t>начал</w:t>
      </w:r>
      <w:r w:rsidR="00C85F7F">
        <w:rPr>
          <w:rFonts w:ascii="Times New Roman" w:hAnsi="Times New Roman" w:cs="Times New Roman"/>
          <w:sz w:val="24"/>
          <w:szCs w:val="24"/>
        </w:rPr>
        <w:t>а</w:t>
      </w:r>
      <w:r w:rsidRPr="00704649">
        <w:rPr>
          <w:rFonts w:ascii="Times New Roman" w:hAnsi="Times New Roman" w:cs="Times New Roman"/>
          <w:sz w:val="24"/>
          <w:szCs w:val="24"/>
        </w:rPr>
        <w:t xml:space="preserve"> интеграции нашего страхового рынка в международное сообщество и </w:t>
      </w:r>
      <w:r w:rsidR="00C85F7F">
        <w:rPr>
          <w:rFonts w:ascii="Times New Roman" w:hAnsi="Times New Roman" w:cs="Times New Roman"/>
          <w:sz w:val="24"/>
          <w:szCs w:val="24"/>
        </w:rPr>
        <w:t>становление</w:t>
      </w:r>
      <w:r w:rsidRPr="00704649">
        <w:rPr>
          <w:rFonts w:ascii="Times New Roman" w:hAnsi="Times New Roman" w:cs="Times New Roman"/>
          <w:sz w:val="24"/>
          <w:szCs w:val="24"/>
        </w:rPr>
        <w:t xml:space="preserve"> нового этапа развития данного финансового института</w:t>
      </w:r>
      <w:r w:rsidR="00C85F7F">
        <w:rPr>
          <w:rFonts w:ascii="Times New Roman" w:hAnsi="Times New Roman" w:cs="Times New Roman"/>
          <w:sz w:val="24"/>
          <w:szCs w:val="24"/>
        </w:rPr>
        <w:t>. Н</w:t>
      </w:r>
      <w:r w:rsidRPr="00704649">
        <w:rPr>
          <w:rFonts w:ascii="Times New Roman" w:hAnsi="Times New Roman" w:cs="Times New Roman"/>
          <w:sz w:val="24"/>
          <w:szCs w:val="24"/>
        </w:rPr>
        <w:t xml:space="preserve">о </w:t>
      </w:r>
      <w:r w:rsidR="00C85F7F">
        <w:rPr>
          <w:rFonts w:ascii="Times New Roman" w:hAnsi="Times New Roman" w:cs="Times New Roman"/>
          <w:sz w:val="24"/>
          <w:szCs w:val="24"/>
        </w:rPr>
        <w:t>пр</w:t>
      </w:r>
      <w:r w:rsidRPr="00704649">
        <w:rPr>
          <w:rFonts w:ascii="Times New Roman" w:hAnsi="Times New Roman" w:cs="Times New Roman"/>
          <w:sz w:val="24"/>
          <w:szCs w:val="24"/>
        </w:rPr>
        <w:t>едстоит сделать немало для признания белорусских страховщиков равноправными игроками страхового рынка за пределами нашей республики.</w:t>
      </w:r>
    </w:p>
    <w:p w:rsidR="00AE5D65" w:rsidRPr="00704649" w:rsidRDefault="00073EB2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04649">
        <w:rPr>
          <w:rFonts w:ascii="Times New Roman" w:hAnsi="Times New Roman" w:cs="Times New Roman"/>
          <w:i/>
          <w:sz w:val="24"/>
          <w:szCs w:val="24"/>
        </w:rPr>
        <w:t xml:space="preserve">                        </w:t>
      </w:r>
    </w:p>
    <w:p w:rsidR="009F7894" w:rsidRPr="00FC6F1B" w:rsidRDefault="00073EB2" w:rsidP="00073E22">
      <w:pPr>
        <w:spacing w:after="0" w:line="240" w:lineRule="auto"/>
        <w:ind w:firstLine="567"/>
        <w:jc w:val="center"/>
        <w:rPr>
          <w:rStyle w:val="aa"/>
          <w:rFonts w:ascii="Times New Roman" w:hAnsi="Times New Roman" w:cs="Times New Roman"/>
          <w:b/>
          <w:color w:val="auto"/>
          <w:sz w:val="24"/>
          <w:szCs w:val="24"/>
          <w:u w:val="none"/>
        </w:rPr>
      </w:pPr>
      <w:r w:rsidRPr="00FC6F1B"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9F7894" w:rsidRPr="00704649" w:rsidRDefault="00AE5D65" w:rsidP="00FC6F1B">
      <w:pPr>
        <w:spacing w:after="0" w:line="360" w:lineRule="auto"/>
        <w:ind w:firstLine="567"/>
        <w:jc w:val="both"/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04649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1. </w:t>
      </w:r>
      <w:r w:rsidR="009F7894" w:rsidRPr="00704649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Официальный сайт Белорусской Ассоциации Страховщиков [Электронный ресурс]. – Режим доступа: </w:t>
      </w:r>
      <w:hyperlink r:id="rId10" w:history="1">
        <w:r w:rsidR="009F7894" w:rsidRPr="00704649">
          <w:rPr>
            <w:rStyle w:val="aa"/>
            <w:rFonts w:ascii="Times New Roman" w:hAnsi="Times New Roman" w:cs="Times New Roman"/>
            <w:sz w:val="24"/>
            <w:szCs w:val="24"/>
          </w:rPr>
          <w:t>http://www.belasin.by/</w:t>
        </w:r>
      </w:hyperlink>
      <w:r w:rsidR="009F7894" w:rsidRPr="00704649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  <w:t>. – Дата доступа: 12.03.2019.</w:t>
      </w:r>
    </w:p>
    <w:p w:rsidR="009F7894" w:rsidRPr="00704649" w:rsidRDefault="00AE5D65" w:rsidP="00FC6F1B">
      <w:pPr>
        <w:spacing w:after="0" w:line="360" w:lineRule="auto"/>
        <w:ind w:firstLine="567"/>
        <w:jc w:val="both"/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04649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2. </w:t>
      </w:r>
      <w:r w:rsidR="009F7894" w:rsidRPr="00704649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Официальный сайт БРУСП «Белгосстрах» [Электронный ресурс]. – Режим доступа:  </w:t>
      </w:r>
      <w:hyperlink r:id="rId11" w:history="1">
        <w:r w:rsidR="009F7894" w:rsidRPr="00704649">
          <w:rPr>
            <w:rStyle w:val="aa"/>
            <w:rFonts w:ascii="Times New Roman" w:hAnsi="Times New Roman" w:cs="Times New Roman"/>
            <w:sz w:val="24"/>
            <w:szCs w:val="24"/>
          </w:rPr>
          <w:t>http://bgs.by/about/819/</w:t>
        </w:r>
      </w:hyperlink>
      <w:r w:rsidR="009F7894" w:rsidRPr="00704649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. </w:t>
      </w:r>
      <w:r w:rsidR="00FC6F1B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  <w:t>–</w:t>
      </w:r>
      <w:r w:rsidR="009F7894" w:rsidRPr="00704649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Дата доступа: 12.03.2019.</w:t>
      </w:r>
    </w:p>
    <w:p w:rsidR="009F7894" w:rsidRPr="00704649" w:rsidRDefault="00AE5D65" w:rsidP="00FC6F1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</w:pPr>
      <w:r w:rsidRPr="00704649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  <w:t>3.</w:t>
      </w:r>
      <w:r w:rsidR="009F7894" w:rsidRPr="00704649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9F7894" w:rsidRPr="00704649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>Сверж, А. И. Страховой рынок Республики Беларусь: перспективы в развитии / А. И. Сверж// Банковский вестник. – 2011. – № 10. – С. 27–29.</w:t>
      </w:r>
    </w:p>
    <w:p w:rsidR="009F7894" w:rsidRPr="00704649" w:rsidRDefault="00AE5D65" w:rsidP="00FC6F1B">
      <w:pPr>
        <w:spacing w:after="0" w:line="360" w:lineRule="auto"/>
        <w:ind w:firstLine="567"/>
        <w:jc w:val="both"/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04649">
        <w:rPr>
          <w:rFonts w:ascii="Times New Roman" w:hAnsi="Times New Roman" w:cs="Times New Roman"/>
          <w:sz w:val="24"/>
          <w:szCs w:val="24"/>
        </w:rPr>
        <w:t xml:space="preserve">4. </w:t>
      </w:r>
      <w:r w:rsidR="009F7894" w:rsidRPr="00704649">
        <w:rPr>
          <w:rFonts w:ascii="Times New Roman" w:hAnsi="Times New Roman" w:cs="Times New Roman"/>
          <w:sz w:val="24"/>
          <w:szCs w:val="24"/>
        </w:rPr>
        <w:t xml:space="preserve">Статистическая информация о состоянии рынка страховых услуг Республики Беларусь [Электронный ресурс] // Министерство финансов Республики Беларусь. – Режим доступа: </w:t>
      </w:r>
      <w:hyperlink r:id="rId12" w:history="1">
        <w:r w:rsidR="009F7894" w:rsidRPr="00704649">
          <w:rPr>
            <w:rStyle w:val="aa"/>
            <w:rFonts w:ascii="Times New Roman" w:hAnsi="Times New Roman" w:cs="Times New Roman"/>
            <w:sz w:val="24"/>
            <w:szCs w:val="24"/>
          </w:rPr>
          <w:t>http://www.minfin.gov</w:t>
        </w:r>
      </w:hyperlink>
      <w:r w:rsidR="009F7894" w:rsidRPr="00704649">
        <w:rPr>
          <w:rFonts w:ascii="Times New Roman" w:hAnsi="Times New Roman" w:cs="Times New Roman"/>
          <w:sz w:val="24"/>
          <w:szCs w:val="24"/>
        </w:rPr>
        <w:t xml:space="preserve">. </w:t>
      </w:r>
      <w:r w:rsidR="009F7894" w:rsidRPr="00704649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  <w:t>– Дата доступа: 12.03.2019.</w:t>
      </w:r>
    </w:p>
    <w:p w:rsidR="009F7894" w:rsidRDefault="00AE5D65" w:rsidP="00FC6F1B">
      <w:pPr>
        <w:spacing w:after="0" w:line="360" w:lineRule="auto"/>
        <w:ind w:firstLine="567"/>
        <w:jc w:val="both"/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04649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5. </w:t>
      </w:r>
      <w:r w:rsidR="009F7894" w:rsidRPr="00704649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Худяков, А.И. Теория страхования /А.И. Худяков. </w:t>
      </w:r>
      <w:r w:rsidR="00FC6F1B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  <w:t>–</w:t>
      </w:r>
      <w:r w:rsidR="009F7894" w:rsidRPr="00704649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Минск: Статут, 2010. </w:t>
      </w:r>
      <w:r w:rsidR="00FC6F1B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– </w:t>
      </w:r>
      <w:r w:rsidR="009F7894" w:rsidRPr="00704649"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656 с.</w:t>
      </w:r>
    </w:p>
    <w:p w:rsidR="00FC6F1B" w:rsidRDefault="00FC6F1B" w:rsidP="00FC6F1B">
      <w:pPr>
        <w:spacing w:after="0" w:line="360" w:lineRule="auto"/>
        <w:ind w:firstLine="567"/>
        <w:jc w:val="both"/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</w:p>
    <w:p w:rsidR="00FC6F1B" w:rsidRPr="005D2D33" w:rsidRDefault="00FC6F1B" w:rsidP="00FC6F1B">
      <w:pPr>
        <w:spacing w:after="0" w:line="360" w:lineRule="auto"/>
        <w:ind w:firstLine="567"/>
        <w:jc w:val="center"/>
        <w:rPr>
          <w:rStyle w:val="aa"/>
          <w:rFonts w:ascii="Times New Roman" w:hAnsi="Times New Roman" w:cs="Times New Roman"/>
          <w:b/>
          <w:color w:val="auto"/>
          <w:sz w:val="24"/>
          <w:szCs w:val="24"/>
          <w:u w:val="none"/>
        </w:rPr>
      </w:pPr>
      <w:r w:rsidRPr="005D2D33">
        <w:rPr>
          <w:rStyle w:val="aa"/>
          <w:rFonts w:ascii="Times New Roman" w:hAnsi="Times New Roman" w:cs="Times New Roman"/>
          <w:b/>
          <w:color w:val="auto"/>
          <w:sz w:val="24"/>
          <w:szCs w:val="24"/>
          <w:u w:val="none"/>
        </w:rPr>
        <w:t>Информация об авторах</w:t>
      </w:r>
    </w:p>
    <w:p w:rsidR="00FC6F1B" w:rsidRPr="005D2D33" w:rsidRDefault="00FC6F1B" w:rsidP="00FC6F1B">
      <w:pPr>
        <w:spacing w:after="0" w:line="240" w:lineRule="auto"/>
        <w:ind w:firstLine="567"/>
        <w:jc w:val="both"/>
        <w:rPr>
          <w:rStyle w:val="aa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5D2D33">
        <w:rPr>
          <w:rStyle w:val="aa"/>
          <w:rFonts w:ascii="Times New Roman" w:hAnsi="Times New Roman" w:cs="Times New Roman"/>
          <w:color w:val="auto"/>
          <w:sz w:val="24"/>
          <w:szCs w:val="24"/>
          <w:u w:val="none"/>
        </w:rPr>
        <w:t>Мичко Татьяна Николаевна, студентка 3 курса специальности «Финансы и кредит», факультет экономики и управления, УО «Гродненский государственный университет им. Я. Купалы»</w:t>
      </w:r>
      <w:r w:rsidR="005D2D33" w:rsidRPr="005D2D33">
        <w:rPr>
          <w:rStyle w:val="aa"/>
          <w:rFonts w:ascii="Times New Roman" w:hAnsi="Times New Roman" w:cs="Times New Roman"/>
          <w:color w:val="auto"/>
          <w:sz w:val="24"/>
          <w:szCs w:val="24"/>
          <w:u w:val="none"/>
        </w:rPr>
        <w:t xml:space="preserve">, г. Гродно, ул. Ожешко, 22, </w:t>
      </w:r>
      <w:hyperlink r:id="rId13" w:history="1">
        <w:r w:rsidR="005D2D33" w:rsidRPr="005D2D33">
          <w:rPr>
            <w:rStyle w:val="aa"/>
            <w:rFonts w:ascii="Times New Roman" w:hAnsi="Times New Roman" w:cs="Times New Roman"/>
            <w:color w:val="auto"/>
            <w:sz w:val="24"/>
            <w:szCs w:val="24"/>
            <w:u w:val="none"/>
          </w:rPr>
          <w:t>Michko_TN_16@student.grsu.by</w:t>
        </w:r>
      </w:hyperlink>
      <w:r w:rsidRPr="005D2D33">
        <w:rPr>
          <w:rStyle w:val="aa"/>
          <w:rFonts w:ascii="Times New Roman" w:hAnsi="Times New Roman" w:cs="Times New Roman"/>
          <w:color w:val="auto"/>
          <w:sz w:val="24"/>
          <w:szCs w:val="24"/>
          <w:u w:val="none"/>
        </w:rPr>
        <w:t>.</w:t>
      </w:r>
    </w:p>
    <w:p w:rsidR="00FC6F1B" w:rsidRPr="005D2D33" w:rsidRDefault="00FC6F1B" w:rsidP="00FC6F1B">
      <w:pPr>
        <w:spacing w:after="0" w:line="240" w:lineRule="auto"/>
        <w:ind w:firstLine="567"/>
        <w:jc w:val="both"/>
        <w:rPr>
          <w:rStyle w:val="aa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5D2D33">
        <w:rPr>
          <w:rStyle w:val="aa"/>
          <w:rFonts w:ascii="Times New Roman" w:hAnsi="Times New Roman" w:cs="Times New Roman"/>
          <w:color w:val="auto"/>
          <w:sz w:val="24"/>
          <w:szCs w:val="24"/>
          <w:u w:val="none"/>
        </w:rPr>
        <w:t>Болбат Мария Анатольевна, студентка 3 курса специальности «Финансы и кредит», факультет экономики и управления, УО «Гродненский государственный университет им. Я. Купалы»</w:t>
      </w:r>
      <w:r w:rsidR="005D2D33" w:rsidRPr="005D2D33">
        <w:rPr>
          <w:rStyle w:val="aa"/>
          <w:rFonts w:ascii="Times New Roman" w:hAnsi="Times New Roman" w:cs="Times New Roman"/>
          <w:color w:val="auto"/>
          <w:sz w:val="24"/>
          <w:szCs w:val="24"/>
          <w:u w:val="none"/>
        </w:rPr>
        <w:t>, г. Гродно, ул. Ожешко, 22, Bolbat_MA_16@student.grsu.by</w:t>
      </w:r>
      <w:r w:rsidRPr="005D2D33">
        <w:rPr>
          <w:rStyle w:val="aa"/>
          <w:rFonts w:ascii="Times New Roman" w:hAnsi="Times New Roman" w:cs="Times New Roman"/>
          <w:color w:val="auto"/>
          <w:sz w:val="24"/>
          <w:szCs w:val="24"/>
          <w:u w:val="none"/>
        </w:rPr>
        <w:t>.</w:t>
      </w:r>
    </w:p>
    <w:p w:rsidR="001526E3" w:rsidRDefault="001526E3" w:rsidP="00073E22">
      <w:pPr>
        <w:spacing w:after="0" w:line="240" w:lineRule="auto"/>
        <w:ind w:firstLine="567"/>
        <w:jc w:val="both"/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</w:p>
    <w:p w:rsidR="00D67564" w:rsidRPr="00D67564" w:rsidRDefault="00D67564" w:rsidP="00D67564">
      <w:pPr>
        <w:spacing w:after="0" w:line="240" w:lineRule="auto"/>
        <w:ind w:firstLine="567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67564">
        <w:rPr>
          <w:rFonts w:ascii="Times New Roman" w:hAnsi="Times New Roman" w:cs="Times New Roman"/>
          <w:color w:val="000000" w:themeColor="text1"/>
          <w:sz w:val="24"/>
          <w:szCs w:val="24"/>
        </w:rPr>
        <w:t>Michko T.N., Bolbat M.A.</w:t>
      </w:r>
    </w:p>
    <w:p w:rsidR="00D67564" w:rsidRPr="001566E4" w:rsidRDefault="00D67564" w:rsidP="00D67564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1566E4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PROBLEMS AND PROSPECTS OF DEVELOPMENT OF THE INSURANCE MARKET OF THE REPUBLIC OF BELARUS</w:t>
      </w:r>
    </w:p>
    <w:p w:rsidR="00D67564" w:rsidRPr="001566E4" w:rsidRDefault="00D67564" w:rsidP="00D67564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D67564" w:rsidRPr="001566E4" w:rsidRDefault="00D67564" w:rsidP="00D6756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1566E4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Annotation:</w:t>
      </w:r>
      <w:r w:rsidRPr="001566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Insurance in Belarus is developing rather slowly. Despite dozens of insurance companies and a large number of insurance programs, the volume of insurance services is one of the lowest in Europe. Currently, the main areas of insurance are personal, property and liability insurance.</w:t>
      </w:r>
    </w:p>
    <w:p w:rsidR="00D67564" w:rsidRPr="001566E4" w:rsidRDefault="00D67564" w:rsidP="00D6756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1566E4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Keywords:</w:t>
      </w:r>
      <w:r w:rsidRPr="001566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insurance market, insurance, insurance premiums, insurance payments.</w:t>
      </w:r>
    </w:p>
    <w:p w:rsidR="00D67564" w:rsidRPr="001566E4" w:rsidRDefault="00D67564" w:rsidP="00D6756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D67564" w:rsidRPr="001566E4" w:rsidRDefault="00D67564" w:rsidP="00D67564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D67564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Bibliography</w:t>
      </w:r>
    </w:p>
    <w:p w:rsidR="00D67564" w:rsidRPr="00D67564" w:rsidRDefault="00D67564" w:rsidP="00D67564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D6756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1. The official website of the Belarusian Association of Insurers [Electronic resource]. – Access mode: http://www.belasin.by/. –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Access date: </w:t>
      </w:r>
      <w:r w:rsidRPr="00D6756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12.03.2019. </w:t>
      </w:r>
    </w:p>
    <w:p w:rsidR="00D67564" w:rsidRPr="00D67564" w:rsidRDefault="00D67564" w:rsidP="00D67564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D6756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2. The official website of BRUSP “Belgosstrakh” [Electronic resource]. – Access mode: http://bgs.by/about/819/. – Access date: 12.03.2019. </w:t>
      </w:r>
    </w:p>
    <w:p w:rsidR="00D67564" w:rsidRPr="00D67564" w:rsidRDefault="00D67564" w:rsidP="00D67564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D6756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lastRenderedPageBreak/>
        <w:t xml:space="preserve">3. Sverzh, A. I. The insurance market of the Republic of Belarus: development prospects / A. I. Sverzh // Bankovskiy Vestnik. – 2011. – № 10. –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Р</w:t>
      </w:r>
      <w:r w:rsidRPr="00D6756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27–29. </w:t>
      </w:r>
    </w:p>
    <w:p w:rsidR="00D67564" w:rsidRPr="00D67564" w:rsidRDefault="00D67564" w:rsidP="00D67564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D6756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4. Statistical information on the state of the insurance services market of the Republic of Belarus [Electronic resource] // Ministry of Finance of the Republic of Belarus. – Access mode: http://www.minfin.gov. – Access date: 12.03.2019. </w:t>
      </w:r>
    </w:p>
    <w:p w:rsidR="00D67564" w:rsidRPr="00D67564" w:rsidRDefault="00D67564" w:rsidP="00D67564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D6756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5. Khudyakov, A.I. Insurance Theory / </w:t>
      </w:r>
      <w:r w:rsidRPr="00D67564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Pr="00D6756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.I. Khudyakov. – Minsk: Statute, 2010. – 656 p.</w:t>
      </w:r>
    </w:p>
    <w:p w:rsidR="00D67564" w:rsidRPr="001566E4" w:rsidRDefault="00D67564" w:rsidP="00D67564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5D2D33" w:rsidRPr="005D2D33" w:rsidRDefault="005D2D33" w:rsidP="005D2D3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D2D3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Authors Information</w:t>
      </w:r>
    </w:p>
    <w:p w:rsidR="005D2D33" w:rsidRPr="001566E4" w:rsidRDefault="005D2D33" w:rsidP="005D2D3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l-PL"/>
        </w:rPr>
      </w:pPr>
      <w:r w:rsidRPr="005D2D3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Michko Tatyana Nikolaevna, 3rd year student of the specialty "Finance and Credit", Faculty of Economics and Management, Grodno State University. </w:t>
      </w:r>
      <w:r w:rsidRPr="001566E4">
        <w:rPr>
          <w:rFonts w:ascii="Times New Roman" w:hAnsi="Times New Roman" w:cs="Times New Roman"/>
          <w:color w:val="000000" w:themeColor="text1"/>
          <w:sz w:val="24"/>
          <w:szCs w:val="24"/>
          <w:lang w:val="pl-PL"/>
        </w:rPr>
        <w:t xml:space="preserve">Y. Kupala, Grodno, ul. Ozheshko, 22, Michko_TN_16@student.grsu.by. </w:t>
      </w:r>
    </w:p>
    <w:p w:rsidR="005D2D33" w:rsidRPr="005D2D33" w:rsidRDefault="005D2D33" w:rsidP="005D2D33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l-PL"/>
        </w:rPr>
      </w:pPr>
      <w:r w:rsidRPr="005D2D3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Bolbat Maria Anatolievna, 3rd year student of the specialty "Finance and Credit", Faculty of Economics and Management, Grodno State University. </w:t>
      </w:r>
      <w:r w:rsidRPr="005D2D33">
        <w:rPr>
          <w:rFonts w:ascii="Times New Roman" w:hAnsi="Times New Roman" w:cs="Times New Roman"/>
          <w:color w:val="000000" w:themeColor="text1"/>
          <w:sz w:val="24"/>
          <w:szCs w:val="24"/>
          <w:lang w:val="pl-PL"/>
        </w:rPr>
        <w:t>Y. Kupala, Grodno, ul. Ozheshko, 22, Bolbat_MA_16@student.grsu.by.</w:t>
      </w:r>
    </w:p>
    <w:p w:rsidR="00D67564" w:rsidRPr="005D2D33" w:rsidRDefault="00D67564" w:rsidP="00D67564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l-PL"/>
        </w:rPr>
      </w:pPr>
    </w:p>
    <w:p w:rsidR="00D67564" w:rsidRPr="005D2D33" w:rsidRDefault="00D67564" w:rsidP="00D67564">
      <w:pPr>
        <w:spacing w:after="0" w:line="360" w:lineRule="auto"/>
        <w:ind w:firstLine="567"/>
        <w:jc w:val="both"/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  <w:lang w:val="pl-PL"/>
        </w:rPr>
      </w:pPr>
    </w:p>
    <w:p w:rsidR="00D67564" w:rsidRPr="005D2D33" w:rsidRDefault="00D67564" w:rsidP="00D67564">
      <w:pPr>
        <w:spacing w:after="0" w:line="360" w:lineRule="auto"/>
        <w:ind w:firstLine="567"/>
        <w:jc w:val="both"/>
        <w:rPr>
          <w:rStyle w:val="aa"/>
          <w:rFonts w:ascii="Times New Roman" w:hAnsi="Times New Roman" w:cs="Times New Roman"/>
          <w:color w:val="000000" w:themeColor="text1"/>
          <w:sz w:val="24"/>
          <w:szCs w:val="24"/>
          <w:u w:val="none"/>
          <w:lang w:val="pl-PL"/>
        </w:rPr>
      </w:pPr>
    </w:p>
    <w:p w:rsidR="001526E3" w:rsidRPr="005D2D33" w:rsidRDefault="001526E3" w:rsidP="00D67564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l-PL"/>
        </w:rPr>
      </w:pPr>
    </w:p>
    <w:p w:rsidR="00073EB2" w:rsidRPr="005D2D33" w:rsidRDefault="00073EB2" w:rsidP="00D6756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:rsidR="00C4044A" w:rsidRPr="005D2D33" w:rsidRDefault="00C4044A" w:rsidP="00D67564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pl-PL"/>
        </w:rPr>
      </w:pPr>
    </w:p>
    <w:p w:rsidR="003423EC" w:rsidRPr="005D2D33" w:rsidRDefault="003423EC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pl-PL"/>
        </w:rPr>
      </w:pPr>
    </w:p>
    <w:p w:rsidR="00341EE4" w:rsidRPr="005D2D33" w:rsidRDefault="00341EE4" w:rsidP="00073E2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sectPr w:rsidR="00341EE4" w:rsidRPr="005D2D33" w:rsidSect="0070464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491B" w:rsidRDefault="00A9491B" w:rsidP="00791389">
      <w:pPr>
        <w:spacing w:after="0" w:line="240" w:lineRule="auto"/>
      </w:pPr>
      <w:r>
        <w:separator/>
      </w:r>
    </w:p>
  </w:endnote>
  <w:endnote w:type="continuationSeparator" w:id="0">
    <w:p w:rsidR="00A9491B" w:rsidRDefault="00A9491B" w:rsidP="00791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491B" w:rsidRDefault="00A9491B" w:rsidP="00791389">
      <w:pPr>
        <w:spacing w:after="0" w:line="240" w:lineRule="auto"/>
      </w:pPr>
      <w:r>
        <w:separator/>
      </w:r>
    </w:p>
  </w:footnote>
  <w:footnote w:type="continuationSeparator" w:id="0">
    <w:p w:rsidR="00A9491B" w:rsidRDefault="00A9491B" w:rsidP="0079138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4528"/>
    <w:rsid w:val="00065106"/>
    <w:rsid w:val="00073E22"/>
    <w:rsid w:val="00073EB2"/>
    <w:rsid w:val="00095D9D"/>
    <w:rsid w:val="000A59E7"/>
    <w:rsid w:val="0010022C"/>
    <w:rsid w:val="0012077A"/>
    <w:rsid w:val="00133252"/>
    <w:rsid w:val="001526E3"/>
    <w:rsid w:val="00153395"/>
    <w:rsid w:val="001566E4"/>
    <w:rsid w:val="00163FA4"/>
    <w:rsid w:val="00190A2D"/>
    <w:rsid w:val="001E0D72"/>
    <w:rsid w:val="001E7D7C"/>
    <w:rsid w:val="001F2105"/>
    <w:rsid w:val="002564DA"/>
    <w:rsid w:val="0028184C"/>
    <w:rsid w:val="002A0F59"/>
    <w:rsid w:val="002B6A0A"/>
    <w:rsid w:val="002D26C2"/>
    <w:rsid w:val="0030570F"/>
    <w:rsid w:val="00331F15"/>
    <w:rsid w:val="00341EE4"/>
    <w:rsid w:val="003423EC"/>
    <w:rsid w:val="00370B99"/>
    <w:rsid w:val="0038440D"/>
    <w:rsid w:val="003C02D4"/>
    <w:rsid w:val="003C3757"/>
    <w:rsid w:val="003E04DC"/>
    <w:rsid w:val="004546E0"/>
    <w:rsid w:val="00454B78"/>
    <w:rsid w:val="00490BA1"/>
    <w:rsid w:val="00493836"/>
    <w:rsid w:val="004A4509"/>
    <w:rsid w:val="004F64CB"/>
    <w:rsid w:val="00500ED1"/>
    <w:rsid w:val="00512BCF"/>
    <w:rsid w:val="00526316"/>
    <w:rsid w:val="005434EC"/>
    <w:rsid w:val="00555DFE"/>
    <w:rsid w:val="00567D5B"/>
    <w:rsid w:val="00586F21"/>
    <w:rsid w:val="005A0D48"/>
    <w:rsid w:val="005D2D33"/>
    <w:rsid w:val="005D6D66"/>
    <w:rsid w:val="00606834"/>
    <w:rsid w:val="00643F4B"/>
    <w:rsid w:val="0064693E"/>
    <w:rsid w:val="006567CE"/>
    <w:rsid w:val="006A2DFE"/>
    <w:rsid w:val="006B44A9"/>
    <w:rsid w:val="006E5D64"/>
    <w:rsid w:val="00704649"/>
    <w:rsid w:val="0078579F"/>
    <w:rsid w:val="00791389"/>
    <w:rsid w:val="007C34A5"/>
    <w:rsid w:val="007E61F9"/>
    <w:rsid w:val="007F2127"/>
    <w:rsid w:val="007F47E5"/>
    <w:rsid w:val="0080369E"/>
    <w:rsid w:val="00804A45"/>
    <w:rsid w:val="008211B0"/>
    <w:rsid w:val="00830EA0"/>
    <w:rsid w:val="00851821"/>
    <w:rsid w:val="00876830"/>
    <w:rsid w:val="008A08EB"/>
    <w:rsid w:val="008A769B"/>
    <w:rsid w:val="008C227F"/>
    <w:rsid w:val="008D5CDF"/>
    <w:rsid w:val="008F4233"/>
    <w:rsid w:val="00911C8B"/>
    <w:rsid w:val="00914528"/>
    <w:rsid w:val="009260AB"/>
    <w:rsid w:val="00926128"/>
    <w:rsid w:val="00967921"/>
    <w:rsid w:val="0097700C"/>
    <w:rsid w:val="009D4980"/>
    <w:rsid w:val="009D4A72"/>
    <w:rsid w:val="009F7894"/>
    <w:rsid w:val="00A2476B"/>
    <w:rsid w:val="00A87FD5"/>
    <w:rsid w:val="00A9491B"/>
    <w:rsid w:val="00AE5D65"/>
    <w:rsid w:val="00B229C8"/>
    <w:rsid w:val="00B2343C"/>
    <w:rsid w:val="00B363E3"/>
    <w:rsid w:val="00B7181C"/>
    <w:rsid w:val="00BC5892"/>
    <w:rsid w:val="00BD0188"/>
    <w:rsid w:val="00BF4E6A"/>
    <w:rsid w:val="00C041A3"/>
    <w:rsid w:val="00C112C9"/>
    <w:rsid w:val="00C153E0"/>
    <w:rsid w:val="00C1670B"/>
    <w:rsid w:val="00C271A0"/>
    <w:rsid w:val="00C4044A"/>
    <w:rsid w:val="00C61975"/>
    <w:rsid w:val="00C62A3F"/>
    <w:rsid w:val="00C77455"/>
    <w:rsid w:val="00C85F7F"/>
    <w:rsid w:val="00CB1065"/>
    <w:rsid w:val="00CB42C7"/>
    <w:rsid w:val="00CC412E"/>
    <w:rsid w:val="00CC4ECD"/>
    <w:rsid w:val="00D33B4C"/>
    <w:rsid w:val="00D52939"/>
    <w:rsid w:val="00D663EB"/>
    <w:rsid w:val="00D67564"/>
    <w:rsid w:val="00D848AC"/>
    <w:rsid w:val="00D92307"/>
    <w:rsid w:val="00D92352"/>
    <w:rsid w:val="00DC368F"/>
    <w:rsid w:val="00DC4140"/>
    <w:rsid w:val="00E244C9"/>
    <w:rsid w:val="00E41402"/>
    <w:rsid w:val="00E55368"/>
    <w:rsid w:val="00E5672D"/>
    <w:rsid w:val="00E56DE2"/>
    <w:rsid w:val="00E67F44"/>
    <w:rsid w:val="00F13FEE"/>
    <w:rsid w:val="00F279E5"/>
    <w:rsid w:val="00F313E9"/>
    <w:rsid w:val="00F50F7F"/>
    <w:rsid w:val="00F56F4D"/>
    <w:rsid w:val="00F83441"/>
    <w:rsid w:val="00FA5CCC"/>
    <w:rsid w:val="00FC6F1B"/>
    <w:rsid w:val="00FC6F8C"/>
    <w:rsid w:val="00FF6C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0FE129F-E4DE-45C8-8444-66D462044E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62A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62A3F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7913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791389"/>
  </w:style>
  <w:style w:type="paragraph" w:styleId="a7">
    <w:name w:val="footer"/>
    <w:basedOn w:val="a"/>
    <w:link w:val="a8"/>
    <w:uiPriority w:val="99"/>
    <w:unhideWhenUsed/>
    <w:rsid w:val="007913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791389"/>
  </w:style>
  <w:style w:type="table" w:styleId="a9">
    <w:name w:val="Table Grid"/>
    <w:basedOn w:val="a1"/>
    <w:uiPriority w:val="59"/>
    <w:rsid w:val="007F47E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unhideWhenUsed/>
    <w:rsid w:val="00643F4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375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9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42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26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790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mailto:Michko_TN_16@student.grsu.by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www.minfin.gov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://bgs.by/about/819/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belasin.by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B0DBC7-85A1-4BD8-844A-7CA14AF89C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1556</Words>
  <Characters>8872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10408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Екатерина Георгиевна Леонидова</cp:lastModifiedBy>
  <cp:revision>2</cp:revision>
  <cp:lastPrinted>2019-03-13T21:04:00Z</cp:lastPrinted>
  <dcterms:created xsi:type="dcterms:W3CDTF">2019-05-13T06:27:00Z</dcterms:created>
  <dcterms:modified xsi:type="dcterms:W3CDTF">2019-05-13T06:27:00Z</dcterms:modified>
</cp:coreProperties>
</file>