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C2A" w:rsidRDefault="00A23C2A" w:rsidP="00EA1F02">
      <w:pPr>
        <w:spacing w:after="0" w:line="240" w:lineRule="auto"/>
        <w:ind w:firstLine="709"/>
        <w:jc w:val="both"/>
        <w:rPr>
          <w:rFonts w:ascii="Times New Roman" w:hAnsi="Times New Roman" w:cs="Times New Roman"/>
          <w:b/>
          <w:sz w:val="24"/>
          <w:szCs w:val="24"/>
        </w:rPr>
      </w:pPr>
      <w:bookmarkStart w:id="0" w:name="_GoBack"/>
      <w:bookmarkEnd w:id="0"/>
      <w:r w:rsidRPr="00EA1F02">
        <w:rPr>
          <w:rFonts w:ascii="Times New Roman" w:hAnsi="Times New Roman" w:cs="Times New Roman"/>
          <w:b/>
          <w:sz w:val="24"/>
          <w:szCs w:val="24"/>
        </w:rPr>
        <w:t>УДК 330</w:t>
      </w:r>
    </w:p>
    <w:p w:rsidR="00A23C2A" w:rsidRDefault="00EA1F02" w:rsidP="00EA1F02">
      <w:pPr>
        <w:spacing w:after="0" w:line="240" w:lineRule="auto"/>
        <w:ind w:firstLine="709"/>
        <w:jc w:val="right"/>
        <w:rPr>
          <w:rFonts w:ascii="Times New Roman" w:hAnsi="Times New Roman" w:cs="Times New Roman"/>
          <w:b/>
          <w:sz w:val="24"/>
          <w:szCs w:val="24"/>
        </w:rPr>
      </w:pPr>
      <w:proofErr w:type="spellStart"/>
      <w:r w:rsidRPr="00EA1F02">
        <w:rPr>
          <w:rFonts w:ascii="Times New Roman" w:hAnsi="Times New Roman" w:cs="Times New Roman"/>
          <w:b/>
          <w:sz w:val="24"/>
          <w:szCs w:val="24"/>
        </w:rPr>
        <w:t>Бедовская</w:t>
      </w:r>
      <w:proofErr w:type="spellEnd"/>
      <w:r w:rsidRPr="00EA1F02">
        <w:rPr>
          <w:rFonts w:ascii="Times New Roman" w:hAnsi="Times New Roman" w:cs="Times New Roman"/>
          <w:b/>
          <w:sz w:val="24"/>
          <w:szCs w:val="24"/>
        </w:rPr>
        <w:t xml:space="preserve"> Ю.</w:t>
      </w:r>
      <w:r w:rsidR="0047230A">
        <w:rPr>
          <w:rFonts w:ascii="Times New Roman" w:hAnsi="Times New Roman" w:cs="Times New Roman"/>
          <w:b/>
          <w:sz w:val="24"/>
          <w:szCs w:val="24"/>
        </w:rPr>
        <w:t>И.</w:t>
      </w:r>
    </w:p>
    <w:p w:rsidR="00B13E0A" w:rsidRPr="00EA1F02" w:rsidRDefault="00EA1F02" w:rsidP="00EA1F02">
      <w:pPr>
        <w:spacing w:after="0" w:line="240" w:lineRule="auto"/>
        <w:ind w:firstLine="709"/>
        <w:jc w:val="center"/>
        <w:rPr>
          <w:rFonts w:ascii="Times New Roman" w:hAnsi="Times New Roman" w:cs="Times New Roman"/>
          <w:b/>
          <w:sz w:val="24"/>
          <w:szCs w:val="24"/>
        </w:rPr>
      </w:pPr>
      <w:r w:rsidRPr="00EA1F02">
        <w:rPr>
          <w:rFonts w:ascii="Times New Roman" w:hAnsi="Times New Roman" w:cs="Times New Roman"/>
          <w:b/>
          <w:sz w:val="24"/>
          <w:szCs w:val="24"/>
        </w:rPr>
        <w:t>СОСТОЯНИЕ, ПРОБЛЕМЫ И ПЕРСПЕКТИВЫ РАЗВИТИЯ МАЛОГО ПРЕДПРИНИМАТЕЛЬСТВА В РОССИЙСКОЙ ФЕДЕРАЦИИ</w:t>
      </w:r>
    </w:p>
    <w:p w:rsidR="00BA0286" w:rsidRPr="00EA1F02" w:rsidRDefault="00BA0286" w:rsidP="00EA1F02">
      <w:pPr>
        <w:spacing w:after="0" w:line="360" w:lineRule="auto"/>
        <w:ind w:firstLine="709"/>
        <w:jc w:val="both"/>
        <w:rPr>
          <w:rFonts w:ascii="Times New Roman" w:hAnsi="Times New Roman" w:cs="Times New Roman"/>
          <w:sz w:val="24"/>
          <w:szCs w:val="24"/>
        </w:rPr>
      </w:pPr>
    </w:p>
    <w:p w:rsidR="00BA0286" w:rsidRPr="00EA1F02" w:rsidRDefault="00BA0286"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b/>
          <w:sz w:val="24"/>
          <w:szCs w:val="24"/>
        </w:rPr>
        <w:t>Аннотация:</w:t>
      </w:r>
      <w:r w:rsidR="00A23C2A" w:rsidRPr="00EA1F02">
        <w:rPr>
          <w:rFonts w:ascii="Times New Roman" w:hAnsi="Times New Roman" w:cs="Times New Roman"/>
          <w:sz w:val="24"/>
          <w:szCs w:val="24"/>
        </w:rPr>
        <w:t xml:space="preserve"> в статье рассматривается текущее состояние малого бизнеса в Российской Федерации и его роль в развитии экономики страны. Выявляются острые проблемы, негативно сказывающиеся на функционировании малых форм бизнеса. Приводится ряд предложений по улучшению сложившейся обстановки.</w:t>
      </w:r>
    </w:p>
    <w:p w:rsidR="00BA0286" w:rsidRPr="00EA1F02" w:rsidRDefault="00BA0286"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b/>
          <w:sz w:val="24"/>
          <w:szCs w:val="24"/>
        </w:rPr>
        <w:t>Ключевые слова:</w:t>
      </w:r>
      <w:r w:rsidR="00A23C2A" w:rsidRPr="00EA1F02">
        <w:rPr>
          <w:rFonts w:ascii="Times New Roman" w:hAnsi="Times New Roman" w:cs="Times New Roman"/>
          <w:sz w:val="24"/>
          <w:szCs w:val="24"/>
        </w:rPr>
        <w:t xml:space="preserve"> малый бизнес, малое и среднее предпринимательство, кредитование, налогообложение, малые и средние предприятия, занятость.</w:t>
      </w:r>
    </w:p>
    <w:p w:rsidR="00BA0286" w:rsidRPr="00EA1F02" w:rsidRDefault="00BA0286" w:rsidP="00BA66CA">
      <w:pPr>
        <w:spacing w:after="0" w:line="360" w:lineRule="auto"/>
        <w:ind w:firstLine="709"/>
        <w:jc w:val="both"/>
        <w:rPr>
          <w:rFonts w:ascii="Times New Roman" w:hAnsi="Times New Roman" w:cs="Times New Roman"/>
          <w:sz w:val="24"/>
          <w:szCs w:val="24"/>
        </w:rPr>
      </w:pPr>
    </w:p>
    <w:p w:rsidR="00BA0286" w:rsidRPr="00EA1F02" w:rsidRDefault="00BA0286"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В современных экономических реалиях малое предпринимательство помогает решать многие социально-экономические задачи. За счет малого бизнеса формируется экономический сектор, который впоследствии обеспечивает население дополнительными рабочими местами и способствует расширению конкуренции. В связи с этим можно сделать вывод, что в условиях рыночных отношений добиться эффективного и стабильного развития экономики невозможно.</w:t>
      </w:r>
    </w:p>
    <w:p w:rsidR="00B42ACD" w:rsidRPr="00EA1F02" w:rsidRDefault="00B42ACD"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Благодаря малому предпринимательству общество может получать те продукты и услуги, которые крупные предприятия и компании не имеют возможности предоставить. Как правило, субъекты малого и среднего бизнеса осуществляют функции обслуживания в отношении крупных организаций, тем самым, делая последних зависимыми от первых</w:t>
      </w:r>
      <w:r w:rsidR="003E76DA" w:rsidRPr="003E76DA">
        <w:rPr>
          <w:rFonts w:ascii="Times New Roman" w:hAnsi="Times New Roman" w:cs="Times New Roman"/>
          <w:sz w:val="24"/>
          <w:szCs w:val="24"/>
        </w:rPr>
        <w:t xml:space="preserve"> [2]</w:t>
      </w:r>
      <w:r w:rsidRPr="00EA1F02">
        <w:rPr>
          <w:rFonts w:ascii="Times New Roman" w:hAnsi="Times New Roman" w:cs="Times New Roman"/>
          <w:sz w:val="24"/>
          <w:szCs w:val="24"/>
        </w:rPr>
        <w:t>. Стоит также обратить внимание на сильные стороны малого предпринимательства, которые заключаются в следующем:</w:t>
      </w:r>
    </w:p>
    <w:p w:rsidR="00B42ACD" w:rsidRPr="00EA1F02" w:rsidRDefault="00B42ACD"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 насыщении местного рынка необходимыми для населения товарами и услугами;</w:t>
      </w:r>
    </w:p>
    <w:p w:rsidR="00B42ACD" w:rsidRPr="00EA1F02" w:rsidRDefault="00B42ACD"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 оперативности в реагировании на изменения в конъюнктуре рынка;</w:t>
      </w:r>
    </w:p>
    <w:p w:rsidR="00B42ACD" w:rsidRPr="00EA1F02" w:rsidRDefault="00B42ACD"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 наличии сравнительно тесных связей с потребителями;</w:t>
      </w:r>
    </w:p>
    <w:p w:rsidR="00B42ACD" w:rsidRPr="00EA1F02" w:rsidRDefault="00B42ACD"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 xml:space="preserve">– </w:t>
      </w:r>
      <w:r w:rsidR="008B53E8" w:rsidRPr="00EA1F02">
        <w:rPr>
          <w:rFonts w:ascii="Times New Roman" w:hAnsi="Times New Roman" w:cs="Times New Roman"/>
          <w:sz w:val="24"/>
          <w:szCs w:val="24"/>
        </w:rPr>
        <w:t>узкой специализации в конкретной нише рынка труда и услуг;</w:t>
      </w:r>
    </w:p>
    <w:p w:rsidR="008B53E8" w:rsidRPr="00EA1F02" w:rsidRDefault="008B53E8"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 xml:space="preserve">– возможности создать собственный бизнес, имея относительно небольшой начальный капитал и </w:t>
      </w:r>
      <w:proofErr w:type="spellStart"/>
      <w:r w:rsidRPr="00EA1F02">
        <w:rPr>
          <w:rFonts w:ascii="Times New Roman" w:hAnsi="Times New Roman" w:cs="Times New Roman"/>
          <w:sz w:val="24"/>
          <w:szCs w:val="24"/>
        </w:rPr>
        <w:t>др</w:t>
      </w:r>
      <w:proofErr w:type="spellEnd"/>
      <w:r w:rsidR="003E76DA">
        <w:rPr>
          <w:rFonts w:ascii="Times New Roman" w:hAnsi="Times New Roman" w:cs="Times New Roman"/>
          <w:sz w:val="24"/>
          <w:szCs w:val="24"/>
        </w:rPr>
        <w:t xml:space="preserve"> </w:t>
      </w:r>
      <w:r w:rsidR="003E76DA" w:rsidRPr="003E76DA">
        <w:rPr>
          <w:rFonts w:ascii="Times New Roman" w:hAnsi="Times New Roman" w:cs="Times New Roman"/>
          <w:sz w:val="24"/>
          <w:szCs w:val="24"/>
        </w:rPr>
        <w:t>[1]</w:t>
      </w:r>
      <w:r w:rsidRPr="00EA1F02">
        <w:rPr>
          <w:rFonts w:ascii="Times New Roman" w:hAnsi="Times New Roman" w:cs="Times New Roman"/>
          <w:sz w:val="24"/>
          <w:szCs w:val="24"/>
        </w:rPr>
        <w:t>.</w:t>
      </w:r>
    </w:p>
    <w:p w:rsidR="008B53E8" w:rsidRPr="00EA1F02" w:rsidRDefault="008B53E8"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Опираясь на данные Единого реестра субъектов малого и среднего предпринимательства, отметим, что число субъектов малого бизнеса в России из года в год стабильно увеличивается (см. таблица 1).</w:t>
      </w:r>
    </w:p>
    <w:p w:rsidR="008B53E8" w:rsidRPr="00EA1F02" w:rsidRDefault="008B53E8" w:rsidP="00BA66CA">
      <w:pPr>
        <w:spacing w:after="0" w:line="360" w:lineRule="auto"/>
        <w:ind w:firstLine="709"/>
        <w:jc w:val="both"/>
        <w:rPr>
          <w:rFonts w:ascii="Times New Roman" w:hAnsi="Times New Roman" w:cs="Times New Roman"/>
          <w:sz w:val="24"/>
          <w:szCs w:val="24"/>
        </w:rPr>
      </w:pPr>
    </w:p>
    <w:p w:rsidR="008B53E8" w:rsidRPr="00EA1F02" w:rsidRDefault="008B53E8" w:rsidP="00BA66CA">
      <w:pPr>
        <w:spacing w:after="0" w:line="360" w:lineRule="auto"/>
        <w:ind w:firstLine="709"/>
        <w:jc w:val="center"/>
        <w:rPr>
          <w:rFonts w:ascii="Times New Roman" w:hAnsi="Times New Roman" w:cs="Times New Roman"/>
          <w:sz w:val="24"/>
          <w:szCs w:val="24"/>
        </w:rPr>
      </w:pPr>
      <w:r w:rsidRPr="00EA1F02">
        <w:rPr>
          <w:rFonts w:ascii="Times New Roman" w:hAnsi="Times New Roman" w:cs="Times New Roman"/>
          <w:sz w:val="24"/>
          <w:szCs w:val="24"/>
        </w:rPr>
        <w:t>Таблица 1 – Общая численность предприятий малого и среднего</w:t>
      </w:r>
      <w:r w:rsidR="00EA1F02">
        <w:rPr>
          <w:rFonts w:ascii="Times New Roman" w:hAnsi="Times New Roman" w:cs="Times New Roman"/>
          <w:sz w:val="24"/>
          <w:szCs w:val="24"/>
        </w:rPr>
        <w:t xml:space="preserve"> </w:t>
      </w:r>
      <w:r w:rsidRPr="00EA1F02">
        <w:rPr>
          <w:rFonts w:ascii="Times New Roman" w:hAnsi="Times New Roman" w:cs="Times New Roman"/>
          <w:sz w:val="24"/>
          <w:szCs w:val="24"/>
        </w:rPr>
        <w:t>бизнеса в России в период 2016-2018 гг.</w:t>
      </w:r>
    </w:p>
    <w:tbl>
      <w:tblPr>
        <w:tblStyle w:val="a3"/>
        <w:tblW w:w="0" w:type="auto"/>
        <w:tblLook w:val="04A0" w:firstRow="1" w:lastRow="0" w:firstColumn="1" w:lastColumn="0" w:noHBand="0" w:noVBand="1"/>
      </w:tblPr>
      <w:tblGrid>
        <w:gridCol w:w="1914"/>
        <w:gridCol w:w="1914"/>
        <w:gridCol w:w="1914"/>
        <w:gridCol w:w="1914"/>
        <w:gridCol w:w="1915"/>
      </w:tblGrid>
      <w:tr w:rsidR="008B53E8" w:rsidRPr="00EA1F02" w:rsidTr="00514F40">
        <w:tc>
          <w:tcPr>
            <w:tcW w:w="1914" w:type="dxa"/>
            <w:vAlign w:val="center"/>
          </w:tcPr>
          <w:p w:rsidR="008B53E8" w:rsidRPr="00EA1F02" w:rsidRDefault="008B53E8" w:rsidP="00BA66CA">
            <w:pPr>
              <w:spacing w:line="360" w:lineRule="auto"/>
              <w:ind w:firstLine="142"/>
              <w:rPr>
                <w:rFonts w:ascii="Arial" w:hAnsi="Arial" w:cs="Arial"/>
                <w:sz w:val="18"/>
                <w:szCs w:val="18"/>
              </w:rPr>
            </w:pPr>
            <w:r w:rsidRPr="00EA1F02">
              <w:rPr>
                <w:rFonts w:ascii="Arial" w:hAnsi="Arial" w:cs="Arial"/>
                <w:sz w:val="18"/>
                <w:szCs w:val="18"/>
              </w:rPr>
              <w:lastRenderedPageBreak/>
              <w:t>Размер предприятий</w:t>
            </w:r>
          </w:p>
        </w:tc>
        <w:tc>
          <w:tcPr>
            <w:tcW w:w="1914" w:type="dxa"/>
            <w:vAlign w:val="center"/>
          </w:tcPr>
          <w:p w:rsidR="008B53E8" w:rsidRPr="00EA1F02" w:rsidRDefault="008B53E8" w:rsidP="00BA66CA">
            <w:pPr>
              <w:spacing w:line="360" w:lineRule="auto"/>
              <w:ind w:firstLine="142"/>
              <w:jc w:val="center"/>
              <w:rPr>
                <w:rFonts w:ascii="Arial" w:hAnsi="Arial" w:cs="Arial"/>
                <w:sz w:val="18"/>
                <w:szCs w:val="18"/>
              </w:rPr>
            </w:pPr>
            <w:r w:rsidRPr="00EA1F02">
              <w:rPr>
                <w:rFonts w:ascii="Arial" w:hAnsi="Arial" w:cs="Arial"/>
                <w:sz w:val="18"/>
                <w:szCs w:val="18"/>
              </w:rPr>
              <w:t>2016г.</w:t>
            </w:r>
          </w:p>
        </w:tc>
        <w:tc>
          <w:tcPr>
            <w:tcW w:w="1914" w:type="dxa"/>
            <w:vAlign w:val="center"/>
          </w:tcPr>
          <w:p w:rsidR="008B53E8" w:rsidRPr="00EA1F02" w:rsidRDefault="008B53E8" w:rsidP="00BA66CA">
            <w:pPr>
              <w:spacing w:line="360" w:lineRule="auto"/>
              <w:ind w:firstLine="142"/>
              <w:jc w:val="center"/>
              <w:rPr>
                <w:rFonts w:ascii="Arial" w:hAnsi="Arial" w:cs="Arial"/>
                <w:sz w:val="18"/>
                <w:szCs w:val="18"/>
              </w:rPr>
            </w:pPr>
            <w:r w:rsidRPr="00EA1F02">
              <w:rPr>
                <w:rFonts w:ascii="Arial" w:hAnsi="Arial" w:cs="Arial"/>
                <w:sz w:val="18"/>
                <w:szCs w:val="18"/>
              </w:rPr>
              <w:t>2017г.</w:t>
            </w:r>
          </w:p>
        </w:tc>
        <w:tc>
          <w:tcPr>
            <w:tcW w:w="1914" w:type="dxa"/>
            <w:vAlign w:val="center"/>
          </w:tcPr>
          <w:p w:rsidR="008B53E8" w:rsidRPr="00EA1F02" w:rsidRDefault="008B53E8" w:rsidP="00BA66CA">
            <w:pPr>
              <w:spacing w:line="360" w:lineRule="auto"/>
              <w:ind w:firstLine="142"/>
              <w:jc w:val="center"/>
              <w:rPr>
                <w:rFonts w:ascii="Arial" w:hAnsi="Arial" w:cs="Arial"/>
                <w:sz w:val="18"/>
                <w:szCs w:val="18"/>
              </w:rPr>
            </w:pPr>
            <w:r w:rsidRPr="00EA1F02">
              <w:rPr>
                <w:rFonts w:ascii="Arial" w:hAnsi="Arial" w:cs="Arial"/>
                <w:sz w:val="18"/>
                <w:szCs w:val="18"/>
              </w:rPr>
              <w:t>2018г.</w:t>
            </w:r>
          </w:p>
        </w:tc>
        <w:tc>
          <w:tcPr>
            <w:tcW w:w="1915" w:type="dxa"/>
            <w:vAlign w:val="center"/>
          </w:tcPr>
          <w:p w:rsidR="008B53E8" w:rsidRPr="00EA1F02" w:rsidRDefault="008B53E8" w:rsidP="00BA66CA">
            <w:pPr>
              <w:spacing w:line="360" w:lineRule="auto"/>
              <w:ind w:firstLine="142"/>
              <w:jc w:val="center"/>
              <w:rPr>
                <w:rFonts w:ascii="Arial" w:hAnsi="Arial" w:cs="Arial"/>
                <w:sz w:val="18"/>
                <w:szCs w:val="18"/>
              </w:rPr>
            </w:pPr>
            <w:r w:rsidRPr="00EA1F02">
              <w:rPr>
                <w:rFonts w:ascii="Arial" w:hAnsi="Arial" w:cs="Arial"/>
                <w:sz w:val="18"/>
                <w:szCs w:val="18"/>
              </w:rPr>
              <w:t>2018г. к 2016 г., %</w:t>
            </w:r>
          </w:p>
        </w:tc>
      </w:tr>
      <w:tr w:rsidR="008B53E8" w:rsidRPr="00EA1F02" w:rsidTr="00514F40">
        <w:tc>
          <w:tcPr>
            <w:tcW w:w="1914" w:type="dxa"/>
          </w:tcPr>
          <w:p w:rsidR="008B53E8" w:rsidRPr="00EA1F02" w:rsidRDefault="008B53E8" w:rsidP="00BA66CA">
            <w:pPr>
              <w:spacing w:line="360" w:lineRule="auto"/>
              <w:rPr>
                <w:rFonts w:ascii="Arial" w:hAnsi="Arial" w:cs="Arial"/>
                <w:sz w:val="18"/>
                <w:szCs w:val="18"/>
              </w:rPr>
            </w:pPr>
            <w:r w:rsidRPr="00EA1F02">
              <w:rPr>
                <w:rFonts w:ascii="Arial" w:hAnsi="Arial" w:cs="Arial"/>
                <w:sz w:val="18"/>
                <w:szCs w:val="18"/>
              </w:rPr>
              <w:t>Микро</w:t>
            </w:r>
          </w:p>
        </w:tc>
        <w:tc>
          <w:tcPr>
            <w:tcW w:w="1914" w:type="dxa"/>
            <w:vAlign w:val="center"/>
          </w:tcPr>
          <w:p w:rsidR="008B53E8" w:rsidRPr="00EA1F02" w:rsidRDefault="008B53E8" w:rsidP="00BA66CA">
            <w:pPr>
              <w:spacing w:line="360" w:lineRule="auto"/>
              <w:ind w:firstLine="142"/>
              <w:jc w:val="center"/>
              <w:rPr>
                <w:rFonts w:ascii="Arial" w:hAnsi="Arial" w:cs="Arial"/>
                <w:sz w:val="18"/>
                <w:szCs w:val="18"/>
              </w:rPr>
            </w:pPr>
            <w:r w:rsidRPr="00EA1F02">
              <w:rPr>
                <w:rFonts w:ascii="Arial" w:hAnsi="Arial" w:cs="Arial"/>
                <w:sz w:val="18"/>
                <w:szCs w:val="18"/>
              </w:rPr>
              <w:t>5 576 939</w:t>
            </w:r>
          </w:p>
        </w:tc>
        <w:tc>
          <w:tcPr>
            <w:tcW w:w="1914" w:type="dxa"/>
            <w:vAlign w:val="center"/>
          </w:tcPr>
          <w:p w:rsidR="008B53E8" w:rsidRPr="00EA1F02" w:rsidRDefault="008B53E8" w:rsidP="00BA66CA">
            <w:pPr>
              <w:spacing w:line="360" w:lineRule="auto"/>
              <w:ind w:firstLine="142"/>
              <w:jc w:val="center"/>
              <w:rPr>
                <w:rFonts w:ascii="Arial" w:hAnsi="Arial" w:cs="Arial"/>
                <w:sz w:val="18"/>
                <w:szCs w:val="18"/>
              </w:rPr>
            </w:pPr>
            <w:r w:rsidRPr="00EA1F02">
              <w:rPr>
                <w:rFonts w:ascii="Arial" w:hAnsi="Arial" w:cs="Arial"/>
                <w:sz w:val="18"/>
                <w:szCs w:val="18"/>
              </w:rPr>
              <w:t>5 751 885</w:t>
            </w:r>
          </w:p>
        </w:tc>
        <w:tc>
          <w:tcPr>
            <w:tcW w:w="1914" w:type="dxa"/>
            <w:vAlign w:val="center"/>
          </w:tcPr>
          <w:p w:rsidR="008B53E8" w:rsidRPr="00EA1F02" w:rsidRDefault="008B53E8" w:rsidP="00BA66CA">
            <w:pPr>
              <w:spacing w:line="360" w:lineRule="auto"/>
              <w:ind w:firstLine="142"/>
              <w:jc w:val="center"/>
              <w:rPr>
                <w:rFonts w:ascii="Arial" w:hAnsi="Arial" w:cs="Arial"/>
                <w:sz w:val="18"/>
                <w:szCs w:val="18"/>
              </w:rPr>
            </w:pPr>
            <w:r w:rsidRPr="00EA1F02">
              <w:rPr>
                <w:rFonts w:ascii="Arial" w:hAnsi="Arial" w:cs="Arial"/>
                <w:sz w:val="18"/>
                <w:szCs w:val="18"/>
              </w:rPr>
              <w:t>5 771 626</w:t>
            </w:r>
          </w:p>
        </w:tc>
        <w:tc>
          <w:tcPr>
            <w:tcW w:w="1915" w:type="dxa"/>
            <w:vAlign w:val="center"/>
          </w:tcPr>
          <w:p w:rsidR="008B53E8" w:rsidRPr="00EA1F02" w:rsidRDefault="008B53E8" w:rsidP="00BA66CA">
            <w:pPr>
              <w:spacing w:line="360" w:lineRule="auto"/>
              <w:ind w:firstLine="142"/>
              <w:jc w:val="center"/>
              <w:rPr>
                <w:rFonts w:ascii="Arial" w:hAnsi="Arial" w:cs="Arial"/>
                <w:sz w:val="18"/>
                <w:szCs w:val="18"/>
              </w:rPr>
            </w:pPr>
            <w:r w:rsidRPr="00EA1F02">
              <w:rPr>
                <w:rFonts w:ascii="Arial" w:hAnsi="Arial" w:cs="Arial"/>
                <w:sz w:val="18"/>
                <w:szCs w:val="18"/>
              </w:rPr>
              <w:t>103,5</w:t>
            </w:r>
          </w:p>
        </w:tc>
      </w:tr>
      <w:tr w:rsidR="008B53E8" w:rsidRPr="00EA1F02" w:rsidTr="00514F40">
        <w:tc>
          <w:tcPr>
            <w:tcW w:w="1914" w:type="dxa"/>
          </w:tcPr>
          <w:p w:rsidR="008B53E8" w:rsidRPr="00EA1F02" w:rsidRDefault="008B53E8" w:rsidP="00BA66CA">
            <w:pPr>
              <w:spacing w:line="360" w:lineRule="auto"/>
              <w:rPr>
                <w:rFonts w:ascii="Arial" w:hAnsi="Arial" w:cs="Arial"/>
                <w:sz w:val="18"/>
                <w:szCs w:val="18"/>
              </w:rPr>
            </w:pPr>
            <w:r w:rsidRPr="00EA1F02">
              <w:rPr>
                <w:rFonts w:ascii="Arial" w:hAnsi="Arial" w:cs="Arial"/>
                <w:sz w:val="18"/>
                <w:szCs w:val="18"/>
              </w:rPr>
              <w:t>Малые</w:t>
            </w:r>
          </w:p>
        </w:tc>
        <w:tc>
          <w:tcPr>
            <w:tcW w:w="1914" w:type="dxa"/>
            <w:vAlign w:val="center"/>
          </w:tcPr>
          <w:p w:rsidR="008B53E8" w:rsidRPr="00EA1F02" w:rsidRDefault="008B53E8" w:rsidP="00BA66CA">
            <w:pPr>
              <w:spacing w:line="360" w:lineRule="auto"/>
              <w:ind w:firstLine="142"/>
              <w:jc w:val="center"/>
              <w:rPr>
                <w:rFonts w:ascii="Arial" w:hAnsi="Arial" w:cs="Arial"/>
                <w:sz w:val="18"/>
                <w:szCs w:val="18"/>
              </w:rPr>
            </w:pPr>
            <w:r w:rsidRPr="00EA1F02">
              <w:rPr>
                <w:rFonts w:ascii="Arial" w:hAnsi="Arial" w:cs="Arial"/>
                <w:sz w:val="18"/>
                <w:szCs w:val="18"/>
              </w:rPr>
              <w:t>268 488</w:t>
            </w:r>
          </w:p>
        </w:tc>
        <w:tc>
          <w:tcPr>
            <w:tcW w:w="1914" w:type="dxa"/>
            <w:vAlign w:val="center"/>
          </w:tcPr>
          <w:p w:rsidR="008B53E8" w:rsidRPr="00EA1F02" w:rsidRDefault="008B53E8" w:rsidP="00BA66CA">
            <w:pPr>
              <w:spacing w:line="360" w:lineRule="auto"/>
              <w:ind w:firstLine="142"/>
              <w:jc w:val="center"/>
              <w:rPr>
                <w:rFonts w:ascii="Arial" w:hAnsi="Arial" w:cs="Arial"/>
                <w:sz w:val="18"/>
                <w:szCs w:val="18"/>
              </w:rPr>
            </w:pPr>
            <w:r w:rsidRPr="00EA1F02">
              <w:rPr>
                <w:rFonts w:ascii="Arial" w:hAnsi="Arial" w:cs="Arial"/>
                <w:sz w:val="18"/>
                <w:szCs w:val="18"/>
              </w:rPr>
              <w:t>267 033</w:t>
            </w:r>
          </w:p>
        </w:tc>
        <w:tc>
          <w:tcPr>
            <w:tcW w:w="1914" w:type="dxa"/>
            <w:vAlign w:val="center"/>
          </w:tcPr>
          <w:p w:rsidR="008B53E8" w:rsidRPr="00EA1F02" w:rsidRDefault="008B53E8" w:rsidP="00BA66CA">
            <w:pPr>
              <w:spacing w:line="360" w:lineRule="auto"/>
              <w:ind w:firstLine="142"/>
              <w:jc w:val="center"/>
              <w:rPr>
                <w:rFonts w:ascii="Arial" w:hAnsi="Arial" w:cs="Arial"/>
                <w:sz w:val="18"/>
                <w:szCs w:val="18"/>
              </w:rPr>
            </w:pPr>
            <w:r w:rsidRPr="00EA1F02">
              <w:rPr>
                <w:rFonts w:ascii="Arial" w:hAnsi="Arial" w:cs="Arial"/>
                <w:sz w:val="18"/>
                <w:szCs w:val="18"/>
              </w:rPr>
              <w:t>250 758</w:t>
            </w:r>
          </w:p>
        </w:tc>
        <w:tc>
          <w:tcPr>
            <w:tcW w:w="1915" w:type="dxa"/>
            <w:vAlign w:val="center"/>
          </w:tcPr>
          <w:p w:rsidR="008B53E8" w:rsidRPr="00EA1F02" w:rsidRDefault="008B53E8" w:rsidP="00BA66CA">
            <w:pPr>
              <w:spacing w:line="360" w:lineRule="auto"/>
              <w:ind w:firstLine="142"/>
              <w:jc w:val="center"/>
              <w:rPr>
                <w:rFonts w:ascii="Arial" w:hAnsi="Arial" w:cs="Arial"/>
                <w:sz w:val="18"/>
                <w:szCs w:val="18"/>
              </w:rPr>
            </w:pPr>
            <w:r w:rsidRPr="00EA1F02">
              <w:rPr>
                <w:rFonts w:ascii="Arial" w:hAnsi="Arial" w:cs="Arial"/>
                <w:sz w:val="18"/>
                <w:szCs w:val="18"/>
              </w:rPr>
              <w:t>93,4</w:t>
            </w:r>
          </w:p>
        </w:tc>
      </w:tr>
      <w:tr w:rsidR="008B53E8" w:rsidRPr="00EA1F02" w:rsidTr="00514F40">
        <w:tc>
          <w:tcPr>
            <w:tcW w:w="1914" w:type="dxa"/>
          </w:tcPr>
          <w:p w:rsidR="008B53E8" w:rsidRPr="00EA1F02" w:rsidRDefault="008B53E8" w:rsidP="00BA66CA">
            <w:pPr>
              <w:spacing w:line="360" w:lineRule="auto"/>
              <w:rPr>
                <w:rFonts w:ascii="Arial" w:hAnsi="Arial" w:cs="Arial"/>
                <w:sz w:val="18"/>
                <w:szCs w:val="18"/>
              </w:rPr>
            </w:pPr>
            <w:r w:rsidRPr="00EA1F02">
              <w:rPr>
                <w:rFonts w:ascii="Arial" w:hAnsi="Arial" w:cs="Arial"/>
                <w:sz w:val="18"/>
                <w:szCs w:val="18"/>
              </w:rPr>
              <w:t>Средние</w:t>
            </w:r>
          </w:p>
        </w:tc>
        <w:tc>
          <w:tcPr>
            <w:tcW w:w="1914" w:type="dxa"/>
            <w:vAlign w:val="center"/>
          </w:tcPr>
          <w:p w:rsidR="008B53E8" w:rsidRPr="00EA1F02" w:rsidRDefault="008B53E8" w:rsidP="00BA66CA">
            <w:pPr>
              <w:spacing w:line="360" w:lineRule="auto"/>
              <w:ind w:firstLine="142"/>
              <w:jc w:val="center"/>
              <w:rPr>
                <w:rFonts w:ascii="Arial" w:hAnsi="Arial" w:cs="Arial"/>
                <w:sz w:val="18"/>
                <w:szCs w:val="18"/>
              </w:rPr>
            </w:pPr>
            <w:r w:rsidRPr="00EA1F02">
              <w:rPr>
                <w:rFonts w:ascii="Arial" w:hAnsi="Arial" w:cs="Arial"/>
                <w:sz w:val="18"/>
                <w:szCs w:val="18"/>
              </w:rPr>
              <w:t>20 353</w:t>
            </w:r>
          </w:p>
        </w:tc>
        <w:tc>
          <w:tcPr>
            <w:tcW w:w="1914" w:type="dxa"/>
            <w:vAlign w:val="center"/>
          </w:tcPr>
          <w:p w:rsidR="008B53E8" w:rsidRPr="00EA1F02" w:rsidRDefault="008B53E8" w:rsidP="00BA66CA">
            <w:pPr>
              <w:spacing w:line="360" w:lineRule="auto"/>
              <w:ind w:firstLine="142"/>
              <w:jc w:val="center"/>
              <w:rPr>
                <w:rFonts w:ascii="Arial" w:hAnsi="Arial" w:cs="Arial"/>
                <w:sz w:val="18"/>
                <w:szCs w:val="18"/>
              </w:rPr>
            </w:pPr>
            <w:r w:rsidRPr="00EA1F02">
              <w:rPr>
                <w:rFonts w:ascii="Arial" w:hAnsi="Arial" w:cs="Arial"/>
                <w:sz w:val="18"/>
                <w:szCs w:val="18"/>
              </w:rPr>
              <w:t>20 298</w:t>
            </w:r>
          </w:p>
        </w:tc>
        <w:tc>
          <w:tcPr>
            <w:tcW w:w="1914" w:type="dxa"/>
            <w:vAlign w:val="center"/>
          </w:tcPr>
          <w:p w:rsidR="008B53E8" w:rsidRPr="00EA1F02" w:rsidRDefault="008B53E8" w:rsidP="00BA66CA">
            <w:pPr>
              <w:spacing w:line="360" w:lineRule="auto"/>
              <w:ind w:firstLine="142"/>
              <w:jc w:val="center"/>
              <w:rPr>
                <w:rFonts w:ascii="Arial" w:hAnsi="Arial" w:cs="Arial"/>
                <w:sz w:val="18"/>
                <w:szCs w:val="18"/>
              </w:rPr>
            </w:pPr>
            <w:r w:rsidRPr="00EA1F02">
              <w:rPr>
                <w:rFonts w:ascii="Arial" w:hAnsi="Arial" w:cs="Arial"/>
                <w:sz w:val="18"/>
                <w:szCs w:val="18"/>
              </w:rPr>
              <w:t>18 811</w:t>
            </w:r>
          </w:p>
        </w:tc>
        <w:tc>
          <w:tcPr>
            <w:tcW w:w="1915" w:type="dxa"/>
            <w:vAlign w:val="center"/>
          </w:tcPr>
          <w:p w:rsidR="008B53E8" w:rsidRPr="00EA1F02" w:rsidRDefault="008B53E8" w:rsidP="00BA66CA">
            <w:pPr>
              <w:spacing w:line="360" w:lineRule="auto"/>
              <w:ind w:firstLine="142"/>
              <w:jc w:val="center"/>
              <w:rPr>
                <w:rFonts w:ascii="Arial" w:hAnsi="Arial" w:cs="Arial"/>
                <w:sz w:val="18"/>
                <w:szCs w:val="18"/>
              </w:rPr>
            </w:pPr>
            <w:r w:rsidRPr="00EA1F02">
              <w:rPr>
                <w:rFonts w:ascii="Arial" w:hAnsi="Arial" w:cs="Arial"/>
                <w:sz w:val="18"/>
                <w:szCs w:val="18"/>
              </w:rPr>
              <w:t>92,4</w:t>
            </w:r>
          </w:p>
        </w:tc>
      </w:tr>
      <w:tr w:rsidR="008B53E8" w:rsidRPr="00EA1F02" w:rsidTr="00514F40">
        <w:tc>
          <w:tcPr>
            <w:tcW w:w="1914" w:type="dxa"/>
          </w:tcPr>
          <w:p w:rsidR="008B53E8" w:rsidRPr="00EA1F02" w:rsidRDefault="008B53E8" w:rsidP="00BA66CA">
            <w:pPr>
              <w:spacing w:line="360" w:lineRule="auto"/>
              <w:rPr>
                <w:rFonts w:ascii="Arial" w:hAnsi="Arial" w:cs="Arial"/>
                <w:sz w:val="18"/>
                <w:szCs w:val="18"/>
              </w:rPr>
            </w:pPr>
            <w:r w:rsidRPr="00EA1F02">
              <w:rPr>
                <w:rFonts w:ascii="Arial" w:hAnsi="Arial" w:cs="Arial"/>
                <w:sz w:val="18"/>
                <w:szCs w:val="18"/>
              </w:rPr>
              <w:t>ВСЕГО</w:t>
            </w:r>
          </w:p>
        </w:tc>
        <w:tc>
          <w:tcPr>
            <w:tcW w:w="1914" w:type="dxa"/>
            <w:vAlign w:val="center"/>
          </w:tcPr>
          <w:p w:rsidR="008B53E8" w:rsidRPr="00EA1F02" w:rsidRDefault="008B53E8" w:rsidP="00BA66CA">
            <w:pPr>
              <w:spacing w:line="360" w:lineRule="auto"/>
              <w:ind w:firstLine="142"/>
              <w:jc w:val="center"/>
              <w:rPr>
                <w:rFonts w:ascii="Arial" w:hAnsi="Arial" w:cs="Arial"/>
                <w:sz w:val="18"/>
                <w:szCs w:val="18"/>
              </w:rPr>
            </w:pPr>
            <w:r w:rsidRPr="00EA1F02">
              <w:rPr>
                <w:rFonts w:ascii="Arial" w:hAnsi="Arial" w:cs="Arial"/>
                <w:sz w:val="18"/>
                <w:szCs w:val="18"/>
              </w:rPr>
              <w:t>5 865 780</w:t>
            </w:r>
          </w:p>
        </w:tc>
        <w:tc>
          <w:tcPr>
            <w:tcW w:w="1914" w:type="dxa"/>
            <w:vAlign w:val="center"/>
          </w:tcPr>
          <w:p w:rsidR="008B53E8" w:rsidRPr="00EA1F02" w:rsidRDefault="008B53E8" w:rsidP="00BA66CA">
            <w:pPr>
              <w:spacing w:line="360" w:lineRule="auto"/>
              <w:ind w:firstLine="142"/>
              <w:jc w:val="center"/>
              <w:rPr>
                <w:rFonts w:ascii="Arial" w:hAnsi="Arial" w:cs="Arial"/>
                <w:sz w:val="18"/>
                <w:szCs w:val="18"/>
              </w:rPr>
            </w:pPr>
            <w:r w:rsidRPr="00EA1F02">
              <w:rPr>
                <w:rFonts w:ascii="Arial" w:hAnsi="Arial" w:cs="Arial"/>
                <w:sz w:val="18"/>
                <w:szCs w:val="18"/>
              </w:rPr>
              <w:t>6 039 216</w:t>
            </w:r>
          </w:p>
        </w:tc>
        <w:tc>
          <w:tcPr>
            <w:tcW w:w="1914" w:type="dxa"/>
            <w:vAlign w:val="center"/>
          </w:tcPr>
          <w:p w:rsidR="008B53E8" w:rsidRPr="00EA1F02" w:rsidRDefault="008B53E8" w:rsidP="00BA66CA">
            <w:pPr>
              <w:spacing w:line="360" w:lineRule="auto"/>
              <w:ind w:firstLine="142"/>
              <w:jc w:val="center"/>
              <w:rPr>
                <w:rFonts w:ascii="Arial" w:hAnsi="Arial" w:cs="Arial"/>
                <w:sz w:val="18"/>
                <w:szCs w:val="18"/>
              </w:rPr>
            </w:pPr>
            <w:r w:rsidRPr="00EA1F02">
              <w:rPr>
                <w:rFonts w:ascii="Arial" w:hAnsi="Arial" w:cs="Arial"/>
                <w:sz w:val="18"/>
                <w:szCs w:val="18"/>
              </w:rPr>
              <w:t>6 041 195</w:t>
            </w:r>
          </w:p>
        </w:tc>
        <w:tc>
          <w:tcPr>
            <w:tcW w:w="1915" w:type="dxa"/>
            <w:vAlign w:val="center"/>
          </w:tcPr>
          <w:p w:rsidR="008B53E8" w:rsidRPr="00EA1F02" w:rsidRDefault="008B53E8" w:rsidP="00BA66CA">
            <w:pPr>
              <w:spacing w:line="360" w:lineRule="auto"/>
              <w:ind w:firstLine="142"/>
              <w:jc w:val="center"/>
              <w:rPr>
                <w:rFonts w:ascii="Arial" w:hAnsi="Arial" w:cs="Arial"/>
                <w:sz w:val="18"/>
                <w:szCs w:val="18"/>
              </w:rPr>
            </w:pPr>
            <w:r w:rsidRPr="00EA1F02">
              <w:rPr>
                <w:rFonts w:ascii="Arial" w:hAnsi="Arial" w:cs="Arial"/>
                <w:sz w:val="18"/>
                <w:szCs w:val="18"/>
              </w:rPr>
              <w:t>103</w:t>
            </w:r>
          </w:p>
        </w:tc>
      </w:tr>
    </w:tbl>
    <w:p w:rsidR="008B53E8" w:rsidRPr="00EA1F02" w:rsidRDefault="008B53E8" w:rsidP="00BA66CA">
      <w:pPr>
        <w:spacing w:after="0" w:line="360" w:lineRule="auto"/>
        <w:ind w:firstLine="709"/>
        <w:jc w:val="both"/>
        <w:rPr>
          <w:rFonts w:ascii="Times New Roman" w:hAnsi="Times New Roman" w:cs="Times New Roman"/>
          <w:sz w:val="24"/>
          <w:szCs w:val="24"/>
        </w:rPr>
      </w:pPr>
    </w:p>
    <w:p w:rsidR="008B53E8" w:rsidRPr="00EA1F02" w:rsidRDefault="008B53E8"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 xml:space="preserve">Данные Федеральной налоговой службы РФ показывают, что число </w:t>
      </w:r>
      <w:proofErr w:type="spellStart"/>
      <w:r w:rsidRPr="00EA1F02">
        <w:rPr>
          <w:rFonts w:ascii="Times New Roman" w:hAnsi="Times New Roman" w:cs="Times New Roman"/>
          <w:sz w:val="24"/>
          <w:szCs w:val="24"/>
        </w:rPr>
        <w:t>микропредприятий</w:t>
      </w:r>
      <w:proofErr w:type="spellEnd"/>
      <w:r w:rsidRPr="00EA1F02">
        <w:rPr>
          <w:rFonts w:ascii="Times New Roman" w:hAnsi="Times New Roman" w:cs="Times New Roman"/>
          <w:sz w:val="24"/>
          <w:szCs w:val="24"/>
        </w:rPr>
        <w:t xml:space="preserve"> увеличилось за исследуемый период на 3,5%, хотя снижается количество малых и средних субъектов предпринимательства на 6,6% и 7,6% соответственно. Однако их общая численность на конец 2018 г. достигла отметки в 6,041 млн. ед., что больше аналогичного показателя 2016 г. на 3%</w:t>
      </w:r>
      <w:r w:rsidR="00EA1F02">
        <w:rPr>
          <w:rFonts w:ascii="Times New Roman" w:hAnsi="Times New Roman" w:cs="Times New Roman"/>
          <w:sz w:val="24"/>
          <w:szCs w:val="24"/>
        </w:rPr>
        <w:t xml:space="preserve"> </w:t>
      </w:r>
      <w:r w:rsidR="0047230A">
        <w:rPr>
          <w:rFonts w:ascii="Times New Roman" w:hAnsi="Times New Roman" w:cs="Times New Roman"/>
          <w:sz w:val="24"/>
          <w:szCs w:val="24"/>
        </w:rPr>
        <w:t>[4</w:t>
      </w:r>
      <w:r w:rsidR="00EA1F02" w:rsidRPr="00EA1F02">
        <w:rPr>
          <w:rFonts w:ascii="Times New Roman" w:hAnsi="Times New Roman" w:cs="Times New Roman"/>
          <w:sz w:val="24"/>
          <w:szCs w:val="24"/>
        </w:rPr>
        <w:t>]</w:t>
      </w:r>
      <w:r w:rsidRPr="00EA1F02">
        <w:rPr>
          <w:rFonts w:ascii="Times New Roman" w:hAnsi="Times New Roman" w:cs="Times New Roman"/>
          <w:sz w:val="24"/>
          <w:szCs w:val="24"/>
        </w:rPr>
        <w:t xml:space="preserve">. Подобная динамика объясняется слабым уровнем государственной поддержки данного сектора экономики, в связи с чем, малые и средние предприятия вынуждены закрываться или преобразовываться в </w:t>
      </w:r>
      <w:proofErr w:type="spellStart"/>
      <w:r w:rsidRPr="00EA1F02">
        <w:rPr>
          <w:rFonts w:ascii="Times New Roman" w:hAnsi="Times New Roman" w:cs="Times New Roman"/>
          <w:sz w:val="24"/>
          <w:szCs w:val="24"/>
        </w:rPr>
        <w:t>микропредприятия</w:t>
      </w:r>
      <w:proofErr w:type="spellEnd"/>
      <w:r w:rsidRPr="00EA1F02">
        <w:rPr>
          <w:rFonts w:ascii="Times New Roman" w:hAnsi="Times New Roman" w:cs="Times New Roman"/>
          <w:sz w:val="24"/>
          <w:szCs w:val="24"/>
        </w:rPr>
        <w:t>.</w:t>
      </w:r>
    </w:p>
    <w:p w:rsidR="008B53E8" w:rsidRPr="00EA1F02" w:rsidRDefault="00427827"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В дополнении к этому следует рассмотреть основные экономические показатели деятельности субъектов малого бизнеса (см. таблица 2).</w:t>
      </w:r>
    </w:p>
    <w:p w:rsidR="00A23C2A" w:rsidRPr="00EA1F02" w:rsidRDefault="00A23C2A" w:rsidP="00BA66CA">
      <w:pPr>
        <w:spacing w:after="0" w:line="360" w:lineRule="auto"/>
        <w:ind w:firstLine="709"/>
        <w:jc w:val="both"/>
        <w:rPr>
          <w:rFonts w:ascii="Times New Roman" w:hAnsi="Times New Roman" w:cs="Times New Roman"/>
          <w:sz w:val="24"/>
          <w:szCs w:val="24"/>
        </w:rPr>
      </w:pPr>
    </w:p>
    <w:p w:rsidR="00427827" w:rsidRPr="00EA1F02" w:rsidRDefault="00427827" w:rsidP="00BA66CA">
      <w:pPr>
        <w:spacing w:after="0" w:line="360" w:lineRule="auto"/>
        <w:ind w:firstLine="709"/>
        <w:jc w:val="center"/>
        <w:rPr>
          <w:rFonts w:ascii="Times New Roman" w:hAnsi="Times New Roman" w:cs="Times New Roman"/>
          <w:sz w:val="24"/>
          <w:szCs w:val="24"/>
        </w:rPr>
      </w:pPr>
      <w:r w:rsidRPr="00EA1F02">
        <w:rPr>
          <w:rFonts w:ascii="Times New Roman" w:hAnsi="Times New Roman" w:cs="Times New Roman"/>
          <w:sz w:val="24"/>
          <w:szCs w:val="24"/>
        </w:rPr>
        <w:t>Таблица 2 – Основные экономические показатели деятельности малого бизнеса</w:t>
      </w:r>
      <w:r w:rsidR="00EA1F02">
        <w:rPr>
          <w:rFonts w:ascii="Times New Roman" w:hAnsi="Times New Roman" w:cs="Times New Roman"/>
          <w:sz w:val="24"/>
          <w:szCs w:val="24"/>
        </w:rPr>
        <w:t xml:space="preserve"> </w:t>
      </w:r>
      <w:r w:rsidRPr="00EA1F02">
        <w:rPr>
          <w:rFonts w:ascii="Times New Roman" w:hAnsi="Times New Roman" w:cs="Times New Roman"/>
          <w:sz w:val="24"/>
          <w:szCs w:val="24"/>
        </w:rPr>
        <w:t>в России за период 2016-2018 гг.</w:t>
      </w:r>
    </w:p>
    <w:tbl>
      <w:tblPr>
        <w:tblStyle w:val="a3"/>
        <w:tblW w:w="0" w:type="auto"/>
        <w:tblLook w:val="04A0" w:firstRow="1" w:lastRow="0" w:firstColumn="1" w:lastColumn="0" w:noHBand="0" w:noVBand="1"/>
      </w:tblPr>
      <w:tblGrid>
        <w:gridCol w:w="2802"/>
        <w:gridCol w:w="1692"/>
        <w:gridCol w:w="1692"/>
        <w:gridCol w:w="1692"/>
        <w:gridCol w:w="1693"/>
      </w:tblGrid>
      <w:tr w:rsidR="00427827" w:rsidRPr="00EA1F02" w:rsidTr="00427827">
        <w:tc>
          <w:tcPr>
            <w:tcW w:w="2802" w:type="dxa"/>
            <w:vAlign w:val="center"/>
          </w:tcPr>
          <w:p w:rsidR="00427827" w:rsidRPr="00EA1F02" w:rsidRDefault="00427827" w:rsidP="00BA66CA">
            <w:pPr>
              <w:spacing w:line="360" w:lineRule="auto"/>
              <w:ind w:firstLine="142"/>
              <w:jc w:val="center"/>
              <w:rPr>
                <w:rFonts w:ascii="Arial" w:hAnsi="Arial" w:cs="Arial"/>
                <w:sz w:val="18"/>
                <w:szCs w:val="18"/>
              </w:rPr>
            </w:pPr>
            <w:r w:rsidRPr="00EA1F02">
              <w:rPr>
                <w:rFonts w:ascii="Arial" w:hAnsi="Arial" w:cs="Arial"/>
                <w:sz w:val="18"/>
                <w:szCs w:val="18"/>
              </w:rPr>
              <w:t>Показатель</w:t>
            </w:r>
          </w:p>
        </w:tc>
        <w:tc>
          <w:tcPr>
            <w:tcW w:w="1692" w:type="dxa"/>
            <w:vAlign w:val="center"/>
          </w:tcPr>
          <w:p w:rsidR="00427827" w:rsidRPr="00EA1F02" w:rsidRDefault="00427827" w:rsidP="00BA66CA">
            <w:pPr>
              <w:spacing w:line="360" w:lineRule="auto"/>
              <w:ind w:firstLine="142"/>
              <w:jc w:val="center"/>
              <w:rPr>
                <w:rFonts w:ascii="Arial" w:hAnsi="Arial" w:cs="Arial"/>
                <w:sz w:val="18"/>
                <w:szCs w:val="18"/>
              </w:rPr>
            </w:pPr>
            <w:r w:rsidRPr="00EA1F02">
              <w:rPr>
                <w:rFonts w:ascii="Arial" w:hAnsi="Arial" w:cs="Arial"/>
                <w:sz w:val="18"/>
                <w:szCs w:val="18"/>
              </w:rPr>
              <w:t>2016г.</w:t>
            </w:r>
          </w:p>
        </w:tc>
        <w:tc>
          <w:tcPr>
            <w:tcW w:w="1692" w:type="dxa"/>
            <w:vAlign w:val="center"/>
          </w:tcPr>
          <w:p w:rsidR="00427827" w:rsidRPr="00EA1F02" w:rsidRDefault="00427827" w:rsidP="00BA66CA">
            <w:pPr>
              <w:spacing w:line="360" w:lineRule="auto"/>
              <w:ind w:firstLine="142"/>
              <w:jc w:val="center"/>
              <w:rPr>
                <w:rFonts w:ascii="Arial" w:hAnsi="Arial" w:cs="Arial"/>
                <w:sz w:val="18"/>
                <w:szCs w:val="18"/>
              </w:rPr>
            </w:pPr>
            <w:r w:rsidRPr="00EA1F02">
              <w:rPr>
                <w:rFonts w:ascii="Arial" w:hAnsi="Arial" w:cs="Arial"/>
                <w:sz w:val="18"/>
                <w:szCs w:val="18"/>
              </w:rPr>
              <w:t>2017г.</w:t>
            </w:r>
          </w:p>
        </w:tc>
        <w:tc>
          <w:tcPr>
            <w:tcW w:w="1692" w:type="dxa"/>
            <w:vAlign w:val="center"/>
          </w:tcPr>
          <w:p w:rsidR="00427827" w:rsidRPr="00EA1F02" w:rsidRDefault="00427827" w:rsidP="00BA66CA">
            <w:pPr>
              <w:spacing w:line="360" w:lineRule="auto"/>
              <w:ind w:firstLine="142"/>
              <w:jc w:val="center"/>
              <w:rPr>
                <w:rFonts w:ascii="Arial" w:hAnsi="Arial" w:cs="Arial"/>
                <w:sz w:val="18"/>
                <w:szCs w:val="18"/>
              </w:rPr>
            </w:pPr>
            <w:r w:rsidRPr="00EA1F02">
              <w:rPr>
                <w:rFonts w:ascii="Arial" w:hAnsi="Arial" w:cs="Arial"/>
                <w:sz w:val="18"/>
                <w:szCs w:val="18"/>
              </w:rPr>
              <w:t>2018г.</w:t>
            </w:r>
          </w:p>
        </w:tc>
        <w:tc>
          <w:tcPr>
            <w:tcW w:w="1693" w:type="dxa"/>
            <w:vAlign w:val="center"/>
          </w:tcPr>
          <w:p w:rsidR="00427827" w:rsidRPr="00EA1F02" w:rsidRDefault="00427827" w:rsidP="00BA66CA">
            <w:pPr>
              <w:spacing w:line="360" w:lineRule="auto"/>
              <w:ind w:firstLine="142"/>
              <w:jc w:val="center"/>
              <w:rPr>
                <w:rFonts w:ascii="Arial" w:hAnsi="Arial" w:cs="Arial"/>
                <w:sz w:val="18"/>
                <w:szCs w:val="18"/>
              </w:rPr>
            </w:pPr>
            <w:r w:rsidRPr="00EA1F02">
              <w:rPr>
                <w:rFonts w:ascii="Arial" w:hAnsi="Arial" w:cs="Arial"/>
                <w:sz w:val="18"/>
                <w:szCs w:val="18"/>
              </w:rPr>
              <w:t>2018г. к 2016 г., %</w:t>
            </w:r>
          </w:p>
        </w:tc>
      </w:tr>
      <w:tr w:rsidR="00427827" w:rsidRPr="00EA1F02" w:rsidTr="00427827">
        <w:tc>
          <w:tcPr>
            <w:tcW w:w="2802" w:type="dxa"/>
          </w:tcPr>
          <w:p w:rsidR="00427827" w:rsidRPr="00EA1F02" w:rsidRDefault="00427827" w:rsidP="00BA66CA">
            <w:pPr>
              <w:spacing w:line="360" w:lineRule="auto"/>
              <w:ind w:firstLine="142"/>
              <w:rPr>
                <w:rFonts w:ascii="Arial" w:hAnsi="Arial" w:cs="Arial"/>
                <w:sz w:val="18"/>
                <w:szCs w:val="18"/>
              </w:rPr>
            </w:pPr>
            <w:r w:rsidRPr="00EA1F02">
              <w:rPr>
                <w:rFonts w:ascii="Arial" w:hAnsi="Arial" w:cs="Arial"/>
                <w:sz w:val="18"/>
                <w:szCs w:val="18"/>
              </w:rPr>
              <w:t>Среднесписочная численность работников, тыс. чел.</w:t>
            </w:r>
          </w:p>
        </w:tc>
        <w:tc>
          <w:tcPr>
            <w:tcW w:w="1692" w:type="dxa"/>
            <w:vAlign w:val="center"/>
          </w:tcPr>
          <w:p w:rsidR="00427827" w:rsidRPr="00EA1F02" w:rsidRDefault="00AD6ABE" w:rsidP="00BA66CA">
            <w:pPr>
              <w:spacing w:line="360" w:lineRule="auto"/>
              <w:ind w:firstLine="142"/>
              <w:jc w:val="center"/>
              <w:rPr>
                <w:rFonts w:ascii="Arial" w:hAnsi="Arial" w:cs="Arial"/>
                <w:sz w:val="18"/>
                <w:szCs w:val="18"/>
              </w:rPr>
            </w:pPr>
            <w:r w:rsidRPr="00EA1F02">
              <w:rPr>
                <w:rFonts w:ascii="Arial" w:hAnsi="Arial" w:cs="Arial"/>
                <w:sz w:val="18"/>
                <w:szCs w:val="18"/>
              </w:rPr>
              <w:t>11040,1</w:t>
            </w:r>
          </w:p>
        </w:tc>
        <w:tc>
          <w:tcPr>
            <w:tcW w:w="1692" w:type="dxa"/>
            <w:vAlign w:val="center"/>
          </w:tcPr>
          <w:p w:rsidR="00427827" w:rsidRPr="00EA1F02" w:rsidRDefault="00AD6ABE" w:rsidP="00BA66CA">
            <w:pPr>
              <w:spacing w:line="360" w:lineRule="auto"/>
              <w:ind w:firstLine="142"/>
              <w:jc w:val="center"/>
              <w:rPr>
                <w:rFonts w:ascii="Arial" w:hAnsi="Arial" w:cs="Arial"/>
                <w:sz w:val="18"/>
                <w:szCs w:val="18"/>
              </w:rPr>
            </w:pPr>
            <w:r w:rsidRPr="00EA1F02">
              <w:rPr>
                <w:rFonts w:ascii="Arial" w:hAnsi="Arial" w:cs="Arial"/>
                <w:sz w:val="18"/>
                <w:szCs w:val="18"/>
              </w:rPr>
              <w:t>11986,3</w:t>
            </w:r>
          </w:p>
        </w:tc>
        <w:tc>
          <w:tcPr>
            <w:tcW w:w="1692" w:type="dxa"/>
            <w:vAlign w:val="center"/>
          </w:tcPr>
          <w:p w:rsidR="00427827" w:rsidRPr="00EA1F02" w:rsidRDefault="00AD6ABE" w:rsidP="00BA66CA">
            <w:pPr>
              <w:spacing w:line="360" w:lineRule="auto"/>
              <w:ind w:firstLine="142"/>
              <w:jc w:val="center"/>
              <w:rPr>
                <w:rFonts w:ascii="Arial" w:hAnsi="Arial" w:cs="Arial"/>
                <w:sz w:val="18"/>
                <w:szCs w:val="18"/>
              </w:rPr>
            </w:pPr>
            <w:r w:rsidRPr="00EA1F02">
              <w:rPr>
                <w:rFonts w:ascii="Arial" w:hAnsi="Arial" w:cs="Arial"/>
                <w:sz w:val="18"/>
                <w:szCs w:val="18"/>
              </w:rPr>
              <w:t>11819,8</w:t>
            </w:r>
          </w:p>
        </w:tc>
        <w:tc>
          <w:tcPr>
            <w:tcW w:w="1693" w:type="dxa"/>
            <w:vAlign w:val="center"/>
          </w:tcPr>
          <w:p w:rsidR="00427827" w:rsidRPr="00EA1F02" w:rsidRDefault="00AD6ABE" w:rsidP="00BA66CA">
            <w:pPr>
              <w:spacing w:line="360" w:lineRule="auto"/>
              <w:ind w:firstLine="142"/>
              <w:jc w:val="center"/>
              <w:rPr>
                <w:rFonts w:ascii="Arial" w:hAnsi="Arial" w:cs="Arial"/>
                <w:sz w:val="18"/>
                <w:szCs w:val="18"/>
              </w:rPr>
            </w:pPr>
            <w:r w:rsidRPr="00EA1F02">
              <w:rPr>
                <w:rFonts w:ascii="Arial" w:hAnsi="Arial" w:cs="Arial"/>
                <w:sz w:val="18"/>
                <w:szCs w:val="18"/>
              </w:rPr>
              <w:t>107,1</w:t>
            </w:r>
          </w:p>
        </w:tc>
      </w:tr>
      <w:tr w:rsidR="00427827" w:rsidRPr="00EA1F02" w:rsidTr="00427827">
        <w:tc>
          <w:tcPr>
            <w:tcW w:w="2802" w:type="dxa"/>
          </w:tcPr>
          <w:p w:rsidR="00427827" w:rsidRPr="00EA1F02" w:rsidRDefault="00427827" w:rsidP="00BA66CA">
            <w:pPr>
              <w:spacing w:line="360" w:lineRule="auto"/>
              <w:ind w:firstLine="142"/>
              <w:rPr>
                <w:rFonts w:ascii="Arial" w:hAnsi="Arial" w:cs="Arial"/>
                <w:sz w:val="18"/>
                <w:szCs w:val="18"/>
              </w:rPr>
            </w:pPr>
            <w:r w:rsidRPr="00EA1F02">
              <w:rPr>
                <w:rFonts w:ascii="Arial" w:hAnsi="Arial" w:cs="Arial"/>
                <w:sz w:val="18"/>
                <w:szCs w:val="18"/>
              </w:rPr>
              <w:t>Оборот предприятий, млрд. руб.</w:t>
            </w:r>
          </w:p>
        </w:tc>
        <w:tc>
          <w:tcPr>
            <w:tcW w:w="1692" w:type="dxa"/>
            <w:vAlign w:val="center"/>
          </w:tcPr>
          <w:p w:rsidR="00427827" w:rsidRPr="00EA1F02" w:rsidRDefault="00AD6ABE" w:rsidP="00BA66CA">
            <w:pPr>
              <w:spacing w:line="360" w:lineRule="auto"/>
              <w:ind w:firstLine="142"/>
              <w:jc w:val="center"/>
              <w:rPr>
                <w:rFonts w:ascii="Arial" w:hAnsi="Arial" w:cs="Arial"/>
                <w:sz w:val="18"/>
                <w:szCs w:val="18"/>
              </w:rPr>
            </w:pPr>
            <w:r w:rsidRPr="00EA1F02">
              <w:rPr>
                <w:rFonts w:ascii="Arial" w:hAnsi="Arial" w:cs="Arial"/>
                <w:sz w:val="18"/>
                <w:szCs w:val="18"/>
              </w:rPr>
              <w:t>38877</w:t>
            </w:r>
          </w:p>
        </w:tc>
        <w:tc>
          <w:tcPr>
            <w:tcW w:w="1692" w:type="dxa"/>
            <w:vAlign w:val="center"/>
          </w:tcPr>
          <w:p w:rsidR="00427827" w:rsidRPr="00EA1F02" w:rsidRDefault="00AD6ABE" w:rsidP="00BA66CA">
            <w:pPr>
              <w:spacing w:line="360" w:lineRule="auto"/>
              <w:ind w:firstLine="142"/>
              <w:jc w:val="center"/>
              <w:rPr>
                <w:rFonts w:ascii="Arial" w:hAnsi="Arial" w:cs="Arial"/>
                <w:sz w:val="18"/>
                <w:szCs w:val="18"/>
              </w:rPr>
            </w:pPr>
            <w:r w:rsidRPr="00EA1F02">
              <w:rPr>
                <w:rFonts w:ascii="Arial" w:hAnsi="Arial" w:cs="Arial"/>
                <w:sz w:val="18"/>
                <w:szCs w:val="18"/>
              </w:rPr>
              <w:t>48459,2</w:t>
            </w:r>
          </w:p>
        </w:tc>
        <w:tc>
          <w:tcPr>
            <w:tcW w:w="1692" w:type="dxa"/>
            <w:vAlign w:val="center"/>
          </w:tcPr>
          <w:p w:rsidR="00427827" w:rsidRPr="00EA1F02" w:rsidRDefault="00AD6ABE" w:rsidP="00BA66CA">
            <w:pPr>
              <w:spacing w:line="360" w:lineRule="auto"/>
              <w:ind w:firstLine="142"/>
              <w:jc w:val="center"/>
              <w:rPr>
                <w:rFonts w:ascii="Arial" w:hAnsi="Arial" w:cs="Arial"/>
                <w:sz w:val="18"/>
                <w:szCs w:val="18"/>
              </w:rPr>
            </w:pPr>
            <w:r w:rsidRPr="00EA1F02">
              <w:rPr>
                <w:rFonts w:ascii="Arial" w:hAnsi="Arial" w:cs="Arial"/>
                <w:sz w:val="18"/>
                <w:szCs w:val="18"/>
              </w:rPr>
              <w:t>53314,2</w:t>
            </w:r>
          </w:p>
        </w:tc>
        <w:tc>
          <w:tcPr>
            <w:tcW w:w="1693" w:type="dxa"/>
            <w:vAlign w:val="center"/>
          </w:tcPr>
          <w:p w:rsidR="00427827" w:rsidRPr="00EA1F02" w:rsidRDefault="00AD6ABE" w:rsidP="00BA66CA">
            <w:pPr>
              <w:spacing w:line="360" w:lineRule="auto"/>
              <w:ind w:firstLine="142"/>
              <w:jc w:val="center"/>
              <w:rPr>
                <w:rFonts w:ascii="Arial" w:hAnsi="Arial" w:cs="Arial"/>
                <w:sz w:val="18"/>
                <w:szCs w:val="18"/>
              </w:rPr>
            </w:pPr>
            <w:r w:rsidRPr="00EA1F02">
              <w:rPr>
                <w:rFonts w:ascii="Arial" w:hAnsi="Arial" w:cs="Arial"/>
                <w:sz w:val="18"/>
                <w:szCs w:val="18"/>
              </w:rPr>
              <w:t>137,1</w:t>
            </w:r>
          </w:p>
        </w:tc>
      </w:tr>
      <w:tr w:rsidR="00427827" w:rsidRPr="00EA1F02" w:rsidTr="00427827">
        <w:tc>
          <w:tcPr>
            <w:tcW w:w="2802" w:type="dxa"/>
          </w:tcPr>
          <w:p w:rsidR="00427827" w:rsidRPr="00EA1F02" w:rsidRDefault="00427827" w:rsidP="00BA66CA">
            <w:pPr>
              <w:spacing w:line="360" w:lineRule="auto"/>
              <w:ind w:firstLine="142"/>
              <w:rPr>
                <w:rFonts w:ascii="Arial" w:hAnsi="Arial" w:cs="Arial"/>
                <w:sz w:val="18"/>
                <w:szCs w:val="18"/>
              </w:rPr>
            </w:pPr>
            <w:r w:rsidRPr="00EA1F02">
              <w:rPr>
                <w:rFonts w:ascii="Arial" w:hAnsi="Arial" w:cs="Arial"/>
                <w:sz w:val="18"/>
                <w:szCs w:val="18"/>
              </w:rPr>
              <w:t>Инвестиции в основной капитал, млрд. руб.</w:t>
            </w:r>
          </w:p>
        </w:tc>
        <w:tc>
          <w:tcPr>
            <w:tcW w:w="1692" w:type="dxa"/>
            <w:vAlign w:val="center"/>
          </w:tcPr>
          <w:p w:rsidR="00427827" w:rsidRPr="00EA1F02" w:rsidRDefault="00AD6ABE" w:rsidP="00BA66CA">
            <w:pPr>
              <w:spacing w:line="360" w:lineRule="auto"/>
              <w:ind w:firstLine="142"/>
              <w:jc w:val="center"/>
              <w:rPr>
                <w:rFonts w:ascii="Arial" w:hAnsi="Arial" w:cs="Arial"/>
                <w:sz w:val="18"/>
                <w:szCs w:val="18"/>
              </w:rPr>
            </w:pPr>
            <w:r w:rsidRPr="00EA1F02">
              <w:rPr>
                <w:rFonts w:ascii="Arial" w:hAnsi="Arial" w:cs="Arial"/>
                <w:sz w:val="18"/>
                <w:szCs w:val="18"/>
              </w:rPr>
              <w:t>801,6</w:t>
            </w:r>
          </w:p>
        </w:tc>
        <w:tc>
          <w:tcPr>
            <w:tcW w:w="1692" w:type="dxa"/>
            <w:vAlign w:val="center"/>
          </w:tcPr>
          <w:p w:rsidR="00427827" w:rsidRPr="00EA1F02" w:rsidRDefault="00AD6ABE" w:rsidP="00BA66CA">
            <w:pPr>
              <w:spacing w:line="360" w:lineRule="auto"/>
              <w:ind w:firstLine="142"/>
              <w:jc w:val="center"/>
              <w:rPr>
                <w:rFonts w:ascii="Arial" w:hAnsi="Arial" w:cs="Arial"/>
                <w:sz w:val="18"/>
                <w:szCs w:val="18"/>
              </w:rPr>
            </w:pPr>
            <w:r w:rsidRPr="00EA1F02">
              <w:rPr>
                <w:rFonts w:ascii="Arial" w:hAnsi="Arial" w:cs="Arial"/>
                <w:sz w:val="18"/>
                <w:szCs w:val="18"/>
              </w:rPr>
              <w:t>998,5</w:t>
            </w:r>
          </w:p>
        </w:tc>
        <w:tc>
          <w:tcPr>
            <w:tcW w:w="1692" w:type="dxa"/>
            <w:vAlign w:val="center"/>
          </w:tcPr>
          <w:p w:rsidR="00427827" w:rsidRPr="00EA1F02" w:rsidRDefault="00AD6ABE" w:rsidP="00BA66CA">
            <w:pPr>
              <w:spacing w:line="360" w:lineRule="auto"/>
              <w:ind w:firstLine="142"/>
              <w:jc w:val="center"/>
              <w:rPr>
                <w:rFonts w:ascii="Arial" w:hAnsi="Arial" w:cs="Arial"/>
                <w:sz w:val="18"/>
                <w:szCs w:val="18"/>
              </w:rPr>
            </w:pPr>
            <w:r w:rsidRPr="00EA1F02">
              <w:rPr>
                <w:rFonts w:ascii="Arial" w:hAnsi="Arial" w:cs="Arial"/>
                <w:sz w:val="18"/>
                <w:szCs w:val="18"/>
              </w:rPr>
              <w:t>1057,4</w:t>
            </w:r>
          </w:p>
        </w:tc>
        <w:tc>
          <w:tcPr>
            <w:tcW w:w="1693" w:type="dxa"/>
            <w:vAlign w:val="center"/>
          </w:tcPr>
          <w:p w:rsidR="00427827" w:rsidRPr="00EA1F02" w:rsidRDefault="00AD6ABE" w:rsidP="00BA66CA">
            <w:pPr>
              <w:spacing w:line="360" w:lineRule="auto"/>
              <w:ind w:firstLine="142"/>
              <w:jc w:val="center"/>
              <w:rPr>
                <w:rFonts w:ascii="Arial" w:hAnsi="Arial" w:cs="Arial"/>
                <w:sz w:val="18"/>
                <w:szCs w:val="18"/>
              </w:rPr>
            </w:pPr>
            <w:r w:rsidRPr="00EA1F02">
              <w:rPr>
                <w:rFonts w:ascii="Arial" w:hAnsi="Arial" w:cs="Arial"/>
                <w:sz w:val="18"/>
                <w:szCs w:val="18"/>
              </w:rPr>
              <w:t>131,9</w:t>
            </w:r>
          </w:p>
        </w:tc>
      </w:tr>
    </w:tbl>
    <w:p w:rsidR="008B53E8" w:rsidRPr="00EA1F02" w:rsidRDefault="008B53E8" w:rsidP="00BA66CA">
      <w:pPr>
        <w:spacing w:after="0" w:line="360" w:lineRule="auto"/>
        <w:ind w:firstLine="709"/>
        <w:jc w:val="both"/>
        <w:rPr>
          <w:rFonts w:ascii="Times New Roman" w:hAnsi="Times New Roman" w:cs="Times New Roman"/>
          <w:sz w:val="24"/>
          <w:szCs w:val="24"/>
        </w:rPr>
      </w:pPr>
    </w:p>
    <w:p w:rsidR="00AD6ABE" w:rsidRPr="00EA1F02" w:rsidRDefault="00AD6ABE"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Анализ таблицы 2 показал, что оборот предприятий и инвестиции в их основные капиталы за исследуемый период имеют стабильную динамику роста, которая к 2018 г. составила 37,1% и 31,9% соответственно. Подобное можно заметить и в отношении среднесписочной численности работников, занятых в малом бизнесе. Однако в данном случае, несмотря на рост (7,1%) показателя в отчетном год</w:t>
      </w:r>
      <w:r w:rsidR="00BF75E3" w:rsidRPr="00EA1F02">
        <w:rPr>
          <w:rFonts w:ascii="Times New Roman" w:hAnsi="Times New Roman" w:cs="Times New Roman"/>
          <w:sz w:val="24"/>
          <w:szCs w:val="24"/>
        </w:rPr>
        <w:t>у</w:t>
      </w:r>
      <w:r w:rsidRPr="00EA1F02">
        <w:rPr>
          <w:rFonts w:ascii="Times New Roman" w:hAnsi="Times New Roman" w:cs="Times New Roman"/>
          <w:sz w:val="24"/>
          <w:szCs w:val="24"/>
        </w:rPr>
        <w:t xml:space="preserve"> относительно 2016 г., заметно снижение количества рабочих кадров в период 2017-2018 гг. на 1,4%</w:t>
      </w:r>
      <w:r w:rsidR="00EA1F02">
        <w:rPr>
          <w:rFonts w:ascii="Times New Roman" w:hAnsi="Times New Roman" w:cs="Times New Roman"/>
          <w:sz w:val="24"/>
          <w:szCs w:val="24"/>
        </w:rPr>
        <w:t xml:space="preserve"> </w:t>
      </w:r>
      <w:r w:rsidR="0047230A">
        <w:rPr>
          <w:rFonts w:ascii="Times New Roman" w:hAnsi="Times New Roman" w:cs="Times New Roman"/>
          <w:sz w:val="24"/>
          <w:szCs w:val="24"/>
        </w:rPr>
        <w:t>[6</w:t>
      </w:r>
      <w:r w:rsidR="00EA1F02" w:rsidRPr="00EA1F02">
        <w:rPr>
          <w:rFonts w:ascii="Times New Roman" w:hAnsi="Times New Roman" w:cs="Times New Roman"/>
          <w:sz w:val="24"/>
          <w:szCs w:val="24"/>
        </w:rPr>
        <w:t>]</w:t>
      </w:r>
      <w:r w:rsidRPr="00EA1F02">
        <w:rPr>
          <w:rFonts w:ascii="Times New Roman" w:hAnsi="Times New Roman" w:cs="Times New Roman"/>
          <w:sz w:val="24"/>
          <w:szCs w:val="24"/>
        </w:rPr>
        <w:t xml:space="preserve">. </w:t>
      </w:r>
      <w:r w:rsidR="00BA5491" w:rsidRPr="00EA1F02">
        <w:rPr>
          <w:rFonts w:ascii="Times New Roman" w:hAnsi="Times New Roman" w:cs="Times New Roman"/>
          <w:sz w:val="24"/>
          <w:szCs w:val="24"/>
        </w:rPr>
        <w:t>Следовательно, предприятий малого бизнеса имеют трудности в предоставлении дополнительных рабочих мест, что говорит о существующих проблемах в этом секторе экономики.</w:t>
      </w:r>
    </w:p>
    <w:p w:rsidR="00BA5491" w:rsidRPr="00EA1F02" w:rsidRDefault="007E5206"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На сегодняшний день к числу основных проблем, которые сдерживают развитие малого предпринимательства в Российской Федерации, относятся:</w:t>
      </w:r>
    </w:p>
    <w:p w:rsidR="007E5206" w:rsidRPr="00EA1F02" w:rsidRDefault="007E5206"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lastRenderedPageBreak/>
        <w:t>1 Несовершенная система налогообложения;</w:t>
      </w:r>
    </w:p>
    <w:p w:rsidR="007E5206" w:rsidRPr="00EA1F02" w:rsidRDefault="007E5206"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2 Слабый уровень развития финансово-кредитной поддержки и страхования рисков для малых форм хозяйствования;</w:t>
      </w:r>
    </w:p>
    <w:p w:rsidR="007E5206" w:rsidRPr="00EA1F02" w:rsidRDefault="007E5206"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3 Нестабильный механизм финансирования малого бизнеса в рамках федеральных и региональных программ;</w:t>
      </w:r>
    </w:p>
    <w:p w:rsidR="007E5206" w:rsidRPr="00EA1F02" w:rsidRDefault="007E5206"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4 Наличие административных барьеров, препятствующих развитию малого предпринимательства;</w:t>
      </w:r>
    </w:p>
    <w:p w:rsidR="007E5206" w:rsidRPr="00EA1F02" w:rsidRDefault="007E5206"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5 Нехватка механизма самофинансирования, выражающегося в деятельности кредитных союзов, обществ взаимного страхования и др.;</w:t>
      </w:r>
    </w:p>
    <w:p w:rsidR="007E5206" w:rsidRPr="00EA1F02" w:rsidRDefault="007E5206"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6 Рост неплатежеспособности среди потребителей;</w:t>
      </w:r>
    </w:p>
    <w:p w:rsidR="007E5206" w:rsidRPr="00EA1F02" w:rsidRDefault="007E5206"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7 Повышение арендных платежей и ряд других проблем [</w:t>
      </w:r>
      <w:r w:rsidR="003E76DA">
        <w:rPr>
          <w:rFonts w:ascii="Times New Roman" w:hAnsi="Times New Roman" w:cs="Times New Roman"/>
          <w:sz w:val="24"/>
          <w:szCs w:val="24"/>
        </w:rPr>
        <w:t>5</w:t>
      </w:r>
      <w:r w:rsidRPr="00EA1F02">
        <w:rPr>
          <w:rFonts w:ascii="Times New Roman" w:hAnsi="Times New Roman" w:cs="Times New Roman"/>
          <w:sz w:val="24"/>
          <w:szCs w:val="24"/>
        </w:rPr>
        <w:t>].</w:t>
      </w:r>
    </w:p>
    <w:p w:rsidR="007E5206" w:rsidRPr="00EA1F02" w:rsidRDefault="007E5206"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При обращении в финансово-кредитные учреждения предприниматели зачастую испытывают трудности в процедурах оформления документов, не говоря о высоких процентных ставках. Отдельного внимания требует нестабильность системы</w:t>
      </w:r>
      <w:r w:rsidR="00770CDA" w:rsidRPr="00EA1F02">
        <w:rPr>
          <w:rFonts w:ascii="Times New Roman" w:hAnsi="Times New Roman" w:cs="Times New Roman"/>
          <w:sz w:val="24"/>
          <w:szCs w:val="24"/>
        </w:rPr>
        <w:t xml:space="preserve"> налогообложения. Эксперты подсчитали, что в среднем за год в отечественной практике количество изменений в Налоговом кодексе варьируется от 25 до 40 единиц. Следовательно, современную налоговую политику РФ можно считать достаточно жестокой по числу и «качеству» налогов, что негативно сказывается не только на развитии малого бизнеса, но и на его полноценном функционировании.</w:t>
      </w:r>
    </w:p>
    <w:p w:rsidR="00770CDA" w:rsidRPr="00EA1F02" w:rsidRDefault="00770CDA"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 xml:space="preserve">В 2016 г. численность представителей малого предпринимательства значительно выросло, что обусловлено внесением поправок в Федеральный закон «О развитии малого и среднего предпринимательства в Российской Федерации» от 24.07.2007 № 209-ФЗ. Так, например, лимит годовой выручки был увеличен в два раза, с 400 до 800 млн. руб., а период, в течение которого предприятие относилось к числу малого бизнеса при превышении лимита, увеличился на один год (с двух до трех). То есть, если в 2016 г. малое предприятие превысило лимит выручки в 800 млн. руб., то оно не будет считаться малым только в 2019 г. Вместе с этим субъекты хозяйствования не имеют возможности пользоваться налоговыми льготами по причине значительных </w:t>
      </w:r>
      <w:proofErr w:type="spellStart"/>
      <w:r w:rsidRPr="00EA1F02">
        <w:rPr>
          <w:rFonts w:ascii="Times New Roman" w:hAnsi="Times New Roman" w:cs="Times New Roman"/>
          <w:sz w:val="24"/>
          <w:szCs w:val="24"/>
        </w:rPr>
        <w:t>трансакционных</w:t>
      </w:r>
      <w:proofErr w:type="spellEnd"/>
      <w:r w:rsidRPr="00EA1F02">
        <w:rPr>
          <w:rFonts w:ascii="Times New Roman" w:hAnsi="Times New Roman" w:cs="Times New Roman"/>
          <w:sz w:val="24"/>
          <w:szCs w:val="24"/>
        </w:rPr>
        <w:t xml:space="preserve"> издержек.</w:t>
      </w:r>
    </w:p>
    <w:p w:rsidR="00770CDA" w:rsidRPr="00EA1F02" w:rsidRDefault="00770CDA"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Острой остается проблема кредитования малого бизнеса. Во-первых, усложняют этот процесс непрозрачность деятельности малых и средних предприятий и отсутствие у них кредитной истории. Также за счет низкой финансовой и юридической грамотности з</w:t>
      </w:r>
      <w:r w:rsidR="008241ED" w:rsidRPr="00EA1F02">
        <w:rPr>
          <w:rFonts w:ascii="Times New Roman" w:hAnsi="Times New Roman" w:cs="Times New Roman"/>
          <w:sz w:val="24"/>
          <w:szCs w:val="24"/>
        </w:rPr>
        <w:t>аемщиков возникает недопонимание условий в получении кредита. К тому же имеется нехватка или полное отсутствие поручителей и недостаточность залогового обеспечения, что связано с рискованность</w:t>
      </w:r>
      <w:r w:rsidR="004F4C89" w:rsidRPr="00EA1F02">
        <w:rPr>
          <w:rFonts w:ascii="Times New Roman" w:hAnsi="Times New Roman" w:cs="Times New Roman"/>
          <w:sz w:val="24"/>
          <w:szCs w:val="24"/>
        </w:rPr>
        <w:t>ю</w:t>
      </w:r>
      <w:r w:rsidR="008241ED" w:rsidRPr="00EA1F02">
        <w:rPr>
          <w:rFonts w:ascii="Times New Roman" w:hAnsi="Times New Roman" w:cs="Times New Roman"/>
          <w:sz w:val="24"/>
          <w:szCs w:val="24"/>
        </w:rPr>
        <w:t xml:space="preserve"> операций кредитования для «еще не зарекомендовавших себя организаций».</w:t>
      </w:r>
    </w:p>
    <w:p w:rsidR="008241ED" w:rsidRPr="00EA1F02" w:rsidRDefault="008241ED"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lastRenderedPageBreak/>
        <w:t>Поэтому для решения имеющихся проблем следует обратить внимание на ряд предложений по улучшению сложившейся обстановки:</w:t>
      </w:r>
    </w:p>
    <w:p w:rsidR="008241ED" w:rsidRPr="00EA1F02" w:rsidRDefault="008241ED"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 требуется снижение стоимости арендной платы для предприятий малого бизнеса;</w:t>
      </w:r>
    </w:p>
    <w:p w:rsidR="008241ED" w:rsidRPr="00EA1F02" w:rsidRDefault="008241ED"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 необходима оптимизация и упрощение процесса получения статуса индивидуального предпринимателя и юридического лица (устранить дублирование административных процедур);</w:t>
      </w:r>
    </w:p>
    <w:p w:rsidR="008241ED" w:rsidRPr="00EA1F02" w:rsidRDefault="008241ED"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 xml:space="preserve">– важно развивать институт </w:t>
      </w:r>
      <w:proofErr w:type="spellStart"/>
      <w:r w:rsidRPr="00EA1F02">
        <w:rPr>
          <w:rFonts w:ascii="Times New Roman" w:hAnsi="Times New Roman" w:cs="Times New Roman"/>
          <w:sz w:val="24"/>
          <w:szCs w:val="24"/>
        </w:rPr>
        <w:t>микрозаймов</w:t>
      </w:r>
      <w:proofErr w:type="spellEnd"/>
      <w:r w:rsidRPr="00EA1F02">
        <w:rPr>
          <w:rFonts w:ascii="Times New Roman" w:hAnsi="Times New Roman" w:cs="Times New Roman"/>
          <w:sz w:val="24"/>
          <w:szCs w:val="24"/>
        </w:rPr>
        <w:t>, представители которых смогут оперативно и на законных основаниях предоставлять кредиты малым предприятиям;</w:t>
      </w:r>
    </w:p>
    <w:p w:rsidR="008241ED" w:rsidRPr="00EA1F02" w:rsidRDefault="008241ED"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 следует пересмотреть объем бюджетных средств, выделяемых на помощь малому бизнесу, в сторону их повышения.</w:t>
      </w:r>
    </w:p>
    <w:p w:rsidR="008241ED" w:rsidRPr="00EA1F02" w:rsidRDefault="008241ED"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Таким образом, малое предпринимательство является основной стабильного и эффективного развития экономики всего государства. Благодаря представителям малого бизнеса удается реализовывать потребности местного населения, а также обеспечивать повышение их уровня занятости. Однако без соответствующей поддержки со стороны государства и создании благоприятных условий для их функционирования нельзя будет говорить о конкурентоспособности России на мировом рынке.</w:t>
      </w:r>
    </w:p>
    <w:p w:rsidR="008241ED" w:rsidRPr="00EA1F02" w:rsidRDefault="008241ED" w:rsidP="00BA66CA">
      <w:pPr>
        <w:spacing w:after="0" w:line="360" w:lineRule="auto"/>
        <w:ind w:firstLine="709"/>
        <w:jc w:val="both"/>
        <w:rPr>
          <w:rFonts w:ascii="Times New Roman" w:hAnsi="Times New Roman" w:cs="Times New Roman"/>
          <w:sz w:val="24"/>
          <w:szCs w:val="24"/>
        </w:rPr>
      </w:pPr>
    </w:p>
    <w:p w:rsidR="008241ED" w:rsidRPr="00EA1F02" w:rsidRDefault="008241ED" w:rsidP="00BA66CA">
      <w:pPr>
        <w:spacing w:after="0" w:line="360" w:lineRule="auto"/>
        <w:ind w:firstLine="709"/>
        <w:jc w:val="both"/>
        <w:rPr>
          <w:rFonts w:ascii="Times New Roman" w:hAnsi="Times New Roman" w:cs="Times New Roman"/>
          <w:sz w:val="24"/>
          <w:szCs w:val="24"/>
        </w:rPr>
      </w:pPr>
      <w:r w:rsidRPr="00EA1F02">
        <w:rPr>
          <w:rFonts w:ascii="Times New Roman" w:hAnsi="Times New Roman" w:cs="Times New Roman"/>
          <w:sz w:val="24"/>
          <w:szCs w:val="24"/>
        </w:rPr>
        <w:t>Литература:</w:t>
      </w:r>
    </w:p>
    <w:p w:rsidR="008241ED" w:rsidRPr="00EA1F02" w:rsidRDefault="008241ED" w:rsidP="00BA66CA">
      <w:pPr>
        <w:spacing w:after="0" w:line="360" w:lineRule="auto"/>
        <w:ind w:firstLine="709"/>
        <w:jc w:val="both"/>
        <w:rPr>
          <w:rFonts w:ascii="Times New Roman" w:hAnsi="Times New Roman" w:cs="Times New Roman"/>
          <w:sz w:val="24"/>
          <w:szCs w:val="24"/>
        </w:rPr>
      </w:pPr>
    </w:p>
    <w:p w:rsidR="0047230A" w:rsidRDefault="0047230A" w:rsidP="00BA66C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Булгаров</w:t>
      </w:r>
      <w:proofErr w:type="spellEnd"/>
      <w:r>
        <w:rPr>
          <w:rFonts w:ascii="Times New Roman" w:hAnsi="Times New Roman" w:cs="Times New Roman"/>
          <w:sz w:val="24"/>
          <w:szCs w:val="24"/>
        </w:rPr>
        <w:t xml:space="preserve"> М.А., Зырянова О.Г., Чуева Т.И. Проблемы и перспективы развития малого предпринимательства сельских территорий </w:t>
      </w:r>
      <w:r w:rsidRPr="0047230A">
        <w:rPr>
          <w:rFonts w:ascii="Times New Roman" w:hAnsi="Times New Roman" w:cs="Times New Roman"/>
          <w:sz w:val="24"/>
          <w:szCs w:val="24"/>
        </w:rPr>
        <w:t xml:space="preserve">// </w:t>
      </w:r>
      <w:r>
        <w:rPr>
          <w:rFonts w:ascii="Times New Roman" w:hAnsi="Times New Roman" w:cs="Times New Roman"/>
          <w:sz w:val="24"/>
          <w:szCs w:val="24"/>
        </w:rPr>
        <w:t>Экономика и предпринимательство. – 2014. – №12</w:t>
      </w:r>
      <w:r>
        <w:rPr>
          <w:rFonts w:ascii="Times New Roman" w:hAnsi="Times New Roman" w:cs="Times New Roman"/>
          <w:sz w:val="24"/>
          <w:szCs w:val="24"/>
        </w:rPr>
        <w:noBreakHyphen/>
        <w:t>3 (53). – С. 497-499.</w:t>
      </w:r>
    </w:p>
    <w:p w:rsidR="0047230A" w:rsidRPr="0047230A" w:rsidRDefault="0047230A" w:rsidP="00BA66CA">
      <w:pPr>
        <w:spacing w:after="0" w:line="360" w:lineRule="auto"/>
        <w:ind w:firstLine="567"/>
        <w:jc w:val="both"/>
      </w:pPr>
      <w:r>
        <w:rPr>
          <w:rFonts w:ascii="Times New Roman" w:hAnsi="Times New Roman" w:cs="Times New Roman"/>
          <w:sz w:val="24"/>
          <w:szCs w:val="24"/>
        </w:rPr>
        <w:t xml:space="preserve">2 </w:t>
      </w:r>
      <w:proofErr w:type="spellStart"/>
      <w:r>
        <w:rPr>
          <w:rFonts w:ascii="Times New Roman" w:hAnsi="Times New Roman" w:cs="Times New Roman"/>
          <w:sz w:val="24"/>
          <w:szCs w:val="24"/>
        </w:rPr>
        <w:t>Булгаров</w:t>
      </w:r>
      <w:proofErr w:type="spellEnd"/>
      <w:r>
        <w:rPr>
          <w:rFonts w:ascii="Times New Roman" w:hAnsi="Times New Roman" w:cs="Times New Roman"/>
          <w:sz w:val="24"/>
          <w:szCs w:val="24"/>
        </w:rPr>
        <w:t xml:space="preserve"> М.А. Проблемы управления развитием малого предпринимательства в муниципальном образовании </w:t>
      </w:r>
      <w:proofErr w:type="spellStart"/>
      <w:r>
        <w:rPr>
          <w:rFonts w:ascii="Times New Roman" w:hAnsi="Times New Roman" w:cs="Times New Roman"/>
          <w:sz w:val="24"/>
          <w:szCs w:val="24"/>
        </w:rPr>
        <w:t>Кореновский</w:t>
      </w:r>
      <w:proofErr w:type="spellEnd"/>
      <w:r>
        <w:rPr>
          <w:rFonts w:ascii="Times New Roman" w:hAnsi="Times New Roman" w:cs="Times New Roman"/>
          <w:sz w:val="24"/>
          <w:szCs w:val="24"/>
        </w:rPr>
        <w:t xml:space="preserve"> район </w:t>
      </w:r>
      <w:r w:rsidRPr="0047230A">
        <w:rPr>
          <w:rFonts w:ascii="Times New Roman" w:hAnsi="Times New Roman" w:cs="Times New Roman"/>
          <w:sz w:val="24"/>
          <w:szCs w:val="24"/>
        </w:rPr>
        <w:t xml:space="preserve">// </w:t>
      </w:r>
      <w:r>
        <w:rPr>
          <w:rFonts w:ascii="Times New Roman" w:hAnsi="Times New Roman" w:cs="Times New Roman"/>
          <w:sz w:val="24"/>
          <w:szCs w:val="24"/>
        </w:rPr>
        <w:t>Наука сегодня: история и современность. – 2017. – С. 119-120.</w:t>
      </w:r>
    </w:p>
    <w:p w:rsidR="008241ED" w:rsidRPr="00EA1F02" w:rsidRDefault="0047230A" w:rsidP="00BA66C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A23C2A" w:rsidRPr="00EA1F02">
        <w:rPr>
          <w:rFonts w:ascii="Times New Roman" w:hAnsi="Times New Roman" w:cs="Times New Roman"/>
          <w:sz w:val="24"/>
          <w:szCs w:val="24"/>
        </w:rPr>
        <w:t xml:space="preserve"> </w:t>
      </w:r>
      <w:proofErr w:type="spellStart"/>
      <w:r w:rsidR="00A23C2A" w:rsidRPr="00EA1F02">
        <w:rPr>
          <w:rFonts w:ascii="Times New Roman" w:hAnsi="Times New Roman" w:cs="Times New Roman"/>
          <w:sz w:val="24"/>
          <w:szCs w:val="24"/>
        </w:rPr>
        <w:t>Донгак</w:t>
      </w:r>
      <w:proofErr w:type="spellEnd"/>
      <w:r w:rsidR="00A23C2A" w:rsidRPr="00EA1F02">
        <w:rPr>
          <w:rFonts w:ascii="Times New Roman" w:hAnsi="Times New Roman" w:cs="Times New Roman"/>
          <w:sz w:val="24"/>
          <w:szCs w:val="24"/>
        </w:rPr>
        <w:t xml:space="preserve"> Ч.Г., </w:t>
      </w:r>
      <w:proofErr w:type="spellStart"/>
      <w:r w:rsidR="00A23C2A" w:rsidRPr="00EA1F02">
        <w:rPr>
          <w:rFonts w:ascii="Times New Roman" w:hAnsi="Times New Roman" w:cs="Times New Roman"/>
          <w:sz w:val="24"/>
          <w:szCs w:val="24"/>
        </w:rPr>
        <w:t>Конга</w:t>
      </w:r>
      <w:proofErr w:type="spellEnd"/>
      <w:r w:rsidR="00A23C2A" w:rsidRPr="00EA1F02">
        <w:rPr>
          <w:rFonts w:ascii="Times New Roman" w:hAnsi="Times New Roman" w:cs="Times New Roman"/>
          <w:sz w:val="24"/>
          <w:szCs w:val="24"/>
        </w:rPr>
        <w:t xml:space="preserve"> А.Х., Тищенко М.С. Проблемы развития малого предпринимательства в России и пути их решения // Экономический рост: проблемы, закономерности, перспективы. – 2018. – С. 214-217.</w:t>
      </w:r>
    </w:p>
    <w:p w:rsidR="008241ED" w:rsidRPr="00EA1F02" w:rsidRDefault="0047230A" w:rsidP="00BA66C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A23C2A" w:rsidRPr="00EA1F02">
        <w:rPr>
          <w:rFonts w:ascii="Times New Roman" w:hAnsi="Times New Roman" w:cs="Times New Roman"/>
          <w:sz w:val="24"/>
          <w:szCs w:val="24"/>
        </w:rPr>
        <w:t xml:space="preserve"> Единый реестр субъектов малого и среднего предпринимательства [Электронный ресурс] // </w:t>
      </w:r>
      <w:r w:rsidR="00A23C2A" w:rsidRPr="00EA1F02">
        <w:rPr>
          <w:rFonts w:ascii="Times New Roman" w:hAnsi="Times New Roman" w:cs="Times New Roman"/>
          <w:sz w:val="24"/>
          <w:szCs w:val="24"/>
          <w:lang w:val="en-US"/>
        </w:rPr>
        <w:t>URL</w:t>
      </w:r>
      <w:r w:rsidR="00A23C2A" w:rsidRPr="00EA1F02">
        <w:rPr>
          <w:rFonts w:ascii="Times New Roman" w:hAnsi="Times New Roman" w:cs="Times New Roman"/>
          <w:sz w:val="24"/>
          <w:szCs w:val="24"/>
        </w:rPr>
        <w:t xml:space="preserve">: </w:t>
      </w:r>
      <w:hyperlink r:id="rId4" w:history="1">
        <w:r w:rsidR="00A23C2A" w:rsidRPr="00EA1F02">
          <w:rPr>
            <w:rStyle w:val="a4"/>
            <w:rFonts w:ascii="Times New Roman" w:hAnsi="Times New Roman" w:cs="Times New Roman"/>
            <w:sz w:val="24"/>
            <w:szCs w:val="24"/>
          </w:rPr>
          <w:t>https://ofd.nalog.ru/statistics.html</w:t>
        </w:r>
      </w:hyperlink>
      <w:r w:rsidR="00A23C2A" w:rsidRPr="00EA1F02">
        <w:rPr>
          <w:rFonts w:ascii="Times New Roman" w:hAnsi="Times New Roman" w:cs="Times New Roman"/>
          <w:sz w:val="24"/>
          <w:szCs w:val="24"/>
        </w:rPr>
        <w:t xml:space="preserve"> (дата обращения: 28.04.2019).</w:t>
      </w:r>
    </w:p>
    <w:p w:rsidR="008241ED" w:rsidRPr="00EA1F02" w:rsidRDefault="0047230A" w:rsidP="00BA66C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A23C2A" w:rsidRPr="00EA1F02">
        <w:rPr>
          <w:rFonts w:ascii="Times New Roman" w:hAnsi="Times New Roman" w:cs="Times New Roman"/>
          <w:sz w:val="24"/>
          <w:szCs w:val="24"/>
        </w:rPr>
        <w:t xml:space="preserve"> </w:t>
      </w:r>
      <w:proofErr w:type="spellStart"/>
      <w:r w:rsidR="00A23C2A" w:rsidRPr="00EA1F02">
        <w:rPr>
          <w:rFonts w:ascii="Times New Roman" w:hAnsi="Times New Roman" w:cs="Times New Roman"/>
          <w:sz w:val="24"/>
          <w:szCs w:val="24"/>
        </w:rPr>
        <w:t>Подколзина</w:t>
      </w:r>
      <w:proofErr w:type="spellEnd"/>
      <w:r w:rsidR="00A23C2A" w:rsidRPr="00EA1F02">
        <w:rPr>
          <w:rFonts w:ascii="Times New Roman" w:hAnsi="Times New Roman" w:cs="Times New Roman"/>
          <w:sz w:val="24"/>
          <w:szCs w:val="24"/>
        </w:rPr>
        <w:t xml:space="preserve"> И.М., </w:t>
      </w:r>
      <w:proofErr w:type="spellStart"/>
      <w:r w:rsidR="00A23C2A" w:rsidRPr="00EA1F02">
        <w:rPr>
          <w:rFonts w:ascii="Times New Roman" w:hAnsi="Times New Roman" w:cs="Times New Roman"/>
          <w:sz w:val="24"/>
          <w:szCs w:val="24"/>
        </w:rPr>
        <w:t>Хапсирокова</w:t>
      </w:r>
      <w:proofErr w:type="spellEnd"/>
      <w:r w:rsidR="00A23C2A" w:rsidRPr="00EA1F02">
        <w:rPr>
          <w:rFonts w:ascii="Times New Roman" w:hAnsi="Times New Roman" w:cs="Times New Roman"/>
          <w:sz w:val="24"/>
          <w:szCs w:val="24"/>
        </w:rPr>
        <w:t xml:space="preserve"> Л.А. Малое предпринимательство в России: проблемы, перспективы развития // Эксперт года 2018. – 2018. – С. 57-59.</w:t>
      </w:r>
    </w:p>
    <w:p w:rsidR="00A23C2A" w:rsidRPr="00EA1F02" w:rsidRDefault="0047230A" w:rsidP="00BA66C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00A23C2A" w:rsidRPr="00EA1F02">
        <w:rPr>
          <w:rFonts w:ascii="Times New Roman" w:hAnsi="Times New Roman" w:cs="Times New Roman"/>
          <w:sz w:val="24"/>
          <w:szCs w:val="24"/>
        </w:rPr>
        <w:t xml:space="preserve"> Федеральная служба государственной статистики [Электронный ресурс] // </w:t>
      </w:r>
      <w:r w:rsidR="00A23C2A" w:rsidRPr="00EA1F02">
        <w:rPr>
          <w:rFonts w:ascii="Times New Roman" w:hAnsi="Times New Roman" w:cs="Times New Roman"/>
          <w:sz w:val="24"/>
          <w:szCs w:val="24"/>
          <w:lang w:val="en-US"/>
        </w:rPr>
        <w:t>URL</w:t>
      </w:r>
      <w:r w:rsidR="00A23C2A" w:rsidRPr="00EA1F02">
        <w:rPr>
          <w:rFonts w:ascii="Times New Roman" w:hAnsi="Times New Roman" w:cs="Times New Roman"/>
          <w:sz w:val="24"/>
          <w:szCs w:val="24"/>
        </w:rPr>
        <w:t>: http://www.gks.ru (дата обращения: 28.04.2019).</w:t>
      </w:r>
    </w:p>
    <w:p w:rsidR="008241ED" w:rsidRDefault="008241ED" w:rsidP="00EA1F02">
      <w:pPr>
        <w:spacing w:after="0" w:line="360" w:lineRule="auto"/>
        <w:ind w:firstLine="709"/>
        <w:jc w:val="both"/>
        <w:rPr>
          <w:rFonts w:ascii="Times New Roman" w:hAnsi="Times New Roman" w:cs="Times New Roman"/>
          <w:sz w:val="24"/>
          <w:szCs w:val="24"/>
        </w:rPr>
      </w:pPr>
    </w:p>
    <w:p w:rsidR="00EA1F02" w:rsidRPr="00BA66CA" w:rsidRDefault="00EA1F02" w:rsidP="0047230A">
      <w:pPr>
        <w:spacing w:after="0" w:line="240" w:lineRule="auto"/>
        <w:ind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rPr>
        <w:t>Бедовская</w:t>
      </w:r>
      <w:proofErr w:type="spellEnd"/>
      <w:r>
        <w:rPr>
          <w:rFonts w:ascii="Times New Roman" w:hAnsi="Times New Roman" w:cs="Times New Roman"/>
          <w:sz w:val="24"/>
          <w:szCs w:val="24"/>
        </w:rPr>
        <w:t xml:space="preserve"> Юлия Игоревна (Россия, г. Краснодар) – студентка 4 курса факультета управления, Кубанский государственный аграрный университет имени И.Т. Трубилина (г. Краснодар, ул. Калинина</w:t>
      </w:r>
      <w:r w:rsidRPr="00BA66CA">
        <w:rPr>
          <w:rFonts w:ascii="Times New Roman" w:hAnsi="Times New Roman" w:cs="Times New Roman"/>
          <w:sz w:val="24"/>
          <w:szCs w:val="24"/>
          <w:lang w:val="en-US"/>
        </w:rPr>
        <w:t xml:space="preserve"> 13, </w:t>
      </w:r>
      <w:r w:rsidR="00B9413E">
        <w:rPr>
          <w:rFonts w:ascii="Times New Roman" w:hAnsi="Times New Roman" w:cs="Times New Roman"/>
          <w:sz w:val="24"/>
          <w:szCs w:val="24"/>
          <w:lang w:val="en-US"/>
        </w:rPr>
        <w:t>bedowskaia@yandex.ru</w:t>
      </w:r>
      <w:r w:rsidRPr="00BA66CA">
        <w:rPr>
          <w:rFonts w:ascii="Times New Roman" w:hAnsi="Times New Roman" w:cs="Times New Roman"/>
          <w:sz w:val="24"/>
          <w:szCs w:val="24"/>
          <w:lang w:val="en-US"/>
        </w:rPr>
        <w:t>).</w:t>
      </w:r>
    </w:p>
    <w:p w:rsidR="0047230A" w:rsidRPr="00BA66CA" w:rsidRDefault="0047230A" w:rsidP="0047230A">
      <w:pPr>
        <w:spacing w:after="0" w:line="240" w:lineRule="auto"/>
        <w:ind w:firstLine="709"/>
        <w:jc w:val="both"/>
        <w:rPr>
          <w:rFonts w:ascii="Times New Roman" w:hAnsi="Times New Roman" w:cs="Times New Roman"/>
          <w:sz w:val="24"/>
          <w:szCs w:val="24"/>
          <w:lang w:val="en-US"/>
        </w:rPr>
      </w:pPr>
    </w:p>
    <w:p w:rsidR="0047230A" w:rsidRPr="0047230A" w:rsidRDefault="0047230A" w:rsidP="0047230A">
      <w:pPr>
        <w:spacing w:after="0" w:line="240" w:lineRule="auto"/>
        <w:ind w:firstLine="709"/>
        <w:jc w:val="right"/>
        <w:rPr>
          <w:rFonts w:ascii="Times New Roman" w:hAnsi="Times New Roman" w:cs="Times New Roman"/>
          <w:b/>
          <w:sz w:val="24"/>
          <w:szCs w:val="24"/>
          <w:lang w:val="en-US"/>
        </w:rPr>
      </w:pPr>
      <w:proofErr w:type="spellStart"/>
      <w:r w:rsidRPr="0047230A">
        <w:rPr>
          <w:rFonts w:ascii="Times New Roman" w:hAnsi="Times New Roman" w:cs="Times New Roman"/>
          <w:b/>
          <w:sz w:val="24"/>
          <w:szCs w:val="24"/>
          <w:lang w:val="en-US"/>
        </w:rPr>
        <w:t>Bedovskaya</w:t>
      </w:r>
      <w:proofErr w:type="spellEnd"/>
      <w:r w:rsidRPr="0047230A">
        <w:rPr>
          <w:rFonts w:ascii="Times New Roman" w:hAnsi="Times New Roman" w:cs="Times New Roman"/>
          <w:b/>
          <w:sz w:val="24"/>
          <w:szCs w:val="24"/>
          <w:lang w:val="en-US"/>
        </w:rPr>
        <w:t xml:space="preserve"> Y.I.</w:t>
      </w:r>
    </w:p>
    <w:p w:rsidR="0047230A" w:rsidRPr="00BA66CA" w:rsidRDefault="0047230A" w:rsidP="0047230A">
      <w:pPr>
        <w:spacing w:after="0" w:line="240" w:lineRule="auto"/>
        <w:ind w:firstLine="709"/>
        <w:jc w:val="center"/>
        <w:rPr>
          <w:rFonts w:ascii="Times New Roman" w:hAnsi="Times New Roman" w:cs="Times New Roman"/>
          <w:b/>
          <w:sz w:val="24"/>
          <w:szCs w:val="24"/>
          <w:lang w:val="en-US"/>
        </w:rPr>
      </w:pPr>
      <w:r w:rsidRPr="0047230A">
        <w:rPr>
          <w:rFonts w:ascii="Times New Roman" w:hAnsi="Times New Roman" w:cs="Times New Roman"/>
          <w:b/>
          <w:sz w:val="24"/>
          <w:szCs w:val="24"/>
          <w:lang w:val="en-US"/>
        </w:rPr>
        <w:t>CONDITION, PROBLEMS AND PROSPECTS OF DEVELOPMENT OF SMALL ENTREPRENEURSHIP IN THE RUSSIAN FEDERATION</w:t>
      </w:r>
    </w:p>
    <w:p w:rsidR="0047230A" w:rsidRPr="00BA66CA" w:rsidRDefault="0047230A" w:rsidP="0047230A">
      <w:pPr>
        <w:spacing w:after="0" w:line="240" w:lineRule="auto"/>
        <w:ind w:firstLine="709"/>
        <w:jc w:val="center"/>
        <w:rPr>
          <w:rFonts w:ascii="Times New Roman" w:hAnsi="Times New Roman" w:cs="Times New Roman"/>
          <w:b/>
          <w:sz w:val="24"/>
          <w:szCs w:val="24"/>
          <w:lang w:val="en-US"/>
        </w:rPr>
      </w:pPr>
    </w:p>
    <w:p w:rsidR="0047230A" w:rsidRPr="0047230A" w:rsidRDefault="0047230A" w:rsidP="0047230A">
      <w:pPr>
        <w:spacing w:after="0" w:line="240" w:lineRule="auto"/>
        <w:ind w:firstLine="709"/>
        <w:jc w:val="both"/>
        <w:rPr>
          <w:rFonts w:ascii="Times New Roman" w:hAnsi="Times New Roman" w:cs="Times New Roman"/>
          <w:sz w:val="24"/>
          <w:szCs w:val="24"/>
          <w:lang w:val="en-US"/>
        </w:rPr>
      </w:pPr>
      <w:r w:rsidRPr="0047230A">
        <w:rPr>
          <w:rFonts w:ascii="Times New Roman" w:hAnsi="Times New Roman" w:cs="Times New Roman"/>
          <w:b/>
          <w:sz w:val="24"/>
          <w:szCs w:val="24"/>
          <w:lang w:val="en-US"/>
        </w:rPr>
        <w:t>Annotation:</w:t>
      </w:r>
      <w:r w:rsidRPr="0047230A">
        <w:rPr>
          <w:rFonts w:ascii="Times New Roman" w:hAnsi="Times New Roman" w:cs="Times New Roman"/>
          <w:sz w:val="24"/>
          <w:szCs w:val="24"/>
          <w:lang w:val="en-US"/>
        </w:rPr>
        <w:t xml:space="preserve"> the article examines the current state of small business in the Russian Federation and its role in the development of the country's economy. Revealed acute problems that adversely affect the functioning of small businesses. A number of suggestions for improving the current situation are presented.</w:t>
      </w:r>
    </w:p>
    <w:p w:rsidR="0047230A" w:rsidRPr="00BA66CA" w:rsidRDefault="0047230A" w:rsidP="0047230A">
      <w:pPr>
        <w:spacing w:after="0" w:line="240" w:lineRule="auto"/>
        <w:ind w:firstLine="709"/>
        <w:jc w:val="both"/>
        <w:rPr>
          <w:rFonts w:ascii="Times New Roman" w:hAnsi="Times New Roman" w:cs="Times New Roman"/>
          <w:sz w:val="24"/>
          <w:szCs w:val="24"/>
          <w:lang w:val="en-US"/>
        </w:rPr>
      </w:pPr>
      <w:r w:rsidRPr="0047230A">
        <w:rPr>
          <w:rFonts w:ascii="Times New Roman" w:hAnsi="Times New Roman" w:cs="Times New Roman"/>
          <w:b/>
          <w:sz w:val="24"/>
          <w:szCs w:val="24"/>
          <w:lang w:val="en-US"/>
        </w:rPr>
        <w:t>Keywords:</w:t>
      </w:r>
      <w:r w:rsidRPr="0047230A">
        <w:rPr>
          <w:rFonts w:ascii="Times New Roman" w:hAnsi="Times New Roman" w:cs="Times New Roman"/>
          <w:sz w:val="24"/>
          <w:szCs w:val="24"/>
          <w:lang w:val="en-US"/>
        </w:rPr>
        <w:t xml:space="preserve"> small business, small and medium enterprises, crediting, taxation, small and medium enterprises, employment.</w:t>
      </w:r>
    </w:p>
    <w:p w:rsidR="0047230A" w:rsidRPr="00BA66CA" w:rsidRDefault="0047230A" w:rsidP="0047230A">
      <w:pPr>
        <w:spacing w:after="0" w:line="240" w:lineRule="auto"/>
        <w:ind w:firstLine="709"/>
        <w:jc w:val="both"/>
        <w:rPr>
          <w:rFonts w:ascii="Times New Roman" w:hAnsi="Times New Roman" w:cs="Times New Roman"/>
          <w:sz w:val="24"/>
          <w:szCs w:val="24"/>
          <w:lang w:val="en-US"/>
        </w:rPr>
      </w:pPr>
    </w:p>
    <w:p w:rsidR="0047230A" w:rsidRPr="0047230A" w:rsidRDefault="0047230A" w:rsidP="0047230A">
      <w:pPr>
        <w:spacing w:after="0" w:line="240" w:lineRule="auto"/>
        <w:ind w:firstLine="567"/>
        <w:jc w:val="both"/>
        <w:rPr>
          <w:rFonts w:ascii="Times New Roman" w:hAnsi="Times New Roman" w:cs="Times New Roman"/>
          <w:sz w:val="24"/>
          <w:szCs w:val="24"/>
          <w:lang w:val="en-US"/>
        </w:rPr>
      </w:pPr>
      <w:proofErr w:type="spellStart"/>
      <w:r w:rsidRPr="0047230A">
        <w:rPr>
          <w:rFonts w:ascii="Times New Roman" w:hAnsi="Times New Roman" w:cs="Times New Roman"/>
          <w:sz w:val="24"/>
          <w:szCs w:val="24"/>
          <w:lang w:val="en-US"/>
        </w:rPr>
        <w:t>Bedovskaya</w:t>
      </w:r>
      <w:proofErr w:type="spellEnd"/>
      <w:r w:rsidRPr="0047230A">
        <w:rPr>
          <w:rFonts w:ascii="Times New Roman" w:hAnsi="Times New Roman" w:cs="Times New Roman"/>
          <w:sz w:val="24"/>
          <w:szCs w:val="24"/>
          <w:lang w:val="en-US"/>
        </w:rPr>
        <w:t xml:space="preserve"> </w:t>
      </w:r>
      <w:proofErr w:type="spellStart"/>
      <w:r w:rsidRPr="0047230A">
        <w:rPr>
          <w:rFonts w:ascii="Times New Roman" w:hAnsi="Times New Roman" w:cs="Times New Roman"/>
          <w:sz w:val="24"/>
          <w:szCs w:val="24"/>
          <w:lang w:val="en-US"/>
        </w:rPr>
        <w:t>Yuli</w:t>
      </w:r>
      <w:r w:rsidR="00BA66CA">
        <w:rPr>
          <w:rFonts w:ascii="Times New Roman" w:hAnsi="Times New Roman" w:cs="Times New Roman"/>
          <w:sz w:val="24"/>
          <w:szCs w:val="24"/>
          <w:lang w:val="en-US"/>
        </w:rPr>
        <w:t>y</w:t>
      </w:r>
      <w:r w:rsidRPr="0047230A">
        <w:rPr>
          <w:rFonts w:ascii="Times New Roman" w:hAnsi="Times New Roman" w:cs="Times New Roman"/>
          <w:sz w:val="24"/>
          <w:szCs w:val="24"/>
          <w:lang w:val="en-US"/>
        </w:rPr>
        <w:t>a</w:t>
      </w:r>
      <w:proofErr w:type="spellEnd"/>
      <w:r w:rsidRPr="0047230A">
        <w:rPr>
          <w:rFonts w:ascii="Times New Roman" w:hAnsi="Times New Roman" w:cs="Times New Roman"/>
          <w:sz w:val="24"/>
          <w:szCs w:val="24"/>
          <w:lang w:val="en-US"/>
        </w:rPr>
        <w:t xml:space="preserve"> </w:t>
      </w:r>
      <w:proofErr w:type="spellStart"/>
      <w:r w:rsidRPr="0047230A">
        <w:rPr>
          <w:rFonts w:ascii="Times New Roman" w:hAnsi="Times New Roman" w:cs="Times New Roman"/>
          <w:sz w:val="24"/>
          <w:szCs w:val="24"/>
          <w:lang w:val="en-US"/>
        </w:rPr>
        <w:t>Igorevna</w:t>
      </w:r>
      <w:proofErr w:type="spellEnd"/>
      <w:r w:rsidRPr="0047230A">
        <w:rPr>
          <w:rFonts w:ascii="Times New Roman" w:hAnsi="Times New Roman" w:cs="Times New Roman"/>
          <w:sz w:val="24"/>
          <w:szCs w:val="24"/>
          <w:lang w:val="en-US"/>
        </w:rPr>
        <w:t xml:space="preserve"> (Russia, Krasnodar) - 4th year student of the Faculty of Management, Kuban State Agrarian University (Krasnodar, </w:t>
      </w:r>
      <w:proofErr w:type="spellStart"/>
      <w:r w:rsidRPr="0047230A">
        <w:rPr>
          <w:rFonts w:ascii="Times New Roman" w:hAnsi="Times New Roman" w:cs="Times New Roman"/>
          <w:sz w:val="24"/>
          <w:szCs w:val="24"/>
          <w:lang w:val="en-US"/>
        </w:rPr>
        <w:t>Kalinin</w:t>
      </w:r>
      <w:r>
        <w:rPr>
          <w:rFonts w:ascii="Times New Roman" w:hAnsi="Times New Roman" w:cs="Times New Roman"/>
          <w:sz w:val="24"/>
          <w:szCs w:val="24"/>
          <w:lang w:val="en-US"/>
        </w:rPr>
        <w:t>a</w:t>
      </w:r>
      <w:proofErr w:type="spellEnd"/>
      <w:r w:rsidRPr="0047230A">
        <w:rPr>
          <w:rFonts w:ascii="Times New Roman" w:hAnsi="Times New Roman" w:cs="Times New Roman"/>
          <w:sz w:val="24"/>
          <w:szCs w:val="24"/>
          <w:lang w:val="en-US"/>
        </w:rPr>
        <w:t xml:space="preserve"> St. 13, </w:t>
      </w:r>
      <w:r w:rsidR="00B9413E">
        <w:rPr>
          <w:rFonts w:ascii="Times New Roman" w:hAnsi="Times New Roman" w:cs="Times New Roman"/>
          <w:sz w:val="24"/>
          <w:szCs w:val="24"/>
          <w:lang w:val="en-US"/>
        </w:rPr>
        <w:t>bedowskaia@yandex.ru)</w:t>
      </w:r>
      <w:r w:rsidRPr="0047230A">
        <w:rPr>
          <w:rFonts w:ascii="Times New Roman" w:hAnsi="Times New Roman" w:cs="Times New Roman"/>
          <w:sz w:val="24"/>
          <w:szCs w:val="24"/>
          <w:lang w:val="en-US"/>
        </w:rPr>
        <w:t>.</w:t>
      </w:r>
    </w:p>
    <w:sectPr w:rsidR="0047230A" w:rsidRPr="0047230A" w:rsidSect="00EA1F02">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286"/>
    <w:rsid w:val="002D0300"/>
    <w:rsid w:val="003C19C8"/>
    <w:rsid w:val="003E76DA"/>
    <w:rsid w:val="00427827"/>
    <w:rsid w:val="0047230A"/>
    <w:rsid w:val="004B1D19"/>
    <w:rsid w:val="004F4C89"/>
    <w:rsid w:val="005619D3"/>
    <w:rsid w:val="00605A31"/>
    <w:rsid w:val="00650DCE"/>
    <w:rsid w:val="007315ED"/>
    <w:rsid w:val="00770CDA"/>
    <w:rsid w:val="007E5206"/>
    <w:rsid w:val="008241ED"/>
    <w:rsid w:val="008B53E8"/>
    <w:rsid w:val="00A23C2A"/>
    <w:rsid w:val="00A412E4"/>
    <w:rsid w:val="00AD6ABE"/>
    <w:rsid w:val="00B42ACD"/>
    <w:rsid w:val="00B9413E"/>
    <w:rsid w:val="00BA0286"/>
    <w:rsid w:val="00BA5491"/>
    <w:rsid w:val="00BA66CA"/>
    <w:rsid w:val="00BF75E3"/>
    <w:rsid w:val="00C1238E"/>
    <w:rsid w:val="00C44F3F"/>
    <w:rsid w:val="00D43349"/>
    <w:rsid w:val="00E85883"/>
    <w:rsid w:val="00EA1F02"/>
    <w:rsid w:val="00F57A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0C8F3E-ACF6-4BA6-81D1-5F5CFB6B4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D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53E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unhideWhenUsed/>
    <w:rsid w:val="00A23C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fd.nalog.ru/statistic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1434</Words>
  <Characters>8180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Екатерина Георгиевна Леонидова</cp:lastModifiedBy>
  <cp:revision>2</cp:revision>
  <dcterms:created xsi:type="dcterms:W3CDTF">2019-05-14T07:54:00Z</dcterms:created>
  <dcterms:modified xsi:type="dcterms:W3CDTF">2019-05-14T07:54:00Z</dcterms:modified>
</cp:coreProperties>
</file>