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B9" w:rsidRPr="006111B9" w:rsidRDefault="006111B9" w:rsidP="006111B9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111B9">
        <w:rPr>
          <w:rFonts w:ascii="Times New Roman" w:hAnsi="Times New Roman" w:cs="Times New Roman"/>
          <w:b/>
          <w:sz w:val="24"/>
          <w:szCs w:val="24"/>
        </w:rPr>
        <w:t>Индекс УДК 338.45/ ББК 65.30</w:t>
      </w:r>
    </w:p>
    <w:p w:rsidR="00A408BF" w:rsidRPr="00A408BF" w:rsidRDefault="00A408BF" w:rsidP="00A408BF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08BF">
        <w:rPr>
          <w:rFonts w:ascii="Times New Roman" w:hAnsi="Times New Roman" w:cs="Times New Roman"/>
          <w:b/>
          <w:sz w:val="24"/>
          <w:szCs w:val="24"/>
        </w:rPr>
        <w:t>Занин</w:t>
      </w:r>
      <w:proofErr w:type="spellEnd"/>
      <w:r w:rsidRPr="00A408BF">
        <w:rPr>
          <w:rFonts w:ascii="Times New Roman" w:hAnsi="Times New Roman" w:cs="Times New Roman"/>
          <w:b/>
          <w:sz w:val="24"/>
          <w:szCs w:val="24"/>
        </w:rPr>
        <w:t xml:space="preserve"> Р.С.</w:t>
      </w:r>
    </w:p>
    <w:p w:rsidR="00347FF4" w:rsidRDefault="00A408BF" w:rsidP="00A408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8BF">
        <w:rPr>
          <w:rFonts w:ascii="Times New Roman" w:hAnsi="Times New Roman" w:cs="Times New Roman"/>
          <w:b/>
          <w:sz w:val="24"/>
          <w:szCs w:val="24"/>
        </w:rPr>
        <w:t>РОЛЬ ЭЛЕКТРОЭНЕРГЕТИЧЕСКОЙ САМООБЕСПЕЧЕННОСТИ В РАЗВИТИИ ПРОМЫШЛЕННОСТИ РЕГИОНА</w:t>
      </w:r>
    </w:p>
    <w:p w:rsidR="002F6250" w:rsidRDefault="00A408BF" w:rsidP="002F62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Аннотация. </w:t>
      </w:r>
      <w:r w:rsidR="002F6250">
        <w:rPr>
          <w:rFonts w:ascii="Times New Roman" w:hAnsi="Times New Roman" w:cs="Times New Roman"/>
          <w:i/>
          <w:sz w:val="24"/>
          <w:szCs w:val="24"/>
        </w:rPr>
        <w:t>В данном исследовании изучается</w:t>
      </w:r>
      <w:r w:rsidR="003267D2">
        <w:rPr>
          <w:rFonts w:ascii="Times New Roman" w:hAnsi="Times New Roman" w:cs="Times New Roman"/>
          <w:i/>
          <w:sz w:val="24"/>
          <w:szCs w:val="24"/>
        </w:rPr>
        <w:t xml:space="preserve"> рол</w:t>
      </w:r>
      <w:r w:rsidR="002F6250">
        <w:rPr>
          <w:rFonts w:ascii="Times New Roman" w:hAnsi="Times New Roman" w:cs="Times New Roman"/>
          <w:i/>
          <w:sz w:val="24"/>
          <w:szCs w:val="24"/>
        </w:rPr>
        <w:t>ь</w:t>
      </w:r>
      <w:r w:rsidR="003267D2">
        <w:rPr>
          <w:rFonts w:ascii="Times New Roman" w:hAnsi="Times New Roman" w:cs="Times New Roman"/>
          <w:i/>
          <w:sz w:val="24"/>
          <w:szCs w:val="24"/>
        </w:rPr>
        <w:t xml:space="preserve"> электроэнергетической самообеспеченности, как фактора, влияющего на развития промышленности региона. В результате проведенного исследования была определена сущность понятия «электроэнергетическая самообеспеченность», а так же был осуществлен анализ электроэнергетических затрат в </w:t>
      </w:r>
      <w:r w:rsidR="00FB7611">
        <w:rPr>
          <w:rFonts w:ascii="Times New Roman" w:hAnsi="Times New Roman" w:cs="Times New Roman"/>
          <w:i/>
          <w:sz w:val="24"/>
          <w:szCs w:val="24"/>
        </w:rPr>
        <w:t>промышленном секторе экономики.</w:t>
      </w:r>
      <w:bookmarkStart w:id="0" w:name="_GoBack"/>
      <w:bookmarkEnd w:id="0"/>
    </w:p>
    <w:p w:rsidR="00A408BF" w:rsidRPr="00A408BF" w:rsidRDefault="00A408BF" w:rsidP="002F6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Ключевые слова: </w:t>
      </w:r>
      <w:r w:rsidRPr="003267D2">
        <w:rPr>
          <w:rFonts w:ascii="Times New Roman" w:hAnsi="Times New Roman" w:cs="Times New Roman"/>
          <w:i/>
          <w:sz w:val="24"/>
          <w:szCs w:val="24"/>
        </w:rPr>
        <w:t>промышленность, электроэнергия, электроэнергетическая самообеспеченность, энергозатраты, регион</w:t>
      </w:r>
    </w:p>
    <w:p w:rsidR="00A408BF" w:rsidRPr="00A408BF" w:rsidRDefault="00A408BF" w:rsidP="00A408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41E" w:rsidRPr="00502E7B" w:rsidRDefault="00020862" w:rsidP="000208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E7B">
        <w:rPr>
          <w:rFonts w:ascii="Times New Roman" w:hAnsi="Times New Roman" w:cs="Times New Roman"/>
          <w:sz w:val="24"/>
          <w:szCs w:val="24"/>
        </w:rPr>
        <w:t xml:space="preserve">Экономика любого государства состоит из множества отраслей: промышленности, сельского хозяйства, транспорта, строительства, связи, торговли и других. Но основой, </w:t>
      </w:r>
      <w:r w:rsidR="0048641E" w:rsidRPr="00502E7B">
        <w:rPr>
          <w:rFonts w:ascii="Times New Roman" w:hAnsi="Times New Roman" w:cs="Times New Roman"/>
          <w:sz w:val="24"/>
          <w:szCs w:val="24"/>
        </w:rPr>
        <w:t>ее фундамента</w:t>
      </w:r>
      <w:r w:rsidRPr="00502E7B">
        <w:rPr>
          <w:rFonts w:ascii="Times New Roman" w:hAnsi="Times New Roman" w:cs="Times New Roman"/>
          <w:sz w:val="24"/>
          <w:szCs w:val="24"/>
        </w:rPr>
        <w:t xml:space="preserve"> является все же промышленность. </w:t>
      </w:r>
    </w:p>
    <w:p w:rsidR="00020862" w:rsidRPr="00502E7B" w:rsidRDefault="00020862" w:rsidP="000208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E7B">
        <w:rPr>
          <w:rFonts w:ascii="Times New Roman" w:hAnsi="Times New Roman" w:cs="Times New Roman"/>
          <w:sz w:val="24"/>
          <w:szCs w:val="24"/>
        </w:rPr>
        <w:t xml:space="preserve">Промышленность </w:t>
      </w:r>
      <w:r w:rsidR="004102DD" w:rsidRPr="00502E7B">
        <w:rPr>
          <w:rFonts w:ascii="Times New Roman" w:hAnsi="Times New Roman" w:cs="Times New Roman"/>
          <w:sz w:val="24"/>
          <w:szCs w:val="24"/>
        </w:rPr>
        <w:t>-</w:t>
      </w:r>
      <w:r w:rsidRPr="00502E7B">
        <w:rPr>
          <w:rFonts w:ascii="Times New Roman" w:hAnsi="Times New Roman" w:cs="Times New Roman"/>
          <w:sz w:val="24"/>
          <w:szCs w:val="24"/>
        </w:rPr>
        <w:t xml:space="preserve"> это совокупность самостоятельных предприятий, цехов, производств, занятых добычей, заготовкой и перерабо</w:t>
      </w:r>
      <w:r w:rsidR="004102DD" w:rsidRPr="00502E7B">
        <w:rPr>
          <w:rFonts w:ascii="Times New Roman" w:hAnsi="Times New Roman" w:cs="Times New Roman"/>
          <w:sz w:val="24"/>
          <w:szCs w:val="24"/>
        </w:rPr>
        <w:t xml:space="preserve">ткой сырья. </w:t>
      </w:r>
      <w:r w:rsidRPr="00502E7B">
        <w:rPr>
          <w:rFonts w:ascii="Times New Roman" w:hAnsi="Times New Roman" w:cs="Times New Roman"/>
          <w:sz w:val="24"/>
          <w:szCs w:val="24"/>
        </w:rPr>
        <w:t>Промышленность является самостоятельной отраслью материального производства и находится в взаимосвяз</w:t>
      </w:r>
      <w:r w:rsidR="004102DD" w:rsidRPr="00502E7B">
        <w:rPr>
          <w:rFonts w:ascii="Times New Roman" w:hAnsi="Times New Roman" w:cs="Times New Roman"/>
          <w:sz w:val="24"/>
          <w:szCs w:val="24"/>
        </w:rPr>
        <w:t xml:space="preserve">и с другими отраслями экономики </w:t>
      </w:r>
      <w:r w:rsidRPr="00502E7B">
        <w:rPr>
          <w:rFonts w:ascii="Times New Roman" w:hAnsi="Times New Roman" w:cs="Times New Roman"/>
          <w:sz w:val="24"/>
          <w:szCs w:val="24"/>
        </w:rPr>
        <w:t>[1]</w:t>
      </w:r>
      <w:r w:rsidR="004102DD" w:rsidRPr="00502E7B">
        <w:rPr>
          <w:rFonts w:ascii="Times New Roman" w:hAnsi="Times New Roman" w:cs="Times New Roman"/>
          <w:sz w:val="24"/>
          <w:szCs w:val="24"/>
        </w:rPr>
        <w:t>.</w:t>
      </w:r>
    </w:p>
    <w:p w:rsidR="0048641E" w:rsidRPr="00502E7B" w:rsidRDefault="00020862" w:rsidP="0002086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2E7B">
        <w:rPr>
          <w:rFonts w:ascii="Times New Roman" w:hAnsi="Times New Roman" w:cs="Times New Roman"/>
          <w:sz w:val="24"/>
          <w:szCs w:val="24"/>
        </w:rPr>
        <w:t xml:space="preserve"> Промышленность </w:t>
      </w:r>
      <w:r w:rsidR="004102DD" w:rsidRPr="00502E7B">
        <w:rPr>
          <w:rFonts w:ascii="Times New Roman" w:hAnsi="Times New Roman" w:cs="Times New Roman"/>
          <w:sz w:val="24"/>
          <w:szCs w:val="24"/>
        </w:rPr>
        <w:t>-</w:t>
      </w:r>
      <w:r w:rsidRPr="00502E7B">
        <w:rPr>
          <w:rFonts w:ascii="Times New Roman" w:hAnsi="Times New Roman" w:cs="Times New Roman"/>
          <w:sz w:val="24"/>
          <w:szCs w:val="24"/>
        </w:rPr>
        <w:t xml:space="preserve"> главная, ведущая отрасль материального производства, в которой создается преобладающая часть валового внутреннего продукта и национального дохода. </w:t>
      </w:r>
      <w:r w:rsidR="0048641E" w:rsidRPr="00502E7B">
        <w:rPr>
          <w:rFonts w:ascii="Times New Roman" w:hAnsi="Times New Roman" w:cs="Times New Roman"/>
          <w:bCs/>
          <w:sz w:val="24"/>
          <w:szCs w:val="24"/>
        </w:rPr>
        <w:t>В России доля в ВВП промышленности составляет на конец 2017 г. 32.7%</w:t>
      </w:r>
      <w:r w:rsidR="00B62DEC">
        <w:rPr>
          <w:rStyle w:val="a8"/>
          <w:rFonts w:ascii="Times New Roman" w:hAnsi="Times New Roman" w:cs="Times New Roman"/>
          <w:bCs/>
          <w:sz w:val="24"/>
          <w:szCs w:val="24"/>
        </w:rPr>
        <w:footnoteReference w:id="1"/>
      </w:r>
      <w:r w:rsidR="0048641E" w:rsidRPr="00502E7B">
        <w:rPr>
          <w:rFonts w:ascii="Times New Roman" w:hAnsi="Times New Roman" w:cs="Times New Roman"/>
          <w:bCs/>
          <w:sz w:val="24"/>
          <w:szCs w:val="24"/>
        </w:rPr>
        <w:t>, что определяет ее важность и роль в э</w:t>
      </w:r>
      <w:r w:rsidR="00B62DEC">
        <w:rPr>
          <w:rFonts w:ascii="Times New Roman" w:hAnsi="Times New Roman" w:cs="Times New Roman"/>
          <w:bCs/>
          <w:sz w:val="24"/>
          <w:szCs w:val="24"/>
        </w:rPr>
        <w:t>кономическом развитии регионов</w:t>
      </w:r>
      <w:r w:rsidR="0048641E" w:rsidRPr="00502E7B">
        <w:rPr>
          <w:rFonts w:ascii="Times New Roman" w:hAnsi="Times New Roman" w:cs="Times New Roman"/>
          <w:bCs/>
          <w:sz w:val="24"/>
          <w:szCs w:val="24"/>
        </w:rPr>
        <w:t>.</w:t>
      </w:r>
    </w:p>
    <w:p w:rsidR="00502E7B" w:rsidRPr="00502E7B" w:rsidRDefault="00502E7B" w:rsidP="000208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E7B">
        <w:rPr>
          <w:rFonts w:ascii="Times New Roman" w:hAnsi="Times New Roman" w:cs="Times New Roman"/>
          <w:sz w:val="24"/>
          <w:szCs w:val="24"/>
        </w:rPr>
        <w:t>Также стоит отметить, что энергоресурсы являются главным элементом обеспечения деятельности промышленных организациях. Под энергоресурсами понимается совокупность топливно-энергетических (нефть, газ, уголь и т.д.) и электроэнергетических ресурсов. Основным и общим для всех отраслей промышленности ресурсом является электроэнергия,</w:t>
      </w:r>
      <w:r w:rsidR="00357955" w:rsidRPr="00502E7B">
        <w:rPr>
          <w:rFonts w:ascii="Times New Roman" w:hAnsi="Times New Roman" w:cs="Times New Roman"/>
          <w:sz w:val="24"/>
          <w:szCs w:val="24"/>
        </w:rPr>
        <w:t xml:space="preserve"> таким </w:t>
      </w:r>
      <w:r w:rsidRPr="00502E7B">
        <w:rPr>
          <w:rFonts w:ascii="Times New Roman" w:hAnsi="Times New Roman" w:cs="Times New Roman"/>
          <w:sz w:val="24"/>
          <w:szCs w:val="24"/>
        </w:rPr>
        <w:t>образом,</w:t>
      </w:r>
      <w:r w:rsidR="00357955" w:rsidRPr="00502E7B">
        <w:rPr>
          <w:rFonts w:ascii="Times New Roman" w:hAnsi="Times New Roman" w:cs="Times New Roman"/>
          <w:sz w:val="24"/>
          <w:szCs w:val="24"/>
        </w:rPr>
        <w:t xml:space="preserve"> о</w:t>
      </w:r>
      <w:r w:rsidR="00020862" w:rsidRPr="00502E7B">
        <w:rPr>
          <w:rFonts w:ascii="Times New Roman" w:hAnsi="Times New Roman" w:cs="Times New Roman"/>
          <w:sz w:val="24"/>
          <w:szCs w:val="24"/>
        </w:rPr>
        <w:t xml:space="preserve">дной из основных инфраструктурных отраслей экономики </w:t>
      </w:r>
      <w:r w:rsidRPr="00502E7B">
        <w:rPr>
          <w:rFonts w:ascii="Times New Roman" w:hAnsi="Times New Roman" w:cs="Times New Roman"/>
          <w:sz w:val="24"/>
          <w:szCs w:val="24"/>
        </w:rPr>
        <w:t>также является энергетика</w:t>
      </w:r>
      <w:r w:rsidR="00020862" w:rsidRPr="00502E7B">
        <w:rPr>
          <w:rFonts w:ascii="Times New Roman" w:hAnsi="Times New Roman" w:cs="Times New Roman"/>
          <w:sz w:val="24"/>
          <w:szCs w:val="24"/>
        </w:rPr>
        <w:t>.</w:t>
      </w:r>
    </w:p>
    <w:p w:rsidR="00A23D83" w:rsidRPr="00502E7B" w:rsidRDefault="003C37C1" w:rsidP="00E332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37C1">
        <w:rPr>
          <w:rFonts w:ascii="Times New Roman" w:hAnsi="Times New Roman" w:cs="Times New Roman"/>
          <w:sz w:val="24"/>
          <w:szCs w:val="24"/>
        </w:rPr>
        <w:t xml:space="preserve">Повышение </w:t>
      </w:r>
      <w:proofErr w:type="spellStart"/>
      <w:r w:rsidRPr="003C37C1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3C37C1">
        <w:rPr>
          <w:rFonts w:ascii="Times New Roman" w:hAnsi="Times New Roman" w:cs="Times New Roman"/>
          <w:sz w:val="24"/>
          <w:szCs w:val="24"/>
        </w:rPr>
        <w:t xml:space="preserve"> является одним из основных факторов развития не только промышленного комплекса [</w:t>
      </w:r>
      <w:r w:rsidR="00CC4A60">
        <w:rPr>
          <w:rFonts w:ascii="Times New Roman" w:hAnsi="Times New Roman" w:cs="Times New Roman"/>
          <w:sz w:val="24"/>
          <w:szCs w:val="24"/>
        </w:rPr>
        <w:t>5</w:t>
      </w:r>
      <w:r w:rsidRPr="003C37C1">
        <w:rPr>
          <w:rFonts w:ascii="Times New Roman" w:hAnsi="Times New Roman" w:cs="Times New Roman"/>
          <w:sz w:val="24"/>
          <w:szCs w:val="24"/>
        </w:rPr>
        <w:t xml:space="preserve">], но и региона в целом. С одной стороны, данный процесс направлен на сокращение потребностей предприятий промышленности в энергии, с другой – на более полное, исчерпывающее использование первичных </w:t>
      </w:r>
      <w:proofErr w:type="spellStart"/>
      <w:r w:rsidRPr="003C37C1">
        <w:rPr>
          <w:rFonts w:ascii="Times New Roman" w:hAnsi="Times New Roman" w:cs="Times New Roman"/>
          <w:sz w:val="24"/>
          <w:szCs w:val="24"/>
        </w:rPr>
        <w:t>невозобновляемых</w:t>
      </w:r>
      <w:proofErr w:type="spellEnd"/>
      <w:r w:rsidRPr="003C37C1">
        <w:rPr>
          <w:rFonts w:ascii="Times New Roman" w:hAnsi="Times New Roman" w:cs="Times New Roman"/>
          <w:sz w:val="24"/>
          <w:szCs w:val="24"/>
        </w:rPr>
        <w:t xml:space="preserve"> источников энергии. Следует отметить, что только надёжные и своевременные поставки </w:t>
      </w:r>
      <w:r>
        <w:rPr>
          <w:rFonts w:ascii="Times New Roman" w:hAnsi="Times New Roman" w:cs="Times New Roman"/>
          <w:sz w:val="24"/>
          <w:szCs w:val="24"/>
        </w:rPr>
        <w:t>электро</w:t>
      </w:r>
      <w:r w:rsidRPr="003C37C1">
        <w:rPr>
          <w:rFonts w:ascii="Times New Roman" w:hAnsi="Times New Roman" w:cs="Times New Roman"/>
          <w:sz w:val="24"/>
          <w:szCs w:val="24"/>
        </w:rPr>
        <w:t>энергии потребителям создают предпосылки для эффективного развития современной экономики.</w:t>
      </w:r>
    </w:p>
    <w:p w:rsidR="0004739F" w:rsidRPr="00502E7B" w:rsidRDefault="00A23D83" w:rsidP="004102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E7B">
        <w:rPr>
          <w:rFonts w:ascii="Times New Roman" w:hAnsi="Times New Roman" w:cs="Times New Roman"/>
          <w:sz w:val="24"/>
          <w:szCs w:val="24"/>
        </w:rPr>
        <w:lastRenderedPageBreak/>
        <w:t>Таким образом, ц</w:t>
      </w:r>
      <w:r w:rsidR="00B1249F" w:rsidRPr="00502E7B">
        <w:rPr>
          <w:rFonts w:ascii="Times New Roman" w:hAnsi="Times New Roman" w:cs="Times New Roman"/>
          <w:sz w:val="24"/>
          <w:szCs w:val="24"/>
        </w:rPr>
        <w:t>ель исследования заключается в определении</w:t>
      </w:r>
      <w:r w:rsidR="00172634">
        <w:rPr>
          <w:rFonts w:ascii="Times New Roman" w:hAnsi="Times New Roman" w:cs="Times New Roman"/>
          <w:sz w:val="24"/>
          <w:szCs w:val="24"/>
        </w:rPr>
        <w:t xml:space="preserve"> роли</w:t>
      </w:r>
      <w:r w:rsidR="00B1249F" w:rsidRPr="00502E7B">
        <w:rPr>
          <w:rFonts w:ascii="Times New Roman" w:hAnsi="Times New Roman" w:cs="Times New Roman"/>
          <w:sz w:val="24"/>
          <w:szCs w:val="24"/>
        </w:rPr>
        <w:t xml:space="preserve"> электроэнергетической самообеспеченности как фактора </w:t>
      </w:r>
      <w:r w:rsidR="00172634">
        <w:rPr>
          <w:rFonts w:ascii="Times New Roman" w:hAnsi="Times New Roman" w:cs="Times New Roman"/>
          <w:sz w:val="24"/>
          <w:szCs w:val="24"/>
        </w:rPr>
        <w:t xml:space="preserve">влияющего на </w:t>
      </w:r>
      <w:r w:rsidR="00B1249F" w:rsidRPr="00502E7B">
        <w:rPr>
          <w:rFonts w:ascii="Times New Roman" w:hAnsi="Times New Roman" w:cs="Times New Roman"/>
          <w:sz w:val="24"/>
          <w:szCs w:val="24"/>
        </w:rPr>
        <w:t>развити</w:t>
      </w:r>
      <w:r w:rsidR="00172634">
        <w:rPr>
          <w:rFonts w:ascii="Times New Roman" w:hAnsi="Times New Roman" w:cs="Times New Roman"/>
          <w:sz w:val="24"/>
          <w:szCs w:val="24"/>
        </w:rPr>
        <w:t>е</w:t>
      </w:r>
      <w:r w:rsidR="00B1249F" w:rsidRPr="00502E7B">
        <w:rPr>
          <w:rFonts w:ascii="Times New Roman" w:hAnsi="Times New Roman" w:cs="Times New Roman"/>
          <w:sz w:val="24"/>
          <w:szCs w:val="24"/>
        </w:rPr>
        <w:t xml:space="preserve"> промышленности региона.</w:t>
      </w:r>
    </w:p>
    <w:p w:rsidR="00502E7B" w:rsidRPr="00172634" w:rsidRDefault="00B1249F" w:rsidP="000208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E7B">
        <w:rPr>
          <w:rFonts w:ascii="Times New Roman" w:hAnsi="Times New Roman" w:cs="Times New Roman"/>
          <w:sz w:val="24"/>
          <w:szCs w:val="24"/>
        </w:rPr>
        <w:t xml:space="preserve">Для достижения данной цели, </w:t>
      </w:r>
      <w:r w:rsidR="00A23D83" w:rsidRPr="00502E7B">
        <w:rPr>
          <w:rFonts w:ascii="Times New Roman" w:hAnsi="Times New Roman" w:cs="Times New Roman"/>
          <w:sz w:val="24"/>
          <w:szCs w:val="24"/>
        </w:rPr>
        <w:t>необходимо</w:t>
      </w:r>
      <w:r w:rsidRPr="00502E7B">
        <w:rPr>
          <w:rFonts w:ascii="Times New Roman" w:hAnsi="Times New Roman" w:cs="Times New Roman"/>
          <w:sz w:val="24"/>
          <w:szCs w:val="24"/>
        </w:rPr>
        <w:t xml:space="preserve"> </w:t>
      </w:r>
      <w:r w:rsidR="00172634">
        <w:rPr>
          <w:rFonts w:ascii="Times New Roman" w:hAnsi="Times New Roman" w:cs="Times New Roman"/>
          <w:sz w:val="24"/>
          <w:szCs w:val="24"/>
        </w:rPr>
        <w:t xml:space="preserve">определится с определением понятия «электроэнергетическая самообеспеченность» и проанализировать электроэнергетические затраты </w:t>
      </w:r>
      <w:r w:rsidR="0030357F">
        <w:rPr>
          <w:rFonts w:ascii="Times New Roman" w:hAnsi="Times New Roman" w:cs="Times New Roman"/>
          <w:sz w:val="24"/>
          <w:szCs w:val="24"/>
        </w:rPr>
        <w:t>на</w:t>
      </w:r>
      <w:r w:rsidR="00172634">
        <w:rPr>
          <w:rFonts w:ascii="Times New Roman" w:hAnsi="Times New Roman" w:cs="Times New Roman"/>
          <w:sz w:val="24"/>
          <w:szCs w:val="24"/>
        </w:rPr>
        <w:t xml:space="preserve"> промышленных предприятиях.</w:t>
      </w:r>
    </w:p>
    <w:p w:rsidR="0004739F" w:rsidRDefault="00172634" w:rsidP="001726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Определяя</w:t>
      </w:r>
      <w:r w:rsidR="0004739F" w:rsidRPr="00172634">
        <w:rPr>
          <w:rFonts w:ascii="Times New Roman" w:hAnsi="Times New Roman" w:cs="Times New Roman"/>
          <w:sz w:val="24"/>
          <w:szCs w:val="24"/>
        </w:rPr>
        <w:t xml:space="preserve"> сущност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04739F" w:rsidRPr="00172634">
        <w:rPr>
          <w:rFonts w:ascii="Times New Roman" w:hAnsi="Times New Roman" w:cs="Times New Roman"/>
          <w:sz w:val="24"/>
          <w:szCs w:val="24"/>
        </w:rPr>
        <w:t xml:space="preserve"> понятия «электроэнергетическая самообеспеченность  региона»</w:t>
      </w:r>
      <w:r>
        <w:rPr>
          <w:rFonts w:ascii="Times New Roman" w:hAnsi="Times New Roman" w:cs="Times New Roman"/>
          <w:sz w:val="24"/>
          <w:szCs w:val="24"/>
        </w:rPr>
        <w:t xml:space="preserve"> необходимо рассмотреть его составляющие категории и подобрать максимально подходящие для понятия истолкования. Под такими категориями следует выделить следующие подходы к определениям:</w:t>
      </w:r>
    </w:p>
    <w:p w:rsidR="00172634" w:rsidRDefault="00172634" w:rsidP="00172634">
      <w:pPr>
        <w:pStyle w:val="a3"/>
        <w:numPr>
          <w:ilvl w:val="0"/>
          <w:numId w:val="7"/>
        </w:numPr>
        <w:spacing w:line="360" w:lineRule="auto"/>
        <w:jc w:val="both"/>
      </w:pPr>
      <w:r w:rsidRPr="00172634">
        <w:t>Электроэнергия – это физический, широко распространённый, термин, для определения количества электрической энергии, выдаваемой источником в электрическую сеть или получаемой потребителями из сети [</w:t>
      </w:r>
      <w:r w:rsidR="00CC4A60">
        <w:t>2</w:t>
      </w:r>
      <w:r w:rsidRPr="00172634">
        <w:t>].</w:t>
      </w:r>
    </w:p>
    <w:p w:rsidR="009C2449" w:rsidRPr="00172634" w:rsidRDefault="009C2449" w:rsidP="009C2449">
      <w:pPr>
        <w:pStyle w:val="a3"/>
        <w:numPr>
          <w:ilvl w:val="0"/>
          <w:numId w:val="7"/>
        </w:numPr>
        <w:spacing w:line="360" w:lineRule="auto"/>
        <w:jc w:val="both"/>
      </w:pPr>
      <w:proofErr w:type="spellStart"/>
      <w:r>
        <w:t>Р</w:t>
      </w:r>
      <w:r w:rsidRPr="009C2449">
        <w:t>есурсообеспеченность</w:t>
      </w:r>
      <w:proofErr w:type="spellEnd"/>
      <w:r>
        <w:t xml:space="preserve"> - </w:t>
      </w:r>
      <w:r w:rsidRPr="009C2449">
        <w:t xml:space="preserve"> соотношение между количеством природных ресурсов на определенной территории и масштабами их использования [</w:t>
      </w:r>
      <w:r w:rsidR="00CC4A60">
        <w:t>3</w:t>
      </w:r>
      <w:r w:rsidRPr="009C2449">
        <w:t>].</w:t>
      </w:r>
    </w:p>
    <w:p w:rsidR="00172634" w:rsidRDefault="009C2449" w:rsidP="009C2449">
      <w:pPr>
        <w:pStyle w:val="a3"/>
        <w:numPr>
          <w:ilvl w:val="0"/>
          <w:numId w:val="7"/>
        </w:numPr>
        <w:spacing w:line="360" w:lineRule="auto"/>
        <w:jc w:val="both"/>
      </w:pPr>
      <w:r w:rsidRPr="009C2449">
        <w:t>Обеспеченность – это отсутствие материальной нужды, возможнос</w:t>
      </w:r>
      <w:r w:rsidR="00E332CB">
        <w:t>ть удовлетворения потребностей</w:t>
      </w:r>
      <w:r w:rsidR="00E332CB">
        <w:rPr>
          <w:rStyle w:val="a8"/>
        </w:rPr>
        <w:footnoteReference w:id="2"/>
      </w:r>
      <w:r>
        <w:t>.</w:t>
      </w:r>
    </w:p>
    <w:p w:rsidR="009C2449" w:rsidRDefault="009C2449" w:rsidP="009C2449">
      <w:pPr>
        <w:pStyle w:val="a3"/>
        <w:numPr>
          <w:ilvl w:val="0"/>
          <w:numId w:val="7"/>
        </w:numPr>
        <w:spacing w:line="360" w:lineRule="auto"/>
        <w:jc w:val="both"/>
      </w:pPr>
      <w:r>
        <w:t>С</w:t>
      </w:r>
      <w:r w:rsidRPr="009C2449">
        <w:t>амообеспечение – это удовлетворение потребностей региона за счет местного производства товаров, а также его применения для развития и расширения региональных возможностей</w:t>
      </w:r>
      <w:r>
        <w:t xml:space="preserve"> </w:t>
      </w:r>
      <w:r w:rsidRPr="009C2449">
        <w:t>[</w:t>
      </w:r>
      <w:r w:rsidR="00CC4A60">
        <w:t>4</w:t>
      </w:r>
      <w:r w:rsidRPr="009C2449">
        <w:t>]</w:t>
      </w:r>
      <w:r>
        <w:t>.</w:t>
      </w:r>
    </w:p>
    <w:p w:rsidR="00172634" w:rsidRPr="00E332CB" w:rsidRDefault="00172634" w:rsidP="00E332C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72634">
        <w:rPr>
          <w:rFonts w:ascii="Times New Roman" w:hAnsi="Times New Roman" w:cs="Times New Roman"/>
          <w:sz w:val="24"/>
          <w:szCs w:val="24"/>
        </w:rPr>
        <w:t>Термин «электроэнергетическая самообеспеченность» не часто встречается в научных работах или законодат</w:t>
      </w:r>
      <w:r w:rsidR="009C2449">
        <w:rPr>
          <w:rFonts w:ascii="Times New Roman" w:hAnsi="Times New Roman" w:cs="Times New Roman"/>
          <w:sz w:val="24"/>
          <w:szCs w:val="24"/>
        </w:rPr>
        <w:t>ельстве, он четко не определен, но существуют синонимы данного</w:t>
      </w:r>
      <w:r w:rsidRPr="00172634">
        <w:rPr>
          <w:rFonts w:ascii="Times New Roman" w:hAnsi="Times New Roman" w:cs="Times New Roman"/>
          <w:sz w:val="24"/>
          <w:szCs w:val="24"/>
        </w:rPr>
        <w:t xml:space="preserve"> понятия:</w:t>
      </w:r>
      <w:r w:rsidR="009C2449" w:rsidRPr="009C24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332CB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="00E332CB" w:rsidRPr="00E332CB">
        <w:rPr>
          <w:rFonts w:ascii="Times New Roman" w:hAnsi="Times New Roman" w:cs="Times New Roman"/>
          <w:spacing w:val="-1"/>
          <w:sz w:val="24"/>
          <w:szCs w:val="24"/>
        </w:rPr>
        <w:t>есурсный</w:t>
      </w:r>
      <w:r w:rsidR="00E332CB" w:rsidRPr="00E332C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332CB" w:rsidRPr="00E332CB">
        <w:rPr>
          <w:rFonts w:ascii="Times New Roman" w:hAnsi="Times New Roman" w:cs="Times New Roman"/>
          <w:sz w:val="24"/>
          <w:szCs w:val="24"/>
        </w:rPr>
        <w:t>потенциал</w:t>
      </w:r>
      <w:r w:rsidR="00E332CB" w:rsidRPr="00E332C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332CB" w:rsidRPr="00E332CB">
        <w:rPr>
          <w:rFonts w:ascii="Times New Roman" w:hAnsi="Times New Roman" w:cs="Times New Roman"/>
          <w:spacing w:val="-1"/>
          <w:sz w:val="24"/>
          <w:szCs w:val="24"/>
        </w:rPr>
        <w:t>региональной</w:t>
      </w:r>
      <w:r w:rsidR="00E332CB" w:rsidRPr="00E332C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E332CB" w:rsidRPr="00E332CB">
        <w:rPr>
          <w:rFonts w:ascii="Times New Roman" w:hAnsi="Times New Roman" w:cs="Times New Roman"/>
          <w:sz w:val="24"/>
          <w:szCs w:val="24"/>
        </w:rPr>
        <w:t>энергосистемы</w:t>
      </w:r>
      <w:r w:rsidR="00E332CB">
        <w:rPr>
          <w:rFonts w:ascii="Times New Roman" w:hAnsi="Times New Roman" w:cs="Times New Roman"/>
          <w:sz w:val="24"/>
          <w:szCs w:val="24"/>
        </w:rPr>
        <w:t>;</w:t>
      </w:r>
      <w:r w:rsidR="00E332CB" w:rsidRPr="00E3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332CB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E332CB" w:rsidRPr="00E332CB">
        <w:rPr>
          <w:rFonts w:ascii="Times New Roman" w:hAnsi="Times New Roman" w:cs="Times New Roman"/>
          <w:spacing w:val="-1"/>
          <w:sz w:val="24"/>
          <w:szCs w:val="24"/>
        </w:rPr>
        <w:t>опливно-энергетический</w:t>
      </w:r>
      <w:r w:rsidR="00E332CB" w:rsidRPr="00E332C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E332CB" w:rsidRPr="00E332CB">
        <w:rPr>
          <w:rFonts w:ascii="Times New Roman" w:hAnsi="Times New Roman" w:cs="Times New Roman"/>
          <w:sz w:val="24"/>
          <w:szCs w:val="24"/>
        </w:rPr>
        <w:t>и</w:t>
      </w:r>
      <w:r w:rsidR="00E332CB" w:rsidRPr="00E332C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E332CB" w:rsidRPr="00E332CB">
        <w:rPr>
          <w:rFonts w:ascii="Times New Roman" w:hAnsi="Times New Roman" w:cs="Times New Roman"/>
          <w:spacing w:val="-1"/>
          <w:sz w:val="24"/>
          <w:szCs w:val="24"/>
        </w:rPr>
        <w:t>энергетический</w:t>
      </w:r>
      <w:r w:rsidR="00E332CB" w:rsidRPr="00E332C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E332CB" w:rsidRPr="00E332CB">
        <w:rPr>
          <w:rFonts w:ascii="Times New Roman" w:hAnsi="Times New Roman" w:cs="Times New Roman"/>
          <w:spacing w:val="-1"/>
          <w:sz w:val="24"/>
          <w:szCs w:val="24"/>
        </w:rPr>
        <w:t>баланс,</w:t>
      </w:r>
      <w:r w:rsidR="00E332CB" w:rsidRPr="00E332C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E332CB" w:rsidRPr="00E332CB">
        <w:rPr>
          <w:rFonts w:ascii="Times New Roman" w:hAnsi="Times New Roman" w:cs="Times New Roman"/>
          <w:spacing w:val="-1"/>
          <w:sz w:val="24"/>
          <w:szCs w:val="24"/>
        </w:rPr>
        <w:t>баланс</w:t>
      </w:r>
      <w:r w:rsidR="00E332CB" w:rsidRPr="00E332C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E332CB" w:rsidRPr="00E332CB">
        <w:rPr>
          <w:rFonts w:ascii="Times New Roman" w:hAnsi="Times New Roman" w:cs="Times New Roman"/>
          <w:spacing w:val="-1"/>
          <w:sz w:val="24"/>
          <w:szCs w:val="24"/>
        </w:rPr>
        <w:t>энергоресурсов</w:t>
      </w:r>
      <w:r w:rsidR="00E332CB">
        <w:rPr>
          <w:rFonts w:ascii="Times New Roman" w:hAnsi="Times New Roman" w:cs="Times New Roman"/>
          <w:spacing w:val="-1"/>
          <w:sz w:val="24"/>
          <w:szCs w:val="24"/>
        </w:rPr>
        <w:t>;</w:t>
      </w:r>
      <w:r w:rsidR="00E332CB" w:rsidRPr="00E3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332CB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="00E332CB" w:rsidRPr="00E332CB">
        <w:rPr>
          <w:rFonts w:ascii="Times New Roman" w:hAnsi="Times New Roman" w:cs="Times New Roman"/>
          <w:spacing w:val="-1"/>
          <w:sz w:val="24"/>
          <w:szCs w:val="24"/>
        </w:rPr>
        <w:t>роизводственный</w:t>
      </w:r>
      <w:r w:rsidR="00E332CB" w:rsidRPr="00E332C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E332CB" w:rsidRPr="00E332CB">
        <w:rPr>
          <w:rFonts w:ascii="Times New Roman" w:hAnsi="Times New Roman" w:cs="Times New Roman"/>
          <w:sz w:val="24"/>
          <w:szCs w:val="24"/>
        </w:rPr>
        <w:t>потенциал</w:t>
      </w:r>
      <w:r w:rsidR="00E332CB" w:rsidRPr="00E332C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332CB" w:rsidRPr="00E332CB">
        <w:rPr>
          <w:rFonts w:ascii="Times New Roman" w:hAnsi="Times New Roman" w:cs="Times New Roman"/>
          <w:spacing w:val="-2"/>
          <w:sz w:val="24"/>
          <w:szCs w:val="24"/>
        </w:rPr>
        <w:t>топ</w:t>
      </w:r>
      <w:r w:rsidR="00E332CB" w:rsidRPr="00E332CB">
        <w:rPr>
          <w:rFonts w:ascii="Times New Roman" w:hAnsi="Times New Roman" w:cs="Times New Roman"/>
          <w:sz w:val="24"/>
          <w:szCs w:val="24"/>
        </w:rPr>
        <w:t>ливно-</w:t>
      </w:r>
      <w:r w:rsidR="00E332CB" w:rsidRPr="00E332CB">
        <w:rPr>
          <w:rFonts w:ascii="Times New Roman" w:hAnsi="Times New Roman" w:cs="Times New Roman"/>
          <w:spacing w:val="-1"/>
          <w:sz w:val="24"/>
          <w:szCs w:val="24"/>
        </w:rPr>
        <w:t>энергетического</w:t>
      </w:r>
      <w:r w:rsidR="00E332CB" w:rsidRPr="00E332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E332CB" w:rsidRPr="00E332CB">
        <w:rPr>
          <w:rFonts w:ascii="Times New Roman" w:hAnsi="Times New Roman" w:cs="Times New Roman"/>
          <w:spacing w:val="-1"/>
          <w:sz w:val="24"/>
          <w:szCs w:val="24"/>
        </w:rPr>
        <w:t>комплекса</w:t>
      </w:r>
      <w:r w:rsidR="00E332CB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 w:rsidRPr="00172634">
        <w:rPr>
          <w:rFonts w:ascii="Times New Roman" w:hAnsi="Times New Roman" w:cs="Times New Roman"/>
          <w:sz w:val="24"/>
          <w:szCs w:val="24"/>
        </w:rPr>
        <w:t xml:space="preserve">В данных определениях рассматривается энергетика в целом, совокупность всех природных </w:t>
      </w:r>
      <w:r w:rsidR="00610277" w:rsidRPr="00172634">
        <w:rPr>
          <w:rFonts w:ascii="Times New Roman" w:hAnsi="Times New Roman" w:cs="Times New Roman"/>
          <w:sz w:val="24"/>
          <w:szCs w:val="24"/>
        </w:rPr>
        <w:t>топливно-энергетически</w:t>
      </w:r>
      <w:r w:rsidR="00610277">
        <w:rPr>
          <w:rFonts w:ascii="Times New Roman" w:hAnsi="Times New Roman" w:cs="Times New Roman"/>
          <w:sz w:val="24"/>
          <w:szCs w:val="24"/>
        </w:rPr>
        <w:t>х и</w:t>
      </w:r>
      <w:r w:rsidRPr="00172634">
        <w:rPr>
          <w:rFonts w:ascii="Times New Roman" w:hAnsi="Times New Roman" w:cs="Times New Roman"/>
          <w:sz w:val="24"/>
          <w:szCs w:val="24"/>
        </w:rPr>
        <w:t xml:space="preserve"> общественно-человеческих ресурсов. В нашем же случае уделяется внимание электроэнергии, а </w:t>
      </w:r>
      <w:r w:rsidR="00610277">
        <w:rPr>
          <w:rFonts w:ascii="Times New Roman" w:hAnsi="Times New Roman" w:cs="Times New Roman"/>
          <w:sz w:val="24"/>
          <w:szCs w:val="24"/>
        </w:rPr>
        <w:t>также</w:t>
      </w:r>
      <w:r w:rsidRPr="00172634">
        <w:rPr>
          <w:rFonts w:ascii="Times New Roman" w:hAnsi="Times New Roman" w:cs="Times New Roman"/>
          <w:sz w:val="24"/>
          <w:szCs w:val="24"/>
        </w:rPr>
        <w:t xml:space="preserve"> природным ресурсам для выработки необходимых мощностей.  </w:t>
      </w:r>
    </w:p>
    <w:p w:rsidR="00172634" w:rsidRPr="00172634" w:rsidRDefault="00172634" w:rsidP="001726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634">
        <w:rPr>
          <w:rFonts w:ascii="Times New Roman" w:hAnsi="Times New Roman" w:cs="Times New Roman"/>
          <w:sz w:val="24"/>
          <w:szCs w:val="24"/>
        </w:rPr>
        <w:t>Тем самым,</w:t>
      </w:r>
      <w:r w:rsidR="00090395">
        <w:rPr>
          <w:rFonts w:ascii="Times New Roman" w:hAnsi="Times New Roman" w:cs="Times New Roman"/>
          <w:sz w:val="24"/>
          <w:szCs w:val="24"/>
        </w:rPr>
        <w:t xml:space="preserve"> в нашем понимании</w:t>
      </w:r>
      <w:r w:rsidRPr="00172634">
        <w:rPr>
          <w:rFonts w:ascii="Times New Roman" w:hAnsi="Times New Roman" w:cs="Times New Roman"/>
          <w:sz w:val="24"/>
          <w:szCs w:val="24"/>
        </w:rPr>
        <w:t xml:space="preserve"> представляется целесообразным определить электроэнергетическую самообеспеченность региона – как возможность удовлетворения потребностей регионов и их подсистем (промышленность, сельское хозяйство, жизнедеятельность населения и т.д.) электроэнергией в требуемом объеме и качестве, за счет </w:t>
      </w:r>
      <w:r w:rsidRPr="00172634">
        <w:rPr>
          <w:rFonts w:ascii="Times New Roman" w:hAnsi="Times New Roman" w:cs="Times New Roman"/>
          <w:sz w:val="24"/>
          <w:szCs w:val="24"/>
        </w:rPr>
        <w:lastRenderedPageBreak/>
        <w:t>своего природно-ресурсного и транспортно-энергетического потенциала, а также мощностей, вырабатываемых на данной территории.</w:t>
      </w:r>
    </w:p>
    <w:p w:rsidR="00225E7E" w:rsidRDefault="00225E7E" w:rsidP="00216F41">
      <w:pPr>
        <w:pStyle w:val="a3"/>
        <w:spacing w:line="360" w:lineRule="auto"/>
        <w:ind w:left="0" w:firstLine="709"/>
        <w:jc w:val="both"/>
      </w:pPr>
      <w:r w:rsidRPr="001D2489">
        <w:t xml:space="preserve">Для многих предприятий </w:t>
      </w:r>
      <w:r>
        <w:t xml:space="preserve">электроэнергетическая самообеспеченность неразрывно связана с </w:t>
      </w:r>
      <w:proofErr w:type="spellStart"/>
      <w:r w:rsidRPr="001D2489">
        <w:t>энергоэффективност</w:t>
      </w:r>
      <w:r>
        <w:t>ю</w:t>
      </w:r>
      <w:proofErr w:type="spellEnd"/>
      <w:r w:rsidRPr="001D2489">
        <w:t xml:space="preserve"> </w:t>
      </w:r>
      <w:r>
        <w:t>технологий</w:t>
      </w:r>
      <w:r w:rsidRPr="001D2489">
        <w:t xml:space="preserve"> производства, а значит, она должна повышаться при замене существующего оборудования на </w:t>
      </w:r>
      <w:proofErr w:type="spellStart"/>
      <w:r w:rsidRPr="001D2489">
        <w:t>энергоэффективное</w:t>
      </w:r>
      <w:proofErr w:type="spellEnd"/>
      <w:r>
        <w:t>.</w:t>
      </w:r>
    </w:p>
    <w:p w:rsidR="00B62DEC" w:rsidRPr="001D2489" w:rsidRDefault="00B246E1" w:rsidP="00216F41">
      <w:pPr>
        <w:pStyle w:val="a3"/>
        <w:spacing w:line="360" w:lineRule="auto"/>
        <w:ind w:left="0" w:firstLine="709"/>
        <w:jc w:val="both"/>
      </w:pPr>
      <w:r w:rsidRPr="001D2489">
        <w:t>Анализ тенденций развития промышленного производства и структуры производственных затрат показал, что при относительно низких ценах на энергоресурсы в России затраты</w:t>
      </w:r>
      <w:r w:rsidR="00225E7E">
        <w:t xml:space="preserve"> на</w:t>
      </w:r>
      <w:r w:rsidRPr="001D2489">
        <w:t xml:space="preserve"> электроэнергию составляют до 20% себестоимости продукции в зависимости от отраслевой принадлежности (табл. 1.).</w:t>
      </w:r>
    </w:p>
    <w:p w:rsidR="00B246E1" w:rsidRPr="001D2489" w:rsidRDefault="00B246E1" w:rsidP="00B62DEC">
      <w:pPr>
        <w:pStyle w:val="a3"/>
        <w:ind w:left="0" w:firstLine="709"/>
        <w:jc w:val="center"/>
      </w:pPr>
      <w:r w:rsidRPr="001D2489">
        <w:t>Таблица 1 – Структура затрат на производство и продажу продукции за 201</w:t>
      </w:r>
      <w:r w:rsidR="007E7FDC" w:rsidRPr="001D2489">
        <w:t>0-2015</w:t>
      </w:r>
      <w:r w:rsidRPr="001D2489">
        <w:t>г.</w:t>
      </w:r>
      <w:r w:rsidR="00225E7E"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02"/>
        <w:gridCol w:w="1872"/>
        <w:gridCol w:w="3231"/>
        <w:gridCol w:w="1949"/>
      </w:tblGrid>
      <w:tr w:rsidR="007E7FDC" w:rsidRPr="00B62DEC" w:rsidTr="00E332CB">
        <w:tc>
          <w:tcPr>
            <w:tcW w:w="2802" w:type="dxa"/>
            <w:vAlign w:val="center"/>
          </w:tcPr>
          <w:p w:rsidR="007E7FDC" w:rsidRPr="00B62DEC" w:rsidRDefault="007E7FDC" w:rsidP="00B62DEC">
            <w:pPr>
              <w:pStyle w:val="a3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Вид деятельности</w:t>
            </w:r>
          </w:p>
        </w:tc>
        <w:tc>
          <w:tcPr>
            <w:tcW w:w="1872" w:type="dxa"/>
            <w:vAlign w:val="center"/>
          </w:tcPr>
          <w:p w:rsidR="007E7FDC" w:rsidRPr="00B62DEC" w:rsidRDefault="007E7FDC" w:rsidP="00B62DEC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Затраты на электроэнергию, %</w:t>
            </w:r>
          </w:p>
        </w:tc>
        <w:tc>
          <w:tcPr>
            <w:tcW w:w="3231" w:type="dxa"/>
            <w:vAlign w:val="center"/>
          </w:tcPr>
          <w:p w:rsidR="007E7FDC" w:rsidRPr="00B62DEC" w:rsidRDefault="007E7FDC" w:rsidP="00B62DEC">
            <w:pPr>
              <w:pStyle w:val="a3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Вид деятельности</w:t>
            </w:r>
          </w:p>
        </w:tc>
        <w:tc>
          <w:tcPr>
            <w:tcW w:w="1949" w:type="dxa"/>
            <w:vAlign w:val="center"/>
          </w:tcPr>
          <w:p w:rsidR="007E7FDC" w:rsidRPr="00B62DEC" w:rsidRDefault="007E7FDC" w:rsidP="00B62DEC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Затраты на электроэнергию, %</w:t>
            </w:r>
          </w:p>
        </w:tc>
      </w:tr>
      <w:tr w:rsidR="007E7FDC" w:rsidRPr="00B62DEC" w:rsidTr="00E332CB">
        <w:tc>
          <w:tcPr>
            <w:tcW w:w="2802" w:type="dxa"/>
            <w:vAlign w:val="center"/>
          </w:tcPr>
          <w:p w:rsidR="007E7FDC" w:rsidRPr="00B62DEC" w:rsidRDefault="00B62DEC" w:rsidP="00B62DEC">
            <w:pPr>
              <w:pStyle w:val="a3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</w:t>
            </w:r>
            <w:r w:rsidR="007E7FDC" w:rsidRPr="00B62DEC">
              <w:rPr>
                <w:rFonts w:ascii="Arial" w:hAnsi="Arial" w:cs="Arial"/>
                <w:sz w:val="18"/>
                <w:szCs w:val="18"/>
              </w:rPr>
              <w:t>обыча топливно-энергетических полезных ископаемых</w:t>
            </w:r>
          </w:p>
        </w:tc>
        <w:tc>
          <w:tcPr>
            <w:tcW w:w="1872" w:type="dxa"/>
            <w:vAlign w:val="center"/>
          </w:tcPr>
          <w:p w:rsidR="007E7FDC" w:rsidRPr="00B62DEC" w:rsidRDefault="007E7FDC" w:rsidP="00B62DEC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4,5</w:t>
            </w:r>
          </w:p>
        </w:tc>
        <w:tc>
          <w:tcPr>
            <w:tcW w:w="3231" w:type="dxa"/>
            <w:vAlign w:val="center"/>
          </w:tcPr>
          <w:p w:rsidR="007E7FDC" w:rsidRPr="00B62DEC" w:rsidRDefault="00B62DEC" w:rsidP="00B62DEC">
            <w:pPr>
              <w:pStyle w:val="a3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Х</w:t>
            </w:r>
            <w:r w:rsidR="007E7FDC" w:rsidRPr="00B62DEC">
              <w:rPr>
                <w:rFonts w:ascii="Arial" w:hAnsi="Arial" w:cs="Arial"/>
                <w:sz w:val="18"/>
                <w:szCs w:val="18"/>
              </w:rPr>
              <w:t>имическое производство</w:t>
            </w:r>
          </w:p>
        </w:tc>
        <w:tc>
          <w:tcPr>
            <w:tcW w:w="1949" w:type="dxa"/>
            <w:vAlign w:val="center"/>
          </w:tcPr>
          <w:p w:rsidR="007E7FDC" w:rsidRPr="00B62DEC" w:rsidRDefault="007E7FDC" w:rsidP="00B62DEC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8,6</w:t>
            </w:r>
          </w:p>
        </w:tc>
      </w:tr>
      <w:tr w:rsidR="007E7FDC" w:rsidRPr="00B62DEC" w:rsidTr="00E332CB">
        <w:tc>
          <w:tcPr>
            <w:tcW w:w="2802" w:type="dxa"/>
            <w:vAlign w:val="center"/>
          </w:tcPr>
          <w:p w:rsidR="007E7FDC" w:rsidRPr="00B62DEC" w:rsidRDefault="00B62DEC" w:rsidP="00B62DEC">
            <w:pPr>
              <w:pStyle w:val="a3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</w:t>
            </w:r>
            <w:r w:rsidR="007E7FDC" w:rsidRPr="00B62DEC">
              <w:rPr>
                <w:rFonts w:ascii="Arial" w:hAnsi="Arial" w:cs="Arial"/>
                <w:sz w:val="18"/>
                <w:szCs w:val="18"/>
              </w:rPr>
              <w:t>обыча полезных ископаемых, кроме топливно-энергетических</w:t>
            </w:r>
          </w:p>
        </w:tc>
        <w:tc>
          <w:tcPr>
            <w:tcW w:w="1872" w:type="dxa"/>
            <w:vAlign w:val="center"/>
          </w:tcPr>
          <w:p w:rsidR="007E7FDC" w:rsidRPr="00B62DEC" w:rsidRDefault="007E7FDC" w:rsidP="00B62DEC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8,7</w:t>
            </w:r>
          </w:p>
        </w:tc>
        <w:tc>
          <w:tcPr>
            <w:tcW w:w="3231" w:type="dxa"/>
            <w:vAlign w:val="center"/>
          </w:tcPr>
          <w:p w:rsidR="007E7FDC" w:rsidRPr="00B62DEC" w:rsidRDefault="00B62DEC" w:rsidP="00B62DEC">
            <w:pPr>
              <w:pStyle w:val="a3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  <w:r w:rsidR="007E7FDC" w:rsidRPr="00B62DEC">
              <w:rPr>
                <w:rFonts w:ascii="Arial" w:hAnsi="Arial" w:cs="Arial"/>
                <w:sz w:val="18"/>
                <w:szCs w:val="18"/>
              </w:rPr>
              <w:t>роизводство резиновых и пластмассовых изделий</w:t>
            </w:r>
          </w:p>
        </w:tc>
        <w:tc>
          <w:tcPr>
            <w:tcW w:w="1949" w:type="dxa"/>
            <w:vAlign w:val="center"/>
          </w:tcPr>
          <w:p w:rsidR="007E7FDC" w:rsidRPr="00B62DEC" w:rsidRDefault="007E7FDC" w:rsidP="00B62DEC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3,9</w:t>
            </w:r>
          </w:p>
        </w:tc>
      </w:tr>
      <w:tr w:rsidR="007E7FDC" w:rsidRPr="00B62DEC" w:rsidTr="00E332CB">
        <w:tc>
          <w:tcPr>
            <w:tcW w:w="2802" w:type="dxa"/>
            <w:vAlign w:val="center"/>
          </w:tcPr>
          <w:p w:rsidR="007E7FDC" w:rsidRPr="00B62DEC" w:rsidRDefault="00B62DEC" w:rsidP="00B62DEC">
            <w:pPr>
              <w:pStyle w:val="a3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  <w:r w:rsidR="007E7FDC" w:rsidRPr="00B62DEC">
              <w:rPr>
                <w:rFonts w:ascii="Arial" w:hAnsi="Arial" w:cs="Arial"/>
                <w:sz w:val="18"/>
                <w:szCs w:val="18"/>
              </w:rPr>
              <w:t>роизводство пищевых продуктов, включая напитки, и табака</w:t>
            </w:r>
          </w:p>
        </w:tc>
        <w:tc>
          <w:tcPr>
            <w:tcW w:w="1872" w:type="dxa"/>
            <w:vAlign w:val="center"/>
          </w:tcPr>
          <w:p w:rsidR="007E7FDC" w:rsidRPr="00B62DEC" w:rsidRDefault="007E7FDC" w:rsidP="00B62DEC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1,9</w:t>
            </w:r>
          </w:p>
        </w:tc>
        <w:tc>
          <w:tcPr>
            <w:tcW w:w="3231" w:type="dxa"/>
            <w:vAlign w:val="center"/>
          </w:tcPr>
          <w:p w:rsidR="007E7FDC" w:rsidRPr="00B62DEC" w:rsidRDefault="00B62DEC" w:rsidP="00B62DEC">
            <w:pPr>
              <w:pStyle w:val="a3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  <w:r w:rsidR="007E7FDC" w:rsidRPr="00B62DEC">
              <w:rPr>
                <w:rFonts w:ascii="Arial" w:hAnsi="Arial" w:cs="Arial"/>
                <w:sz w:val="18"/>
                <w:szCs w:val="18"/>
              </w:rPr>
              <w:t>роизводство прочих неметаллических минеральных продуктов</w:t>
            </w:r>
          </w:p>
        </w:tc>
        <w:tc>
          <w:tcPr>
            <w:tcW w:w="1949" w:type="dxa"/>
            <w:vAlign w:val="center"/>
          </w:tcPr>
          <w:p w:rsidR="007E7FDC" w:rsidRPr="00B62DEC" w:rsidRDefault="007E7FDC" w:rsidP="00B62DEC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8,6</w:t>
            </w:r>
          </w:p>
        </w:tc>
      </w:tr>
      <w:tr w:rsidR="007E7FDC" w:rsidRPr="00B62DEC" w:rsidTr="00E332CB">
        <w:tc>
          <w:tcPr>
            <w:tcW w:w="2802" w:type="dxa"/>
            <w:vAlign w:val="center"/>
          </w:tcPr>
          <w:p w:rsidR="007E7FDC" w:rsidRPr="00B62DEC" w:rsidRDefault="00B62DEC" w:rsidP="00B62DEC">
            <w:pPr>
              <w:pStyle w:val="a3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</w:t>
            </w:r>
            <w:r w:rsidR="007E7FDC" w:rsidRPr="00B62DEC">
              <w:rPr>
                <w:rFonts w:ascii="Arial" w:hAnsi="Arial" w:cs="Arial"/>
                <w:sz w:val="18"/>
                <w:szCs w:val="18"/>
              </w:rPr>
              <w:t>екстильное и швейное производство</w:t>
            </w:r>
          </w:p>
        </w:tc>
        <w:tc>
          <w:tcPr>
            <w:tcW w:w="1872" w:type="dxa"/>
            <w:vAlign w:val="center"/>
          </w:tcPr>
          <w:p w:rsidR="007E7FDC" w:rsidRPr="00B62DEC" w:rsidRDefault="007E7FDC" w:rsidP="00B62DEC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4,7</w:t>
            </w:r>
          </w:p>
        </w:tc>
        <w:tc>
          <w:tcPr>
            <w:tcW w:w="3231" w:type="dxa"/>
            <w:vAlign w:val="center"/>
          </w:tcPr>
          <w:p w:rsidR="007E7FDC" w:rsidRPr="00B62DEC" w:rsidRDefault="00B62DEC" w:rsidP="00B62DEC">
            <w:pPr>
              <w:pStyle w:val="a3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</w:t>
            </w:r>
            <w:r w:rsidR="007E7FDC" w:rsidRPr="00B62DEC">
              <w:rPr>
                <w:rFonts w:ascii="Arial" w:hAnsi="Arial" w:cs="Arial"/>
                <w:sz w:val="18"/>
                <w:szCs w:val="18"/>
              </w:rPr>
              <w:t>еталлургическое производство и производство готовых металлических изделий</w:t>
            </w:r>
          </w:p>
        </w:tc>
        <w:tc>
          <w:tcPr>
            <w:tcW w:w="1949" w:type="dxa"/>
            <w:vAlign w:val="center"/>
          </w:tcPr>
          <w:p w:rsidR="007E7FDC" w:rsidRPr="00B62DEC" w:rsidRDefault="007E7FDC" w:rsidP="00B62DEC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6,7</w:t>
            </w:r>
          </w:p>
        </w:tc>
      </w:tr>
      <w:tr w:rsidR="007E7FDC" w:rsidRPr="00B62DEC" w:rsidTr="00E332CB">
        <w:tc>
          <w:tcPr>
            <w:tcW w:w="2802" w:type="dxa"/>
            <w:vAlign w:val="center"/>
          </w:tcPr>
          <w:p w:rsidR="007E7FDC" w:rsidRPr="00B62DEC" w:rsidRDefault="00B62DEC" w:rsidP="00B62DEC">
            <w:pPr>
              <w:pStyle w:val="a3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  <w:r w:rsidR="007E7FDC" w:rsidRPr="00B62DEC">
              <w:rPr>
                <w:rFonts w:ascii="Arial" w:hAnsi="Arial" w:cs="Arial"/>
                <w:sz w:val="18"/>
                <w:szCs w:val="18"/>
              </w:rPr>
              <w:t>роизводство кожи, изделий из кожи и производство обуви</w:t>
            </w:r>
          </w:p>
        </w:tc>
        <w:tc>
          <w:tcPr>
            <w:tcW w:w="1872" w:type="dxa"/>
            <w:vAlign w:val="center"/>
          </w:tcPr>
          <w:p w:rsidR="007E7FDC" w:rsidRPr="00B62DEC" w:rsidRDefault="007E7FDC" w:rsidP="00B62DEC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2,6</w:t>
            </w:r>
          </w:p>
        </w:tc>
        <w:tc>
          <w:tcPr>
            <w:tcW w:w="3231" w:type="dxa"/>
            <w:vAlign w:val="center"/>
          </w:tcPr>
          <w:p w:rsidR="007E7FDC" w:rsidRPr="00B62DEC" w:rsidRDefault="00B62DEC" w:rsidP="00B62DEC">
            <w:pPr>
              <w:pStyle w:val="a3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  <w:r w:rsidR="007E7FDC" w:rsidRPr="00B62DEC">
              <w:rPr>
                <w:rFonts w:ascii="Arial" w:hAnsi="Arial" w:cs="Arial"/>
                <w:sz w:val="18"/>
                <w:szCs w:val="18"/>
              </w:rPr>
              <w:t>роизводство машин и оборудования</w:t>
            </w:r>
          </w:p>
        </w:tc>
        <w:tc>
          <w:tcPr>
            <w:tcW w:w="1949" w:type="dxa"/>
            <w:vAlign w:val="center"/>
          </w:tcPr>
          <w:p w:rsidR="007E7FDC" w:rsidRPr="00B62DEC" w:rsidRDefault="007E7FDC" w:rsidP="00B62DEC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2,8</w:t>
            </w:r>
          </w:p>
        </w:tc>
      </w:tr>
      <w:tr w:rsidR="007E7FDC" w:rsidRPr="00B62DEC" w:rsidTr="00E332CB">
        <w:tc>
          <w:tcPr>
            <w:tcW w:w="2802" w:type="dxa"/>
            <w:vAlign w:val="center"/>
          </w:tcPr>
          <w:p w:rsidR="007E7FDC" w:rsidRPr="00B62DEC" w:rsidRDefault="00B62DEC" w:rsidP="00B62DEC">
            <w:pPr>
              <w:pStyle w:val="a3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</w:t>
            </w:r>
            <w:r w:rsidR="007E7FDC" w:rsidRPr="00B62DEC">
              <w:rPr>
                <w:rFonts w:ascii="Arial" w:hAnsi="Arial" w:cs="Arial"/>
                <w:sz w:val="18"/>
                <w:szCs w:val="18"/>
              </w:rPr>
              <w:t>бработка древесины и производство изделий из дерева</w:t>
            </w:r>
          </w:p>
        </w:tc>
        <w:tc>
          <w:tcPr>
            <w:tcW w:w="1872" w:type="dxa"/>
            <w:vAlign w:val="center"/>
          </w:tcPr>
          <w:p w:rsidR="007E7FDC" w:rsidRPr="00B62DEC" w:rsidRDefault="007E7FDC" w:rsidP="00B62DEC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3231" w:type="dxa"/>
            <w:vAlign w:val="center"/>
          </w:tcPr>
          <w:p w:rsidR="007E7FDC" w:rsidRPr="00B62DEC" w:rsidRDefault="00B62DEC" w:rsidP="00B62DEC">
            <w:pPr>
              <w:pStyle w:val="a3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  <w:r w:rsidR="007E7FDC" w:rsidRPr="00B62DEC">
              <w:rPr>
                <w:rFonts w:ascii="Arial" w:hAnsi="Arial" w:cs="Arial"/>
                <w:sz w:val="18"/>
                <w:szCs w:val="18"/>
              </w:rPr>
              <w:t>роизводство электрооборудования, электронного и оптического оборудования</w:t>
            </w:r>
          </w:p>
        </w:tc>
        <w:tc>
          <w:tcPr>
            <w:tcW w:w="1949" w:type="dxa"/>
            <w:vAlign w:val="center"/>
          </w:tcPr>
          <w:p w:rsidR="007E7FDC" w:rsidRPr="00B62DEC" w:rsidRDefault="007E7FDC" w:rsidP="00B62DEC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1,1</w:t>
            </w:r>
          </w:p>
        </w:tc>
      </w:tr>
      <w:tr w:rsidR="007E7FDC" w:rsidRPr="00B62DEC" w:rsidTr="00E332CB">
        <w:tc>
          <w:tcPr>
            <w:tcW w:w="2802" w:type="dxa"/>
            <w:vAlign w:val="center"/>
          </w:tcPr>
          <w:p w:rsidR="007E7FDC" w:rsidRPr="00B62DEC" w:rsidRDefault="00B62DEC" w:rsidP="00B62DEC">
            <w:pPr>
              <w:pStyle w:val="a3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Ц</w:t>
            </w:r>
            <w:r w:rsidR="007E7FDC" w:rsidRPr="00B62DEC">
              <w:rPr>
                <w:rFonts w:ascii="Arial" w:hAnsi="Arial" w:cs="Arial"/>
                <w:sz w:val="18"/>
                <w:szCs w:val="18"/>
              </w:rPr>
              <w:t>еллюлозно-бумажное производство; издательская и полиграфическая деятельность</w:t>
            </w:r>
          </w:p>
        </w:tc>
        <w:tc>
          <w:tcPr>
            <w:tcW w:w="1872" w:type="dxa"/>
            <w:vAlign w:val="center"/>
          </w:tcPr>
          <w:p w:rsidR="007E7FDC" w:rsidRPr="00B62DEC" w:rsidRDefault="007E7FDC" w:rsidP="00B62DEC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4,9</w:t>
            </w:r>
          </w:p>
        </w:tc>
        <w:tc>
          <w:tcPr>
            <w:tcW w:w="3231" w:type="dxa"/>
            <w:vAlign w:val="center"/>
          </w:tcPr>
          <w:p w:rsidR="007E7FDC" w:rsidRPr="00B62DEC" w:rsidRDefault="00B62DEC" w:rsidP="00B62DEC">
            <w:pPr>
              <w:pStyle w:val="a3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  <w:r w:rsidR="007E7FDC" w:rsidRPr="00B62DEC">
              <w:rPr>
                <w:rFonts w:ascii="Arial" w:hAnsi="Arial" w:cs="Arial"/>
                <w:sz w:val="18"/>
                <w:szCs w:val="18"/>
              </w:rPr>
              <w:t>роизводство транспортных средств и оборудования</w:t>
            </w:r>
          </w:p>
        </w:tc>
        <w:tc>
          <w:tcPr>
            <w:tcW w:w="1949" w:type="dxa"/>
            <w:vAlign w:val="center"/>
          </w:tcPr>
          <w:p w:rsidR="007E7FDC" w:rsidRPr="00B62DEC" w:rsidRDefault="007E7FDC" w:rsidP="00B62DEC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1,2</w:t>
            </w:r>
          </w:p>
        </w:tc>
      </w:tr>
      <w:tr w:rsidR="007E7FDC" w:rsidRPr="00B62DEC" w:rsidTr="00E332CB">
        <w:tc>
          <w:tcPr>
            <w:tcW w:w="2802" w:type="dxa"/>
            <w:vAlign w:val="center"/>
          </w:tcPr>
          <w:p w:rsidR="007E7FDC" w:rsidRPr="00B62DEC" w:rsidRDefault="00B62DEC" w:rsidP="00B62DEC">
            <w:pPr>
              <w:pStyle w:val="a3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  <w:r w:rsidR="007E7FDC" w:rsidRPr="00B62DEC">
              <w:rPr>
                <w:rFonts w:ascii="Arial" w:hAnsi="Arial" w:cs="Arial"/>
                <w:sz w:val="18"/>
                <w:szCs w:val="18"/>
              </w:rPr>
              <w:t>роизводство кокса и нефтепродуктов</w:t>
            </w:r>
          </w:p>
        </w:tc>
        <w:tc>
          <w:tcPr>
            <w:tcW w:w="1872" w:type="dxa"/>
            <w:vAlign w:val="center"/>
          </w:tcPr>
          <w:p w:rsidR="007E7FDC" w:rsidRPr="00B62DEC" w:rsidRDefault="007E7FDC" w:rsidP="00B62DEC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0,8</w:t>
            </w:r>
          </w:p>
        </w:tc>
        <w:tc>
          <w:tcPr>
            <w:tcW w:w="3231" w:type="dxa"/>
            <w:vAlign w:val="center"/>
          </w:tcPr>
          <w:p w:rsidR="007E7FDC" w:rsidRPr="00B62DEC" w:rsidRDefault="00B62DEC" w:rsidP="00B62DEC">
            <w:pPr>
              <w:pStyle w:val="a3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  <w:r w:rsidR="007E7FDC" w:rsidRPr="00B62DEC">
              <w:rPr>
                <w:rFonts w:ascii="Arial" w:hAnsi="Arial" w:cs="Arial"/>
                <w:sz w:val="18"/>
                <w:szCs w:val="18"/>
              </w:rPr>
              <w:t>роизводство, передача и распределение электроэнергии, газа, пара и горячей воды</w:t>
            </w:r>
          </w:p>
        </w:tc>
        <w:tc>
          <w:tcPr>
            <w:tcW w:w="1949" w:type="dxa"/>
            <w:vAlign w:val="center"/>
          </w:tcPr>
          <w:p w:rsidR="007E7FDC" w:rsidRPr="00B62DEC" w:rsidRDefault="007E7FDC" w:rsidP="00B62DEC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9,7</w:t>
            </w:r>
          </w:p>
        </w:tc>
      </w:tr>
      <w:tr w:rsidR="007E7FDC" w:rsidRPr="00B62DEC" w:rsidTr="00E332CB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E7FDC" w:rsidRPr="00B62DEC" w:rsidRDefault="00B62DEC" w:rsidP="00B62DEC">
            <w:pPr>
              <w:pStyle w:val="a3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  <w:r w:rsidR="007E7FDC" w:rsidRPr="00B62DEC">
              <w:rPr>
                <w:rFonts w:ascii="Arial" w:hAnsi="Arial" w:cs="Arial"/>
                <w:sz w:val="18"/>
                <w:szCs w:val="18"/>
              </w:rPr>
              <w:t>роизводство, передача и распределение электроэнергии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:rsidR="007E7FDC" w:rsidRPr="00B62DEC" w:rsidRDefault="007E7FDC" w:rsidP="00B62DEC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8,9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7E7FDC" w:rsidRPr="00B62DEC" w:rsidRDefault="00B62DEC" w:rsidP="00B62DEC">
            <w:pPr>
              <w:pStyle w:val="a3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  <w:r w:rsidR="007E7FDC" w:rsidRPr="00B62DEC">
              <w:rPr>
                <w:rFonts w:ascii="Arial" w:hAnsi="Arial" w:cs="Arial"/>
                <w:sz w:val="18"/>
                <w:szCs w:val="18"/>
              </w:rPr>
              <w:t>роизводство и распределение газообразного топлива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vAlign w:val="center"/>
          </w:tcPr>
          <w:p w:rsidR="007E7FDC" w:rsidRPr="00B62DEC" w:rsidRDefault="007E7FDC" w:rsidP="00B62DEC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1,1</w:t>
            </w:r>
          </w:p>
        </w:tc>
      </w:tr>
      <w:tr w:rsidR="007E7FDC" w:rsidRPr="00B62DEC" w:rsidTr="00E332CB"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7E7FDC" w:rsidRPr="00B62DEC" w:rsidRDefault="00B62DEC" w:rsidP="00B62DEC">
            <w:pPr>
              <w:pStyle w:val="a3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  <w:r w:rsidR="007E7FDC" w:rsidRPr="00B62DEC">
              <w:rPr>
                <w:rFonts w:ascii="Arial" w:hAnsi="Arial" w:cs="Arial"/>
                <w:sz w:val="18"/>
                <w:szCs w:val="18"/>
              </w:rPr>
              <w:t>роизводство, передача и распределение пара и горячей воды (тепловой энергии)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:rsidR="007E7FDC" w:rsidRPr="00B62DEC" w:rsidRDefault="007E7FDC" w:rsidP="00B62DEC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15,5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7E7FDC" w:rsidRPr="00B62DEC" w:rsidRDefault="00B62DEC" w:rsidP="00B62DEC">
            <w:pPr>
              <w:pStyle w:val="a3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</w:t>
            </w:r>
            <w:r w:rsidR="007E7FDC" w:rsidRPr="00B62DEC">
              <w:rPr>
                <w:rFonts w:ascii="Arial" w:hAnsi="Arial" w:cs="Arial"/>
                <w:sz w:val="18"/>
                <w:szCs w:val="18"/>
              </w:rPr>
              <w:t>бор, очистка и распределение воды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vAlign w:val="center"/>
          </w:tcPr>
          <w:p w:rsidR="007E7FDC" w:rsidRPr="00B62DEC" w:rsidRDefault="007E7FDC" w:rsidP="00B62DEC">
            <w:pPr>
              <w:pStyle w:val="a3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2DEC">
              <w:rPr>
                <w:rFonts w:ascii="Arial" w:hAnsi="Arial" w:cs="Arial"/>
                <w:sz w:val="18"/>
                <w:szCs w:val="18"/>
              </w:rPr>
              <w:t>19,1</w:t>
            </w:r>
          </w:p>
        </w:tc>
      </w:tr>
    </w:tbl>
    <w:p w:rsidR="00216F41" w:rsidRPr="00216F41" w:rsidRDefault="00B62DEC" w:rsidP="00216F41">
      <w:pPr>
        <w:pStyle w:val="a3"/>
        <w:spacing w:line="360" w:lineRule="auto"/>
        <w:ind w:left="0" w:firstLine="709"/>
        <w:jc w:val="both"/>
        <w:rPr>
          <w:lang w:val="en-US"/>
        </w:rPr>
      </w:pPr>
      <w:r w:rsidRPr="001D2489">
        <w:t xml:space="preserve">Источник: составлено автором по данным Росстат. </w:t>
      </w:r>
      <w:r w:rsidRPr="001D2489">
        <w:rPr>
          <w:lang w:val="en-US"/>
        </w:rPr>
        <w:t>URL</w:t>
      </w:r>
      <w:r w:rsidRPr="00090395">
        <w:rPr>
          <w:lang w:val="en-US"/>
        </w:rPr>
        <w:t xml:space="preserve">: </w:t>
      </w:r>
      <w:r w:rsidR="00FB7611">
        <w:fldChar w:fldCharType="begin"/>
      </w:r>
      <w:r w:rsidR="00FB7611" w:rsidRPr="00FB7611">
        <w:rPr>
          <w:lang w:val="en-US"/>
        </w:rPr>
        <w:instrText xml:space="preserve"> HYPERLINK "http://www.gks.ru/" </w:instrText>
      </w:r>
      <w:r w:rsidR="00FB7611">
        <w:fldChar w:fldCharType="separate"/>
      </w:r>
      <w:r w:rsidR="00216F41" w:rsidRPr="00E20812">
        <w:rPr>
          <w:rStyle w:val="aa"/>
          <w:lang w:val="en-US"/>
        </w:rPr>
        <w:t>http://www.gks.ru/</w:t>
      </w:r>
      <w:r w:rsidR="00FB7611">
        <w:rPr>
          <w:rStyle w:val="aa"/>
          <w:lang w:val="en-US"/>
        </w:rPr>
        <w:fldChar w:fldCharType="end"/>
      </w:r>
    </w:p>
    <w:p w:rsidR="005E24EB" w:rsidRPr="001D2489" w:rsidRDefault="005E24EB" w:rsidP="00E476AB">
      <w:pPr>
        <w:pStyle w:val="a3"/>
        <w:spacing w:before="120" w:line="360" w:lineRule="auto"/>
        <w:ind w:left="0" w:firstLine="709"/>
        <w:jc w:val="both"/>
      </w:pPr>
      <w:r w:rsidRPr="001D2489">
        <w:t xml:space="preserve">Необходимость проведения модернизации производственного оборудования подтверждается статистической информацией об изменении степени износа основных фондов по видам промышленного производства в России (рис. </w:t>
      </w:r>
      <w:r w:rsidR="00225E7E">
        <w:t>1</w:t>
      </w:r>
      <w:r w:rsidRPr="001D2489">
        <w:t xml:space="preserve">), исходя из которой, мы можем сделать вывод о необходимости решения целого ряда проблем: </w:t>
      </w:r>
    </w:p>
    <w:p w:rsidR="005E24EB" w:rsidRPr="001D2489" w:rsidRDefault="005E24EB" w:rsidP="00E332CB">
      <w:pPr>
        <w:pStyle w:val="a3"/>
        <w:numPr>
          <w:ilvl w:val="0"/>
          <w:numId w:val="9"/>
        </w:numPr>
        <w:spacing w:line="360" w:lineRule="auto"/>
        <w:jc w:val="both"/>
      </w:pPr>
      <w:r w:rsidRPr="001D2489">
        <w:t>высок</w:t>
      </w:r>
      <w:r w:rsidR="00357955" w:rsidRPr="001D2489">
        <w:t>ое</w:t>
      </w:r>
      <w:r w:rsidRPr="001D2489">
        <w:t xml:space="preserve"> </w:t>
      </w:r>
      <w:r w:rsidR="00357955" w:rsidRPr="001D2489">
        <w:t>электропотребление на создание</w:t>
      </w:r>
      <w:r w:rsidRPr="001D2489">
        <w:t xml:space="preserve"> продукции; </w:t>
      </w:r>
    </w:p>
    <w:p w:rsidR="005E24EB" w:rsidRPr="001D2489" w:rsidRDefault="005E24EB" w:rsidP="00E332CB">
      <w:pPr>
        <w:pStyle w:val="a3"/>
        <w:numPr>
          <w:ilvl w:val="0"/>
          <w:numId w:val="9"/>
        </w:numPr>
        <w:spacing w:line="360" w:lineRule="auto"/>
        <w:jc w:val="both"/>
      </w:pPr>
      <w:r w:rsidRPr="001D2489">
        <w:t xml:space="preserve">недостаточная эффективность генерации, транспортировки и распределения энергоресурсов; </w:t>
      </w:r>
    </w:p>
    <w:p w:rsidR="005E24EB" w:rsidRPr="001D2489" w:rsidRDefault="005E24EB" w:rsidP="00E332CB">
      <w:pPr>
        <w:pStyle w:val="a3"/>
        <w:numPr>
          <w:ilvl w:val="0"/>
          <w:numId w:val="9"/>
        </w:numPr>
        <w:spacing w:line="360" w:lineRule="auto"/>
        <w:jc w:val="both"/>
      </w:pPr>
      <w:r w:rsidRPr="001D2489">
        <w:lastRenderedPageBreak/>
        <w:t xml:space="preserve">низкая надежность энергоснабжения; </w:t>
      </w:r>
    </w:p>
    <w:p w:rsidR="005E24EB" w:rsidRPr="001D2489" w:rsidRDefault="005E24EB" w:rsidP="00E332CB">
      <w:pPr>
        <w:pStyle w:val="a3"/>
        <w:numPr>
          <w:ilvl w:val="0"/>
          <w:numId w:val="9"/>
        </w:numPr>
        <w:spacing w:line="360" w:lineRule="auto"/>
        <w:jc w:val="both"/>
      </w:pPr>
      <w:r w:rsidRPr="001D2489">
        <w:t xml:space="preserve">недостаточный объем или низкая достоверность информации о работе </w:t>
      </w:r>
      <w:r w:rsidR="00225E7E">
        <w:t>электро</w:t>
      </w:r>
      <w:r w:rsidRPr="001D2489">
        <w:t>энергетической инфраструктуры; </w:t>
      </w:r>
    </w:p>
    <w:p w:rsidR="005E24EB" w:rsidRPr="001D2489" w:rsidRDefault="005E24EB" w:rsidP="00E332CB">
      <w:pPr>
        <w:pStyle w:val="a3"/>
        <w:numPr>
          <w:ilvl w:val="0"/>
          <w:numId w:val="9"/>
        </w:numPr>
        <w:spacing w:line="360" w:lineRule="auto"/>
        <w:jc w:val="both"/>
      </w:pPr>
      <w:r w:rsidRPr="001D2489">
        <w:t xml:space="preserve">чрезмерная энергоемкость морально и физически устаревшего основного технологического процесса. </w:t>
      </w:r>
    </w:p>
    <w:p w:rsidR="007E7FDC" w:rsidRPr="001D2489" w:rsidRDefault="00B62DEC" w:rsidP="00275047">
      <w:pPr>
        <w:pStyle w:val="a3"/>
        <w:spacing w:line="360" w:lineRule="auto"/>
        <w:ind w:left="0" w:firstLine="709"/>
        <w:jc w:val="center"/>
      </w:pPr>
      <w:r>
        <w:rPr>
          <w:noProof/>
        </w:rPr>
        <w:drawing>
          <wp:inline distT="0" distB="0" distL="0" distR="0" wp14:anchorId="3003BDEC">
            <wp:extent cx="4239491" cy="2417303"/>
            <wp:effectExtent l="0" t="0" r="889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277" cy="24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5047" w:rsidRPr="001D2489" w:rsidRDefault="00275047" w:rsidP="00275047">
      <w:pPr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1D248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225E7E">
        <w:rPr>
          <w:rFonts w:ascii="Times New Roman" w:hAnsi="Times New Roman" w:cs="Times New Roman"/>
          <w:sz w:val="24"/>
          <w:szCs w:val="24"/>
        </w:rPr>
        <w:t>1-</w:t>
      </w:r>
      <w:r w:rsidRPr="001D2489">
        <w:rPr>
          <w:rFonts w:ascii="Times New Roman" w:hAnsi="Times New Roman" w:cs="Times New Roman"/>
          <w:sz w:val="24"/>
          <w:szCs w:val="24"/>
        </w:rPr>
        <w:t xml:space="preserve"> Степень износа основных фондов в промышленности РФ, %.  Источник: составлено автором по данным Росстат. </w:t>
      </w:r>
      <w:r w:rsidRPr="001D248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1D2489">
        <w:rPr>
          <w:rFonts w:ascii="Times New Roman" w:hAnsi="Times New Roman" w:cs="Times New Roman"/>
          <w:sz w:val="24"/>
          <w:szCs w:val="24"/>
        </w:rPr>
        <w:t xml:space="preserve">: </w:t>
      </w:r>
      <w:r w:rsidRPr="001D248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1D2489">
        <w:rPr>
          <w:rFonts w:ascii="Times New Roman" w:hAnsi="Times New Roman" w:cs="Times New Roman"/>
          <w:sz w:val="24"/>
          <w:szCs w:val="24"/>
        </w:rPr>
        <w:t>://</w:t>
      </w:r>
      <w:r w:rsidRPr="001D248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D248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D2489">
        <w:rPr>
          <w:rFonts w:ascii="Times New Roman" w:hAnsi="Times New Roman" w:cs="Times New Roman"/>
          <w:sz w:val="24"/>
          <w:szCs w:val="24"/>
          <w:lang w:val="en-US"/>
        </w:rPr>
        <w:t>gks</w:t>
      </w:r>
      <w:proofErr w:type="spellEnd"/>
      <w:r w:rsidRPr="001D248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D248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D2489">
        <w:rPr>
          <w:rFonts w:ascii="Times New Roman" w:hAnsi="Times New Roman" w:cs="Times New Roman"/>
          <w:sz w:val="24"/>
          <w:szCs w:val="24"/>
        </w:rPr>
        <w:t>/</w:t>
      </w:r>
    </w:p>
    <w:p w:rsidR="005E24EB" w:rsidRPr="001D2489" w:rsidRDefault="00357955" w:rsidP="00B1249F">
      <w:pPr>
        <w:pStyle w:val="a3"/>
        <w:spacing w:line="360" w:lineRule="auto"/>
        <w:ind w:left="0" w:firstLine="709"/>
        <w:jc w:val="both"/>
      </w:pPr>
      <w:r w:rsidRPr="001D2489">
        <w:t xml:space="preserve">Высокое электропотребление на создание </w:t>
      </w:r>
      <w:r w:rsidR="005E24EB" w:rsidRPr="001D2489">
        <w:t>продукции следует признать основной из перечисленных проблем, в силу того, что она оказывает влияние на повышение себестоимости продукции и, как результат, на снижение конкурентоспособности предприятия. При этом под энергоемкостью понимают величину потребления энергоресурсов</w:t>
      </w:r>
      <w:r w:rsidR="00275047" w:rsidRPr="001D2489">
        <w:t xml:space="preserve"> (электроэнергии)</w:t>
      </w:r>
      <w:r w:rsidR="005E24EB" w:rsidRPr="001D2489">
        <w:t xml:space="preserve"> на основные и/или вспомогательные технологические процессы при изготовлении продукции, выполнении работ, оказании услуг на базе существующей технологической системы.</w:t>
      </w:r>
      <w:r w:rsidR="005E24EB" w:rsidRPr="001D2489">
        <w:rPr>
          <w:rStyle w:val="a8"/>
        </w:rPr>
        <w:footnoteReference w:id="3"/>
      </w:r>
    </w:p>
    <w:p w:rsidR="00D630AB" w:rsidRPr="00CC4A60" w:rsidRDefault="00D630AB" w:rsidP="004808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60">
        <w:rPr>
          <w:rFonts w:ascii="Times New Roman" w:hAnsi="Times New Roman" w:cs="Times New Roman"/>
          <w:sz w:val="24"/>
          <w:szCs w:val="24"/>
        </w:rPr>
        <w:t xml:space="preserve">Объём </w:t>
      </w:r>
      <w:r w:rsidR="007B1301" w:rsidRPr="00CC4A60">
        <w:rPr>
          <w:rFonts w:ascii="Times New Roman" w:hAnsi="Times New Roman" w:cs="Times New Roman"/>
          <w:sz w:val="24"/>
          <w:szCs w:val="24"/>
        </w:rPr>
        <w:t>электро</w:t>
      </w:r>
      <w:r w:rsidRPr="00CC4A60">
        <w:rPr>
          <w:rFonts w:ascii="Times New Roman" w:hAnsi="Times New Roman" w:cs="Times New Roman"/>
          <w:sz w:val="24"/>
          <w:szCs w:val="24"/>
        </w:rPr>
        <w:t xml:space="preserve">энергетических потребностей промышленных предприятий зависит от </w:t>
      </w:r>
      <w:r w:rsidR="007B1301" w:rsidRPr="00CC4A60">
        <w:rPr>
          <w:rFonts w:ascii="Times New Roman" w:hAnsi="Times New Roman" w:cs="Times New Roman"/>
          <w:sz w:val="24"/>
          <w:szCs w:val="24"/>
        </w:rPr>
        <w:t>видов</w:t>
      </w:r>
      <w:r w:rsidRPr="00CC4A60">
        <w:rPr>
          <w:rFonts w:ascii="Times New Roman" w:hAnsi="Times New Roman" w:cs="Times New Roman"/>
          <w:sz w:val="24"/>
          <w:szCs w:val="24"/>
        </w:rPr>
        <w:t xml:space="preserve"> применяемых технологий. В случае их совершенствования или замены новыми энергос</w:t>
      </w:r>
      <w:r w:rsidR="007B1301" w:rsidRPr="00CC4A60">
        <w:rPr>
          <w:rFonts w:ascii="Times New Roman" w:hAnsi="Times New Roman" w:cs="Times New Roman"/>
          <w:sz w:val="24"/>
          <w:szCs w:val="24"/>
        </w:rPr>
        <w:t>берегающими технологиями объём потребления электроэнергии</w:t>
      </w:r>
      <w:r w:rsidRPr="00CC4A60">
        <w:rPr>
          <w:rFonts w:ascii="Times New Roman" w:hAnsi="Times New Roman" w:cs="Times New Roman"/>
          <w:sz w:val="24"/>
          <w:szCs w:val="24"/>
        </w:rPr>
        <w:t xml:space="preserve"> уменьшится. Поэтому для их снижения необходимы изменения в структуре промышленности, спос</w:t>
      </w:r>
      <w:r w:rsidR="0083772E" w:rsidRPr="00CC4A60">
        <w:rPr>
          <w:rFonts w:ascii="Times New Roman" w:hAnsi="Times New Roman" w:cs="Times New Roman"/>
          <w:sz w:val="24"/>
          <w:szCs w:val="24"/>
        </w:rPr>
        <w:t>обные тем самым увеличить их конкурентоспособность.</w:t>
      </w:r>
      <w:r w:rsidRPr="00CC4A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0AB" w:rsidRPr="00CC4A60" w:rsidRDefault="0083772E" w:rsidP="004808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60">
        <w:rPr>
          <w:rFonts w:ascii="Times New Roman" w:hAnsi="Times New Roman" w:cs="Times New Roman"/>
          <w:sz w:val="24"/>
          <w:szCs w:val="24"/>
        </w:rPr>
        <w:t xml:space="preserve">Существует </w:t>
      </w:r>
      <w:r w:rsidR="00D630AB" w:rsidRPr="00CC4A60">
        <w:rPr>
          <w:rFonts w:ascii="Times New Roman" w:hAnsi="Times New Roman" w:cs="Times New Roman"/>
          <w:sz w:val="24"/>
          <w:szCs w:val="24"/>
        </w:rPr>
        <w:t xml:space="preserve">необходимость перевода </w:t>
      </w:r>
      <w:r w:rsidRPr="00CC4A60">
        <w:rPr>
          <w:rFonts w:ascii="Times New Roman" w:hAnsi="Times New Roman" w:cs="Times New Roman"/>
          <w:sz w:val="24"/>
          <w:szCs w:val="24"/>
        </w:rPr>
        <w:t>промышленности</w:t>
      </w:r>
      <w:r w:rsidR="00D630AB" w:rsidRPr="00CC4A60">
        <w:rPr>
          <w:rFonts w:ascii="Times New Roman" w:hAnsi="Times New Roman" w:cs="Times New Roman"/>
          <w:sz w:val="24"/>
          <w:szCs w:val="24"/>
        </w:rPr>
        <w:t xml:space="preserve"> регион</w:t>
      </w:r>
      <w:r w:rsidR="00CC4A60" w:rsidRPr="00CC4A60">
        <w:rPr>
          <w:rFonts w:ascii="Times New Roman" w:hAnsi="Times New Roman" w:cs="Times New Roman"/>
          <w:sz w:val="24"/>
          <w:szCs w:val="24"/>
        </w:rPr>
        <w:t>ов</w:t>
      </w:r>
      <w:r w:rsidR="00D630AB" w:rsidRPr="00CC4A60">
        <w:rPr>
          <w:rFonts w:ascii="Times New Roman" w:hAnsi="Times New Roman" w:cs="Times New Roman"/>
          <w:sz w:val="24"/>
          <w:szCs w:val="24"/>
        </w:rPr>
        <w:t xml:space="preserve"> на новый, более энергоэффективный этап развития, подразумевающий применение новых технологических и организационно</w:t>
      </w:r>
      <w:r w:rsidR="007B1301" w:rsidRPr="00CC4A60">
        <w:rPr>
          <w:rFonts w:ascii="Times New Roman" w:hAnsi="Times New Roman" w:cs="Times New Roman"/>
          <w:sz w:val="24"/>
          <w:szCs w:val="24"/>
        </w:rPr>
        <w:t>-</w:t>
      </w:r>
      <w:r w:rsidR="00D630AB" w:rsidRPr="00CC4A60">
        <w:rPr>
          <w:rFonts w:ascii="Times New Roman" w:hAnsi="Times New Roman" w:cs="Times New Roman"/>
          <w:sz w:val="24"/>
          <w:szCs w:val="24"/>
        </w:rPr>
        <w:t xml:space="preserve">экономических подходов к решению вопросов </w:t>
      </w:r>
      <w:r w:rsidRPr="00CC4A60">
        <w:rPr>
          <w:rFonts w:ascii="Times New Roman" w:hAnsi="Times New Roman" w:cs="Times New Roman"/>
          <w:sz w:val="24"/>
          <w:szCs w:val="24"/>
        </w:rPr>
        <w:t>электроэнергетической самообеспеченности</w:t>
      </w:r>
      <w:r w:rsidR="00D630AB" w:rsidRPr="00CC4A60">
        <w:rPr>
          <w:rFonts w:ascii="Times New Roman" w:hAnsi="Times New Roman" w:cs="Times New Roman"/>
          <w:sz w:val="24"/>
          <w:szCs w:val="24"/>
        </w:rPr>
        <w:t xml:space="preserve"> и снижения </w:t>
      </w:r>
      <w:r w:rsidR="007B1301" w:rsidRPr="00CC4A60">
        <w:rPr>
          <w:rFonts w:ascii="Times New Roman" w:hAnsi="Times New Roman" w:cs="Times New Roman"/>
          <w:sz w:val="24"/>
          <w:szCs w:val="24"/>
        </w:rPr>
        <w:t>электро</w:t>
      </w:r>
      <w:r w:rsidR="00E21ABE" w:rsidRPr="00CC4A60">
        <w:rPr>
          <w:rFonts w:ascii="Times New Roman" w:hAnsi="Times New Roman" w:cs="Times New Roman"/>
          <w:sz w:val="24"/>
          <w:szCs w:val="24"/>
        </w:rPr>
        <w:t xml:space="preserve">энергетических </w:t>
      </w:r>
      <w:r w:rsidR="007B1301" w:rsidRPr="00CC4A60">
        <w:rPr>
          <w:rFonts w:ascii="Times New Roman" w:hAnsi="Times New Roman" w:cs="Times New Roman"/>
          <w:sz w:val="24"/>
          <w:szCs w:val="24"/>
        </w:rPr>
        <w:t>затрат</w:t>
      </w:r>
      <w:r w:rsidR="00D630AB" w:rsidRPr="00CC4A60">
        <w:rPr>
          <w:rFonts w:ascii="Times New Roman" w:hAnsi="Times New Roman" w:cs="Times New Roman"/>
          <w:sz w:val="24"/>
          <w:szCs w:val="24"/>
        </w:rPr>
        <w:t xml:space="preserve"> выпускаемой продукции.</w:t>
      </w:r>
    </w:p>
    <w:p w:rsidR="00D630AB" w:rsidRPr="00CC4A60" w:rsidRDefault="00D630AB" w:rsidP="004808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60">
        <w:rPr>
          <w:rFonts w:ascii="Times New Roman" w:hAnsi="Times New Roman" w:cs="Times New Roman"/>
          <w:sz w:val="24"/>
          <w:szCs w:val="24"/>
        </w:rPr>
        <w:lastRenderedPageBreak/>
        <w:t xml:space="preserve"> Повышение </w:t>
      </w:r>
      <w:r w:rsidR="00D02C7B" w:rsidRPr="00CC4A60">
        <w:rPr>
          <w:rFonts w:ascii="Times New Roman" w:hAnsi="Times New Roman" w:cs="Times New Roman"/>
          <w:sz w:val="24"/>
          <w:szCs w:val="24"/>
        </w:rPr>
        <w:t>электроэнергетической самообеспеченности регион</w:t>
      </w:r>
      <w:r w:rsidR="00784EAE">
        <w:rPr>
          <w:rFonts w:ascii="Times New Roman" w:hAnsi="Times New Roman" w:cs="Times New Roman"/>
          <w:sz w:val="24"/>
          <w:szCs w:val="24"/>
        </w:rPr>
        <w:t xml:space="preserve">ов </w:t>
      </w:r>
      <w:r w:rsidRPr="00CC4A60">
        <w:rPr>
          <w:rFonts w:ascii="Times New Roman" w:hAnsi="Times New Roman" w:cs="Times New Roman"/>
          <w:sz w:val="24"/>
          <w:szCs w:val="24"/>
        </w:rPr>
        <w:t xml:space="preserve">должно стать одним из приоритетов государственной политики, поскольку надёжные и гарантированные поставки </w:t>
      </w:r>
      <w:r w:rsidR="007B1301" w:rsidRPr="00CC4A60">
        <w:rPr>
          <w:rFonts w:ascii="Times New Roman" w:hAnsi="Times New Roman" w:cs="Times New Roman"/>
          <w:sz w:val="24"/>
          <w:szCs w:val="24"/>
        </w:rPr>
        <w:t>электро</w:t>
      </w:r>
      <w:r w:rsidRPr="00CC4A60">
        <w:rPr>
          <w:rFonts w:ascii="Times New Roman" w:hAnsi="Times New Roman" w:cs="Times New Roman"/>
          <w:sz w:val="24"/>
          <w:szCs w:val="24"/>
        </w:rPr>
        <w:t xml:space="preserve">энергии, создают предпосылки для эффективного развития современной экономики. </w:t>
      </w:r>
    </w:p>
    <w:p w:rsidR="0048089A" w:rsidRPr="0090140F" w:rsidRDefault="00D630AB" w:rsidP="004808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A60">
        <w:rPr>
          <w:rFonts w:ascii="Times New Roman" w:hAnsi="Times New Roman" w:cs="Times New Roman"/>
          <w:sz w:val="24"/>
          <w:szCs w:val="24"/>
        </w:rPr>
        <w:t>Таким образом, поиск новых источников развития, повышение отдачи от энергоресурсов, улучш</w:t>
      </w:r>
      <w:r w:rsidR="007B1301" w:rsidRPr="00CC4A60">
        <w:rPr>
          <w:rFonts w:ascii="Times New Roman" w:hAnsi="Times New Roman" w:cs="Times New Roman"/>
          <w:sz w:val="24"/>
          <w:szCs w:val="24"/>
        </w:rPr>
        <w:t>ение их качества</w:t>
      </w:r>
      <w:r w:rsidRPr="00CC4A60">
        <w:rPr>
          <w:rFonts w:ascii="Times New Roman" w:hAnsi="Times New Roman" w:cs="Times New Roman"/>
          <w:sz w:val="24"/>
          <w:szCs w:val="24"/>
        </w:rPr>
        <w:t xml:space="preserve">, а также ресурсосбережение на современном этапе развития будут способствовать </w:t>
      </w:r>
      <w:r w:rsidR="007B1301" w:rsidRPr="00CC4A60">
        <w:rPr>
          <w:rFonts w:ascii="Times New Roman" w:hAnsi="Times New Roman" w:cs="Times New Roman"/>
          <w:sz w:val="24"/>
          <w:szCs w:val="24"/>
        </w:rPr>
        <w:t>также развитию промышленности.</w:t>
      </w:r>
    </w:p>
    <w:p w:rsidR="0048089A" w:rsidRPr="0090140F" w:rsidRDefault="0048089A" w:rsidP="004808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24B" w:rsidRPr="002F6250" w:rsidRDefault="00D3424B" w:rsidP="002F6250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50">
        <w:rPr>
          <w:rFonts w:ascii="Times New Roman" w:hAnsi="Times New Roman" w:cs="Times New Roman"/>
          <w:b/>
          <w:sz w:val="24"/>
          <w:szCs w:val="24"/>
        </w:rPr>
        <w:t>С</w:t>
      </w:r>
      <w:r w:rsidR="002F6250" w:rsidRPr="002F6250">
        <w:rPr>
          <w:rFonts w:ascii="Times New Roman" w:hAnsi="Times New Roman" w:cs="Times New Roman"/>
          <w:b/>
          <w:sz w:val="24"/>
          <w:szCs w:val="24"/>
        </w:rPr>
        <w:t>писок использованных источников</w:t>
      </w:r>
    </w:p>
    <w:p w:rsidR="00851025" w:rsidRPr="001D2489" w:rsidRDefault="00851025" w:rsidP="006102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48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D2489">
        <w:rPr>
          <w:rFonts w:ascii="Times New Roman" w:hAnsi="Times New Roman" w:cs="Times New Roman"/>
          <w:sz w:val="24"/>
          <w:szCs w:val="24"/>
        </w:rPr>
        <w:t>Алаев</w:t>
      </w:r>
      <w:proofErr w:type="spellEnd"/>
      <w:r w:rsidRPr="001D2489">
        <w:rPr>
          <w:rFonts w:ascii="Times New Roman" w:hAnsi="Times New Roman" w:cs="Times New Roman"/>
          <w:sz w:val="24"/>
          <w:szCs w:val="24"/>
        </w:rPr>
        <w:t xml:space="preserve">, Э.Б. Социально-экономическая география. Понятийно-терминологический словарь [Текст] / Э.Б. </w:t>
      </w:r>
      <w:proofErr w:type="spellStart"/>
      <w:r w:rsidRPr="001D2489">
        <w:rPr>
          <w:rFonts w:ascii="Times New Roman" w:hAnsi="Times New Roman" w:cs="Times New Roman"/>
          <w:sz w:val="24"/>
          <w:szCs w:val="24"/>
        </w:rPr>
        <w:t>Алаев</w:t>
      </w:r>
      <w:proofErr w:type="spellEnd"/>
      <w:r w:rsidRPr="001D2489">
        <w:rPr>
          <w:rFonts w:ascii="Times New Roman" w:hAnsi="Times New Roman" w:cs="Times New Roman"/>
          <w:sz w:val="24"/>
          <w:szCs w:val="24"/>
        </w:rPr>
        <w:t>. – М.: Мысль, 1983. – 350 с.</w:t>
      </w:r>
    </w:p>
    <w:p w:rsidR="003C37C1" w:rsidRPr="001D2489" w:rsidRDefault="00AC3179" w:rsidP="006102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179">
        <w:rPr>
          <w:rFonts w:ascii="Times New Roman" w:hAnsi="Times New Roman" w:cs="Times New Roman"/>
          <w:sz w:val="24"/>
          <w:szCs w:val="24"/>
        </w:rPr>
        <w:t>2</w:t>
      </w:r>
      <w:r w:rsidR="003C37C1" w:rsidRPr="001D2489">
        <w:rPr>
          <w:rFonts w:ascii="Times New Roman" w:hAnsi="Times New Roman" w:cs="Times New Roman"/>
          <w:sz w:val="24"/>
          <w:szCs w:val="24"/>
        </w:rPr>
        <w:t xml:space="preserve">. </w:t>
      </w:r>
      <w:r w:rsidRPr="001D2489">
        <w:rPr>
          <w:rFonts w:ascii="Times New Roman" w:hAnsi="Times New Roman" w:cs="Times New Roman"/>
          <w:sz w:val="24"/>
          <w:szCs w:val="24"/>
        </w:rPr>
        <w:t xml:space="preserve">Беляев А.С., </w:t>
      </w:r>
      <w:proofErr w:type="spellStart"/>
      <w:r w:rsidRPr="001D2489">
        <w:rPr>
          <w:rFonts w:ascii="Times New Roman" w:hAnsi="Times New Roman" w:cs="Times New Roman"/>
          <w:sz w:val="24"/>
          <w:szCs w:val="24"/>
        </w:rPr>
        <w:t>Бубенок</w:t>
      </w:r>
      <w:proofErr w:type="spellEnd"/>
      <w:r w:rsidRPr="001D2489">
        <w:rPr>
          <w:rFonts w:ascii="Times New Roman" w:hAnsi="Times New Roman" w:cs="Times New Roman"/>
          <w:sz w:val="24"/>
          <w:szCs w:val="24"/>
        </w:rPr>
        <w:t xml:space="preserve"> Е.К., Мухин Н.В. Метод целевого энергетического мониторинга и его усовершенствование для анализа работы предприятия, выпускающего несколько видов продукции // </w:t>
      </w:r>
      <w:proofErr w:type="spellStart"/>
      <w:r w:rsidRPr="001D2489">
        <w:rPr>
          <w:rFonts w:ascii="Times New Roman" w:hAnsi="Times New Roman" w:cs="Times New Roman"/>
          <w:sz w:val="24"/>
          <w:szCs w:val="24"/>
        </w:rPr>
        <w:t>Энергобезопасность</w:t>
      </w:r>
      <w:proofErr w:type="spellEnd"/>
      <w:r w:rsidRPr="001D2489">
        <w:rPr>
          <w:rFonts w:ascii="Times New Roman" w:hAnsi="Times New Roman" w:cs="Times New Roman"/>
          <w:sz w:val="24"/>
          <w:szCs w:val="24"/>
        </w:rPr>
        <w:t xml:space="preserve"> и энергосбережение. 2011. №. 2. С. 10-14.</w:t>
      </w:r>
    </w:p>
    <w:p w:rsidR="009C2449" w:rsidRPr="001D2489" w:rsidRDefault="00AC3179" w:rsidP="00225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179">
        <w:rPr>
          <w:rFonts w:ascii="Times New Roman" w:hAnsi="Times New Roman" w:cs="Times New Roman"/>
          <w:sz w:val="24"/>
          <w:szCs w:val="24"/>
        </w:rPr>
        <w:t>3</w:t>
      </w:r>
      <w:r w:rsidR="009C2449" w:rsidRPr="001D2489">
        <w:rPr>
          <w:rFonts w:ascii="Times New Roman" w:hAnsi="Times New Roman" w:cs="Times New Roman"/>
          <w:sz w:val="24"/>
          <w:szCs w:val="24"/>
        </w:rPr>
        <w:t>.</w:t>
      </w:r>
      <w:r w:rsidR="009C2449" w:rsidRPr="001D2489">
        <w:rPr>
          <w:rFonts w:ascii="Times New Roman" w:hAnsi="Times New Roman" w:cs="Times New Roman"/>
          <w:color w:val="000000"/>
          <w:sz w:val="24"/>
          <w:szCs w:val="24"/>
        </w:rPr>
        <w:t xml:space="preserve"> Новиков, Д. В., Региональные аспекты продовольственного обеспечения населения // Риск: Ресурсы, Информация, Снабжение, Конкуренция.</w:t>
      </w:r>
      <w:r w:rsidR="009C2449" w:rsidRPr="001D2489">
        <w:rPr>
          <w:rFonts w:ascii="Times New Roman" w:hAnsi="Times New Roman" w:cs="Times New Roman"/>
          <w:sz w:val="24"/>
          <w:szCs w:val="24"/>
        </w:rPr>
        <w:t>–</w:t>
      </w:r>
      <w:r w:rsidR="009C2449" w:rsidRPr="001D2489">
        <w:rPr>
          <w:rFonts w:ascii="Times New Roman" w:hAnsi="Times New Roman" w:cs="Times New Roman"/>
          <w:color w:val="000000"/>
          <w:sz w:val="24"/>
          <w:szCs w:val="24"/>
        </w:rPr>
        <w:t xml:space="preserve"> 2010. № 1. C. 16</w:t>
      </w:r>
      <w:r w:rsidR="009C2449" w:rsidRPr="001D2489">
        <w:rPr>
          <w:rFonts w:ascii="Times New Roman" w:hAnsi="Times New Roman" w:cs="Times New Roman"/>
          <w:sz w:val="24"/>
          <w:szCs w:val="24"/>
        </w:rPr>
        <w:t>–</w:t>
      </w:r>
      <w:r w:rsidR="009C2449" w:rsidRPr="001D2489">
        <w:rPr>
          <w:rFonts w:ascii="Times New Roman" w:hAnsi="Times New Roman" w:cs="Times New Roman"/>
          <w:color w:val="000000"/>
          <w:sz w:val="24"/>
          <w:szCs w:val="24"/>
        </w:rPr>
        <w:t>21</w:t>
      </w:r>
    </w:p>
    <w:p w:rsidR="009C2449" w:rsidRPr="001D2489" w:rsidRDefault="00AC3179" w:rsidP="006102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17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C2449" w:rsidRPr="001D248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C2449" w:rsidRPr="001D2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449" w:rsidRPr="001D2489">
        <w:rPr>
          <w:rFonts w:ascii="Times New Roman" w:hAnsi="Times New Roman" w:cs="Times New Roman"/>
          <w:sz w:val="24"/>
          <w:szCs w:val="24"/>
        </w:rPr>
        <w:t>Трибушинина</w:t>
      </w:r>
      <w:proofErr w:type="spellEnd"/>
      <w:r w:rsidR="009C2449" w:rsidRPr="001D2489">
        <w:rPr>
          <w:rFonts w:ascii="Times New Roman" w:hAnsi="Times New Roman" w:cs="Times New Roman"/>
          <w:sz w:val="24"/>
          <w:szCs w:val="24"/>
        </w:rPr>
        <w:t xml:space="preserve"> О. С. Оценка уровня продовольственного </w:t>
      </w:r>
      <w:proofErr w:type="spellStart"/>
      <w:r w:rsidR="009C2449" w:rsidRPr="001D2489">
        <w:rPr>
          <w:rFonts w:ascii="Times New Roman" w:hAnsi="Times New Roman" w:cs="Times New Roman"/>
          <w:sz w:val="24"/>
          <w:szCs w:val="24"/>
        </w:rPr>
        <w:t>самообеспечения</w:t>
      </w:r>
      <w:proofErr w:type="spellEnd"/>
      <w:r w:rsidR="009C2449" w:rsidRPr="001D2489">
        <w:rPr>
          <w:rFonts w:ascii="Times New Roman" w:hAnsi="Times New Roman" w:cs="Times New Roman"/>
          <w:sz w:val="24"/>
          <w:szCs w:val="24"/>
        </w:rPr>
        <w:t xml:space="preserve"> региона / О. С. </w:t>
      </w:r>
      <w:proofErr w:type="spellStart"/>
      <w:r w:rsidR="009C2449" w:rsidRPr="001D2489">
        <w:rPr>
          <w:rFonts w:ascii="Times New Roman" w:hAnsi="Times New Roman" w:cs="Times New Roman"/>
          <w:sz w:val="24"/>
          <w:szCs w:val="24"/>
        </w:rPr>
        <w:t>Трибушинина</w:t>
      </w:r>
      <w:proofErr w:type="spellEnd"/>
      <w:r w:rsidR="009C2449" w:rsidRPr="001D2489">
        <w:rPr>
          <w:rFonts w:ascii="Times New Roman" w:hAnsi="Times New Roman" w:cs="Times New Roman"/>
          <w:sz w:val="24"/>
          <w:szCs w:val="24"/>
        </w:rPr>
        <w:t>, Н. Р. Куркина // Фундаментальные исследования. – Пенза, 2014.– № 6–5.– С. 1023–1027.</w:t>
      </w:r>
    </w:p>
    <w:p w:rsidR="00172634" w:rsidRPr="005379E7" w:rsidRDefault="00AC3179" w:rsidP="006102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179">
        <w:rPr>
          <w:rFonts w:ascii="Times New Roman" w:hAnsi="Times New Roman" w:cs="Times New Roman"/>
          <w:sz w:val="24"/>
          <w:szCs w:val="24"/>
        </w:rPr>
        <w:t>5</w:t>
      </w:r>
      <w:r w:rsidR="00610277" w:rsidRPr="001D24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D2489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Pr="001D2489">
        <w:rPr>
          <w:rFonts w:ascii="Times New Roman" w:hAnsi="Times New Roman" w:cs="Times New Roman"/>
          <w:sz w:val="24"/>
          <w:szCs w:val="24"/>
        </w:rPr>
        <w:t xml:space="preserve">, Г.Р. Методологические основы энергосбережения как фактора устойчивого развития промышленного предприятия [Электронный ресурс] / Г.Р. </w:t>
      </w:r>
      <w:proofErr w:type="spellStart"/>
      <w:r w:rsidRPr="001D2489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Pr="001D2489">
        <w:rPr>
          <w:rFonts w:ascii="Times New Roman" w:hAnsi="Times New Roman" w:cs="Times New Roman"/>
          <w:sz w:val="24"/>
          <w:szCs w:val="24"/>
        </w:rPr>
        <w:t xml:space="preserve"> // Проблемы современной экономики. – 2010. – № 4 (36). – Режим до</w:t>
      </w:r>
      <w:r>
        <w:rPr>
          <w:rFonts w:ascii="Times New Roman" w:hAnsi="Times New Roman" w:cs="Times New Roman"/>
          <w:sz w:val="24"/>
          <w:szCs w:val="24"/>
        </w:rPr>
        <w:t>ступа: http://www.m-economy.ru/</w:t>
      </w:r>
      <w:r w:rsidRPr="001D2489">
        <w:rPr>
          <w:rFonts w:ascii="Times New Roman" w:hAnsi="Times New Roman" w:cs="Times New Roman"/>
          <w:sz w:val="24"/>
          <w:szCs w:val="24"/>
        </w:rPr>
        <w:t>art.php?nArtId=3348 (дата обращения: 14.05.2019).</w:t>
      </w:r>
    </w:p>
    <w:p w:rsidR="0090140F" w:rsidRPr="005379E7" w:rsidRDefault="0090140F" w:rsidP="006102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40F">
        <w:rPr>
          <w:rFonts w:ascii="Times New Roman" w:hAnsi="Times New Roman" w:cs="Times New Roman"/>
          <w:sz w:val="24"/>
          <w:szCs w:val="24"/>
        </w:rPr>
        <w:t xml:space="preserve">6. Социально-экономические проблемы локальных территорий: монография / Т.В. </w:t>
      </w:r>
      <w:proofErr w:type="spellStart"/>
      <w:r w:rsidRPr="0090140F">
        <w:rPr>
          <w:rFonts w:ascii="Times New Roman" w:hAnsi="Times New Roman" w:cs="Times New Roman"/>
          <w:sz w:val="24"/>
          <w:szCs w:val="24"/>
        </w:rPr>
        <w:t>Ускова</w:t>
      </w:r>
      <w:proofErr w:type="spellEnd"/>
      <w:r w:rsidRPr="0090140F">
        <w:rPr>
          <w:rFonts w:ascii="Times New Roman" w:hAnsi="Times New Roman" w:cs="Times New Roman"/>
          <w:sz w:val="24"/>
          <w:szCs w:val="24"/>
        </w:rPr>
        <w:t>, Н.В. Ворошилов, Е.А. Гутникова, С.А. Кожевников.– Вологда: ИСЭРТ РАН, 2013.– 196 с</w:t>
      </w:r>
    </w:p>
    <w:p w:rsidR="002F6250" w:rsidRDefault="002F6250" w:rsidP="004808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50">
        <w:rPr>
          <w:rFonts w:ascii="Times New Roman" w:hAnsi="Times New Roman" w:cs="Times New Roman"/>
          <w:b/>
          <w:sz w:val="24"/>
          <w:szCs w:val="24"/>
        </w:rPr>
        <w:t>Информация об авторе</w:t>
      </w:r>
    </w:p>
    <w:p w:rsidR="002F6250" w:rsidRPr="002F6250" w:rsidRDefault="002F6250" w:rsidP="004808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250">
        <w:rPr>
          <w:rFonts w:ascii="Times New Roman" w:hAnsi="Times New Roman" w:cs="Times New Roman"/>
          <w:sz w:val="24"/>
          <w:szCs w:val="24"/>
        </w:rPr>
        <w:t>Занин</w:t>
      </w:r>
      <w:proofErr w:type="spellEnd"/>
      <w:r w:rsidRPr="002F6250">
        <w:rPr>
          <w:rFonts w:ascii="Times New Roman" w:hAnsi="Times New Roman" w:cs="Times New Roman"/>
          <w:sz w:val="24"/>
          <w:szCs w:val="24"/>
        </w:rPr>
        <w:t xml:space="preserve"> Роман Сергеевич – инженер-исследователь, ФГБУН Вологодский научный центр РАН, г. Вологда, Россия, </w:t>
      </w:r>
      <w:hyperlink r:id="rId10" w:history="1">
        <w:r w:rsidRPr="00E2081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</w:t>
        </w:r>
        <w:r w:rsidRPr="00E20812">
          <w:rPr>
            <w:rStyle w:val="aa"/>
            <w:rFonts w:ascii="Times New Roman" w:hAnsi="Times New Roman" w:cs="Times New Roman"/>
            <w:sz w:val="24"/>
            <w:szCs w:val="24"/>
          </w:rPr>
          <w:t>_</w:t>
        </w:r>
        <w:r w:rsidRPr="00E2081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zanin</w:t>
        </w:r>
        <w:r w:rsidRPr="00E20812">
          <w:rPr>
            <w:rStyle w:val="aa"/>
            <w:rFonts w:ascii="Times New Roman" w:hAnsi="Times New Roman" w:cs="Times New Roman"/>
            <w:sz w:val="24"/>
            <w:szCs w:val="24"/>
          </w:rPr>
          <w:t>95@</w:t>
        </w:r>
        <w:r w:rsidRPr="00E2081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20812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2081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2F62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89A" w:rsidRPr="0090140F" w:rsidRDefault="0048089A" w:rsidP="002F62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6250" w:rsidRPr="00AC3179" w:rsidRDefault="002F6250" w:rsidP="0048089A">
      <w:pPr>
        <w:shd w:val="clear" w:color="auto" w:fill="FFFFFF"/>
        <w:spacing w:after="0" w:line="360" w:lineRule="auto"/>
        <w:jc w:val="right"/>
        <w:rPr>
          <w:rFonts w:ascii="Calibri" w:eastAsia="Times New Roman" w:hAnsi="Calibri" w:cs="Times New Roman"/>
          <w:color w:val="333333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Zanin</w:t>
      </w:r>
      <w:proofErr w:type="spellEnd"/>
      <w:r w:rsidRPr="00AC3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R</w:t>
      </w:r>
      <w:r w:rsidRPr="00AC3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S</w:t>
      </w:r>
      <w:r w:rsidRPr="00AC3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.</w:t>
      </w:r>
    </w:p>
    <w:p w:rsidR="00AC3179" w:rsidRPr="00AC3179" w:rsidRDefault="00AC3179" w:rsidP="0048089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AC3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ROLE OF ELECTRIC ENERGY SELF-SECURITY IN THE DEVELOPMENT OF INDUSTRY OF THE REGION</w:t>
      </w:r>
    </w:p>
    <w:p w:rsidR="00AC3179" w:rsidRDefault="002F6250" w:rsidP="0048089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A</w:t>
      </w:r>
      <w:r w:rsidRPr="002F625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nnotation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.</w:t>
      </w:r>
      <w:r w:rsidRPr="002F625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 </w:t>
      </w:r>
      <w:r w:rsidRPr="002F62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This study examines the role of electric power self-sufficiency as a factor affecting the development of industry in the region. As a result of the study, the essence of the </w:t>
      </w:r>
      <w:r w:rsidRPr="002F6250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concept of “electric power self-sufficiency” was determined, as well as an analysis of the electric power costs in the industrial sector of the economy was carried out</w:t>
      </w:r>
      <w:r w:rsidR="00AC317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F6250" w:rsidRPr="00AC3179" w:rsidRDefault="00AC3179" w:rsidP="0048089A">
      <w:pPr>
        <w:spacing w:after="0" w:line="360" w:lineRule="auto"/>
        <w:ind w:firstLine="709"/>
        <w:rPr>
          <w:rFonts w:ascii="Calibri" w:eastAsia="Times New Roman" w:hAnsi="Calibri" w:cs="Times New Roman"/>
          <w:color w:val="333333"/>
          <w:lang w:val="en-US" w:eastAsia="ru-RU"/>
        </w:rPr>
      </w:pPr>
      <w:r w:rsidRPr="00AC3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Keywords: </w:t>
      </w:r>
      <w:r w:rsidRPr="00AC3179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val="en-US" w:eastAsia="ru-RU"/>
        </w:rPr>
        <w:t>industry, electricity, electricity self-sufficiency, energy, region</w:t>
      </w:r>
    </w:p>
    <w:p w:rsidR="002F6250" w:rsidRPr="0090140F" w:rsidRDefault="002F6250" w:rsidP="002F625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333333"/>
          <w:lang w:val="en-US" w:eastAsia="ru-RU"/>
        </w:rPr>
      </w:pPr>
    </w:p>
    <w:p w:rsidR="002F6250" w:rsidRDefault="00AC3179" w:rsidP="00AC3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</w:pPr>
      <w:r w:rsidRPr="009014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References</w:t>
      </w:r>
    </w:p>
    <w:p w:rsidR="00AC3179" w:rsidRPr="00AC3179" w:rsidRDefault="0048089A" w:rsidP="004808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1. </w:t>
      </w:r>
      <w:r w:rsidR="00AC3179"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AC3179"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Alaev</w:t>
      </w:r>
      <w:proofErr w:type="spellEnd"/>
      <w:r w:rsidR="00AC3179"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E.B. Socio-economic geography. Conceptual and terminological dictionary [Text] / E.B. </w:t>
      </w:r>
      <w:proofErr w:type="spellStart"/>
      <w:r w:rsidR="00AC3179"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Alaev</w:t>
      </w:r>
      <w:proofErr w:type="spellEnd"/>
      <w:r w:rsidR="00AC3179"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 - M .: Thought, 1983. - 350 p.</w:t>
      </w:r>
    </w:p>
    <w:p w:rsidR="00AC3179" w:rsidRPr="00AC3179" w:rsidRDefault="00AC3179" w:rsidP="004808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2. </w:t>
      </w:r>
      <w:proofErr w:type="spellStart"/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Belyaev</w:t>
      </w:r>
      <w:proofErr w:type="spellEnd"/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A.S., </w:t>
      </w:r>
      <w:proofErr w:type="spellStart"/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Bubenok</w:t>
      </w:r>
      <w:proofErr w:type="spellEnd"/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E.K., </w:t>
      </w:r>
      <w:proofErr w:type="spellStart"/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Mukhin</w:t>
      </w:r>
      <w:proofErr w:type="spellEnd"/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N.V. The method of target energy monitoring and its improvement for the analysis of the work of an enterprise producing several types of products // Energy Security and Energy Saving. 2011. No. 2. P. 10-14.</w:t>
      </w:r>
    </w:p>
    <w:p w:rsidR="00AC3179" w:rsidRPr="00AC3179" w:rsidRDefault="00AC3179" w:rsidP="004808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3. </w:t>
      </w:r>
      <w:proofErr w:type="spellStart"/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Novikov</w:t>
      </w:r>
      <w:proofErr w:type="spellEnd"/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, D. V., Regional Aspects of the Food Supply of the Population // Risk: Resources, Information, Procurement, Competition.– 2010. № 1. P. 16–21</w:t>
      </w:r>
    </w:p>
    <w:p w:rsidR="00AC3179" w:rsidRPr="00AC3179" w:rsidRDefault="00AC3179" w:rsidP="004808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4. </w:t>
      </w:r>
      <w:proofErr w:type="spellStart"/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Turbushinina</w:t>
      </w:r>
      <w:proofErr w:type="spellEnd"/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O.S., Estimation of the level of food self-sufficiency in the region / O.S. </w:t>
      </w:r>
      <w:proofErr w:type="spellStart"/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Tushushinina</w:t>
      </w:r>
      <w:proofErr w:type="spellEnd"/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N. R. </w:t>
      </w:r>
      <w:proofErr w:type="spellStart"/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Kurkina</w:t>
      </w:r>
      <w:proofErr w:type="spellEnd"/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, Fundamental Research. - Penza, 2014.– № 6–5.– P. 1023–1027.</w:t>
      </w:r>
    </w:p>
    <w:p w:rsidR="00AC3179" w:rsidRDefault="00AC3179" w:rsidP="004808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5. </w:t>
      </w:r>
      <w:proofErr w:type="spellStart"/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Yarullina</w:t>
      </w:r>
      <w:proofErr w:type="spellEnd"/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G.R. Methodological bases of energy saving as a factor of sustainable development of an industrial enterprise [Electronic resource] / G.R. </w:t>
      </w:r>
      <w:proofErr w:type="spellStart"/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Yarullina</w:t>
      </w:r>
      <w:proofErr w:type="spellEnd"/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// Problems of the modern economy. - 2010. - № 4 (36). - Access mode: http://www.m-economy.ru/art.php?nArtId=3348 (appeal date: 14/05/2019).</w:t>
      </w:r>
    </w:p>
    <w:p w:rsidR="0090140F" w:rsidRPr="00AC3179" w:rsidRDefault="0090140F" w:rsidP="0048089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6. </w:t>
      </w:r>
      <w:r w:rsidRPr="0090140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Socio-economic problems of local territories: monograph / TV. </w:t>
      </w:r>
      <w:proofErr w:type="spellStart"/>
      <w:r w:rsidRPr="0090140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Uskova</w:t>
      </w:r>
      <w:proofErr w:type="spellEnd"/>
      <w:r w:rsidRPr="0090140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N.V. Voroshilov, E.A. </w:t>
      </w:r>
      <w:proofErr w:type="spellStart"/>
      <w:r w:rsidRPr="0090140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Gutnikova</w:t>
      </w:r>
      <w:proofErr w:type="spellEnd"/>
      <w:r w:rsidRPr="0090140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S.A. </w:t>
      </w:r>
      <w:proofErr w:type="spellStart"/>
      <w:r w:rsidRPr="0090140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Kozhevnikov</w:t>
      </w:r>
      <w:proofErr w:type="spellEnd"/>
      <w:r w:rsidRPr="0090140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 - Vologda: ISEDT RAS, 2013.– 196</w:t>
      </w:r>
    </w:p>
    <w:p w:rsidR="00AC3179" w:rsidRPr="00AC3179" w:rsidRDefault="00AC3179" w:rsidP="002F625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333333"/>
          <w:lang w:val="en-US" w:eastAsia="ru-RU"/>
        </w:rPr>
      </w:pPr>
    </w:p>
    <w:p w:rsidR="00AC3179" w:rsidRDefault="00AC3179" w:rsidP="00AC317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</w:pPr>
      <w:r w:rsidRPr="009014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Author Information</w:t>
      </w:r>
    </w:p>
    <w:p w:rsidR="002F6250" w:rsidRPr="00AC3179" w:rsidRDefault="00AC3179" w:rsidP="002F625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333333"/>
          <w:lang w:val="en-US" w:eastAsia="ru-RU"/>
        </w:rPr>
      </w:pPr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Roman </w:t>
      </w:r>
      <w:proofErr w:type="spellStart"/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Sergeyevich</w:t>
      </w:r>
      <w:proofErr w:type="spellEnd"/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Zanin</w:t>
      </w:r>
      <w:proofErr w:type="spellEnd"/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- Research Engineer, Vologda Scientific Center of the Russian Academy of Sciences, Vologda, Russia, r_zanin95@mail.ru</w:t>
      </w:r>
      <w:r w:rsidR="002F6250"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</w:p>
    <w:p w:rsidR="002F6250" w:rsidRPr="00AC3179" w:rsidRDefault="002F6250" w:rsidP="002F625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333333"/>
          <w:lang w:val="en-US" w:eastAsia="ru-RU"/>
        </w:rPr>
      </w:pPr>
      <w:r w:rsidRPr="00AC317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48641E" w:rsidRPr="00AC3179" w:rsidRDefault="0048641E" w:rsidP="00E476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F6250" w:rsidRPr="002F6250" w:rsidRDefault="002F6250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F6250" w:rsidRPr="002F6250" w:rsidSect="001D248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72E" w:rsidRDefault="0083772E" w:rsidP="004102DD">
      <w:pPr>
        <w:spacing w:after="0" w:line="240" w:lineRule="auto"/>
      </w:pPr>
      <w:r>
        <w:separator/>
      </w:r>
    </w:p>
  </w:endnote>
  <w:endnote w:type="continuationSeparator" w:id="0">
    <w:p w:rsidR="0083772E" w:rsidRDefault="0083772E" w:rsidP="00410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72E" w:rsidRDefault="0083772E" w:rsidP="004102DD">
      <w:pPr>
        <w:spacing w:after="0" w:line="240" w:lineRule="auto"/>
      </w:pPr>
      <w:r>
        <w:separator/>
      </w:r>
    </w:p>
  </w:footnote>
  <w:footnote w:type="continuationSeparator" w:id="0">
    <w:p w:rsidR="0083772E" w:rsidRDefault="0083772E" w:rsidP="004102DD">
      <w:pPr>
        <w:spacing w:after="0" w:line="240" w:lineRule="auto"/>
      </w:pPr>
      <w:r>
        <w:continuationSeparator/>
      </w:r>
    </w:p>
  </w:footnote>
  <w:footnote w:id="1">
    <w:p w:rsidR="0083772E" w:rsidRPr="00B62DEC" w:rsidRDefault="0083772E">
      <w:pPr>
        <w:pStyle w:val="a6"/>
        <w:rPr>
          <w:sz w:val="24"/>
          <w:szCs w:val="24"/>
        </w:rPr>
      </w:pPr>
      <w:r w:rsidRPr="00B62DEC">
        <w:rPr>
          <w:rStyle w:val="a8"/>
          <w:sz w:val="24"/>
          <w:szCs w:val="24"/>
        </w:rPr>
        <w:footnoteRef/>
      </w:r>
      <w:r w:rsidRPr="00B62DEC">
        <w:rPr>
          <w:sz w:val="24"/>
          <w:szCs w:val="24"/>
        </w:rPr>
        <w:t xml:space="preserve"> </w:t>
      </w:r>
      <w:r w:rsidRPr="00B62DEC">
        <w:rPr>
          <w:rFonts w:ascii="Times New Roman" w:hAnsi="Times New Roman" w:cs="Times New Roman"/>
          <w:sz w:val="24"/>
          <w:szCs w:val="24"/>
        </w:rPr>
        <w:t xml:space="preserve">Россия в цифрах. 2018: </w:t>
      </w:r>
      <w:proofErr w:type="spellStart"/>
      <w:r w:rsidRPr="00B62DEC">
        <w:rPr>
          <w:rFonts w:ascii="Times New Roman" w:hAnsi="Times New Roman" w:cs="Times New Roman"/>
          <w:sz w:val="24"/>
          <w:szCs w:val="24"/>
        </w:rPr>
        <w:t>Крат.стат.сб</w:t>
      </w:r>
      <w:proofErr w:type="spellEnd"/>
      <w:r w:rsidRPr="00B62DEC">
        <w:rPr>
          <w:rFonts w:ascii="Times New Roman" w:hAnsi="Times New Roman" w:cs="Times New Roman"/>
          <w:sz w:val="24"/>
          <w:szCs w:val="24"/>
        </w:rPr>
        <w:t>./Росстат- M., 2018 - 522 с. ISBN 978-5-89476-450-4</w:t>
      </w:r>
    </w:p>
  </w:footnote>
  <w:footnote w:id="2">
    <w:p w:rsidR="0083772E" w:rsidRPr="00E332CB" w:rsidRDefault="0083772E">
      <w:pPr>
        <w:pStyle w:val="a6"/>
        <w:rPr>
          <w:rFonts w:ascii="Times New Roman" w:hAnsi="Times New Roman" w:cs="Times New Roman"/>
        </w:rPr>
      </w:pPr>
      <w:r w:rsidRPr="00E332CB">
        <w:rPr>
          <w:rStyle w:val="a8"/>
          <w:rFonts w:ascii="Times New Roman" w:hAnsi="Times New Roman" w:cs="Times New Roman"/>
        </w:rPr>
        <w:footnoteRef/>
      </w:r>
      <w:r w:rsidRPr="00E332CB">
        <w:rPr>
          <w:rFonts w:ascii="Times New Roman" w:hAnsi="Times New Roman" w:cs="Times New Roman"/>
        </w:rPr>
        <w:t xml:space="preserve"> Словарь русского языка: В 4-ч т. / РАН, Ин-т </w:t>
      </w:r>
      <w:proofErr w:type="spellStart"/>
      <w:r w:rsidRPr="00E332CB">
        <w:rPr>
          <w:rFonts w:ascii="Times New Roman" w:hAnsi="Times New Roman" w:cs="Times New Roman"/>
        </w:rPr>
        <w:t>лингвистич</w:t>
      </w:r>
      <w:proofErr w:type="spellEnd"/>
      <w:r w:rsidRPr="00E332CB">
        <w:rPr>
          <w:rFonts w:ascii="Times New Roman" w:hAnsi="Times New Roman" w:cs="Times New Roman"/>
        </w:rPr>
        <w:t xml:space="preserve">. исследований; Под ред. А.П. Евгеньевой.- 4-е изд., стер.- М.: Рус. яз.; </w:t>
      </w:r>
      <w:proofErr w:type="spellStart"/>
      <w:r w:rsidRPr="00E332CB">
        <w:rPr>
          <w:rFonts w:ascii="Times New Roman" w:hAnsi="Times New Roman" w:cs="Times New Roman"/>
        </w:rPr>
        <w:t>Полиграфресурсы</w:t>
      </w:r>
      <w:proofErr w:type="spellEnd"/>
      <w:r w:rsidRPr="00E332CB">
        <w:rPr>
          <w:rFonts w:ascii="Times New Roman" w:hAnsi="Times New Roman" w:cs="Times New Roman"/>
        </w:rPr>
        <w:t>, 1999</w:t>
      </w:r>
    </w:p>
  </w:footnote>
  <w:footnote w:id="3">
    <w:p w:rsidR="0083772E" w:rsidRPr="00275047" w:rsidRDefault="0083772E">
      <w:pPr>
        <w:pStyle w:val="a6"/>
        <w:rPr>
          <w:rFonts w:ascii="Times New Roman" w:hAnsi="Times New Roman" w:cs="Times New Roman"/>
        </w:rPr>
      </w:pPr>
      <w:r w:rsidRPr="00275047">
        <w:rPr>
          <w:rStyle w:val="a8"/>
          <w:rFonts w:ascii="Times New Roman" w:hAnsi="Times New Roman" w:cs="Times New Roman"/>
        </w:rPr>
        <w:footnoteRef/>
      </w:r>
      <w:r w:rsidRPr="00275047">
        <w:rPr>
          <w:rFonts w:ascii="Times New Roman" w:hAnsi="Times New Roman" w:cs="Times New Roman"/>
        </w:rPr>
        <w:t xml:space="preserve"> ГОСТ 31607–2012 «Энергосбережение. Нормативно-методическое обеспечение. Основные положения».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2552"/>
    <w:multiLevelType w:val="hybridMultilevel"/>
    <w:tmpl w:val="10166A70"/>
    <w:lvl w:ilvl="0" w:tplc="E46495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7358F9"/>
    <w:multiLevelType w:val="hybridMultilevel"/>
    <w:tmpl w:val="98404BEC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">
    <w:nsid w:val="17B24A60"/>
    <w:multiLevelType w:val="hybridMultilevel"/>
    <w:tmpl w:val="4A8AED32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232F68AE"/>
    <w:multiLevelType w:val="hybridMultilevel"/>
    <w:tmpl w:val="E7C8A550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4">
    <w:nsid w:val="31EA0D33"/>
    <w:multiLevelType w:val="hybridMultilevel"/>
    <w:tmpl w:val="481CDD8E"/>
    <w:lvl w:ilvl="0" w:tplc="BB44CA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FA75EE"/>
    <w:multiLevelType w:val="hybridMultilevel"/>
    <w:tmpl w:val="F9720EF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5EE416D"/>
    <w:multiLevelType w:val="hybridMultilevel"/>
    <w:tmpl w:val="483EC30C"/>
    <w:lvl w:ilvl="0" w:tplc="2738DED6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DC0650"/>
    <w:multiLevelType w:val="hybridMultilevel"/>
    <w:tmpl w:val="7BA010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22723E5"/>
    <w:multiLevelType w:val="hybridMultilevel"/>
    <w:tmpl w:val="837CA0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A9F7692"/>
    <w:multiLevelType w:val="hybridMultilevel"/>
    <w:tmpl w:val="28D4D6D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8"/>
  </w:num>
  <w:num w:numId="7">
    <w:abstractNumId w:val="2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919"/>
    <w:rsid w:val="00020862"/>
    <w:rsid w:val="0004739F"/>
    <w:rsid w:val="00090395"/>
    <w:rsid w:val="000D3064"/>
    <w:rsid w:val="00172634"/>
    <w:rsid w:val="001D2489"/>
    <w:rsid w:val="00216F41"/>
    <w:rsid w:val="00225E7E"/>
    <w:rsid w:val="00275047"/>
    <w:rsid w:val="002F6250"/>
    <w:rsid w:val="0030357F"/>
    <w:rsid w:val="003267D2"/>
    <w:rsid w:val="00347FF4"/>
    <w:rsid w:val="00357955"/>
    <w:rsid w:val="003C37C1"/>
    <w:rsid w:val="004102DD"/>
    <w:rsid w:val="00434EAC"/>
    <w:rsid w:val="0048089A"/>
    <w:rsid w:val="0048641E"/>
    <w:rsid w:val="00502E7B"/>
    <w:rsid w:val="005314E9"/>
    <w:rsid w:val="005379E7"/>
    <w:rsid w:val="005E24EB"/>
    <w:rsid w:val="00610277"/>
    <w:rsid w:val="006111B9"/>
    <w:rsid w:val="006149B7"/>
    <w:rsid w:val="00784EAE"/>
    <w:rsid w:val="00794BF2"/>
    <w:rsid w:val="007B1301"/>
    <w:rsid w:val="007E7FDC"/>
    <w:rsid w:val="00820919"/>
    <w:rsid w:val="0083772E"/>
    <w:rsid w:val="00851025"/>
    <w:rsid w:val="00862937"/>
    <w:rsid w:val="0090140F"/>
    <w:rsid w:val="009C2449"/>
    <w:rsid w:val="00A23D83"/>
    <w:rsid w:val="00A408BF"/>
    <w:rsid w:val="00AC3179"/>
    <w:rsid w:val="00B1249F"/>
    <w:rsid w:val="00B246E1"/>
    <w:rsid w:val="00B62DEC"/>
    <w:rsid w:val="00B77B82"/>
    <w:rsid w:val="00C32679"/>
    <w:rsid w:val="00CC4A60"/>
    <w:rsid w:val="00D02C7B"/>
    <w:rsid w:val="00D11540"/>
    <w:rsid w:val="00D3424B"/>
    <w:rsid w:val="00D630AB"/>
    <w:rsid w:val="00E20984"/>
    <w:rsid w:val="00E21ABE"/>
    <w:rsid w:val="00E332CB"/>
    <w:rsid w:val="00E476AB"/>
    <w:rsid w:val="00EA76E8"/>
    <w:rsid w:val="00EB26E3"/>
    <w:rsid w:val="00EC020E"/>
    <w:rsid w:val="00EE0D8D"/>
    <w:rsid w:val="00FB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473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2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49F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4102D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102D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102DD"/>
    <w:rPr>
      <w:vertAlign w:val="superscript"/>
    </w:rPr>
  </w:style>
  <w:style w:type="table" w:styleId="a9">
    <w:name w:val="Table Grid"/>
    <w:basedOn w:val="a1"/>
    <w:uiPriority w:val="59"/>
    <w:rsid w:val="00B24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851025"/>
    <w:rPr>
      <w:color w:val="0000FF" w:themeColor="hyperlink"/>
      <w:u w:val="single"/>
    </w:rPr>
  </w:style>
  <w:style w:type="paragraph" w:styleId="ab">
    <w:name w:val="Body Text"/>
    <w:basedOn w:val="a"/>
    <w:link w:val="ac"/>
    <w:uiPriority w:val="1"/>
    <w:qFormat/>
    <w:rsid w:val="00851025"/>
    <w:pPr>
      <w:autoSpaceDE w:val="0"/>
      <w:autoSpaceDN w:val="0"/>
      <w:adjustRightInd w:val="0"/>
      <w:spacing w:before="59" w:after="0" w:line="240" w:lineRule="auto"/>
      <w:ind w:left="40"/>
    </w:pPr>
    <w:rPr>
      <w:rFonts w:ascii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851025"/>
    <w:rPr>
      <w:rFonts w:ascii="Times New Roman" w:hAnsi="Times New Roman" w:cs="Times New Roman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43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EAC"/>
  </w:style>
  <w:style w:type="paragraph" w:styleId="af">
    <w:name w:val="footer"/>
    <w:basedOn w:val="a"/>
    <w:link w:val="af0"/>
    <w:uiPriority w:val="99"/>
    <w:unhideWhenUsed/>
    <w:rsid w:val="0043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34EAC"/>
  </w:style>
  <w:style w:type="paragraph" w:styleId="af1">
    <w:name w:val="Normal (Web)"/>
    <w:basedOn w:val="a"/>
    <w:uiPriority w:val="99"/>
    <w:semiHidden/>
    <w:unhideWhenUsed/>
    <w:rsid w:val="00502E7B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C24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473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2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49F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4102D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102D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102DD"/>
    <w:rPr>
      <w:vertAlign w:val="superscript"/>
    </w:rPr>
  </w:style>
  <w:style w:type="table" w:styleId="a9">
    <w:name w:val="Table Grid"/>
    <w:basedOn w:val="a1"/>
    <w:uiPriority w:val="59"/>
    <w:rsid w:val="00B24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851025"/>
    <w:rPr>
      <w:color w:val="0000FF" w:themeColor="hyperlink"/>
      <w:u w:val="single"/>
    </w:rPr>
  </w:style>
  <w:style w:type="paragraph" w:styleId="ab">
    <w:name w:val="Body Text"/>
    <w:basedOn w:val="a"/>
    <w:link w:val="ac"/>
    <w:uiPriority w:val="1"/>
    <w:qFormat/>
    <w:rsid w:val="00851025"/>
    <w:pPr>
      <w:autoSpaceDE w:val="0"/>
      <w:autoSpaceDN w:val="0"/>
      <w:adjustRightInd w:val="0"/>
      <w:spacing w:before="59" w:after="0" w:line="240" w:lineRule="auto"/>
      <w:ind w:left="40"/>
    </w:pPr>
    <w:rPr>
      <w:rFonts w:ascii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851025"/>
    <w:rPr>
      <w:rFonts w:ascii="Times New Roman" w:hAnsi="Times New Roman" w:cs="Times New Roman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43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EAC"/>
  </w:style>
  <w:style w:type="paragraph" w:styleId="af">
    <w:name w:val="footer"/>
    <w:basedOn w:val="a"/>
    <w:link w:val="af0"/>
    <w:uiPriority w:val="99"/>
    <w:unhideWhenUsed/>
    <w:rsid w:val="0043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34EAC"/>
  </w:style>
  <w:style w:type="paragraph" w:styleId="af1">
    <w:name w:val="Normal (Web)"/>
    <w:basedOn w:val="a"/>
    <w:uiPriority w:val="99"/>
    <w:semiHidden/>
    <w:unhideWhenUsed/>
    <w:rsid w:val="00502E7B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C24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r_zanin95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21907-2821-4231-9729-E6666DEA6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6</Pages>
  <Words>1839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Сергеевич Занин</dc:creator>
  <cp:lastModifiedBy>Роман Сергеевич Занин</cp:lastModifiedBy>
  <cp:revision>10</cp:revision>
  <cp:lastPrinted>2019-05-14T13:00:00Z</cp:lastPrinted>
  <dcterms:created xsi:type="dcterms:W3CDTF">2019-05-14T06:31:00Z</dcterms:created>
  <dcterms:modified xsi:type="dcterms:W3CDTF">2019-05-14T13:38:00Z</dcterms:modified>
</cp:coreProperties>
</file>