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38C0" w:rsidRPr="00A26783" w:rsidRDefault="009D38C0" w:rsidP="009D38C0">
      <w:pPr>
        <w:widowControl w:val="0"/>
        <w:spacing w:after="0" w:line="240" w:lineRule="auto"/>
        <w:rPr>
          <w:rFonts w:ascii="Times" w:eastAsia="Courier New" w:hAnsi="Times" w:cs="Courier New"/>
          <w:b/>
          <w:color w:val="000000"/>
          <w:sz w:val="24"/>
          <w:szCs w:val="24"/>
        </w:rPr>
      </w:pPr>
      <w:r w:rsidRPr="00A26783">
        <w:rPr>
          <w:rFonts w:ascii="Times" w:eastAsia="Courier New" w:hAnsi="Times" w:cs="Courier New"/>
          <w:b/>
          <w:color w:val="000000"/>
          <w:sz w:val="24"/>
          <w:szCs w:val="24"/>
        </w:rPr>
        <w:t xml:space="preserve">УДК </w:t>
      </w:r>
      <w:r w:rsidRPr="00A26783">
        <w:rPr>
          <w:rFonts w:ascii="Times" w:hAnsi="Times"/>
          <w:b/>
          <w:sz w:val="24"/>
          <w:szCs w:val="24"/>
        </w:rPr>
        <w:t xml:space="preserve">339.137.2/ </w:t>
      </w:r>
      <w:r w:rsidRPr="00A26783">
        <w:rPr>
          <w:rFonts w:ascii="Times" w:eastAsia="Courier New" w:hAnsi="Times" w:cs="Courier New"/>
          <w:b/>
          <w:color w:val="000000"/>
          <w:sz w:val="24"/>
          <w:szCs w:val="24"/>
        </w:rPr>
        <w:t>ББК 65.24</w:t>
      </w:r>
    </w:p>
    <w:p w:rsidR="009D38C0" w:rsidRPr="00A26783" w:rsidRDefault="009D38C0" w:rsidP="00D14A8A">
      <w:pPr>
        <w:spacing w:after="0" w:line="240" w:lineRule="auto"/>
        <w:jc w:val="center"/>
        <w:rPr>
          <w:rFonts w:ascii="Times" w:hAnsi="Times" w:cs="Arial"/>
          <w:b/>
          <w:sz w:val="24"/>
          <w:szCs w:val="24"/>
        </w:rPr>
      </w:pPr>
    </w:p>
    <w:p w:rsidR="00D14A8A" w:rsidRPr="00CD29FB" w:rsidRDefault="00D14A8A" w:rsidP="00D14A8A">
      <w:pPr>
        <w:spacing w:after="0" w:line="240" w:lineRule="auto"/>
        <w:jc w:val="center"/>
        <w:rPr>
          <w:rFonts w:ascii="Times" w:hAnsi="Times" w:cs="Arial"/>
          <w:sz w:val="24"/>
          <w:szCs w:val="24"/>
        </w:rPr>
      </w:pPr>
      <w:r w:rsidRPr="00CD29FB">
        <w:rPr>
          <w:rFonts w:ascii="Times" w:hAnsi="Times" w:cs="Arial"/>
          <w:b/>
          <w:sz w:val="24"/>
          <w:szCs w:val="24"/>
        </w:rPr>
        <w:t>СОВРЕМЕННЫЕ ПО</w:t>
      </w:r>
      <w:r w:rsidR="009D38C0" w:rsidRPr="00CD29FB">
        <w:rPr>
          <w:rFonts w:ascii="Times" w:hAnsi="Times" w:cs="Arial"/>
          <w:b/>
          <w:sz w:val="24"/>
          <w:szCs w:val="24"/>
        </w:rPr>
        <w:t xml:space="preserve">ДХОДЫ К </w:t>
      </w:r>
      <w:r w:rsidR="00531F59" w:rsidRPr="00CD29FB">
        <w:rPr>
          <w:rFonts w:ascii="Times" w:hAnsi="Times" w:cs="Arial"/>
          <w:b/>
          <w:sz w:val="24"/>
          <w:szCs w:val="24"/>
        </w:rPr>
        <w:t xml:space="preserve">КОНКУРЕНТНЫМ ПРЕИМУЩЕСТВАМ В </w:t>
      </w:r>
      <w:r w:rsidRPr="00CD29FB">
        <w:rPr>
          <w:rFonts w:ascii="Times" w:hAnsi="Times" w:cs="Arial"/>
          <w:b/>
          <w:sz w:val="24"/>
          <w:szCs w:val="24"/>
        </w:rPr>
        <w:t>ИНФОРМАЦИОННОЙ ЭКОНОМИК</w:t>
      </w:r>
      <w:r w:rsidR="009D38C0" w:rsidRPr="00CD29FB">
        <w:rPr>
          <w:rFonts w:ascii="Times" w:hAnsi="Times" w:cs="Arial"/>
          <w:b/>
          <w:sz w:val="24"/>
          <w:szCs w:val="24"/>
        </w:rPr>
        <w:t>Е</w:t>
      </w:r>
    </w:p>
    <w:p w:rsidR="00531F59" w:rsidRPr="00CD29FB" w:rsidRDefault="00531F59" w:rsidP="009D38C0">
      <w:pPr>
        <w:spacing w:after="0" w:line="240" w:lineRule="auto"/>
        <w:jc w:val="right"/>
        <w:rPr>
          <w:rFonts w:ascii="Times" w:hAnsi="Times" w:cs="Arial"/>
          <w:i/>
          <w:sz w:val="24"/>
          <w:szCs w:val="24"/>
        </w:rPr>
      </w:pPr>
    </w:p>
    <w:p w:rsidR="00D14A8A" w:rsidRPr="00CD29FB" w:rsidRDefault="00D14A8A" w:rsidP="009D38C0">
      <w:pPr>
        <w:spacing w:after="0" w:line="240" w:lineRule="auto"/>
        <w:jc w:val="right"/>
        <w:rPr>
          <w:rFonts w:ascii="Times" w:hAnsi="Times" w:cs="Arial"/>
          <w:b/>
          <w:sz w:val="24"/>
          <w:szCs w:val="24"/>
        </w:rPr>
      </w:pPr>
      <w:r w:rsidRPr="00CD29FB">
        <w:rPr>
          <w:rFonts w:ascii="Times" w:hAnsi="Times" w:cs="Arial"/>
          <w:b/>
          <w:sz w:val="24"/>
          <w:szCs w:val="24"/>
        </w:rPr>
        <w:t>Никулин</w:t>
      </w:r>
      <w:r w:rsidR="009D38C0" w:rsidRPr="00CD29FB">
        <w:rPr>
          <w:rFonts w:ascii="Times" w:hAnsi="Times" w:cs="Arial"/>
          <w:b/>
          <w:sz w:val="24"/>
          <w:szCs w:val="24"/>
        </w:rPr>
        <w:t xml:space="preserve"> Р.А.</w:t>
      </w:r>
    </w:p>
    <w:p w:rsidR="00990826" w:rsidRPr="00CD29FB" w:rsidRDefault="00990826" w:rsidP="009D38C0">
      <w:pPr>
        <w:spacing w:after="0" w:line="240" w:lineRule="auto"/>
        <w:jc w:val="right"/>
        <w:rPr>
          <w:rFonts w:ascii="Times" w:hAnsi="Times" w:cs="Arial"/>
          <w:i/>
          <w:sz w:val="24"/>
          <w:szCs w:val="24"/>
        </w:rPr>
      </w:pPr>
    </w:p>
    <w:p w:rsidR="009D38C0" w:rsidRPr="00CD29FB" w:rsidRDefault="009D38C0" w:rsidP="00CD29FB">
      <w:pPr>
        <w:spacing w:after="0" w:line="240" w:lineRule="auto"/>
        <w:ind w:firstLine="709"/>
        <w:jc w:val="both"/>
        <w:rPr>
          <w:rFonts w:ascii="Times" w:hAnsi="Times" w:cs="Arial"/>
          <w:i/>
          <w:sz w:val="24"/>
          <w:szCs w:val="24"/>
        </w:rPr>
      </w:pPr>
      <w:r w:rsidRPr="00CD29FB">
        <w:rPr>
          <w:rFonts w:ascii="Times" w:hAnsi="Times" w:cs="Arial"/>
          <w:b/>
          <w:i/>
          <w:sz w:val="24"/>
          <w:szCs w:val="24"/>
        </w:rPr>
        <w:t xml:space="preserve">Аннотация. </w:t>
      </w:r>
      <w:r w:rsidR="00D14A8A" w:rsidRPr="00CD29FB">
        <w:rPr>
          <w:rFonts w:ascii="Times" w:hAnsi="Times" w:cs="Arial"/>
          <w:i/>
          <w:sz w:val="24"/>
          <w:szCs w:val="24"/>
        </w:rPr>
        <w:t>Цифровизация становится одним из факторов экономического развития современной экономики. Усиленное внедрение информационно-коммуникационных технологий в экономическую и общественную жизнь людей формирует новый экономический уклад, основанный на технологиях создания, обработки, обмена и передачи информации</w:t>
      </w:r>
      <w:r w:rsidRPr="00CD29FB">
        <w:rPr>
          <w:rFonts w:ascii="Times" w:hAnsi="Times" w:cs="Arial"/>
          <w:i/>
          <w:sz w:val="24"/>
          <w:szCs w:val="24"/>
        </w:rPr>
        <w:t>.</w:t>
      </w:r>
    </w:p>
    <w:p w:rsidR="009D38C0" w:rsidRPr="00CD29FB" w:rsidRDefault="009D38C0" w:rsidP="00CD29FB">
      <w:pPr>
        <w:spacing w:after="0" w:line="240" w:lineRule="auto"/>
        <w:ind w:firstLine="709"/>
        <w:jc w:val="both"/>
        <w:rPr>
          <w:rFonts w:ascii="Times" w:hAnsi="Times" w:cs="Arial"/>
          <w:i/>
          <w:sz w:val="24"/>
          <w:szCs w:val="24"/>
        </w:rPr>
      </w:pPr>
    </w:p>
    <w:p w:rsidR="009D38C0" w:rsidRPr="00CD29FB" w:rsidRDefault="009D38C0" w:rsidP="00CD29FB">
      <w:pPr>
        <w:spacing w:after="0" w:line="240" w:lineRule="auto"/>
        <w:ind w:firstLine="709"/>
        <w:jc w:val="both"/>
        <w:rPr>
          <w:rFonts w:ascii="Times" w:hAnsi="Times" w:cs="Arial"/>
          <w:i/>
          <w:sz w:val="24"/>
          <w:szCs w:val="24"/>
        </w:rPr>
      </w:pPr>
      <w:r w:rsidRPr="00CD29FB">
        <w:rPr>
          <w:rFonts w:ascii="Times" w:hAnsi="Times" w:cs="Arial"/>
          <w:b/>
          <w:i/>
          <w:sz w:val="24"/>
          <w:szCs w:val="24"/>
        </w:rPr>
        <w:t>Ключевые слова:</w:t>
      </w:r>
      <w:r w:rsidRPr="00CD29FB">
        <w:rPr>
          <w:rFonts w:ascii="Times" w:hAnsi="Times" w:cs="Arial"/>
          <w:i/>
          <w:sz w:val="24"/>
          <w:szCs w:val="24"/>
        </w:rPr>
        <w:t xml:space="preserve"> информационная экономика, конкурентоспособность, цифровая компания </w:t>
      </w:r>
    </w:p>
    <w:p w:rsidR="009D38C0" w:rsidRPr="00CD29FB" w:rsidRDefault="009D38C0" w:rsidP="00CD29FB">
      <w:pPr>
        <w:spacing w:after="0" w:line="240" w:lineRule="auto"/>
        <w:ind w:firstLine="709"/>
        <w:rPr>
          <w:rFonts w:ascii="Times" w:hAnsi="Times" w:cs="Arial"/>
          <w:sz w:val="24"/>
          <w:szCs w:val="24"/>
        </w:rPr>
      </w:pPr>
    </w:p>
    <w:p w:rsidR="00D14A8A" w:rsidRPr="00CD29FB" w:rsidRDefault="00D14A8A" w:rsidP="009D38C0">
      <w:pPr>
        <w:spacing w:after="0" w:line="240" w:lineRule="auto"/>
        <w:ind w:firstLine="709"/>
        <w:jc w:val="both"/>
        <w:rPr>
          <w:rFonts w:ascii="Times" w:hAnsi="Times" w:cs="Arial"/>
          <w:b/>
          <w:sz w:val="24"/>
          <w:szCs w:val="24"/>
        </w:rPr>
      </w:pPr>
      <w:r w:rsidRPr="00CD29FB">
        <w:rPr>
          <w:rFonts w:ascii="Times" w:hAnsi="Times" w:cs="Arial"/>
          <w:sz w:val="24"/>
          <w:szCs w:val="24"/>
        </w:rPr>
        <w:t>Информация становится важным ресурсом и создает новые возможности и направления дальнейшего развития.</w:t>
      </w:r>
    </w:p>
    <w:p w:rsidR="00D14A8A" w:rsidRPr="00CD29FB" w:rsidRDefault="00D14A8A" w:rsidP="00D14A8A">
      <w:pPr>
        <w:pStyle w:val="Default"/>
        <w:ind w:firstLine="567"/>
        <w:jc w:val="both"/>
        <w:rPr>
          <w:rFonts w:ascii="Times" w:hAnsi="Times" w:cs="Arial"/>
        </w:rPr>
      </w:pPr>
      <w:r w:rsidRPr="00CD29FB">
        <w:rPr>
          <w:rFonts w:ascii="Times" w:hAnsi="Times" w:cs="Arial"/>
        </w:rPr>
        <w:t>Информационная экономика направлена на выявление и изучение закономерностей использования информационных факторов как компонентов экономической системы.</w:t>
      </w:r>
    </w:p>
    <w:p w:rsidR="00D14A8A" w:rsidRPr="00CD29FB" w:rsidRDefault="00D14A8A" w:rsidP="00A26783">
      <w:pPr>
        <w:pStyle w:val="Default"/>
        <w:ind w:firstLine="567"/>
        <w:jc w:val="both"/>
        <w:rPr>
          <w:rFonts w:ascii="Times" w:hAnsi="Times" w:cs="Arial"/>
        </w:rPr>
      </w:pPr>
      <w:r w:rsidRPr="00CD29FB">
        <w:rPr>
          <w:rFonts w:ascii="Times" w:hAnsi="Times" w:cs="Arial"/>
        </w:rPr>
        <w:t>По нашему мнению, информационная экономика задает новую парадигму развития государства, экономики и общества в целом, основанную на виртуальных экосистемах, платформенных компаниях, цифровых ресурсах, сетевых взаимоотношени</w:t>
      </w:r>
      <w:r w:rsidR="008166A1" w:rsidRPr="00CD29FB">
        <w:rPr>
          <w:rFonts w:ascii="Times" w:hAnsi="Times" w:cs="Arial"/>
        </w:rPr>
        <w:t>ях</w:t>
      </w:r>
      <w:r w:rsidRPr="00CD29FB">
        <w:rPr>
          <w:rFonts w:ascii="Times" w:hAnsi="Times" w:cs="Arial"/>
        </w:rPr>
        <w:t xml:space="preserve"> и </w:t>
      </w:r>
      <w:proofErr w:type="spellStart"/>
      <w:r w:rsidRPr="00CD29FB">
        <w:rPr>
          <w:rFonts w:ascii="Times" w:hAnsi="Times" w:cs="Arial"/>
        </w:rPr>
        <w:t>smart</w:t>
      </w:r>
      <w:proofErr w:type="spellEnd"/>
      <w:r w:rsidRPr="00CD29FB">
        <w:rPr>
          <w:rFonts w:ascii="Times" w:hAnsi="Times" w:cs="Arial"/>
        </w:rPr>
        <w:t xml:space="preserve"> менеджмент</w:t>
      </w:r>
      <w:r w:rsidR="008166A1" w:rsidRPr="00CD29FB">
        <w:rPr>
          <w:rFonts w:ascii="Times" w:hAnsi="Times" w:cs="Arial"/>
        </w:rPr>
        <w:t>е</w:t>
      </w:r>
      <w:r w:rsidRPr="00CD29FB">
        <w:rPr>
          <w:rFonts w:ascii="Times" w:hAnsi="Times" w:cs="Arial"/>
        </w:rPr>
        <w:t>. Целью информационной экономики становится создание цифрового рынка, где участниками становятся цифровые предприятия с цифровыми продуктами и услугами.</w:t>
      </w:r>
    </w:p>
    <w:p w:rsidR="00D14A8A" w:rsidRPr="00CD29FB" w:rsidRDefault="00D14A8A" w:rsidP="00D14A8A">
      <w:pPr>
        <w:pStyle w:val="Default"/>
        <w:ind w:firstLine="567"/>
        <w:jc w:val="both"/>
        <w:rPr>
          <w:rFonts w:ascii="Times" w:hAnsi="Times" w:cs="Arial"/>
        </w:rPr>
      </w:pPr>
      <w:r w:rsidRPr="00CD29FB">
        <w:rPr>
          <w:rFonts w:ascii="Times" w:hAnsi="Times" w:cs="Arial"/>
        </w:rPr>
        <w:t>Информационная экономика трансформирует всю экономическую систему, создавая новые конкурентные преимущества (таблица 1).</w:t>
      </w:r>
    </w:p>
    <w:p w:rsidR="00D14A8A" w:rsidRPr="00A26783" w:rsidRDefault="00D14A8A" w:rsidP="00D14A8A">
      <w:pPr>
        <w:pStyle w:val="Default"/>
        <w:ind w:firstLine="567"/>
        <w:jc w:val="right"/>
        <w:rPr>
          <w:rFonts w:ascii="Times" w:hAnsi="Times" w:cs="Arial"/>
          <w:i/>
        </w:rPr>
      </w:pPr>
      <w:r w:rsidRPr="00A26783">
        <w:rPr>
          <w:rFonts w:ascii="Times" w:hAnsi="Times" w:cs="Arial"/>
          <w:i/>
        </w:rPr>
        <w:t>Таблица 1</w:t>
      </w:r>
    </w:p>
    <w:p w:rsidR="00D14A8A" w:rsidRPr="00A26783" w:rsidRDefault="00D14A8A" w:rsidP="00D14A8A">
      <w:pPr>
        <w:pStyle w:val="Default"/>
        <w:ind w:firstLine="567"/>
        <w:jc w:val="center"/>
        <w:rPr>
          <w:rFonts w:ascii="Times" w:hAnsi="Times" w:cs="Arial"/>
        </w:rPr>
      </w:pPr>
      <w:r w:rsidRPr="00A26783">
        <w:rPr>
          <w:rFonts w:ascii="Times" w:hAnsi="Times" w:cs="Arial"/>
        </w:rPr>
        <w:t>Подходы к информационной экономике и новым факторам конкурентоспособности</w:t>
      </w:r>
    </w:p>
    <w:tbl>
      <w:tblPr>
        <w:tblStyle w:val="a6"/>
        <w:tblW w:w="9747" w:type="dxa"/>
        <w:jc w:val="center"/>
        <w:tblLook w:val="04A0" w:firstRow="1" w:lastRow="0" w:firstColumn="1" w:lastColumn="0" w:noHBand="0" w:noVBand="1"/>
      </w:tblPr>
      <w:tblGrid>
        <w:gridCol w:w="5495"/>
        <w:gridCol w:w="4252"/>
      </w:tblGrid>
      <w:tr w:rsidR="00A26783" w:rsidRPr="00A26783" w:rsidTr="00CD29FB">
        <w:trPr>
          <w:jc w:val="center"/>
        </w:trPr>
        <w:tc>
          <w:tcPr>
            <w:tcW w:w="5495" w:type="dxa"/>
          </w:tcPr>
          <w:p w:rsidR="00D14A8A" w:rsidRPr="00A26783" w:rsidRDefault="00D14A8A" w:rsidP="00A26783">
            <w:pPr>
              <w:pStyle w:val="Default"/>
              <w:ind w:right="30"/>
              <w:jc w:val="both"/>
              <w:rPr>
                <w:rFonts w:ascii="Times" w:hAnsi="Times" w:cs="Arial"/>
              </w:rPr>
            </w:pPr>
            <w:r w:rsidRPr="00A26783">
              <w:rPr>
                <w:rFonts w:ascii="Times" w:hAnsi="Times" w:cs="Arial"/>
              </w:rPr>
              <w:t>Понятие информационной экономики</w:t>
            </w:r>
          </w:p>
        </w:tc>
        <w:tc>
          <w:tcPr>
            <w:tcW w:w="4252" w:type="dxa"/>
          </w:tcPr>
          <w:p w:rsidR="00D14A8A" w:rsidRPr="00A26783" w:rsidRDefault="00D14A8A" w:rsidP="00D55B4C">
            <w:pPr>
              <w:pStyle w:val="Default"/>
              <w:jc w:val="both"/>
              <w:rPr>
                <w:rFonts w:ascii="Times" w:hAnsi="Times" w:cs="Arial"/>
              </w:rPr>
            </w:pPr>
            <w:r w:rsidRPr="00A26783">
              <w:rPr>
                <w:rFonts w:ascii="Times" w:hAnsi="Times" w:cs="Arial"/>
              </w:rPr>
              <w:t>Новые конкурентные преимущества</w:t>
            </w:r>
          </w:p>
        </w:tc>
      </w:tr>
      <w:tr w:rsidR="00A26783" w:rsidRPr="00A26783" w:rsidTr="00CD29FB">
        <w:trPr>
          <w:jc w:val="center"/>
        </w:trPr>
        <w:tc>
          <w:tcPr>
            <w:tcW w:w="5495" w:type="dxa"/>
          </w:tcPr>
          <w:p w:rsidR="00D14A8A" w:rsidRPr="00A26783" w:rsidRDefault="00D14A8A" w:rsidP="00D55B4C">
            <w:pPr>
              <w:pStyle w:val="Default"/>
              <w:jc w:val="both"/>
              <w:rPr>
                <w:rFonts w:ascii="Times" w:hAnsi="Times" w:cs="Arial"/>
              </w:rPr>
            </w:pPr>
            <w:r w:rsidRPr="00A26783">
              <w:rPr>
                <w:rFonts w:ascii="Times" w:hAnsi="Times" w:cs="Arial"/>
              </w:rPr>
              <w:t>Это система экономических отношений, основанных на использовании цифровых информационно-коммуникационных технологий</w:t>
            </w:r>
          </w:p>
        </w:tc>
        <w:tc>
          <w:tcPr>
            <w:tcW w:w="4252" w:type="dxa"/>
          </w:tcPr>
          <w:p w:rsidR="00D14A8A" w:rsidRPr="00A26783" w:rsidRDefault="00D14A8A" w:rsidP="00D55B4C">
            <w:pPr>
              <w:pStyle w:val="Default"/>
              <w:jc w:val="both"/>
              <w:rPr>
                <w:rFonts w:ascii="Times" w:hAnsi="Times" w:cs="Arial"/>
              </w:rPr>
            </w:pPr>
            <w:r w:rsidRPr="00A26783">
              <w:rPr>
                <w:rFonts w:ascii="Times" w:hAnsi="Times" w:cs="Arial"/>
              </w:rPr>
              <w:t>- снижение стоимости платежей</w:t>
            </w:r>
          </w:p>
          <w:p w:rsidR="00D14A8A" w:rsidRPr="00A26783" w:rsidRDefault="00D14A8A" w:rsidP="00D55B4C">
            <w:pPr>
              <w:pStyle w:val="Default"/>
              <w:jc w:val="both"/>
              <w:rPr>
                <w:rFonts w:ascii="Times" w:hAnsi="Times" w:cs="Arial"/>
              </w:rPr>
            </w:pPr>
            <w:r w:rsidRPr="00A26783">
              <w:rPr>
                <w:rFonts w:ascii="Times" w:hAnsi="Times" w:cs="Arial"/>
              </w:rPr>
              <w:t>- снижение затрат на продвижение</w:t>
            </w:r>
          </w:p>
          <w:p w:rsidR="00D14A8A" w:rsidRPr="00A26783" w:rsidRDefault="00D14A8A" w:rsidP="00D55B4C">
            <w:pPr>
              <w:pStyle w:val="Default"/>
              <w:jc w:val="both"/>
              <w:rPr>
                <w:rFonts w:ascii="Times" w:hAnsi="Times" w:cs="Arial"/>
              </w:rPr>
            </w:pPr>
            <w:r w:rsidRPr="00A26783">
              <w:rPr>
                <w:rFonts w:ascii="Times" w:hAnsi="Times" w:cs="Arial"/>
              </w:rPr>
              <w:t>- доступность услуг</w:t>
            </w:r>
          </w:p>
          <w:p w:rsidR="00D14A8A" w:rsidRPr="00A26783" w:rsidRDefault="00D14A8A" w:rsidP="00D55B4C">
            <w:pPr>
              <w:pStyle w:val="Default"/>
              <w:jc w:val="both"/>
              <w:rPr>
                <w:rFonts w:ascii="Times" w:hAnsi="Times" w:cs="Arial"/>
              </w:rPr>
            </w:pPr>
            <w:r w:rsidRPr="00A26783">
              <w:rPr>
                <w:rFonts w:ascii="Times" w:hAnsi="Times" w:cs="Arial"/>
              </w:rPr>
              <w:t>- выход на глобальный рынок</w:t>
            </w:r>
          </w:p>
        </w:tc>
      </w:tr>
      <w:tr w:rsidR="00A26783" w:rsidRPr="00A26783" w:rsidTr="00CD29FB">
        <w:trPr>
          <w:jc w:val="center"/>
        </w:trPr>
        <w:tc>
          <w:tcPr>
            <w:tcW w:w="5495" w:type="dxa"/>
          </w:tcPr>
          <w:p w:rsidR="00D14A8A" w:rsidRPr="00A26783" w:rsidRDefault="00D14A8A" w:rsidP="00D55B4C">
            <w:pPr>
              <w:pStyle w:val="Default"/>
              <w:jc w:val="both"/>
              <w:rPr>
                <w:rFonts w:ascii="Times" w:hAnsi="Times" w:cs="Arial"/>
              </w:rPr>
            </w:pPr>
            <w:r w:rsidRPr="00A26783">
              <w:rPr>
                <w:rFonts w:ascii="Times" w:hAnsi="Times" w:cs="Arial"/>
              </w:rPr>
              <w:t>Это глобальная сеть экономических и социальных мероприятий, реализуемых через такие платформы, как интернет, а также мобильные и сенсорные сети. По сути, это модель экономики, основанной на возможностях, которые предоставляет доступ в Интернет</w:t>
            </w:r>
          </w:p>
        </w:tc>
        <w:tc>
          <w:tcPr>
            <w:tcW w:w="4252" w:type="dxa"/>
          </w:tcPr>
          <w:p w:rsidR="00D14A8A" w:rsidRPr="00A26783" w:rsidRDefault="00D14A8A" w:rsidP="00D55B4C">
            <w:pPr>
              <w:pStyle w:val="Default"/>
              <w:jc w:val="both"/>
              <w:rPr>
                <w:rFonts w:ascii="Times" w:hAnsi="Times" w:cs="Arial"/>
              </w:rPr>
            </w:pPr>
            <w:r w:rsidRPr="00A26783">
              <w:rPr>
                <w:rFonts w:ascii="Times" w:hAnsi="Times" w:cs="Arial"/>
              </w:rPr>
              <w:t>- рост производительности труда</w:t>
            </w:r>
          </w:p>
          <w:p w:rsidR="00D14A8A" w:rsidRPr="00A26783" w:rsidRDefault="00D14A8A" w:rsidP="00D55B4C">
            <w:pPr>
              <w:pStyle w:val="Default"/>
              <w:jc w:val="both"/>
              <w:rPr>
                <w:rFonts w:ascii="Times" w:hAnsi="Times" w:cs="Arial"/>
              </w:rPr>
            </w:pPr>
            <w:r w:rsidRPr="00A26783">
              <w:rPr>
                <w:rFonts w:ascii="Times" w:hAnsi="Times" w:cs="Arial"/>
              </w:rPr>
              <w:t>- снижение издержек производства</w:t>
            </w:r>
          </w:p>
          <w:p w:rsidR="00D14A8A" w:rsidRPr="00A26783" w:rsidRDefault="00D14A8A" w:rsidP="00D55B4C">
            <w:pPr>
              <w:pStyle w:val="Default"/>
              <w:jc w:val="both"/>
              <w:rPr>
                <w:rFonts w:ascii="Times" w:hAnsi="Times" w:cs="Arial"/>
              </w:rPr>
            </w:pPr>
            <w:r w:rsidRPr="00A26783">
              <w:rPr>
                <w:rFonts w:ascii="Times" w:hAnsi="Times" w:cs="Arial"/>
              </w:rPr>
              <w:t xml:space="preserve">- лучшее удовлетворение потребности человека </w:t>
            </w:r>
          </w:p>
        </w:tc>
      </w:tr>
      <w:tr w:rsidR="00A26783" w:rsidRPr="00A26783" w:rsidTr="00CD29FB">
        <w:trPr>
          <w:jc w:val="center"/>
        </w:trPr>
        <w:tc>
          <w:tcPr>
            <w:tcW w:w="5495" w:type="dxa"/>
          </w:tcPr>
          <w:p w:rsidR="00D14A8A" w:rsidRPr="00A26783" w:rsidRDefault="00D14A8A" w:rsidP="00D55B4C">
            <w:pPr>
              <w:pStyle w:val="Default"/>
              <w:jc w:val="both"/>
              <w:rPr>
                <w:rFonts w:ascii="Times" w:hAnsi="Times" w:cs="Arial"/>
              </w:rPr>
            </w:pPr>
            <w:r w:rsidRPr="00A26783">
              <w:rPr>
                <w:rFonts w:ascii="Times" w:hAnsi="Times" w:cs="Arial"/>
              </w:rPr>
              <w:t>Это модель взаимодействия всех участников экономических процессов, основанная на использовании современных электронных каналов связи и способов учета и хранения информации, с использованием электронного документооборота</w:t>
            </w:r>
          </w:p>
        </w:tc>
        <w:tc>
          <w:tcPr>
            <w:tcW w:w="4252" w:type="dxa"/>
          </w:tcPr>
          <w:p w:rsidR="00D14A8A" w:rsidRPr="00A26783" w:rsidRDefault="00D14A8A" w:rsidP="00D55B4C">
            <w:pPr>
              <w:pStyle w:val="Default"/>
              <w:jc w:val="both"/>
              <w:rPr>
                <w:rFonts w:ascii="Times" w:hAnsi="Times" w:cs="Arial"/>
              </w:rPr>
            </w:pPr>
            <w:r w:rsidRPr="00A26783">
              <w:rPr>
                <w:rFonts w:ascii="Times" w:hAnsi="Times" w:cs="Arial"/>
              </w:rPr>
              <w:t>- упрощение и ускорение  взаимодействия</w:t>
            </w:r>
          </w:p>
          <w:p w:rsidR="00D14A8A" w:rsidRPr="00A26783" w:rsidRDefault="00D14A8A" w:rsidP="00D55B4C">
            <w:pPr>
              <w:pStyle w:val="Default"/>
              <w:jc w:val="both"/>
              <w:rPr>
                <w:rFonts w:ascii="Times" w:hAnsi="Times" w:cs="Arial"/>
              </w:rPr>
            </w:pPr>
            <w:r w:rsidRPr="00A26783">
              <w:rPr>
                <w:rFonts w:ascii="Times" w:hAnsi="Times" w:cs="Arial"/>
              </w:rPr>
              <w:t xml:space="preserve">- прозрачность и масштабирование  управления экономическими процессами </w:t>
            </w:r>
          </w:p>
          <w:p w:rsidR="00D14A8A" w:rsidRPr="00A26783" w:rsidRDefault="00D14A8A" w:rsidP="00D55B4C">
            <w:pPr>
              <w:pStyle w:val="Default"/>
              <w:jc w:val="both"/>
              <w:rPr>
                <w:rFonts w:ascii="Times" w:hAnsi="Times" w:cs="Arial"/>
              </w:rPr>
            </w:pPr>
            <w:r w:rsidRPr="00A26783">
              <w:rPr>
                <w:rFonts w:ascii="Times" w:hAnsi="Times" w:cs="Arial"/>
              </w:rPr>
              <w:t>- легкая интеграция в существующие процессы</w:t>
            </w:r>
          </w:p>
        </w:tc>
      </w:tr>
      <w:tr w:rsidR="00A26783" w:rsidRPr="00A26783" w:rsidTr="00CD29FB">
        <w:trPr>
          <w:jc w:val="center"/>
        </w:trPr>
        <w:tc>
          <w:tcPr>
            <w:tcW w:w="5495" w:type="dxa"/>
          </w:tcPr>
          <w:p w:rsidR="00D14A8A" w:rsidRPr="00A26783" w:rsidRDefault="00D14A8A" w:rsidP="00D55B4C">
            <w:pPr>
              <w:pStyle w:val="Default"/>
              <w:jc w:val="both"/>
              <w:rPr>
                <w:rFonts w:ascii="Times" w:hAnsi="Times" w:cs="Arial"/>
              </w:rPr>
            </w:pPr>
            <w:r w:rsidRPr="00A26783">
              <w:rPr>
                <w:rFonts w:ascii="Times" w:hAnsi="Times" w:cs="Arial"/>
              </w:rPr>
              <w:t xml:space="preserve">Это максимальная автоматизация бизнес- процессов внутри предприятия и во взаимоотношениях с контрагентами, государственными органами за счет использования </w:t>
            </w:r>
            <w:r w:rsidRPr="00A26783">
              <w:rPr>
                <w:rFonts w:ascii="Times" w:hAnsi="Times" w:cs="Arial"/>
              </w:rPr>
              <w:lastRenderedPageBreak/>
              <w:t>современных информационных технологий</w:t>
            </w:r>
          </w:p>
        </w:tc>
        <w:tc>
          <w:tcPr>
            <w:tcW w:w="4252" w:type="dxa"/>
          </w:tcPr>
          <w:p w:rsidR="00D14A8A" w:rsidRPr="00A26783" w:rsidRDefault="00D14A8A" w:rsidP="00D55B4C">
            <w:pPr>
              <w:pStyle w:val="Default"/>
              <w:jc w:val="both"/>
              <w:rPr>
                <w:rFonts w:ascii="Times" w:hAnsi="Times" w:cs="Arial"/>
              </w:rPr>
            </w:pPr>
            <w:r w:rsidRPr="00A26783">
              <w:rPr>
                <w:rFonts w:ascii="Times" w:hAnsi="Times" w:cs="Arial"/>
              </w:rPr>
              <w:lastRenderedPageBreak/>
              <w:t>- ниже затраты и время реакции на рыночные изменения</w:t>
            </w:r>
          </w:p>
          <w:p w:rsidR="00D14A8A" w:rsidRPr="00A26783" w:rsidRDefault="00D14A8A" w:rsidP="00D55B4C">
            <w:pPr>
              <w:pStyle w:val="Default"/>
              <w:jc w:val="both"/>
              <w:rPr>
                <w:rFonts w:ascii="Times" w:hAnsi="Times" w:cs="Arial"/>
              </w:rPr>
            </w:pPr>
            <w:r w:rsidRPr="00A26783">
              <w:rPr>
                <w:rFonts w:ascii="Times" w:hAnsi="Times" w:cs="Arial"/>
              </w:rPr>
              <w:t>- выше гибкость и адаптивность</w:t>
            </w:r>
          </w:p>
        </w:tc>
      </w:tr>
      <w:tr w:rsidR="00A26783" w:rsidRPr="00A26783" w:rsidTr="00CD29FB">
        <w:trPr>
          <w:jc w:val="center"/>
        </w:trPr>
        <w:tc>
          <w:tcPr>
            <w:tcW w:w="5495" w:type="dxa"/>
          </w:tcPr>
          <w:p w:rsidR="00D14A8A" w:rsidRPr="00A26783" w:rsidRDefault="00D14A8A" w:rsidP="00D55B4C">
            <w:pPr>
              <w:pStyle w:val="Default"/>
              <w:jc w:val="both"/>
              <w:rPr>
                <w:rFonts w:ascii="Times" w:hAnsi="Times" w:cs="Arial"/>
              </w:rPr>
            </w:pPr>
            <w:r w:rsidRPr="00A26783">
              <w:rPr>
                <w:rFonts w:ascii="Times" w:hAnsi="Times" w:cs="Arial"/>
              </w:rPr>
              <w:t>Это основанная на информационных технологиях совокупность бизнес-моделей, менеджмента и способов производства</w:t>
            </w:r>
          </w:p>
        </w:tc>
        <w:tc>
          <w:tcPr>
            <w:tcW w:w="4252" w:type="dxa"/>
          </w:tcPr>
          <w:p w:rsidR="00D14A8A" w:rsidRPr="00A26783" w:rsidRDefault="00D14A8A" w:rsidP="00D55B4C">
            <w:pPr>
              <w:pStyle w:val="Default"/>
              <w:jc w:val="both"/>
              <w:rPr>
                <w:rFonts w:ascii="Times" w:hAnsi="Times" w:cs="Arial"/>
              </w:rPr>
            </w:pPr>
            <w:r w:rsidRPr="00A26783">
              <w:rPr>
                <w:rFonts w:ascii="Times" w:hAnsi="Times" w:cs="Arial"/>
              </w:rPr>
              <w:t>- новые форматы взаимодействия</w:t>
            </w:r>
          </w:p>
          <w:p w:rsidR="00D14A8A" w:rsidRPr="00A26783" w:rsidRDefault="00D14A8A" w:rsidP="00D55B4C">
            <w:pPr>
              <w:pStyle w:val="Default"/>
              <w:jc w:val="both"/>
              <w:rPr>
                <w:rFonts w:ascii="Times" w:hAnsi="Times" w:cs="Arial"/>
              </w:rPr>
            </w:pPr>
            <w:r w:rsidRPr="00A26783">
              <w:rPr>
                <w:rFonts w:ascii="Times" w:hAnsi="Times" w:cs="Arial"/>
              </w:rPr>
              <w:t>- аналитика становится интеллектуальной, точечной</w:t>
            </w:r>
          </w:p>
          <w:p w:rsidR="00D14A8A" w:rsidRPr="00A26783" w:rsidRDefault="00D14A8A" w:rsidP="00D55B4C">
            <w:pPr>
              <w:pStyle w:val="Default"/>
              <w:jc w:val="both"/>
              <w:rPr>
                <w:rFonts w:ascii="Times" w:hAnsi="Times" w:cs="Arial"/>
              </w:rPr>
            </w:pPr>
            <w:r w:rsidRPr="00A26783">
              <w:rPr>
                <w:rFonts w:ascii="Times" w:hAnsi="Times" w:cs="Arial"/>
              </w:rPr>
              <w:t>- трансформации подвергнутся взаимодействия спроса и предложения</w:t>
            </w:r>
          </w:p>
          <w:p w:rsidR="00D14A8A" w:rsidRPr="00A26783" w:rsidRDefault="00D14A8A" w:rsidP="00D55B4C">
            <w:pPr>
              <w:pStyle w:val="Default"/>
              <w:jc w:val="both"/>
              <w:rPr>
                <w:rFonts w:ascii="Times" w:hAnsi="Times" w:cs="Arial"/>
              </w:rPr>
            </w:pPr>
            <w:r w:rsidRPr="00A26783">
              <w:rPr>
                <w:rFonts w:ascii="Times" w:hAnsi="Times" w:cs="Arial"/>
              </w:rPr>
              <w:t>- все станет боле быстрым и персонифицированным</w:t>
            </w:r>
          </w:p>
        </w:tc>
      </w:tr>
    </w:tbl>
    <w:p w:rsidR="00D14A8A" w:rsidRPr="00A26783" w:rsidRDefault="00D14A8A" w:rsidP="00A26783">
      <w:pPr>
        <w:pStyle w:val="Default"/>
        <w:ind w:firstLine="567"/>
        <w:jc w:val="both"/>
        <w:rPr>
          <w:rFonts w:ascii="Times" w:hAnsi="Times" w:cs="Arial"/>
        </w:rPr>
      </w:pPr>
    </w:p>
    <w:p w:rsidR="00D14A8A" w:rsidRPr="00A26783" w:rsidRDefault="00D14A8A" w:rsidP="00D14A8A">
      <w:pPr>
        <w:pStyle w:val="Default"/>
        <w:ind w:firstLine="567"/>
        <w:jc w:val="both"/>
        <w:rPr>
          <w:rFonts w:ascii="Times" w:hAnsi="Times" w:cs="Arial"/>
        </w:rPr>
      </w:pPr>
      <w:r w:rsidRPr="00A26783">
        <w:rPr>
          <w:rFonts w:ascii="Times" w:hAnsi="Times" w:cs="Arial"/>
        </w:rPr>
        <w:t>Разные определения понятия информационной экономики сходятся в одном, что она представляет собой «цифровую» систему экономических отношений, основанных на использовании информационно-коммуникационных технологий.</w:t>
      </w:r>
    </w:p>
    <w:p w:rsidR="00D14A8A" w:rsidRPr="00A26783" w:rsidRDefault="00D14A8A" w:rsidP="00D14A8A">
      <w:pPr>
        <w:pStyle w:val="Default"/>
        <w:ind w:firstLine="567"/>
        <w:jc w:val="both"/>
        <w:rPr>
          <w:rFonts w:ascii="Times" w:hAnsi="Times" w:cs="Arial"/>
        </w:rPr>
      </w:pPr>
      <w:r w:rsidRPr="00A26783">
        <w:rPr>
          <w:rFonts w:ascii="Times" w:hAnsi="Times" w:cs="Arial"/>
        </w:rPr>
        <w:t>В цифровой экономике игроками становятся цифровые компании.</w:t>
      </w:r>
    </w:p>
    <w:p w:rsidR="00D14A8A" w:rsidRPr="00A26783" w:rsidRDefault="00D14A8A" w:rsidP="00D14A8A">
      <w:pPr>
        <w:pStyle w:val="Default"/>
        <w:ind w:firstLine="567"/>
        <w:jc w:val="both"/>
        <w:rPr>
          <w:rFonts w:ascii="Times" w:hAnsi="Times" w:cs="Arial"/>
        </w:rPr>
      </w:pPr>
      <w:r w:rsidRPr="00A26783">
        <w:rPr>
          <w:rFonts w:ascii="Times" w:hAnsi="Times" w:cs="Arial"/>
        </w:rPr>
        <w:t>Среди отличительных признаков цифровой компании можно назвать:</w:t>
      </w:r>
    </w:p>
    <w:p w:rsidR="00D14A8A" w:rsidRPr="00A26783" w:rsidRDefault="00D14A8A" w:rsidP="00D14A8A">
      <w:pPr>
        <w:pStyle w:val="Default"/>
        <w:ind w:firstLine="567"/>
        <w:jc w:val="both"/>
        <w:rPr>
          <w:rFonts w:ascii="Times" w:hAnsi="Times" w:cs="Arial"/>
        </w:rPr>
      </w:pPr>
      <w:r w:rsidRPr="00A26783">
        <w:rPr>
          <w:rFonts w:ascii="Times" w:hAnsi="Times" w:cs="Arial"/>
        </w:rPr>
        <w:t>- высокий уровень автоматизации;</w:t>
      </w:r>
    </w:p>
    <w:p w:rsidR="00D14A8A" w:rsidRPr="00A26783" w:rsidRDefault="00D14A8A" w:rsidP="00D14A8A">
      <w:pPr>
        <w:pStyle w:val="Default"/>
        <w:ind w:firstLine="567"/>
        <w:jc w:val="both"/>
        <w:rPr>
          <w:rFonts w:ascii="Times" w:hAnsi="Times" w:cs="Arial"/>
        </w:rPr>
      </w:pPr>
      <w:r w:rsidRPr="00A26783">
        <w:rPr>
          <w:rFonts w:ascii="Times" w:hAnsi="Times" w:cs="Arial"/>
        </w:rPr>
        <w:t>- электронный внутренний документооборот;</w:t>
      </w:r>
    </w:p>
    <w:p w:rsidR="00D14A8A" w:rsidRPr="00A26783" w:rsidRDefault="00D14A8A" w:rsidP="00D14A8A">
      <w:pPr>
        <w:pStyle w:val="Default"/>
        <w:ind w:firstLine="567"/>
        <w:jc w:val="both"/>
        <w:rPr>
          <w:rFonts w:ascii="Times" w:hAnsi="Times" w:cs="Arial"/>
        </w:rPr>
      </w:pPr>
      <w:r w:rsidRPr="00A26783">
        <w:rPr>
          <w:rFonts w:ascii="Times" w:hAnsi="Times" w:cs="Arial"/>
        </w:rPr>
        <w:t>- системы бухгалтерского и управленческого учета;</w:t>
      </w:r>
    </w:p>
    <w:p w:rsidR="00D14A8A" w:rsidRPr="00A26783" w:rsidRDefault="00D14A8A" w:rsidP="00D14A8A">
      <w:pPr>
        <w:pStyle w:val="Default"/>
        <w:ind w:firstLine="567"/>
        <w:jc w:val="both"/>
        <w:rPr>
          <w:rFonts w:ascii="Times" w:hAnsi="Times" w:cs="Arial"/>
        </w:rPr>
      </w:pPr>
      <w:r w:rsidRPr="00A26783">
        <w:rPr>
          <w:rFonts w:ascii="Times" w:hAnsi="Times" w:cs="Arial"/>
        </w:rPr>
        <w:t>- электронные хранилища данных;</w:t>
      </w:r>
    </w:p>
    <w:p w:rsidR="00D14A8A" w:rsidRPr="00A26783" w:rsidRDefault="00D14A8A" w:rsidP="00D14A8A">
      <w:pPr>
        <w:pStyle w:val="Default"/>
        <w:ind w:firstLine="567"/>
        <w:jc w:val="both"/>
        <w:rPr>
          <w:rFonts w:ascii="Times" w:hAnsi="Times" w:cs="Arial"/>
        </w:rPr>
      </w:pPr>
      <w:r w:rsidRPr="00A26783">
        <w:rPr>
          <w:rFonts w:ascii="Times" w:hAnsi="Times" w:cs="Arial"/>
        </w:rPr>
        <w:t>- использование CRM;</w:t>
      </w:r>
    </w:p>
    <w:p w:rsidR="00D14A8A" w:rsidRPr="00A26783" w:rsidRDefault="00D14A8A" w:rsidP="00D14A8A">
      <w:pPr>
        <w:pStyle w:val="Default"/>
        <w:ind w:firstLine="567"/>
        <w:jc w:val="both"/>
        <w:rPr>
          <w:rFonts w:ascii="Times" w:hAnsi="Times" w:cs="Arial"/>
        </w:rPr>
      </w:pPr>
      <w:r w:rsidRPr="00A26783">
        <w:rPr>
          <w:rFonts w:ascii="Times" w:hAnsi="Times" w:cs="Arial"/>
        </w:rPr>
        <w:t>- наличие корпоративных социальных сетей.</w:t>
      </w:r>
    </w:p>
    <w:p w:rsidR="00D14A8A" w:rsidRPr="00A26783" w:rsidRDefault="00D14A8A" w:rsidP="00D14A8A">
      <w:pPr>
        <w:pStyle w:val="Default"/>
        <w:ind w:firstLine="567"/>
        <w:jc w:val="both"/>
        <w:rPr>
          <w:rFonts w:ascii="Times" w:hAnsi="Times" w:cs="Arial"/>
        </w:rPr>
      </w:pPr>
      <w:r w:rsidRPr="00A26783">
        <w:rPr>
          <w:rFonts w:ascii="Times" w:hAnsi="Times" w:cs="Arial"/>
        </w:rPr>
        <w:t>Базовыми элементами цифровой компании являются инфраструктура (доступ в Интернет, ПО, телекоммуникации), электронный бизнес (ведение хозяйственной деятельности через компьютерные сети), электронная коммерция (дистрибуция товаров через интернет).</w:t>
      </w:r>
    </w:p>
    <w:p w:rsidR="00D14A8A" w:rsidRPr="00A26783" w:rsidRDefault="00D14A8A" w:rsidP="00D14A8A">
      <w:pPr>
        <w:pStyle w:val="Default"/>
        <w:ind w:firstLine="567"/>
        <w:jc w:val="both"/>
        <w:rPr>
          <w:rFonts w:ascii="Times" w:hAnsi="Times" w:cs="Arial"/>
        </w:rPr>
      </w:pPr>
      <w:r w:rsidRPr="00A26783">
        <w:rPr>
          <w:rFonts w:ascii="Times" w:hAnsi="Times" w:cs="Arial"/>
        </w:rPr>
        <w:t xml:space="preserve">Термин «цифровое предприятие» был изложен в книге </w:t>
      </w:r>
      <w:proofErr w:type="spellStart"/>
      <w:r w:rsidRPr="00A26783">
        <w:rPr>
          <w:rFonts w:ascii="Times" w:hAnsi="Times" w:cs="Arial"/>
        </w:rPr>
        <w:t>Being</w:t>
      </w:r>
      <w:proofErr w:type="spellEnd"/>
      <w:r w:rsidRPr="00A26783">
        <w:rPr>
          <w:rFonts w:ascii="Times" w:hAnsi="Times" w:cs="Arial"/>
        </w:rPr>
        <w:t xml:space="preserve"> </w:t>
      </w:r>
      <w:proofErr w:type="spellStart"/>
      <w:r w:rsidRPr="00A26783">
        <w:rPr>
          <w:rFonts w:ascii="Times" w:hAnsi="Times" w:cs="Arial"/>
        </w:rPr>
        <w:t>Digital</w:t>
      </w:r>
      <w:proofErr w:type="spellEnd"/>
      <w:r w:rsidRPr="00A26783">
        <w:rPr>
          <w:rFonts w:ascii="Times" w:hAnsi="Times" w:cs="Arial"/>
        </w:rPr>
        <w:t xml:space="preserve"> директора MIT </w:t>
      </w:r>
      <w:proofErr w:type="spellStart"/>
      <w:r w:rsidRPr="00A26783">
        <w:rPr>
          <w:rFonts w:ascii="Times" w:hAnsi="Times" w:cs="Arial"/>
        </w:rPr>
        <w:t>Media</w:t>
      </w:r>
      <w:proofErr w:type="spellEnd"/>
      <w:r w:rsidRPr="00A26783">
        <w:rPr>
          <w:rFonts w:ascii="Times" w:hAnsi="Times" w:cs="Arial"/>
        </w:rPr>
        <w:t xml:space="preserve"> </w:t>
      </w:r>
      <w:proofErr w:type="spellStart"/>
      <w:r w:rsidRPr="00A26783">
        <w:rPr>
          <w:rFonts w:ascii="Times" w:hAnsi="Times" w:cs="Arial"/>
        </w:rPr>
        <w:t>Lab</w:t>
      </w:r>
      <w:proofErr w:type="spellEnd"/>
      <w:r w:rsidRPr="00A26783">
        <w:rPr>
          <w:rFonts w:ascii="Times" w:hAnsi="Times" w:cs="Arial"/>
        </w:rPr>
        <w:t xml:space="preserve"> Николаса </w:t>
      </w:r>
      <w:proofErr w:type="spellStart"/>
      <w:r w:rsidRPr="00A26783">
        <w:rPr>
          <w:rFonts w:ascii="Times" w:hAnsi="Times" w:cs="Arial"/>
        </w:rPr>
        <w:t>Негропонте</w:t>
      </w:r>
      <w:proofErr w:type="spellEnd"/>
      <w:r w:rsidRPr="00A26783">
        <w:rPr>
          <w:rFonts w:ascii="Times" w:hAnsi="Times" w:cs="Arial"/>
        </w:rPr>
        <w:t xml:space="preserve"> (</w:t>
      </w:r>
      <w:proofErr w:type="spellStart"/>
      <w:r w:rsidRPr="00A26783">
        <w:rPr>
          <w:rFonts w:ascii="Times" w:hAnsi="Times" w:cs="Arial"/>
        </w:rPr>
        <w:t>Nicholas</w:t>
      </w:r>
      <w:proofErr w:type="spellEnd"/>
      <w:r w:rsidRPr="00A26783">
        <w:rPr>
          <w:rFonts w:ascii="Times" w:hAnsi="Times" w:cs="Arial"/>
        </w:rPr>
        <w:t xml:space="preserve"> </w:t>
      </w:r>
      <w:proofErr w:type="spellStart"/>
      <w:r w:rsidRPr="00A26783">
        <w:rPr>
          <w:rFonts w:ascii="Times" w:hAnsi="Times" w:cs="Arial"/>
        </w:rPr>
        <w:t>Negroponte</w:t>
      </w:r>
      <w:proofErr w:type="spellEnd"/>
      <w:r w:rsidRPr="00A26783">
        <w:rPr>
          <w:rFonts w:ascii="Times" w:hAnsi="Times" w:cs="Arial"/>
        </w:rPr>
        <w:t>). Книга вышла в 1996 году, но подойти на практике к реализации идеи цифрового предприятия бизнес смог только сейчас.</w:t>
      </w:r>
    </w:p>
    <w:p w:rsidR="00D14A8A" w:rsidRPr="00A26783" w:rsidRDefault="00D14A8A" w:rsidP="00D14A8A">
      <w:pPr>
        <w:pStyle w:val="Default"/>
        <w:ind w:firstLine="567"/>
        <w:jc w:val="both"/>
        <w:rPr>
          <w:rFonts w:ascii="Times" w:hAnsi="Times" w:cs="Arial"/>
        </w:rPr>
      </w:pPr>
      <w:r w:rsidRPr="00A26783">
        <w:rPr>
          <w:rFonts w:ascii="Times" w:hAnsi="Times" w:cs="Arial"/>
        </w:rPr>
        <w:t>Цифровое предприятие (</w:t>
      </w:r>
      <w:proofErr w:type="spellStart"/>
      <w:r w:rsidRPr="00A26783">
        <w:rPr>
          <w:rFonts w:ascii="Times" w:hAnsi="Times" w:cs="Arial"/>
        </w:rPr>
        <w:t>Digital</w:t>
      </w:r>
      <w:proofErr w:type="spellEnd"/>
      <w:r w:rsidRPr="00A26783">
        <w:rPr>
          <w:rFonts w:ascii="Times" w:hAnsi="Times" w:cs="Arial"/>
        </w:rPr>
        <w:t xml:space="preserve"> </w:t>
      </w:r>
      <w:proofErr w:type="spellStart"/>
      <w:r w:rsidRPr="00A26783">
        <w:rPr>
          <w:rFonts w:ascii="Times" w:hAnsi="Times" w:cs="Arial"/>
        </w:rPr>
        <w:t>Enterprise</w:t>
      </w:r>
      <w:proofErr w:type="spellEnd"/>
      <w:r w:rsidRPr="00A26783">
        <w:rPr>
          <w:rFonts w:ascii="Times" w:hAnsi="Times" w:cs="Arial"/>
        </w:rPr>
        <w:t>) — предприятие, которое использует информационные технологии (ИТ) в качестве конкурентного преимущества во всех сферах своей деятельности: производстве, бизнес-процессах, маркетинге и взаимодействии с клиентами.</w:t>
      </w:r>
    </w:p>
    <w:p w:rsidR="00D14A8A" w:rsidRPr="00A26783" w:rsidRDefault="00D14A8A" w:rsidP="00D14A8A">
      <w:pPr>
        <w:pStyle w:val="Default"/>
        <w:ind w:firstLine="567"/>
        <w:jc w:val="both"/>
        <w:rPr>
          <w:rFonts w:ascii="Times" w:hAnsi="Times" w:cs="Arial"/>
        </w:rPr>
      </w:pPr>
      <w:r w:rsidRPr="00A26783">
        <w:rPr>
          <w:rFonts w:ascii="Times" w:hAnsi="Times" w:cs="Arial"/>
        </w:rPr>
        <w:t>Цифровой можно назвать компанию, которая стремится перенести большинство бизнес-процессов в онлайн. Схема создания цифрового предприятия представлена на рисунке 1.</w:t>
      </w:r>
    </w:p>
    <w:p w:rsidR="00D14A8A" w:rsidRPr="00A26783" w:rsidRDefault="008166A1" w:rsidP="00D14A8A">
      <w:pPr>
        <w:pStyle w:val="Default"/>
        <w:ind w:firstLine="567"/>
        <w:jc w:val="both"/>
        <w:rPr>
          <w:rFonts w:ascii="Times" w:hAnsi="Times" w:cs="Arial"/>
        </w:rPr>
      </w:pPr>
      <w:r w:rsidRPr="00A26783">
        <w:rPr>
          <w:rFonts w:ascii="Times" w:hAnsi="Times" w:cs="Arial"/>
        </w:rPr>
        <w:t>П</w:t>
      </w:r>
      <w:r w:rsidR="00D14A8A" w:rsidRPr="00A26783">
        <w:rPr>
          <w:rFonts w:ascii="Times" w:hAnsi="Times" w:cs="Arial"/>
        </w:rPr>
        <w:t xml:space="preserve">роцесс </w:t>
      </w:r>
      <w:r w:rsidRPr="00A26783">
        <w:rPr>
          <w:rFonts w:ascii="Times" w:hAnsi="Times" w:cs="Arial"/>
        </w:rPr>
        <w:t xml:space="preserve">трансформации предприятия в цифровое </w:t>
      </w:r>
      <w:r w:rsidR="00D14A8A" w:rsidRPr="00A26783">
        <w:rPr>
          <w:rFonts w:ascii="Times" w:hAnsi="Times" w:cs="Arial"/>
        </w:rPr>
        <w:t>начинается с аудита эффективности существующих бизнес-процессов компании, проверке на эффективность, результативность и управляемость.</w:t>
      </w:r>
    </w:p>
    <w:p w:rsidR="00D14A8A" w:rsidRPr="00A26783" w:rsidRDefault="00D14A8A" w:rsidP="00D14A8A">
      <w:pPr>
        <w:pStyle w:val="Default"/>
        <w:ind w:firstLine="567"/>
        <w:jc w:val="both"/>
        <w:rPr>
          <w:rFonts w:ascii="Times" w:hAnsi="Times" w:cs="Arial"/>
        </w:rPr>
      </w:pPr>
      <w:r w:rsidRPr="00A26783">
        <w:rPr>
          <w:rFonts w:ascii="Times" w:hAnsi="Times" w:cs="Arial"/>
        </w:rPr>
        <w:t>Те процессы, которые не проходят аудит, подлежат изменению, корректировки, вывода на планируемые критерии аудита.</w:t>
      </w:r>
    </w:p>
    <w:p w:rsidR="00A26783" w:rsidRPr="00A26783" w:rsidRDefault="00A26783" w:rsidP="00A26783">
      <w:pPr>
        <w:pStyle w:val="Default"/>
        <w:ind w:firstLine="567"/>
        <w:jc w:val="both"/>
        <w:rPr>
          <w:rFonts w:ascii="Times" w:hAnsi="Times" w:cs="Arial"/>
        </w:rPr>
      </w:pPr>
      <w:r w:rsidRPr="00A26783">
        <w:rPr>
          <w:rFonts w:ascii="Times" w:hAnsi="Times" w:cs="Arial"/>
        </w:rPr>
        <w:t xml:space="preserve">Вторым этапом является анализ эффективности существующей </w:t>
      </w:r>
      <w:proofErr w:type="spellStart"/>
      <w:r w:rsidRPr="00A26783">
        <w:rPr>
          <w:rFonts w:ascii="Times" w:hAnsi="Times" w:cs="Arial"/>
        </w:rPr>
        <w:t>ит-инфраструктуры</w:t>
      </w:r>
      <w:proofErr w:type="spellEnd"/>
      <w:r w:rsidRPr="00A26783">
        <w:rPr>
          <w:rFonts w:ascii="Times" w:hAnsi="Times" w:cs="Arial"/>
        </w:rPr>
        <w:t xml:space="preserve"> компании в контексте на эффективности, результативности и управляемости существующих бизнес-процессов.</w:t>
      </w:r>
    </w:p>
    <w:p w:rsidR="00A26783" w:rsidRPr="00A26783" w:rsidRDefault="00A26783" w:rsidP="00A26783">
      <w:pPr>
        <w:pStyle w:val="Default"/>
        <w:ind w:firstLine="567"/>
        <w:jc w:val="both"/>
        <w:rPr>
          <w:rFonts w:ascii="Times" w:hAnsi="Times" w:cs="Arial"/>
        </w:rPr>
      </w:pPr>
      <w:r w:rsidRPr="00A26783">
        <w:rPr>
          <w:rFonts w:ascii="Times" w:hAnsi="Times" w:cs="Arial"/>
        </w:rPr>
        <w:t>У руководства должно появиться понимание логики и ограничений тех или иных технологий. Решения должны базироваться на возможностях и ресурсах IT. Далее встраиваются существующие процессы, а также и новые, исходя из возможностей новых технологий.</w:t>
      </w:r>
    </w:p>
    <w:p w:rsidR="00A26783" w:rsidRPr="00A26783" w:rsidRDefault="00A26783" w:rsidP="00A26783">
      <w:pPr>
        <w:pStyle w:val="Default"/>
        <w:ind w:firstLine="567"/>
        <w:jc w:val="both"/>
        <w:rPr>
          <w:rFonts w:ascii="Times" w:hAnsi="Times" w:cs="Arial"/>
        </w:rPr>
      </w:pPr>
      <w:r w:rsidRPr="00A26783">
        <w:rPr>
          <w:rFonts w:ascii="Times" w:hAnsi="Times" w:cs="Arial"/>
        </w:rPr>
        <w:t xml:space="preserve">В результате второго этапа формируется системное представление о бизнес-процессах в «материальном мире» и уровня развития </w:t>
      </w:r>
      <w:proofErr w:type="spellStart"/>
      <w:r w:rsidRPr="00A26783">
        <w:rPr>
          <w:rFonts w:ascii="Times" w:hAnsi="Times" w:cs="Arial"/>
        </w:rPr>
        <w:t>ит-инфраструктуры</w:t>
      </w:r>
      <w:proofErr w:type="spellEnd"/>
      <w:r w:rsidRPr="00A26783">
        <w:rPr>
          <w:rFonts w:ascii="Times" w:hAnsi="Times" w:cs="Arial"/>
        </w:rPr>
        <w:t>. Необходимо понять, какие процессы нуждаются в переводе на электронный формат, определиться с затратами на эти изменения и сформулировать преимущества, которые даст цифровизация. Когда решение о переходе будет принято, то можно приступать к обновлениям.</w:t>
      </w:r>
    </w:p>
    <w:p w:rsidR="008166A1" w:rsidRPr="00670935" w:rsidRDefault="008166A1" w:rsidP="00D14A8A">
      <w:pPr>
        <w:pStyle w:val="Default"/>
        <w:ind w:firstLine="567"/>
        <w:jc w:val="both"/>
        <w:rPr>
          <w:rFonts w:ascii="Arial" w:hAnsi="Arial" w:cs="Arial"/>
          <w:sz w:val="28"/>
          <w:szCs w:val="28"/>
        </w:rPr>
      </w:pPr>
    </w:p>
    <w:p w:rsidR="00D14A8A" w:rsidRDefault="003E1603" w:rsidP="00D14A8A">
      <w:pPr>
        <w:pStyle w:val="Default"/>
        <w:spacing w:line="360" w:lineRule="auto"/>
        <w:jc w:val="both"/>
        <w:rPr>
          <w:rFonts w:eastAsia="Times New Roman"/>
          <w:sz w:val="28"/>
          <w:szCs w:val="28"/>
        </w:rPr>
      </w:pPr>
      <w:r>
        <w:rPr>
          <w:rFonts w:eastAsia="Times New Roman"/>
          <w:sz w:val="28"/>
          <w:szCs w:val="28"/>
        </w:rPr>
      </w:r>
      <w:r>
        <w:rPr>
          <w:rFonts w:eastAsia="Times New Roman"/>
          <w:sz w:val="28"/>
          <w:szCs w:val="28"/>
        </w:rPr>
        <w:pict>
          <v:group id="_x0000_s1026" editas="canvas" alt="" style="width:467.75pt;height:314pt;mso-position-horizontal-relative:char;mso-position-vertical-relative:line" coordorigin="2361,4492" coordsize="7200,483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alt="" style="position:absolute;left:2361;top:4492;width:7200;height:4833" o:preferrelative="f">
              <v:fill o:detectmouseclick="t"/>
              <v:path o:extrusionok="t" o:connecttype="none"/>
              <o:lock v:ext="edit" text="t"/>
            </v:shape>
            <v:rect id="_x0000_s1028" alt="" style="position:absolute;left:2881;top:8784;width:6379;height:541;mso-wrap-style:square;v-text-anchor:top">
              <v:textbox>
                <w:txbxContent>
                  <w:p w:rsidR="00D14A8A" w:rsidRPr="00A26783" w:rsidRDefault="00D14A8A" w:rsidP="00D14A8A">
                    <w:pPr>
                      <w:jc w:val="center"/>
                      <w:rPr>
                        <w:rFonts w:ascii="Times" w:hAnsi="Times" w:cs="Arial"/>
                        <w:sz w:val="24"/>
                        <w:szCs w:val="24"/>
                      </w:rPr>
                    </w:pPr>
                    <w:r w:rsidRPr="00A26783">
                      <w:rPr>
                        <w:rFonts w:ascii="Times" w:hAnsi="Times" w:cs="Arial"/>
                        <w:sz w:val="24"/>
                        <w:szCs w:val="24"/>
                      </w:rPr>
                      <w:t>Аудит эффективности существующих бизнес-процессов компании</w:t>
                    </w:r>
                  </w:p>
                </w:txbxContent>
              </v:textbox>
            </v:rect>
            <v:rect id="_x0000_s1029" alt="" style="position:absolute;left:2856;top:7961;width:6302;height:547;mso-wrap-style:square;v-text-anchor:top">
              <v:textbox>
                <w:txbxContent>
                  <w:p w:rsidR="00D14A8A" w:rsidRPr="00A26783" w:rsidRDefault="00D14A8A" w:rsidP="00D14A8A">
                    <w:pPr>
                      <w:jc w:val="center"/>
                      <w:rPr>
                        <w:rFonts w:ascii="Times" w:hAnsi="Times" w:cs="Arial"/>
                        <w:sz w:val="24"/>
                        <w:szCs w:val="24"/>
                      </w:rPr>
                    </w:pPr>
                    <w:r w:rsidRPr="00A26783">
                      <w:rPr>
                        <w:rFonts w:ascii="Times" w:hAnsi="Times" w:cs="Arial"/>
                        <w:sz w:val="24"/>
                        <w:szCs w:val="24"/>
                      </w:rPr>
                      <w:t xml:space="preserve">Анализ эффективности существующей </w:t>
                    </w:r>
                    <w:proofErr w:type="spellStart"/>
                    <w:r w:rsidRPr="00A26783">
                      <w:rPr>
                        <w:rFonts w:ascii="Times" w:hAnsi="Times" w:cs="Arial"/>
                        <w:sz w:val="24"/>
                        <w:szCs w:val="24"/>
                      </w:rPr>
                      <w:t>ит-инфраструктуры</w:t>
                    </w:r>
                    <w:proofErr w:type="spellEnd"/>
                    <w:r w:rsidRPr="00A26783">
                      <w:rPr>
                        <w:rFonts w:ascii="Times" w:hAnsi="Times" w:cs="Arial"/>
                        <w:sz w:val="24"/>
                        <w:szCs w:val="24"/>
                      </w:rPr>
                      <w:t xml:space="preserve"> компании</w:t>
                    </w:r>
                  </w:p>
                </w:txbxContent>
              </v:textbox>
            </v:rect>
            <v:roundrect id="_x0000_s1030" alt="" style="position:absolute;left:4328;top:7296;width:4035;height:413;mso-wrap-style:square;v-text-anchor:top" arcsize="10923f">
              <v:textbox>
                <w:txbxContent>
                  <w:p w:rsidR="00D14A8A" w:rsidRPr="00A26783" w:rsidRDefault="00D14A8A" w:rsidP="00D14A8A">
                    <w:pPr>
                      <w:jc w:val="center"/>
                      <w:rPr>
                        <w:rFonts w:ascii="Times" w:hAnsi="Times" w:cs="Arial"/>
                        <w:sz w:val="24"/>
                        <w:szCs w:val="24"/>
                      </w:rPr>
                    </w:pPr>
                    <w:r w:rsidRPr="00A26783">
                      <w:rPr>
                        <w:rFonts w:ascii="Times" w:hAnsi="Times" w:cs="Arial"/>
                        <w:sz w:val="24"/>
                        <w:szCs w:val="24"/>
                      </w:rPr>
                      <w:t xml:space="preserve">Формирование </w:t>
                    </w:r>
                    <w:proofErr w:type="spellStart"/>
                    <w:r w:rsidRPr="00A26783">
                      <w:rPr>
                        <w:rFonts w:ascii="Times" w:hAnsi="Times" w:cs="Arial"/>
                        <w:sz w:val="24"/>
                        <w:szCs w:val="24"/>
                      </w:rPr>
                      <w:t>ит-инфраструктуры</w:t>
                    </w:r>
                    <w:proofErr w:type="spellEnd"/>
                    <w:r w:rsidRPr="00A26783">
                      <w:rPr>
                        <w:rFonts w:ascii="Times" w:hAnsi="Times" w:cs="Arial"/>
                        <w:sz w:val="24"/>
                        <w:szCs w:val="24"/>
                      </w:rPr>
                      <w:t xml:space="preserve"> </w:t>
                    </w:r>
                  </w:p>
                </w:txbxContent>
              </v:textbox>
            </v:roundrect>
            <v:roundrect id="_x0000_s1031" alt="" style="position:absolute;left:4328;top:6628;width:3907;height:411;mso-wrap-style:square;v-text-anchor:top" arcsize="10923f">
              <v:textbox>
                <w:txbxContent>
                  <w:p w:rsidR="00D14A8A" w:rsidRPr="00A26783" w:rsidRDefault="00D14A8A" w:rsidP="00D14A8A">
                    <w:pPr>
                      <w:jc w:val="center"/>
                      <w:rPr>
                        <w:rFonts w:ascii="Times" w:hAnsi="Times" w:cs="Arial"/>
                        <w:sz w:val="24"/>
                        <w:szCs w:val="24"/>
                      </w:rPr>
                    </w:pPr>
                    <w:r w:rsidRPr="00A26783">
                      <w:rPr>
                        <w:rFonts w:ascii="Times" w:hAnsi="Times" w:cs="Arial"/>
                        <w:sz w:val="24"/>
                        <w:szCs w:val="24"/>
                      </w:rPr>
                      <w:t>Электронное управление бизнесом</w:t>
                    </w:r>
                  </w:p>
                </w:txbxContent>
              </v:textbox>
            </v:roundrect>
            <v:roundrect id="_x0000_s1032" alt="" style="position:absolute;left:4328;top:5958;width:3738;height:476;mso-wrap-style:square;v-text-anchor:top" arcsize="10923f">
              <v:textbox>
                <w:txbxContent>
                  <w:p w:rsidR="00D14A8A" w:rsidRPr="00A26783" w:rsidRDefault="00D14A8A" w:rsidP="00D14A8A">
                    <w:pPr>
                      <w:jc w:val="center"/>
                      <w:rPr>
                        <w:rFonts w:ascii="Times" w:hAnsi="Times" w:cs="Arial"/>
                        <w:sz w:val="24"/>
                        <w:szCs w:val="24"/>
                      </w:rPr>
                    </w:pPr>
                    <w:r w:rsidRPr="00A26783">
                      <w:rPr>
                        <w:rFonts w:ascii="Times" w:hAnsi="Times" w:cs="Arial"/>
                        <w:sz w:val="24"/>
                        <w:szCs w:val="24"/>
                      </w:rPr>
                      <w:t xml:space="preserve">Электронная коммерция </w:t>
                    </w:r>
                  </w:p>
                </w:txbxContent>
              </v:textbox>
            </v:roundrect>
            <v:rect id="_x0000_s1033" alt="" style="position:absolute;left:3204;top:5958;width:696;height:1751;mso-wrap-style:square;v-text-anchor:top">
              <v:textbox style="layout-flow:vertical;mso-layout-flow-alt:bottom-to-top">
                <w:txbxContent>
                  <w:p w:rsidR="00D14A8A" w:rsidRPr="00A26783" w:rsidRDefault="00D14A8A" w:rsidP="00D14A8A">
                    <w:pPr>
                      <w:jc w:val="center"/>
                      <w:rPr>
                        <w:rFonts w:ascii="Times" w:hAnsi="Times" w:cs="Arial"/>
                        <w:sz w:val="24"/>
                        <w:szCs w:val="24"/>
                      </w:rPr>
                    </w:pPr>
                    <w:r w:rsidRPr="00A26783">
                      <w:rPr>
                        <w:rFonts w:ascii="Times" w:hAnsi="Times" w:cs="Arial"/>
                        <w:sz w:val="24"/>
                        <w:szCs w:val="24"/>
                      </w:rPr>
                      <w:t>Формирование базовых элементов</w:t>
                    </w:r>
                  </w:p>
                </w:txbxContent>
              </v:textbox>
            </v:rect>
            <v:rect id="_x0000_s1034" alt="" style="position:absolute;left:2881;top:5144;width:6302;height:465;mso-wrap-style:square;v-text-anchor:top">
              <v:textbox>
                <w:txbxContent>
                  <w:p w:rsidR="00D14A8A" w:rsidRPr="00A26783" w:rsidRDefault="00D14A8A" w:rsidP="00D14A8A">
                    <w:pPr>
                      <w:jc w:val="center"/>
                      <w:rPr>
                        <w:rFonts w:ascii="Times" w:hAnsi="Times" w:cs="Arial"/>
                        <w:sz w:val="24"/>
                        <w:szCs w:val="24"/>
                      </w:rPr>
                    </w:pPr>
                    <w:r w:rsidRPr="00A26783">
                      <w:rPr>
                        <w:rFonts w:ascii="Times" w:hAnsi="Times" w:cs="Arial"/>
                        <w:sz w:val="24"/>
                        <w:szCs w:val="24"/>
                      </w:rPr>
                      <w:t>Подготовка к интеграции в отраслевую бизнес-инфраструктуру</w:t>
                    </w:r>
                  </w:p>
                </w:txbxContent>
              </v:textbox>
            </v:rect>
            <v:rect id="_x0000_s1035" alt="" style="position:absolute;left:2856;top:4492;width:6302;height:400;mso-wrap-style:square;v-text-anchor:top">
              <v:textbox>
                <w:txbxContent>
                  <w:p w:rsidR="00D14A8A" w:rsidRPr="00A26783" w:rsidRDefault="00D14A8A" w:rsidP="00D14A8A">
                    <w:pPr>
                      <w:spacing w:after="0" w:line="240" w:lineRule="auto"/>
                      <w:jc w:val="center"/>
                      <w:rPr>
                        <w:rFonts w:ascii="Times" w:hAnsi="Times" w:cs="Arial"/>
                        <w:sz w:val="24"/>
                        <w:szCs w:val="24"/>
                      </w:rPr>
                    </w:pPr>
                    <w:r w:rsidRPr="00A26783">
                      <w:rPr>
                        <w:rFonts w:ascii="Times" w:hAnsi="Times" w:cs="Arial"/>
                        <w:sz w:val="24"/>
                        <w:szCs w:val="24"/>
                      </w:rPr>
                      <w:t xml:space="preserve">Формирование цифровой экосистемы </w:t>
                    </w:r>
                  </w:p>
                </w:txbxContent>
              </v:textbox>
            </v:rect>
            <v:shapetype id="_x0000_t32" coordsize="21600,21600" o:spt="32" o:oned="t" path="m,l21600,21600e" filled="f">
              <v:path arrowok="t" fillok="f" o:connecttype="none"/>
              <o:lock v:ext="edit" shapetype="t"/>
            </v:shapetype>
            <v:shape id="_x0000_s1036" type="#_x0000_t32" alt="" style="position:absolute;left:5998;top:8508;width:3;height:252;flip:y" o:connectortype="straight">
              <v:stroke endarrow="block"/>
            </v:shape>
            <v:shape id="_x0000_s1037" type="#_x0000_t32" alt="" style="position:absolute;left:5787;top:4892;width:2;height:252;flip:y" o:connectortype="straight">
              <v:stroke endarrow="block"/>
            </v:shape>
            <v:shape id="_x0000_s1038" type="#_x0000_t32" alt="" style="position:absolute;left:2960;top:6889;width:1;height:1072" o:connectortype="straight"/>
            <v:shape id="_x0000_s1039" type="#_x0000_t32" alt="" style="position:absolute;left:2961;top:6889;width:230;height:1" o:connectortype="straight">
              <v:stroke endarrow="block"/>
            </v:shape>
            <v:shape id="_x0000_s1040" type="#_x0000_t32" alt="" style="position:absolute;left:3578;top:5609;width:1;height:349;flip:y" o:connectortype="straight">
              <v:stroke endarrow="block"/>
            </v:shape>
            <v:shape id="_x0000_s1041" type="#_x0000_t32" alt="" style="position:absolute;left:3900;top:6205;width:428;height:2" o:connectortype="straight">
              <v:stroke endarrow="block"/>
            </v:shape>
            <v:shape id="_x0000_s1042" type="#_x0000_t32" alt="" style="position:absolute;left:3900;top:6746;width:428;height:2" o:connectortype="straight">
              <v:stroke endarrow="block"/>
            </v:shape>
            <v:shape id="_x0000_s1043" type="#_x0000_t32" alt="" style="position:absolute;left:3900;top:7441;width:428;height:3" o:connectortype="straight">
              <v:stroke endarrow="block"/>
            </v:shape>
            <w10:anchorlock/>
          </v:group>
        </w:pict>
      </w:r>
    </w:p>
    <w:p w:rsidR="00D14A8A" w:rsidRPr="00A26783" w:rsidRDefault="00D14A8A" w:rsidP="00A26783">
      <w:pPr>
        <w:pStyle w:val="Default"/>
        <w:ind w:firstLine="567"/>
        <w:jc w:val="center"/>
        <w:rPr>
          <w:rFonts w:ascii="Times" w:hAnsi="Times" w:cs="Arial"/>
        </w:rPr>
      </w:pPr>
      <w:r w:rsidRPr="00A26783">
        <w:rPr>
          <w:rFonts w:ascii="Times" w:hAnsi="Times" w:cs="Arial"/>
        </w:rPr>
        <w:t>Рисунок 1. Общая схема создания цифрового предприятия</w:t>
      </w:r>
    </w:p>
    <w:p w:rsidR="00D14A8A" w:rsidRPr="00A26783" w:rsidRDefault="00D14A8A" w:rsidP="00D14A8A">
      <w:pPr>
        <w:pStyle w:val="Default"/>
        <w:ind w:firstLine="567"/>
        <w:jc w:val="both"/>
        <w:rPr>
          <w:rFonts w:ascii="Times" w:hAnsi="Times" w:cs="Arial"/>
        </w:rPr>
      </w:pPr>
    </w:p>
    <w:p w:rsidR="00D14A8A" w:rsidRPr="00A26783" w:rsidRDefault="00D14A8A" w:rsidP="00D14A8A">
      <w:pPr>
        <w:pStyle w:val="Default"/>
        <w:ind w:firstLine="567"/>
        <w:jc w:val="both"/>
        <w:rPr>
          <w:rFonts w:ascii="Times" w:hAnsi="Times" w:cs="Arial"/>
        </w:rPr>
      </w:pPr>
      <w:r w:rsidRPr="00A26783">
        <w:rPr>
          <w:rFonts w:ascii="Times" w:hAnsi="Times" w:cs="Arial"/>
        </w:rPr>
        <w:t>Третий этап связан с формирование и усилением базовых и необходимых элементов цифрового предприятия: инфраструктуры (доступ в Интернет, ПО, телекоммуникации), электронного управления бизнесом (ведение хозяйственной деятельности через компьютерные сети), электронная коммерция (дистрибуция товаров через интернет).</w:t>
      </w:r>
    </w:p>
    <w:p w:rsidR="00D14A8A" w:rsidRPr="00A26783" w:rsidRDefault="00D14A8A" w:rsidP="00D14A8A">
      <w:pPr>
        <w:pStyle w:val="Default"/>
        <w:ind w:firstLine="567"/>
        <w:jc w:val="both"/>
        <w:rPr>
          <w:rFonts w:ascii="Times" w:hAnsi="Times" w:cs="Arial"/>
        </w:rPr>
      </w:pPr>
      <w:r w:rsidRPr="00A26783">
        <w:rPr>
          <w:rFonts w:ascii="Times" w:hAnsi="Times" w:cs="Arial"/>
        </w:rPr>
        <w:t xml:space="preserve">Базовыми элементами информационной экономики являются виртуальные экосистемы, платформенные предприятия, цифровые ресурсы и </w:t>
      </w:r>
      <w:proofErr w:type="spellStart"/>
      <w:r w:rsidRPr="00A26783">
        <w:rPr>
          <w:rFonts w:ascii="Times" w:hAnsi="Times" w:cs="Arial"/>
        </w:rPr>
        <w:t>smart</w:t>
      </w:r>
      <w:proofErr w:type="spellEnd"/>
      <w:r w:rsidRPr="00A26783">
        <w:rPr>
          <w:rFonts w:ascii="Times" w:hAnsi="Times" w:cs="Arial"/>
        </w:rPr>
        <w:t>-менеджмент.</w:t>
      </w:r>
    </w:p>
    <w:p w:rsidR="00D14A8A" w:rsidRPr="00A26783" w:rsidRDefault="00D14A8A" w:rsidP="00D14A8A">
      <w:pPr>
        <w:pStyle w:val="Default"/>
        <w:ind w:firstLine="567"/>
        <w:jc w:val="both"/>
        <w:rPr>
          <w:rFonts w:ascii="Times" w:hAnsi="Times" w:cs="Arial"/>
        </w:rPr>
      </w:pPr>
      <w:r w:rsidRPr="00A26783">
        <w:rPr>
          <w:rFonts w:ascii="Times" w:hAnsi="Times" w:cs="Arial"/>
        </w:rPr>
        <w:t>Особенностями цифровых ресурсов являются:</w:t>
      </w:r>
    </w:p>
    <w:p w:rsidR="00D14A8A" w:rsidRPr="00A26783" w:rsidRDefault="00D14A8A" w:rsidP="00D14A8A">
      <w:pPr>
        <w:pStyle w:val="Default"/>
        <w:ind w:firstLine="567"/>
        <w:jc w:val="both"/>
        <w:rPr>
          <w:rFonts w:ascii="Times" w:hAnsi="Times" w:cs="Arial"/>
        </w:rPr>
      </w:pPr>
      <w:r w:rsidRPr="00A26783">
        <w:rPr>
          <w:rFonts w:ascii="Times" w:hAnsi="Times" w:cs="Arial"/>
        </w:rPr>
        <w:t xml:space="preserve">- </w:t>
      </w:r>
      <w:proofErr w:type="spellStart"/>
      <w:r w:rsidRPr="00A26783">
        <w:rPr>
          <w:rFonts w:ascii="Times" w:hAnsi="Times" w:cs="Arial"/>
        </w:rPr>
        <w:t>возобновляемость</w:t>
      </w:r>
      <w:proofErr w:type="spellEnd"/>
      <w:r w:rsidRPr="00A26783">
        <w:rPr>
          <w:rFonts w:ascii="Times" w:hAnsi="Times" w:cs="Arial"/>
        </w:rPr>
        <w:t>;</w:t>
      </w:r>
    </w:p>
    <w:p w:rsidR="00D14A8A" w:rsidRPr="00A26783" w:rsidRDefault="00D14A8A" w:rsidP="00D14A8A">
      <w:pPr>
        <w:pStyle w:val="Default"/>
        <w:ind w:firstLine="567"/>
        <w:jc w:val="both"/>
        <w:rPr>
          <w:rFonts w:ascii="Times" w:hAnsi="Times" w:cs="Arial"/>
        </w:rPr>
      </w:pPr>
      <w:r w:rsidRPr="00A26783">
        <w:rPr>
          <w:rFonts w:ascii="Times" w:hAnsi="Times" w:cs="Arial"/>
        </w:rPr>
        <w:t>- уникальность;</w:t>
      </w:r>
    </w:p>
    <w:p w:rsidR="00D14A8A" w:rsidRPr="00A26783" w:rsidRDefault="00D14A8A" w:rsidP="00D14A8A">
      <w:pPr>
        <w:pStyle w:val="Default"/>
        <w:ind w:firstLine="567"/>
        <w:jc w:val="both"/>
        <w:rPr>
          <w:rFonts w:ascii="Times" w:hAnsi="Times" w:cs="Arial"/>
        </w:rPr>
      </w:pPr>
      <w:r w:rsidRPr="00A26783">
        <w:rPr>
          <w:rFonts w:ascii="Times" w:hAnsi="Times" w:cs="Arial"/>
        </w:rPr>
        <w:t>- интегрированность (исключение ресурса из существующих систем отношений приведет к необходимости их серьезной перестройки);</w:t>
      </w:r>
    </w:p>
    <w:p w:rsidR="00D14A8A" w:rsidRPr="00A26783" w:rsidRDefault="00D14A8A" w:rsidP="00D14A8A">
      <w:pPr>
        <w:pStyle w:val="Default"/>
        <w:ind w:firstLine="567"/>
        <w:jc w:val="both"/>
        <w:rPr>
          <w:rFonts w:ascii="Times" w:hAnsi="Times" w:cs="Arial"/>
        </w:rPr>
      </w:pPr>
      <w:r w:rsidRPr="00A26783">
        <w:rPr>
          <w:rFonts w:ascii="Times" w:hAnsi="Times" w:cs="Arial"/>
        </w:rPr>
        <w:t>- влиятельность – способность влиять на поведение тех или иных агентов, определяя таким образом конфигурацию будущего;</w:t>
      </w:r>
    </w:p>
    <w:p w:rsidR="00D14A8A" w:rsidRPr="00A26783" w:rsidRDefault="00D14A8A" w:rsidP="00D14A8A">
      <w:pPr>
        <w:pStyle w:val="Default"/>
        <w:ind w:firstLine="567"/>
        <w:jc w:val="both"/>
        <w:rPr>
          <w:rFonts w:ascii="Times" w:hAnsi="Times" w:cs="Arial"/>
        </w:rPr>
      </w:pPr>
      <w:r w:rsidRPr="00A26783">
        <w:rPr>
          <w:rFonts w:ascii="Times" w:hAnsi="Times" w:cs="Arial"/>
        </w:rPr>
        <w:t xml:space="preserve">- </w:t>
      </w:r>
      <w:proofErr w:type="spellStart"/>
      <w:r w:rsidRPr="00A26783">
        <w:rPr>
          <w:rFonts w:ascii="Times" w:hAnsi="Times" w:cs="Arial"/>
        </w:rPr>
        <w:t>неотчуждаемость</w:t>
      </w:r>
      <w:proofErr w:type="spellEnd"/>
      <w:r w:rsidRPr="00A26783">
        <w:rPr>
          <w:rFonts w:ascii="Times" w:hAnsi="Times" w:cs="Arial"/>
        </w:rPr>
        <w:t xml:space="preserve"> (</w:t>
      </w:r>
      <w:proofErr w:type="spellStart"/>
      <w:r w:rsidRPr="00A26783">
        <w:rPr>
          <w:rFonts w:ascii="Times" w:hAnsi="Times" w:cs="Arial"/>
        </w:rPr>
        <w:t>персонифицированность</w:t>
      </w:r>
      <w:proofErr w:type="spellEnd"/>
      <w:r w:rsidRPr="00A26783">
        <w:rPr>
          <w:rFonts w:ascii="Times" w:hAnsi="Times" w:cs="Arial"/>
        </w:rPr>
        <w:t xml:space="preserve">) – основывается на индивидуальном или коллективном </w:t>
      </w:r>
      <w:proofErr w:type="spellStart"/>
      <w:r w:rsidRPr="00A26783">
        <w:rPr>
          <w:rFonts w:ascii="Times" w:hAnsi="Times" w:cs="Arial"/>
        </w:rPr>
        <w:t>акторе</w:t>
      </w:r>
      <w:proofErr w:type="spellEnd"/>
      <w:r w:rsidRPr="00A26783">
        <w:rPr>
          <w:rFonts w:ascii="Times" w:hAnsi="Times" w:cs="Arial"/>
        </w:rPr>
        <w:t xml:space="preserve"> и без этого </w:t>
      </w:r>
      <w:proofErr w:type="spellStart"/>
      <w:r w:rsidRPr="00A26783">
        <w:rPr>
          <w:rFonts w:ascii="Times" w:hAnsi="Times" w:cs="Arial"/>
        </w:rPr>
        <w:t>актора</w:t>
      </w:r>
      <w:proofErr w:type="spellEnd"/>
      <w:r w:rsidRPr="00A26783">
        <w:rPr>
          <w:rFonts w:ascii="Times" w:hAnsi="Times" w:cs="Arial"/>
        </w:rPr>
        <w:t xml:space="preserve"> не может работать как ресурс;</w:t>
      </w:r>
    </w:p>
    <w:p w:rsidR="00D14A8A" w:rsidRPr="00A26783" w:rsidRDefault="00D14A8A" w:rsidP="00D14A8A">
      <w:pPr>
        <w:pStyle w:val="Default"/>
        <w:ind w:firstLine="567"/>
        <w:jc w:val="both"/>
        <w:rPr>
          <w:rFonts w:ascii="Times" w:hAnsi="Times" w:cs="Arial"/>
        </w:rPr>
      </w:pPr>
      <w:r w:rsidRPr="00A26783">
        <w:rPr>
          <w:rFonts w:ascii="Times" w:hAnsi="Times" w:cs="Arial"/>
        </w:rPr>
        <w:t>- привилегированная ценность, т.к. будут воспроизводить то, что будет необходимо в будущем (создание несуществующей пока потребности);</w:t>
      </w:r>
    </w:p>
    <w:p w:rsidR="00D14A8A" w:rsidRPr="00A26783" w:rsidRDefault="00D14A8A" w:rsidP="00D14A8A">
      <w:pPr>
        <w:pStyle w:val="Default"/>
        <w:ind w:firstLine="567"/>
        <w:jc w:val="both"/>
        <w:rPr>
          <w:rFonts w:ascii="Times" w:hAnsi="Times" w:cs="Arial"/>
        </w:rPr>
      </w:pPr>
      <w:r w:rsidRPr="00A26783">
        <w:rPr>
          <w:rFonts w:ascii="Times" w:hAnsi="Times" w:cs="Arial"/>
        </w:rPr>
        <w:t>- интеллектуальная основа;</w:t>
      </w:r>
    </w:p>
    <w:p w:rsidR="00D14A8A" w:rsidRPr="00A26783" w:rsidRDefault="00D14A8A" w:rsidP="00D14A8A">
      <w:pPr>
        <w:pStyle w:val="Default"/>
        <w:ind w:firstLine="567"/>
        <w:jc w:val="both"/>
        <w:rPr>
          <w:rFonts w:ascii="Times" w:hAnsi="Times" w:cs="Arial"/>
        </w:rPr>
      </w:pPr>
      <w:r w:rsidRPr="00A26783">
        <w:rPr>
          <w:rFonts w:ascii="Times" w:hAnsi="Times" w:cs="Arial"/>
        </w:rPr>
        <w:t>- способны создавать новые экосистемы.</w:t>
      </w:r>
    </w:p>
    <w:p w:rsidR="00D14A8A" w:rsidRPr="00A26783" w:rsidRDefault="00D14A8A" w:rsidP="00D14A8A">
      <w:pPr>
        <w:pStyle w:val="Default"/>
        <w:ind w:firstLine="567"/>
        <w:jc w:val="both"/>
        <w:rPr>
          <w:rFonts w:ascii="Times" w:hAnsi="Times" w:cs="Arial"/>
        </w:rPr>
      </w:pPr>
      <w:r w:rsidRPr="00A26783">
        <w:rPr>
          <w:rFonts w:ascii="Times" w:hAnsi="Times" w:cs="Arial"/>
        </w:rPr>
        <w:t xml:space="preserve">Новая философия управления – </w:t>
      </w:r>
      <w:proofErr w:type="spellStart"/>
      <w:r w:rsidRPr="00A26783">
        <w:rPr>
          <w:rFonts w:ascii="Times" w:hAnsi="Times" w:cs="Arial"/>
        </w:rPr>
        <w:t>smart</w:t>
      </w:r>
      <w:proofErr w:type="spellEnd"/>
      <w:r w:rsidRPr="00A26783">
        <w:rPr>
          <w:rFonts w:ascii="Times" w:hAnsi="Times" w:cs="Arial"/>
        </w:rPr>
        <w:t xml:space="preserve"> управление. Объектом управления в цифровой экономике являются платформенные сети - «умные сети». Умная сеть – представляет собой систему выстраивания цепочки создания стоимости с помощью автоматизированных и информационных технологий, позволяющих автоматически повышать эффективность, надёжность, экономическую выгоду, а также устойчивость системы, основанной на максимальной выгоде каждого участника. </w:t>
      </w:r>
    </w:p>
    <w:p w:rsidR="00D14A8A" w:rsidRPr="00A26783" w:rsidRDefault="00D14A8A" w:rsidP="00D14A8A">
      <w:pPr>
        <w:pStyle w:val="Default"/>
        <w:ind w:firstLine="567"/>
        <w:jc w:val="both"/>
        <w:rPr>
          <w:rFonts w:ascii="Times" w:hAnsi="Times" w:cs="Arial"/>
        </w:rPr>
      </w:pPr>
      <w:r w:rsidRPr="00A26783">
        <w:rPr>
          <w:rFonts w:ascii="Times" w:hAnsi="Times" w:cs="Arial"/>
        </w:rPr>
        <w:lastRenderedPageBreak/>
        <w:t>Трансформация методов управления компанией – это большой вызов и для руководителей и для сотрудников. Полная перестройка менеджмента, бизнес-процессов потребует пересмотра отношения к работе с имеющимися у компаний данными</w:t>
      </w:r>
    </w:p>
    <w:p w:rsidR="00D14A8A" w:rsidRPr="00A26783" w:rsidRDefault="00D14A8A" w:rsidP="00D14A8A">
      <w:pPr>
        <w:pStyle w:val="Default"/>
        <w:ind w:firstLine="567"/>
        <w:jc w:val="both"/>
        <w:rPr>
          <w:rFonts w:ascii="Times" w:hAnsi="Times" w:cs="Arial"/>
        </w:rPr>
      </w:pPr>
      <w:r w:rsidRPr="00A26783">
        <w:rPr>
          <w:rFonts w:ascii="Times" w:hAnsi="Times" w:cs="Arial"/>
        </w:rPr>
        <w:t>В цифровой компании изменения бизнес-процессов происходят в реальном времени с помощью информационной системы предприятия. Ядром организации, ее цифровым активом является контент, возможность работать с ним и использовать во всех бизнес-процессах</w:t>
      </w:r>
    </w:p>
    <w:p w:rsidR="001C58E3" w:rsidRPr="00A26783" w:rsidRDefault="00D14A8A" w:rsidP="00D14A8A">
      <w:pPr>
        <w:pStyle w:val="Default"/>
        <w:ind w:firstLine="567"/>
        <w:jc w:val="both"/>
        <w:rPr>
          <w:rFonts w:ascii="Times" w:hAnsi="Times" w:cs="Arial"/>
        </w:rPr>
      </w:pPr>
      <w:r w:rsidRPr="00A26783">
        <w:rPr>
          <w:rFonts w:ascii="Times" w:hAnsi="Times" w:cs="Arial"/>
        </w:rPr>
        <w:t>Следующие этапы носят боле глобальный уровень и затрагивают вопросы интеграции компании в отраслевую цифровую среду и формирование организационной инфраструктура экосистемы.</w:t>
      </w:r>
    </w:p>
    <w:p w:rsidR="00A26783" w:rsidRDefault="00A26783" w:rsidP="00D14A8A">
      <w:pPr>
        <w:pStyle w:val="Default"/>
        <w:ind w:firstLine="567"/>
        <w:jc w:val="both"/>
        <w:rPr>
          <w:rFonts w:ascii="Arial" w:hAnsi="Arial" w:cs="Arial"/>
          <w:sz w:val="28"/>
          <w:szCs w:val="28"/>
        </w:rPr>
      </w:pPr>
    </w:p>
    <w:p w:rsidR="00A26783" w:rsidRDefault="00A26783" w:rsidP="00A26783">
      <w:pPr>
        <w:pStyle w:val="Default"/>
        <w:ind w:firstLine="567"/>
        <w:jc w:val="both"/>
        <w:rPr>
          <w:rFonts w:eastAsia="Courier New" w:cs="Courier New"/>
          <w:b/>
        </w:rPr>
      </w:pPr>
      <w:r w:rsidRPr="00E04E97">
        <w:rPr>
          <w:rFonts w:eastAsia="Courier New" w:cs="Courier New"/>
          <w:b/>
        </w:rPr>
        <w:t>Библиографический список</w:t>
      </w:r>
    </w:p>
    <w:p w:rsidR="00A26783" w:rsidRPr="00CD29FB" w:rsidRDefault="00A26783" w:rsidP="00CD29FB">
      <w:pPr>
        <w:pStyle w:val="Default"/>
        <w:ind w:firstLine="567"/>
        <w:jc w:val="both"/>
        <w:rPr>
          <w:rFonts w:ascii="Times" w:hAnsi="Times" w:cs="Arial"/>
        </w:rPr>
      </w:pPr>
      <w:r w:rsidRPr="00CD29FB">
        <w:rPr>
          <w:rFonts w:ascii="Times" w:hAnsi="Times" w:cs="Arial"/>
        </w:rPr>
        <w:t xml:space="preserve">Как цифровизация захватывает все новые отрасли. // </w:t>
      </w:r>
      <w:hyperlink r:id="rId8" w:history="1">
        <w:r w:rsidRPr="00CD29FB">
          <w:rPr>
            <w:rFonts w:ascii="Times" w:hAnsi="Times" w:cs="Arial"/>
          </w:rPr>
          <w:t>http://rt.rbcplus.ru/news/59c01fb87a8aa942fef555de</w:t>
        </w:r>
      </w:hyperlink>
    </w:p>
    <w:p w:rsidR="00340B69" w:rsidRPr="00CD29FB" w:rsidRDefault="00340B69" w:rsidP="00CD29FB">
      <w:pPr>
        <w:pStyle w:val="Default"/>
        <w:ind w:firstLine="567"/>
        <w:jc w:val="both"/>
        <w:rPr>
          <w:rFonts w:ascii="Times" w:hAnsi="Times" w:cs="Arial"/>
        </w:rPr>
      </w:pPr>
      <w:r w:rsidRPr="00CD29FB">
        <w:rPr>
          <w:rFonts w:ascii="Times" w:hAnsi="Times" w:cs="Arial"/>
        </w:rPr>
        <w:t>«Цифровая трансформация: дорожная карта для организаций с миллиардными оборотами» //</w:t>
      </w:r>
      <w:proofErr w:type="spellStart"/>
      <w:r w:rsidRPr="00CD29FB">
        <w:rPr>
          <w:rFonts w:ascii="Times" w:hAnsi="Times" w:cs="Arial"/>
        </w:rPr>
        <w:fldChar w:fldCharType="begin"/>
      </w:r>
      <w:r w:rsidRPr="00CD29FB">
        <w:rPr>
          <w:rFonts w:ascii="Times" w:hAnsi="Times" w:cs="Arial"/>
        </w:rPr>
        <w:instrText xml:space="preserve"> HYPERLINK "http://sloanreview.mit.edu/article." </w:instrText>
      </w:r>
      <w:r w:rsidRPr="00CD29FB">
        <w:rPr>
          <w:rFonts w:ascii="Times" w:hAnsi="Times" w:cs="Arial"/>
        </w:rPr>
        <w:fldChar w:fldCharType="separate"/>
      </w:r>
      <w:r w:rsidRPr="00CD29FB">
        <w:rPr>
          <w:rFonts w:ascii="Times" w:hAnsi="Times" w:cs="Arial"/>
        </w:rPr>
        <w:t>http</w:t>
      </w:r>
      <w:proofErr w:type="spellEnd"/>
      <w:r w:rsidRPr="00CD29FB">
        <w:rPr>
          <w:rFonts w:ascii="Times" w:hAnsi="Times" w:cs="Arial"/>
        </w:rPr>
        <w:t>://sloanreview.mit.edu/</w:t>
      </w:r>
      <w:proofErr w:type="spellStart"/>
      <w:r w:rsidRPr="00CD29FB">
        <w:rPr>
          <w:rFonts w:ascii="Times" w:hAnsi="Times" w:cs="Arial"/>
        </w:rPr>
        <w:t>article</w:t>
      </w:r>
      <w:proofErr w:type="spellEnd"/>
      <w:r w:rsidRPr="00CD29FB">
        <w:rPr>
          <w:rFonts w:ascii="Times" w:hAnsi="Times" w:cs="Arial"/>
        </w:rPr>
        <w:t>.</w:t>
      </w:r>
      <w:r w:rsidRPr="00CD29FB">
        <w:rPr>
          <w:rFonts w:ascii="Times" w:hAnsi="Times" w:cs="Arial"/>
        </w:rPr>
        <w:fldChar w:fldCharType="end"/>
      </w:r>
    </w:p>
    <w:p w:rsidR="00340B69" w:rsidRPr="00CD29FB" w:rsidRDefault="00340B69" w:rsidP="00CD29FB">
      <w:pPr>
        <w:pStyle w:val="Default"/>
        <w:ind w:firstLine="567"/>
        <w:jc w:val="both"/>
        <w:rPr>
          <w:rFonts w:ascii="Times" w:hAnsi="Times" w:cs="Arial"/>
        </w:rPr>
      </w:pPr>
      <w:r w:rsidRPr="00CD29FB">
        <w:rPr>
          <w:rFonts w:ascii="Times" w:hAnsi="Times" w:cs="Arial"/>
        </w:rPr>
        <w:t>Девять основ цифровой трансформации //http://www.tops.ru/blog/9_osnov_digital_transformacii/</w:t>
      </w:r>
    </w:p>
    <w:p w:rsidR="00340B69" w:rsidRPr="00CD29FB" w:rsidRDefault="00340B69" w:rsidP="00CD29FB">
      <w:pPr>
        <w:pStyle w:val="Default"/>
        <w:ind w:firstLine="567"/>
        <w:jc w:val="both"/>
        <w:rPr>
          <w:rFonts w:ascii="Times" w:hAnsi="Times" w:cs="Arial"/>
        </w:rPr>
      </w:pPr>
      <w:r w:rsidRPr="00CD29FB">
        <w:rPr>
          <w:rFonts w:ascii="Times" w:hAnsi="Times" w:cs="Arial"/>
        </w:rPr>
        <w:t xml:space="preserve">Цифровая трансформация бизнеса: как и зачем меняться в </w:t>
      </w:r>
      <w:proofErr w:type="spellStart"/>
      <w:r w:rsidRPr="00CD29FB">
        <w:rPr>
          <w:rFonts w:ascii="Times" w:hAnsi="Times" w:cs="Arial"/>
        </w:rPr>
        <w:t>digital</w:t>
      </w:r>
      <w:proofErr w:type="spellEnd"/>
      <w:r w:rsidRPr="00CD29FB">
        <w:rPr>
          <w:rFonts w:ascii="Times" w:hAnsi="Times" w:cs="Arial"/>
        </w:rPr>
        <w:t>-эру //https://vc.ru/flood/42092-cifrovaya-transformaciya-biznesa-kak-i-zachem-menyatsya-v-digital-eru</w:t>
      </w:r>
    </w:p>
    <w:p w:rsidR="00340B69" w:rsidRPr="00CD29FB" w:rsidRDefault="00340B69" w:rsidP="00CD29FB">
      <w:pPr>
        <w:pStyle w:val="Default"/>
        <w:ind w:firstLine="567"/>
        <w:jc w:val="both"/>
        <w:rPr>
          <w:rFonts w:ascii="Times" w:hAnsi="Times" w:cs="Arial"/>
        </w:rPr>
      </w:pPr>
      <w:r w:rsidRPr="00CD29FB">
        <w:rPr>
          <w:rFonts w:ascii="Times" w:hAnsi="Times" w:cs="Arial"/>
        </w:rPr>
        <w:t>Чужие ошибки: как избежать провала цифровой трансформации бизнеса //http://www.forbes.ru/</w:t>
      </w:r>
    </w:p>
    <w:p w:rsidR="00CD29FB" w:rsidRDefault="00CD29FB" w:rsidP="00CD29FB">
      <w:pPr>
        <w:spacing w:after="0" w:line="240" w:lineRule="auto"/>
        <w:rPr>
          <w:rFonts w:ascii="Times" w:hAnsi="Times"/>
          <w:b/>
          <w:bCs/>
          <w:sz w:val="24"/>
        </w:rPr>
      </w:pPr>
    </w:p>
    <w:p w:rsidR="00340B69" w:rsidRPr="00CD29FB" w:rsidRDefault="00340B69" w:rsidP="00CD29FB">
      <w:pPr>
        <w:widowControl w:val="0"/>
        <w:spacing w:after="0" w:line="240" w:lineRule="auto"/>
        <w:ind w:firstLine="709"/>
        <w:jc w:val="both"/>
        <w:rPr>
          <w:rFonts w:ascii="Times New Roman" w:eastAsia="Calibri" w:hAnsi="Times New Roman" w:cs="Courier New"/>
          <w:color w:val="000000"/>
          <w:sz w:val="24"/>
          <w:szCs w:val="24"/>
          <w:lang w:eastAsia="en-US"/>
        </w:rPr>
      </w:pPr>
      <w:r w:rsidRPr="00CD29FB">
        <w:rPr>
          <w:rFonts w:ascii="Times New Roman" w:eastAsia="Calibri" w:hAnsi="Times New Roman" w:cs="Courier New"/>
          <w:color w:val="000000"/>
          <w:sz w:val="24"/>
          <w:szCs w:val="24"/>
          <w:lang w:eastAsia="en-US"/>
        </w:rPr>
        <w:t>Никулин</w:t>
      </w:r>
      <w:r w:rsidR="00CD29FB" w:rsidRPr="00CD29FB">
        <w:rPr>
          <w:rFonts w:ascii="Times New Roman" w:eastAsia="Calibri" w:hAnsi="Times New Roman" w:cs="Courier New"/>
          <w:color w:val="000000"/>
          <w:sz w:val="24"/>
          <w:szCs w:val="24"/>
          <w:lang w:eastAsia="en-US"/>
        </w:rPr>
        <w:t xml:space="preserve"> </w:t>
      </w:r>
      <w:r w:rsidR="00CD29FB" w:rsidRPr="00CD29FB">
        <w:rPr>
          <w:rFonts w:ascii="Times New Roman" w:eastAsia="Calibri" w:hAnsi="Times New Roman" w:cs="Courier New"/>
          <w:color w:val="000000"/>
          <w:sz w:val="24"/>
          <w:szCs w:val="24"/>
          <w:lang w:eastAsia="en-US"/>
        </w:rPr>
        <w:t>Роман Александрович</w:t>
      </w:r>
      <w:r w:rsidR="00CD29FB" w:rsidRPr="00CD29FB">
        <w:rPr>
          <w:rFonts w:ascii="Times New Roman" w:eastAsia="Calibri" w:hAnsi="Times New Roman" w:cs="Courier New"/>
          <w:color w:val="000000"/>
          <w:sz w:val="24"/>
          <w:szCs w:val="24"/>
          <w:lang w:eastAsia="en-US"/>
        </w:rPr>
        <w:t xml:space="preserve"> (Россия</w:t>
      </w:r>
      <w:r w:rsidR="00CD29FB">
        <w:rPr>
          <w:rFonts w:ascii="Times New Roman" w:eastAsia="Calibri" w:hAnsi="Times New Roman" w:cs="Courier New"/>
          <w:color w:val="000000"/>
          <w:sz w:val="24"/>
          <w:szCs w:val="24"/>
          <w:lang w:eastAsia="en-US"/>
        </w:rPr>
        <w:t>, Казань</w:t>
      </w:r>
      <w:r w:rsidR="00CD29FB" w:rsidRPr="00CD29FB">
        <w:rPr>
          <w:rFonts w:ascii="Times New Roman" w:eastAsia="Calibri" w:hAnsi="Times New Roman" w:cs="Courier New"/>
          <w:color w:val="000000"/>
          <w:sz w:val="24"/>
          <w:szCs w:val="24"/>
          <w:lang w:eastAsia="en-US"/>
        </w:rPr>
        <w:t>)</w:t>
      </w:r>
      <w:r w:rsidR="00CD29FB">
        <w:rPr>
          <w:rFonts w:ascii="Times New Roman" w:eastAsia="Calibri" w:hAnsi="Times New Roman" w:cs="Courier New"/>
          <w:color w:val="000000"/>
          <w:sz w:val="24"/>
          <w:szCs w:val="24"/>
          <w:lang w:eastAsia="en-US"/>
        </w:rPr>
        <w:t xml:space="preserve"> – аспирант, </w:t>
      </w:r>
      <w:r w:rsidRPr="00CD29FB">
        <w:rPr>
          <w:rFonts w:ascii="Times New Roman" w:eastAsia="Calibri" w:hAnsi="Times New Roman" w:cs="Courier New"/>
          <w:color w:val="000000"/>
          <w:sz w:val="24"/>
          <w:szCs w:val="24"/>
          <w:lang w:eastAsia="en-US"/>
        </w:rPr>
        <w:t>Казанский федеральный университет</w:t>
      </w:r>
      <w:r w:rsidR="00CD29FB">
        <w:rPr>
          <w:rFonts w:ascii="Times New Roman" w:eastAsia="Calibri" w:hAnsi="Times New Roman" w:cs="Courier New"/>
          <w:color w:val="000000"/>
          <w:sz w:val="24"/>
          <w:szCs w:val="24"/>
          <w:lang w:eastAsia="en-US"/>
        </w:rPr>
        <w:t xml:space="preserve"> (</w:t>
      </w:r>
      <w:r w:rsidR="00CD29FB" w:rsidRPr="00CD29FB">
        <w:rPr>
          <w:rFonts w:ascii="Times New Roman" w:eastAsia="Calibri" w:hAnsi="Times New Roman" w:cs="Courier New"/>
          <w:color w:val="000000"/>
          <w:sz w:val="24"/>
          <w:szCs w:val="24"/>
          <w:lang w:eastAsia="en-US"/>
        </w:rPr>
        <w:t>420012</w:t>
      </w:r>
      <w:r w:rsidR="00CD29FB">
        <w:rPr>
          <w:rFonts w:ascii="Times New Roman" w:eastAsia="Calibri" w:hAnsi="Times New Roman" w:cs="Courier New"/>
          <w:color w:val="000000"/>
          <w:sz w:val="24"/>
          <w:szCs w:val="24"/>
          <w:lang w:eastAsia="en-US"/>
        </w:rPr>
        <w:t xml:space="preserve">, </w:t>
      </w:r>
      <w:r w:rsidRPr="00CD29FB">
        <w:rPr>
          <w:rFonts w:ascii="Times New Roman" w:eastAsia="Calibri" w:hAnsi="Times New Roman" w:cs="Courier New"/>
          <w:color w:val="000000"/>
          <w:sz w:val="24"/>
          <w:szCs w:val="24"/>
          <w:lang w:eastAsia="en-US"/>
        </w:rPr>
        <w:t>г. Казань, ул. Бутлерова 4, Учебное здание №19</w:t>
      </w:r>
      <w:r w:rsidR="00CD29FB">
        <w:rPr>
          <w:rFonts w:ascii="Times New Roman" w:eastAsia="Calibri" w:hAnsi="Times New Roman" w:cs="Courier New"/>
          <w:color w:val="000000"/>
          <w:sz w:val="24"/>
          <w:szCs w:val="24"/>
          <w:lang w:eastAsia="en-US"/>
        </w:rPr>
        <w:t xml:space="preserve">, </w:t>
      </w:r>
      <w:r w:rsidRPr="00CD29FB">
        <w:rPr>
          <w:rFonts w:ascii="Times New Roman" w:eastAsia="Calibri" w:hAnsi="Times New Roman" w:cs="Courier New"/>
          <w:color w:val="000000"/>
          <w:sz w:val="24"/>
          <w:szCs w:val="24"/>
          <w:lang w:eastAsia="en-US"/>
        </w:rPr>
        <w:t>89876601130@mail.ru</w:t>
      </w:r>
      <w:r w:rsidR="00CD29FB">
        <w:rPr>
          <w:rFonts w:ascii="Times New Roman" w:eastAsia="Calibri" w:hAnsi="Times New Roman" w:cs="Courier New"/>
          <w:color w:val="000000"/>
          <w:sz w:val="24"/>
          <w:szCs w:val="24"/>
          <w:lang w:eastAsia="en-US"/>
        </w:rPr>
        <w:t>)</w:t>
      </w:r>
    </w:p>
    <w:p w:rsidR="00340B69" w:rsidRPr="00340B69" w:rsidRDefault="00340B69" w:rsidP="00340B69">
      <w:pPr>
        <w:spacing w:after="0" w:line="240" w:lineRule="auto"/>
        <w:jc w:val="right"/>
        <w:rPr>
          <w:rFonts w:ascii="Times" w:hAnsi="Times"/>
          <w:bCs/>
          <w:i/>
          <w:sz w:val="24"/>
        </w:rPr>
      </w:pPr>
    </w:p>
    <w:p w:rsidR="00531F59" w:rsidRDefault="00531F59" w:rsidP="00A26783">
      <w:pPr>
        <w:pStyle w:val="Default"/>
        <w:ind w:firstLine="567"/>
        <w:jc w:val="both"/>
        <w:rPr>
          <w:rFonts w:ascii="Arial" w:hAnsi="Arial" w:cs="Arial"/>
          <w:sz w:val="28"/>
          <w:szCs w:val="28"/>
        </w:rPr>
      </w:pPr>
    </w:p>
    <w:p w:rsidR="00531F59" w:rsidRPr="00CD29FB" w:rsidRDefault="00531F59" w:rsidP="00CD29FB">
      <w:pPr>
        <w:pStyle w:val="Default"/>
        <w:ind w:firstLine="567"/>
        <w:jc w:val="center"/>
        <w:rPr>
          <w:rFonts w:ascii="Times" w:hAnsi="Times" w:cs="Arial"/>
          <w:lang w:val="en-US"/>
        </w:rPr>
      </w:pPr>
      <w:r w:rsidRPr="00CD29FB">
        <w:rPr>
          <w:rFonts w:ascii="Times" w:hAnsi="Times" w:cs="Arial"/>
          <w:lang w:val="en-US"/>
        </w:rPr>
        <w:t>MODERN APPROACHES TO COMPETITIVE ADVANTAGES IN INFORMATION ECONOMY</w:t>
      </w:r>
    </w:p>
    <w:p w:rsidR="00531F59" w:rsidRPr="00CD29FB" w:rsidRDefault="00531F59" w:rsidP="00CD29FB">
      <w:pPr>
        <w:pStyle w:val="Default"/>
        <w:ind w:firstLine="567"/>
        <w:jc w:val="both"/>
        <w:rPr>
          <w:rFonts w:ascii="Times" w:hAnsi="Times" w:cs="Arial"/>
          <w:lang w:val="en-US"/>
        </w:rPr>
      </w:pPr>
    </w:p>
    <w:p w:rsidR="00531F59" w:rsidRPr="00CD29FB" w:rsidRDefault="00531F59" w:rsidP="00CD29FB">
      <w:pPr>
        <w:pStyle w:val="Default"/>
        <w:ind w:firstLine="567"/>
        <w:jc w:val="both"/>
        <w:rPr>
          <w:rFonts w:ascii="Times" w:hAnsi="Times" w:cs="Arial"/>
          <w:i/>
          <w:lang w:val="en-US"/>
        </w:rPr>
      </w:pPr>
      <w:r w:rsidRPr="00CD29FB">
        <w:rPr>
          <w:rFonts w:ascii="Times" w:hAnsi="Times" w:cs="Arial"/>
          <w:i/>
          <w:lang w:val="en-US"/>
        </w:rPr>
        <w:t>Summary. Digitalization becomes one of factors of economic development of modern economy. The strengthened introduction of information and communication technologies in economic and public life of people forms the new economic way based on technologies of creation, processing, exchange and information transfer.</w:t>
      </w:r>
    </w:p>
    <w:p w:rsidR="00531F59" w:rsidRPr="00CD29FB" w:rsidRDefault="00531F59" w:rsidP="00CD29FB">
      <w:pPr>
        <w:pStyle w:val="Default"/>
        <w:ind w:firstLine="567"/>
        <w:jc w:val="both"/>
        <w:rPr>
          <w:rFonts w:ascii="Times" w:hAnsi="Times" w:cs="Arial"/>
          <w:i/>
          <w:lang w:val="en-US"/>
        </w:rPr>
      </w:pPr>
    </w:p>
    <w:p w:rsidR="00531F59" w:rsidRPr="00CD29FB" w:rsidRDefault="00531F59" w:rsidP="00CD29FB">
      <w:pPr>
        <w:pStyle w:val="Default"/>
        <w:ind w:firstLine="567"/>
        <w:jc w:val="both"/>
        <w:rPr>
          <w:rFonts w:ascii="Times" w:hAnsi="Times" w:cs="Arial"/>
          <w:i/>
          <w:lang w:val="en-US"/>
        </w:rPr>
      </w:pPr>
      <w:r w:rsidRPr="00CD29FB">
        <w:rPr>
          <w:rFonts w:ascii="Times" w:hAnsi="Times" w:cs="Arial"/>
          <w:i/>
          <w:lang w:val="en-US"/>
        </w:rPr>
        <w:t>Keywords: information economy, competi</w:t>
      </w:r>
      <w:bookmarkStart w:id="0" w:name="_GoBack"/>
      <w:bookmarkEnd w:id="0"/>
      <w:r w:rsidRPr="00CD29FB">
        <w:rPr>
          <w:rFonts w:ascii="Times" w:hAnsi="Times" w:cs="Arial"/>
          <w:i/>
          <w:lang w:val="en-US"/>
        </w:rPr>
        <w:t>tiveness, digital company</w:t>
      </w:r>
    </w:p>
    <w:p w:rsidR="00340B69" w:rsidRDefault="00340B69" w:rsidP="00531F59">
      <w:pPr>
        <w:pStyle w:val="Default"/>
        <w:ind w:firstLine="567"/>
        <w:jc w:val="center"/>
        <w:rPr>
          <w:rFonts w:ascii="Arial" w:hAnsi="Arial" w:cs="Arial"/>
          <w:sz w:val="28"/>
          <w:szCs w:val="28"/>
          <w:lang w:val="en-US"/>
        </w:rPr>
      </w:pPr>
    </w:p>
    <w:p w:rsidR="00340B69" w:rsidRDefault="00340B69" w:rsidP="00432104">
      <w:pPr>
        <w:pStyle w:val="Default"/>
        <w:rPr>
          <w:rFonts w:ascii="Arial" w:hAnsi="Arial" w:cs="Arial"/>
          <w:sz w:val="28"/>
          <w:szCs w:val="28"/>
          <w:lang w:val="en-US"/>
        </w:rPr>
      </w:pPr>
    </w:p>
    <w:p w:rsidR="00340B69" w:rsidRPr="00E52424" w:rsidRDefault="00340B69" w:rsidP="00E52424">
      <w:pPr>
        <w:pStyle w:val="Default"/>
        <w:ind w:firstLine="709"/>
        <w:jc w:val="both"/>
        <w:rPr>
          <w:rFonts w:ascii="Times" w:hAnsi="Times" w:cs="Arial"/>
          <w:lang w:val="en-US"/>
        </w:rPr>
      </w:pPr>
      <w:r w:rsidRPr="00E52424">
        <w:rPr>
          <w:rFonts w:ascii="Times" w:hAnsi="Times" w:cs="Arial"/>
          <w:lang w:val="en-US"/>
        </w:rPr>
        <w:t>As digitalization occupies all new industries.//http://rt.rbcplus.ru/news/59c01fb87a8aa942fef555de</w:t>
      </w:r>
    </w:p>
    <w:p w:rsidR="00340B69" w:rsidRPr="00E52424" w:rsidRDefault="00340B69" w:rsidP="00E52424">
      <w:pPr>
        <w:pStyle w:val="Default"/>
        <w:ind w:firstLine="709"/>
        <w:jc w:val="both"/>
        <w:rPr>
          <w:rFonts w:ascii="Times" w:hAnsi="Times" w:cs="Arial"/>
          <w:lang w:val="en-US"/>
        </w:rPr>
      </w:pPr>
      <w:r w:rsidRPr="00E52424">
        <w:rPr>
          <w:rFonts w:ascii="Times" w:hAnsi="Times" w:cs="Arial"/>
          <w:lang w:val="en-US"/>
        </w:rPr>
        <w:t>"Digital transformation: the road map for the organizations with billion turns"//http://sloanreview.mit.edu/article.</w:t>
      </w:r>
    </w:p>
    <w:p w:rsidR="00340B69" w:rsidRPr="00E52424" w:rsidRDefault="00340B69" w:rsidP="00E52424">
      <w:pPr>
        <w:pStyle w:val="Default"/>
        <w:ind w:firstLine="709"/>
        <w:jc w:val="both"/>
        <w:rPr>
          <w:rFonts w:ascii="Times" w:hAnsi="Times" w:cs="Arial"/>
          <w:lang w:val="en-US"/>
        </w:rPr>
      </w:pPr>
      <w:r w:rsidRPr="00E52424">
        <w:rPr>
          <w:rFonts w:ascii="Times" w:hAnsi="Times" w:cs="Arial"/>
          <w:lang w:val="en-US"/>
        </w:rPr>
        <w:t>Nine bases of digital transformation //http://www.tops.ru/blog/9_osnov_digital_transformacii/</w:t>
      </w:r>
    </w:p>
    <w:p w:rsidR="00340B69" w:rsidRPr="00E52424" w:rsidRDefault="00340B69" w:rsidP="00E52424">
      <w:pPr>
        <w:pStyle w:val="Default"/>
        <w:ind w:firstLine="709"/>
        <w:jc w:val="both"/>
        <w:rPr>
          <w:rFonts w:ascii="Times" w:hAnsi="Times" w:cs="Arial"/>
          <w:lang w:val="en-US"/>
        </w:rPr>
      </w:pPr>
      <w:r w:rsidRPr="00E52424">
        <w:rPr>
          <w:rFonts w:ascii="Times" w:hAnsi="Times" w:cs="Arial"/>
          <w:lang w:val="en-US"/>
        </w:rPr>
        <w:t>Digital transformation of business: as well as why to change during a digital-era //https://vc.ru/flood/42092-cifrovaya-transformaciya-biznesa-kak-i-zachem-menyatsya-v-digital-eru</w:t>
      </w:r>
    </w:p>
    <w:p w:rsidR="00340B69" w:rsidRPr="00E52424" w:rsidRDefault="00340B69" w:rsidP="00E52424">
      <w:pPr>
        <w:pStyle w:val="Default"/>
        <w:ind w:firstLine="709"/>
        <w:jc w:val="both"/>
        <w:rPr>
          <w:rFonts w:ascii="Times" w:hAnsi="Times" w:cs="Arial"/>
          <w:lang w:val="en-US"/>
        </w:rPr>
      </w:pPr>
      <w:r w:rsidRPr="00E52424">
        <w:rPr>
          <w:rFonts w:ascii="Times" w:hAnsi="Times" w:cs="Arial"/>
          <w:lang w:val="en-US"/>
        </w:rPr>
        <w:t>Others mistakes: how to avoid a failure of digital transformation of business//http://www.forbes.ru/</w:t>
      </w:r>
    </w:p>
    <w:p w:rsidR="00340B69" w:rsidRDefault="00340B69" w:rsidP="00340B69">
      <w:pPr>
        <w:pStyle w:val="Default"/>
        <w:ind w:firstLine="567"/>
        <w:jc w:val="both"/>
        <w:rPr>
          <w:rFonts w:ascii="Arial" w:hAnsi="Arial" w:cs="Arial"/>
          <w:sz w:val="28"/>
          <w:szCs w:val="28"/>
          <w:lang w:val="en-US"/>
        </w:rPr>
      </w:pPr>
    </w:p>
    <w:p w:rsidR="00340B69" w:rsidRPr="00E52424" w:rsidRDefault="00340B69" w:rsidP="00E52424">
      <w:pPr>
        <w:widowControl w:val="0"/>
        <w:spacing w:after="0" w:line="240" w:lineRule="auto"/>
        <w:ind w:firstLine="709"/>
        <w:jc w:val="both"/>
        <w:rPr>
          <w:rFonts w:ascii="Times New Roman" w:eastAsia="Calibri" w:hAnsi="Times New Roman" w:cs="Courier New"/>
          <w:color w:val="000000"/>
          <w:sz w:val="24"/>
          <w:szCs w:val="24"/>
          <w:lang w:eastAsia="en-US"/>
        </w:rPr>
      </w:pPr>
      <w:proofErr w:type="spellStart"/>
      <w:r w:rsidRPr="00E52424">
        <w:rPr>
          <w:rFonts w:ascii="Times New Roman" w:eastAsia="Calibri" w:hAnsi="Times New Roman" w:cs="Courier New"/>
          <w:color w:val="000000"/>
          <w:sz w:val="24"/>
          <w:szCs w:val="24"/>
          <w:lang w:eastAsia="en-US"/>
        </w:rPr>
        <w:t>Nikulin</w:t>
      </w:r>
      <w:proofErr w:type="spellEnd"/>
      <w:r w:rsidR="00E52424" w:rsidRPr="00E52424">
        <w:rPr>
          <w:rFonts w:ascii="Times New Roman" w:eastAsia="Calibri" w:hAnsi="Times New Roman" w:cs="Courier New"/>
          <w:color w:val="000000"/>
          <w:sz w:val="24"/>
          <w:szCs w:val="24"/>
          <w:lang w:eastAsia="en-US"/>
        </w:rPr>
        <w:t xml:space="preserve">  </w:t>
      </w:r>
      <w:r w:rsidR="00E52424" w:rsidRPr="00E52424">
        <w:rPr>
          <w:rFonts w:ascii="Times New Roman" w:eastAsia="Calibri" w:hAnsi="Times New Roman" w:cs="Courier New"/>
          <w:color w:val="000000"/>
          <w:sz w:val="24"/>
          <w:szCs w:val="24"/>
          <w:lang w:eastAsia="en-US"/>
        </w:rPr>
        <w:t xml:space="preserve">Roman </w:t>
      </w:r>
      <w:proofErr w:type="spellStart"/>
      <w:r w:rsidR="00E52424" w:rsidRPr="00E52424">
        <w:rPr>
          <w:rFonts w:ascii="Times New Roman" w:eastAsia="Calibri" w:hAnsi="Times New Roman" w:cs="Courier New"/>
          <w:color w:val="000000"/>
          <w:sz w:val="24"/>
          <w:szCs w:val="24"/>
          <w:lang w:eastAsia="en-US"/>
        </w:rPr>
        <w:t>Aleksandrovich</w:t>
      </w:r>
      <w:proofErr w:type="spellEnd"/>
      <w:r w:rsidR="00E52424" w:rsidRPr="00E52424">
        <w:rPr>
          <w:rFonts w:ascii="Times New Roman" w:eastAsia="Calibri" w:hAnsi="Times New Roman" w:cs="Courier New"/>
          <w:color w:val="000000"/>
          <w:sz w:val="24"/>
          <w:szCs w:val="24"/>
          <w:lang w:eastAsia="en-US"/>
        </w:rPr>
        <w:t xml:space="preserve"> (Kazan, Russia) – PhD student, </w:t>
      </w:r>
      <w:r w:rsidRPr="00E52424">
        <w:rPr>
          <w:rFonts w:ascii="Times New Roman" w:eastAsia="Calibri" w:hAnsi="Times New Roman" w:cs="Courier New"/>
          <w:color w:val="000000"/>
          <w:sz w:val="24"/>
          <w:szCs w:val="24"/>
          <w:lang w:eastAsia="en-US"/>
        </w:rPr>
        <w:t>Kazan Federal University</w:t>
      </w:r>
      <w:r w:rsidR="00E52424" w:rsidRPr="00E52424">
        <w:rPr>
          <w:rFonts w:ascii="Times New Roman" w:eastAsia="Calibri" w:hAnsi="Times New Roman" w:cs="Courier New"/>
          <w:color w:val="000000"/>
          <w:sz w:val="24"/>
          <w:szCs w:val="24"/>
          <w:lang w:eastAsia="en-US"/>
        </w:rPr>
        <w:t xml:space="preserve"> (</w:t>
      </w:r>
      <w:r w:rsidRPr="00E52424">
        <w:rPr>
          <w:rFonts w:ascii="Times New Roman" w:eastAsia="Calibri" w:hAnsi="Times New Roman" w:cs="Courier New"/>
          <w:color w:val="000000"/>
          <w:sz w:val="24"/>
          <w:szCs w:val="24"/>
          <w:lang w:eastAsia="en-US"/>
        </w:rPr>
        <w:t xml:space="preserve">Kazan, </w:t>
      </w:r>
      <w:proofErr w:type="spellStart"/>
      <w:r w:rsidRPr="00E52424">
        <w:rPr>
          <w:rFonts w:ascii="Times New Roman" w:eastAsia="Calibri" w:hAnsi="Times New Roman" w:cs="Courier New"/>
          <w:color w:val="000000"/>
          <w:sz w:val="24"/>
          <w:szCs w:val="24"/>
          <w:lang w:eastAsia="en-US"/>
        </w:rPr>
        <w:t>st.</w:t>
      </w:r>
      <w:proofErr w:type="spellEnd"/>
      <w:r w:rsidRPr="00E52424">
        <w:rPr>
          <w:rFonts w:ascii="Times New Roman" w:eastAsia="Calibri" w:hAnsi="Times New Roman" w:cs="Courier New"/>
          <w:color w:val="000000"/>
          <w:sz w:val="24"/>
          <w:szCs w:val="24"/>
          <w:lang w:eastAsia="en-US"/>
        </w:rPr>
        <w:t xml:space="preserve"> </w:t>
      </w:r>
      <w:proofErr w:type="spellStart"/>
      <w:r w:rsidRPr="00E52424">
        <w:rPr>
          <w:rFonts w:ascii="Times New Roman" w:eastAsia="Calibri" w:hAnsi="Times New Roman" w:cs="Courier New"/>
          <w:color w:val="000000"/>
          <w:sz w:val="24"/>
          <w:szCs w:val="24"/>
          <w:lang w:eastAsia="en-US"/>
        </w:rPr>
        <w:t>Butlerova</w:t>
      </w:r>
      <w:proofErr w:type="spellEnd"/>
      <w:r w:rsidRPr="00E52424">
        <w:rPr>
          <w:rFonts w:ascii="Times New Roman" w:eastAsia="Calibri" w:hAnsi="Times New Roman" w:cs="Courier New"/>
          <w:color w:val="000000"/>
          <w:sz w:val="24"/>
          <w:szCs w:val="24"/>
          <w:lang w:eastAsia="en-US"/>
        </w:rPr>
        <w:t xml:space="preserve"> 4, educational building №19, 420012</w:t>
      </w:r>
      <w:r w:rsidR="00E52424" w:rsidRPr="00E52424">
        <w:rPr>
          <w:rFonts w:ascii="Times New Roman" w:eastAsia="Calibri" w:hAnsi="Times New Roman" w:cs="Courier New"/>
          <w:color w:val="000000"/>
          <w:sz w:val="24"/>
          <w:szCs w:val="24"/>
          <w:lang w:eastAsia="en-US"/>
        </w:rPr>
        <w:t xml:space="preserve">, </w:t>
      </w:r>
      <w:r w:rsidRPr="00E52424">
        <w:rPr>
          <w:rFonts w:ascii="Times New Roman" w:eastAsia="Calibri" w:hAnsi="Times New Roman" w:cs="Courier New"/>
          <w:color w:val="000000"/>
          <w:sz w:val="24"/>
          <w:szCs w:val="24"/>
          <w:lang w:eastAsia="en-US"/>
        </w:rPr>
        <w:t xml:space="preserve"> 89876601130@mail.ru</w:t>
      </w:r>
      <w:r w:rsidR="00E52424" w:rsidRPr="00E52424">
        <w:rPr>
          <w:rFonts w:ascii="Times New Roman" w:eastAsia="Calibri" w:hAnsi="Times New Roman" w:cs="Courier New"/>
          <w:color w:val="000000"/>
          <w:sz w:val="24"/>
          <w:szCs w:val="24"/>
          <w:lang w:eastAsia="en-US"/>
        </w:rPr>
        <w:t>)</w:t>
      </w:r>
    </w:p>
    <w:sectPr w:rsidR="00340B69" w:rsidRPr="00E52424" w:rsidSect="00531F59">
      <w:pgSz w:w="11906" w:h="16838"/>
      <w:pgMar w:top="1418" w:right="565"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1603" w:rsidRDefault="003E1603" w:rsidP="000D6C22">
      <w:pPr>
        <w:spacing w:after="0" w:line="240" w:lineRule="auto"/>
      </w:pPr>
      <w:r>
        <w:separator/>
      </w:r>
    </w:p>
  </w:endnote>
  <w:endnote w:type="continuationSeparator" w:id="0">
    <w:p w:rsidR="003E1603" w:rsidRDefault="003E1603" w:rsidP="000D6C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Malgun Gothic">
    <w:panose1 w:val="020B0503020000020004"/>
    <w:charset w:val="81"/>
    <w:family w:val="swiss"/>
    <w:pitch w:val="variable"/>
    <w:sig w:usb0="9000002F" w:usb1="29D77CFB" w:usb2="00000012" w:usb3="00000000" w:csb0="00080001" w:csb1="00000000"/>
  </w:font>
  <w:font w:name="Tahoma">
    <w:panose1 w:val="020B0604030504040204"/>
    <w:charset w:val="CC"/>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1603" w:rsidRDefault="003E1603" w:rsidP="000D6C22">
      <w:pPr>
        <w:spacing w:after="0" w:line="240" w:lineRule="auto"/>
      </w:pPr>
      <w:r>
        <w:separator/>
      </w:r>
    </w:p>
  </w:footnote>
  <w:footnote w:type="continuationSeparator" w:id="0">
    <w:p w:rsidR="003E1603" w:rsidRDefault="003E1603" w:rsidP="000D6C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1658A3"/>
    <w:multiLevelType w:val="hybridMultilevel"/>
    <w:tmpl w:val="691CF6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9C11BAC"/>
    <w:multiLevelType w:val="hybridMultilevel"/>
    <w:tmpl w:val="B0808FBE"/>
    <w:lvl w:ilvl="0" w:tplc="CB8C47B4">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F86718C"/>
    <w:multiLevelType w:val="hybridMultilevel"/>
    <w:tmpl w:val="6010AE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0BD74FB"/>
    <w:multiLevelType w:val="hybridMultilevel"/>
    <w:tmpl w:val="0546C81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15:restartNumberingAfterBreak="0">
    <w:nsid w:val="316361EB"/>
    <w:multiLevelType w:val="hybridMultilevel"/>
    <w:tmpl w:val="19EEFE06"/>
    <w:lvl w:ilvl="0" w:tplc="A8FC691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33E47ED6"/>
    <w:multiLevelType w:val="hybridMultilevel"/>
    <w:tmpl w:val="6EC4C6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36756E68"/>
    <w:multiLevelType w:val="hybridMultilevel"/>
    <w:tmpl w:val="0BAC280C"/>
    <w:lvl w:ilvl="0" w:tplc="F13403CC">
      <w:start w:val="1"/>
      <w:numFmt w:val="decimal"/>
      <w:lvlText w:val="%1."/>
      <w:lvlJc w:val="left"/>
      <w:pPr>
        <w:ind w:left="2047" w:hanging="1480"/>
      </w:pPr>
      <w:rPr>
        <w:rFonts w:ascii="Arial" w:hAnsi="Arial" w:hint="default"/>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622E44F2"/>
    <w:multiLevelType w:val="hybridMultilevel"/>
    <w:tmpl w:val="2D9E4F06"/>
    <w:lvl w:ilvl="0" w:tplc="598A72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AC13510"/>
    <w:multiLevelType w:val="multilevel"/>
    <w:tmpl w:val="EFAAF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4"/>
  </w:num>
  <w:num w:numId="3">
    <w:abstractNumId w:val="7"/>
  </w:num>
  <w:num w:numId="4">
    <w:abstractNumId w:val="2"/>
  </w:num>
  <w:num w:numId="5">
    <w:abstractNumId w:val="1"/>
  </w:num>
  <w:num w:numId="6">
    <w:abstractNumId w:val="5"/>
  </w:num>
  <w:num w:numId="7">
    <w:abstractNumId w:val="0"/>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097EE6"/>
    <w:rsid w:val="00023B46"/>
    <w:rsid w:val="00097EE6"/>
    <w:rsid w:val="000D6C22"/>
    <w:rsid w:val="001A021B"/>
    <w:rsid w:val="001A0A4C"/>
    <w:rsid w:val="001B18A6"/>
    <w:rsid w:val="001C58E3"/>
    <w:rsid w:val="00205F26"/>
    <w:rsid w:val="00234655"/>
    <w:rsid w:val="002F40AD"/>
    <w:rsid w:val="00340B69"/>
    <w:rsid w:val="003C1285"/>
    <w:rsid w:val="003E1603"/>
    <w:rsid w:val="00401A46"/>
    <w:rsid w:val="00432104"/>
    <w:rsid w:val="00531F59"/>
    <w:rsid w:val="005451A5"/>
    <w:rsid w:val="0057227D"/>
    <w:rsid w:val="00576140"/>
    <w:rsid w:val="005779A9"/>
    <w:rsid w:val="0058138B"/>
    <w:rsid w:val="00582EDE"/>
    <w:rsid w:val="005D7409"/>
    <w:rsid w:val="006652D9"/>
    <w:rsid w:val="00670935"/>
    <w:rsid w:val="008166A1"/>
    <w:rsid w:val="008670D3"/>
    <w:rsid w:val="008C668E"/>
    <w:rsid w:val="00984A67"/>
    <w:rsid w:val="00990826"/>
    <w:rsid w:val="009B5624"/>
    <w:rsid w:val="009C3D95"/>
    <w:rsid w:val="009D38C0"/>
    <w:rsid w:val="00A26783"/>
    <w:rsid w:val="00B745C7"/>
    <w:rsid w:val="00CD29FB"/>
    <w:rsid w:val="00D14A8A"/>
    <w:rsid w:val="00E52424"/>
    <w:rsid w:val="00E534A9"/>
    <w:rsid w:val="00EC5C7E"/>
    <w:rsid w:val="00EE1237"/>
    <w:rsid w:val="00F5767D"/>
  </w:rsids>
  <m:mathPr>
    <m:mathFont m:val="Cambria Math"/>
    <m:brkBin m:val="before"/>
    <m:brkBinSub m:val="--"/>
    <m:smallFrac m:val="0"/>
    <m:dispDef/>
    <m:lMargin m:val="0"/>
    <m:rMargin m:val="0"/>
    <m:defJc m:val="centerGroup"/>
    <m:wrapIndent m:val="1440"/>
    <m:intLim m:val="subSup"/>
    <m:naryLim m:val="undOvr"/>
  </m:mathPr>
  <w:themeFontLang w:val="ru-RU" w:eastAsia="ko-KR"/>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rules v:ext="edit">
        <o:r id="V:Rule1" type="connector" idref="#_x0000_s1039"/>
        <o:r id="V:Rule2" type="connector" idref="#_x0000_s1041"/>
        <o:r id="V:Rule3" type="connector" idref="#_x0000_s1042"/>
        <o:r id="V:Rule4" type="connector" idref="#_x0000_s1036"/>
        <o:r id="V:Rule5" type="connector" idref="#_x0000_s1043"/>
        <o:r id="V:Rule6" type="connector" idref="#_x0000_s1038"/>
        <o:r id="V:Rule7" type="connector" idref="#_x0000_s1037"/>
        <o:r id="V:Rule8" type="connector" idref="#_x0000_s1040"/>
      </o:rules>
    </o:shapelayout>
  </w:shapeDefaults>
  <w:decimalSymbol w:val=","/>
  <w:listSeparator w:val=";"/>
  <w14:docId w14:val="7C520BE9"/>
  <w15:docId w15:val="{3CB346A8-62F9-FB43-B823-B82C4E202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ko-K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97EE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97EE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ext1">
    <w:name w:val="text1"/>
    <w:rsid w:val="00097EE6"/>
    <w:rPr>
      <w:rFonts w:ascii="Tahoma" w:hAnsi="Tahoma" w:cs="Tahoma" w:hint="default"/>
      <w:b w:val="0"/>
      <w:bCs w:val="0"/>
      <w:sz w:val="17"/>
      <w:szCs w:val="17"/>
    </w:rPr>
  </w:style>
  <w:style w:type="paragraph" w:styleId="a3">
    <w:name w:val="footnote text"/>
    <w:basedOn w:val="a"/>
    <w:link w:val="a4"/>
    <w:uiPriority w:val="99"/>
    <w:semiHidden/>
    <w:unhideWhenUsed/>
    <w:rsid w:val="000D6C22"/>
    <w:pPr>
      <w:spacing w:after="0" w:line="240" w:lineRule="auto"/>
    </w:pPr>
    <w:rPr>
      <w:sz w:val="20"/>
      <w:szCs w:val="20"/>
    </w:rPr>
  </w:style>
  <w:style w:type="character" w:customStyle="1" w:styleId="a4">
    <w:name w:val="Текст сноски Знак"/>
    <w:basedOn w:val="a0"/>
    <w:link w:val="a3"/>
    <w:uiPriority w:val="99"/>
    <w:semiHidden/>
    <w:rsid w:val="000D6C22"/>
    <w:rPr>
      <w:sz w:val="20"/>
      <w:szCs w:val="20"/>
    </w:rPr>
  </w:style>
  <w:style w:type="character" w:styleId="a5">
    <w:name w:val="footnote reference"/>
    <w:basedOn w:val="a0"/>
    <w:uiPriority w:val="99"/>
    <w:semiHidden/>
    <w:unhideWhenUsed/>
    <w:rsid w:val="000D6C22"/>
    <w:rPr>
      <w:vertAlign w:val="superscript"/>
    </w:rPr>
  </w:style>
  <w:style w:type="table" w:styleId="a6">
    <w:name w:val="Table Grid"/>
    <w:basedOn w:val="a1"/>
    <w:uiPriority w:val="59"/>
    <w:rsid w:val="003C128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Normal (Web)"/>
    <w:basedOn w:val="a"/>
    <w:uiPriority w:val="99"/>
    <w:unhideWhenUsed/>
    <w:rsid w:val="001C58E3"/>
    <w:pPr>
      <w:spacing w:before="100" w:beforeAutospacing="1" w:after="100" w:afterAutospacing="1" w:line="240" w:lineRule="auto"/>
    </w:pPr>
    <w:rPr>
      <w:rFonts w:ascii="Times New Roman" w:eastAsia="Times New Roman" w:hAnsi="Times New Roman" w:cs="Times New Roman"/>
      <w:sz w:val="24"/>
      <w:szCs w:val="24"/>
    </w:rPr>
  </w:style>
  <w:style w:type="character" w:styleId="a8">
    <w:name w:val="Hyperlink"/>
    <w:basedOn w:val="a0"/>
    <w:uiPriority w:val="99"/>
    <w:semiHidden/>
    <w:unhideWhenUsed/>
    <w:rsid w:val="001C58E3"/>
    <w:rPr>
      <w:color w:val="0000FF"/>
      <w:u w:val="single"/>
    </w:rPr>
  </w:style>
  <w:style w:type="paragraph" w:styleId="a9">
    <w:name w:val="List Paragraph"/>
    <w:basedOn w:val="a"/>
    <w:uiPriority w:val="34"/>
    <w:qFormat/>
    <w:rsid w:val="00670935"/>
    <w:pPr>
      <w:spacing w:after="0" w:line="360" w:lineRule="auto"/>
      <w:ind w:left="720" w:firstLine="567"/>
      <w:contextualSpacing/>
      <w:jc w:val="both"/>
    </w:pPr>
    <w:rPr>
      <w:rFonts w:ascii="Times New Roman" w:eastAsia="Times New Roman" w:hAnsi="Times New Roman" w:cs="Times New Roman"/>
      <w:sz w:val="28"/>
      <w:szCs w:val="28"/>
      <w:lang w:eastAsia="ru-RU"/>
    </w:rPr>
  </w:style>
  <w:style w:type="paragraph" w:styleId="aa">
    <w:name w:val="endnote text"/>
    <w:basedOn w:val="a"/>
    <w:link w:val="ab"/>
    <w:uiPriority w:val="99"/>
    <w:semiHidden/>
    <w:unhideWhenUsed/>
    <w:rsid w:val="006652D9"/>
    <w:pPr>
      <w:spacing w:after="0" w:line="240" w:lineRule="auto"/>
    </w:pPr>
    <w:rPr>
      <w:sz w:val="20"/>
      <w:szCs w:val="20"/>
    </w:rPr>
  </w:style>
  <w:style w:type="character" w:customStyle="1" w:styleId="ab">
    <w:name w:val="Текст концевой сноски Знак"/>
    <w:basedOn w:val="a0"/>
    <w:link w:val="aa"/>
    <w:uiPriority w:val="99"/>
    <w:semiHidden/>
    <w:rsid w:val="006652D9"/>
    <w:rPr>
      <w:sz w:val="20"/>
      <w:szCs w:val="20"/>
    </w:rPr>
  </w:style>
  <w:style w:type="character" w:styleId="ac">
    <w:name w:val="endnote reference"/>
    <w:basedOn w:val="a0"/>
    <w:uiPriority w:val="99"/>
    <w:semiHidden/>
    <w:unhideWhenUsed/>
    <w:rsid w:val="006652D9"/>
    <w:rPr>
      <w:vertAlign w:val="superscript"/>
    </w:rPr>
  </w:style>
  <w:style w:type="character" w:styleId="ad">
    <w:name w:val="Strong"/>
    <w:basedOn w:val="a0"/>
    <w:uiPriority w:val="22"/>
    <w:qFormat/>
    <w:rsid w:val="00340B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53852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rt.rbcplus.ru/news/59c01fb87a8aa942fef555d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5C608E-69BD-0640-9E72-C57137EF1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4</Pages>
  <Words>1485</Words>
  <Characters>8470</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Ольга Демьянова</cp:lastModifiedBy>
  <cp:revision>17</cp:revision>
  <dcterms:created xsi:type="dcterms:W3CDTF">2018-10-03T18:43:00Z</dcterms:created>
  <dcterms:modified xsi:type="dcterms:W3CDTF">2019-06-13T09:58:00Z</dcterms:modified>
</cp:coreProperties>
</file>