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7237" w:rsidRPr="002114BE" w:rsidRDefault="00E77237" w:rsidP="00E77237">
      <w:pPr>
        <w:spacing w:after="0" w:line="240" w:lineRule="auto"/>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УДК</w:t>
      </w:r>
      <w:r w:rsidRPr="001064A3">
        <w:rPr>
          <w:rFonts w:ascii="Times New Roman" w:eastAsia="Times New Roman" w:hAnsi="Times New Roman" w:cs="Times New Roman"/>
          <w:b/>
          <w:bCs/>
          <w:sz w:val="24"/>
          <w:szCs w:val="24"/>
          <w:lang w:eastAsia="ru-RU"/>
        </w:rPr>
        <w:t xml:space="preserve"> 332</w:t>
      </w:r>
      <w:r>
        <w:rPr>
          <w:rFonts w:ascii="Times New Roman" w:eastAsia="Times New Roman" w:hAnsi="Times New Roman" w:cs="Times New Roman"/>
          <w:b/>
          <w:bCs/>
          <w:sz w:val="24"/>
          <w:szCs w:val="24"/>
          <w:lang w:eastAsia="ru-RU"/>
        </w:rPr>
        <w:t>.1</w:t>
      </w:r>
      <w:r w:rsidRPr="002114BE">
        <w:rPr>
          <w:rFonts w:ascii="Times New Roman" w:eastAsia="Times New Roman" w:hAnsi="Times New Roman" w:cs="Times New Roman"/>
          <w:b/>
          <w:bCs/>
          <w:sz w:val="24"/>
          <w:szCs w:val="24"/>
          <w:lang w:eastAsia="ru-RU"/>
        </w:rPr>
        <w:t xml:space="preserve">                                      </w:t>
      </w:r>
      <w:r>
        <w:rPr>
          <w:rFonts w:ascii="Times New Roman" w:eastAsia="Times New Roman" w:hAnsi="Times New Roman" w:cs="Times New Roman"/>
          <w:b/>
          <w:bCs/>
          <w:sz w:val="24"/>
          <w:szCs w:val="24"/>
          <w:lang w:eastAsia="ru-RU"/>
        </w:rPr>
        <w:t xml:space="preserve">                                                </w:t>
      </w:r>
      <w:r w:rsidR="00FF393E">
        <w:rPr>
          <w:rFonts w:ascii="Times New Roman" w:eastAsia="Times New Roman" w:hAnsi="Times New Roman" w:cs="Times New Roman"/>
          <w:b/>
          <w:bCs/>
          <w:sz w:val="24"/>
          <w:szCs w:val="24"/>
          <w:lang w:eastAsia="ru-RU"/>
        </w:rPr>
        <w:t xml:space="preserve">                    </w:t>
      </w:r>
      <w:r w:rsidRPr="002114BE">
        <w:rPr>
          <w:rFonts w:ascii="Times New Roman" w:eastAsia="Times New Roman" w:hAnsi="Times New Roman" w:cs="Times New Roman"/>
          <w:b/>
          <w:bCs/>
          <w:sz w:val="24"/>
          <w:szCs w:val="24"/>
          <w:lang w:eastAsia="ru-RU"/>
        </w:rPr>
        <w:t xml:space="preserve">      </w:t>
      </w:r>
      <w:proofErr w:type="spellStart"/>
      <w:r w:rsidRPr="002114BE">
        <w:rPr>
          <w:rFonts w:ascii="Times New Roman" w:eastAsia="Times New Roman" w:hAnsi="Times New Roman" w:cs="Times New Roman"/>
          <w:b/>
          <w:bCs/>
          <w:sz w:val="24"/>
          <w:szCs w:val="24"/>
          <w:lang w:eastAsia="ru-RU"/>
        </w:rPr>
        <w:t>Лапцова</w:t>
      </w:r>
      <w:proofErr w:type="spellEnd"/>
      <w:r w:rsidRPr="002114BE">
        <w:rPr>
          <w:rFonts w:ascii="Times New Roman" w:eastAsia="Times New Roman" w:hAnsi="Times New Roman" w:cs="Times New Roman"/>
          <w:b/>
          <w:bCs/>
          <w:sz w:val="24"/>
          <w:szCs w:val="24"/>
          <w:lang w:eastAsia="ru-RU"/>
        </w:rPr>
        <w:t xml:space="preserve"> Е.С.</w:t>
      </w:r>
    </w:p>
    <w:p w:rsidR="00E77237" w:rsidRPr="002114BE" w:rsidRDefault="00E77237" w:rsidP="00E77237">
      <w:pPr>
        <w:spacing w:after="0" w:line="240" w:lineRule="auto"/>
        <w:jc w:val="center"/>
        <w:rPr>
          <w:rFonts w:ascii="Times New Roman" w:eastAsia="Times New Roman" w:hAnsi="Times New Roman" w:cs="Times New Roman"/>
          <w:b/>
          <w:bCs/>
          <w:sz w:val="24"/>
          <w:szCs w:val="24"/>
          <w:lang w:eastAsia="ru-RU"/>
        </w:rPr>
      </w:pPr>
      <w:r w:rsidRPr="002114BE">
        <w:rPr>
          <w:rFonts w:ascii="Times New Roman" w:eastAsia="Times New Roman" w:hAnsi="Times New Roman" w:cs="Times New Roman"/>
          <w:b/>
          <w:bCs/>
          <w:sz w:val="24"/>
          <w:szCs w:val="24"/>
          <w:lang w:eastAsia="ru-RU"/>
        </w:rPr>
        <w:t xml:space="preserve">               </w:t>
      </w:r>
      <w:r>
        <w:rPr>
          <w:rFonts w:ascii="Times New Roman" w:eastAsia="Times New Roman" w:hAnsi="Times New Roman" w:cs="Times New Roman"/>
          <w:b/>
          <w:bCs/>
          <w:sz w:val="24"/>
          <w:szCs w:val="24"/>
          <w:lang w:eastAsia="ru-RU"/>
        </w:rPr>
        <w:t xml:space="preserve">                              </w:t>
      </w:r>
      <w:r w:rsidRPr="002114BE">
        <w:rPr>
          <w:rFonts w:ascii="Times New Roman" w:eastAsia="Times New Roman" w:hAnsi="Times New Roman" w:cs="Times New Roman"/>
          <w:b/>
          <w:bCs/>
          <w:sz w:val="24"/>
          <w:szCs w:val="24"/>
          <w:lang w:eastAsia="ru-RU"/>
        </w:rPr>
        <w:t xml:space="preserve">                                  </w:t>
      </w:r>
    </w:p>
    <w:p w:rsidR="005915F7" w:rsidRDefault="005915F7" w:rsidP="00E77237">
      <w:pPr>
        <w:shd w:val="clear" w:color="auto" w:fill="FFFFFF"/>
        <w:spacing w:after="0" w:line="240" w:lineRule="auto"/>
        <w:jc w:val="center"/>
        <w:rPr>
          <w:rFonts w:ascii="Times New Roman" w:eastAsia="Times New Roman" w:hAnsi="Times New Roman" w:cs="Times New Roman"/>
          <w:b/>
          <w:sz w:val="24"/>
          <w:szCs w:val="24"/>
          <w:lang w:eastAsia="ru-RU"/>
        </w:rPr>
      </w:pPr>
      <w:r w:rsidRPr="005915F7">
        <w:rPr>
          <w:rFonts w:ascii="Times New Roman" w:eastAsia="Times New Roman" w:hAnsi="Times New Roman" w:cs="Times New Roman"/>
          <w:b/>
          <w:sz w:val="24"/>
          <w:szCs w:val="24"/>
          <w:lang w:eastAsia="ru-RU"/>
        </w:rPr>
        <w:t>МЕЖСЕКТОРНОЕ СОЦИАЛЬНОЕ ПАРТНЁРСТВО И СОЦИАЛЬНЫЙ КАПИТАЛ КАК ФАКТОРЫ ИННО</w:t>
      </w:r>
      <w:r>
        <w:rPr>
          <w:rFonts w:ascii="Times New Roman" w:eastAsia="Times New Roman" w:hAnsi="Times New Roman" w:cs="Times New Roman"/>
          <w:b/>
          <w:sz w:val="24"/>
          <w:szCs w:val="24"/>
          <w:lang w:eastAsia="ru-RU"/>
        </w:rPr>
        <w:t xml:space="preserve">ВАЦИОННОГО РАЗВИТИЯ ТЕРРИТОРИИ </w:t>
      </w:r>
      <w:r w:rsidRPr="005915F7">
        <w:rPr>
          <w:rFonts w:ascii="Times New Roman" w:eastAsia="Times New Roman" w:hAnsi="Times New Roman" w:cs="Times New Roman"/>
          <w:b/>
          <w:sz w:val="24"/>
          <w:szCs w:val="24"/>
          <w:lang w:eastAsia="ru-RU"/>
        </w:rPr>
        <w:t> </w:t>
      </w:r>
    </w:p>
    <w:p w:rsidR="00B74501" w:rsidRDefault="00B74501" w:rsidP="00B74501">
      <w:pPr>
        <w:spacing w:after="0" w:line="240" w:lineRule="auto"/>
        <w:ind w:firstLine="540"/>
        <w:jc w:val="both"/>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 xml:space="preserve"> </w:t>
      </w:r>
    </w:p>
    <w:p w:rsidR="00B74501" w:rsidRDefault="00B74501" w:rsidP="00B74501">
      <w:pPr>
        <w:spacing w:after="0" w:line="240" w:lineRule="auto"/>
        <w:ind w:firstLine="540"/>
        <w:jc w:val="both"/>
        <w:rPr>
          <w:rFonts w:ascii="Times New Roman" w:eastAsia="Times New Roman" w:hAnsi="Times New Roman" w:cs="Times New Roman"/>
          <w:b/>
          <w:bCs/>
          <w:sz w:val="24"/>
          <w:szCs w:val="24"/>
          <w:lang w:eastAsia="ru-RU"/>
        </w:rPr>
      </w:pPr>
      <w:r w:rsidRPr="002114BE">
        <w:rPr>
          <w:rFonts w:ascii="Times New Roman" w:eastAsia="Times New Roman" w:hAnsi="Times New Roman" w:cs="Times New Roman"/>
          <w:b/>
          <w:bCs/>
          <w:sz w:val="24"/>
          <w:szCs w:val="24"/>
          <w:lang w:eastAsia="ru-RU"/>
        </w:rPr>
        <w:t>Аннотация</w:t>
      </w:r>
    </w:p>
    <w:p w:rsidR="00C87612" w:rsidRDefault="00B74501" w:rsidP="005D7B8B">
      <w:pPr>
        <w:spacing w:after="0" w:line="240" w:lineRule="auto"/>
        <w:ind w:firstLine="567"/>
        <w:jc w:val="both"/>
        <w:rPr>
          <w:rFonts w:ascii="Times New Roman" w:eastAsia="Times New Roman" w:hAnsi="Times New Roman" w:cs="Times New Roman"/>
          <w:i/>
          <w:sz w:val="24"/>
          <w:szCs w:val="24"/>
          <w:lang w:eastAsia="ru-RU"/>
        </w:rPr>
      </w:pPr>
      <w:r w:rsidRPr="002114BE">
        <w:rPr>
          <w:rFonts w:ascii="Times New Roman" w:eastAsia="Times New Roman" w:hAnsi="Times New Roman" w:cs="Times New Roman"/>
          <w:i/>
          <w:sz w:val="24"/>
          <w:szCs w:val="24"/>
          <w:lang w:eastAsia="ru-RU"/>
        </w:rPr>
        <w:t xml:space="preserve">В статье </w:t>
      </w:r>
      <w:r w:rsidR="00B55275">
        <w:rPr>
          <w:rFonts w:ascii="Times New Roman" w:eastAsia="Times New Roman" w:hAnsi="Times New Roman" w:cs="Times New Roman"/>
          <w:i/>
          <w:sz w:val="24"/>
          <w:szCs w:val="24"/>
          <w:lang w:eastAsia="ru-RU"/>
        </w:rPr>
        <w:t>анализируются современные тенденции развития социальной политики</w:t>
      </w:r>
      <w:r w:rsidR="00C87612">
        <w:rPr>
          <w:rFonts w:ascii="Times New Roman" w:eastAsia="Times New Roman" w:hAnsi="Times New Roman" w:cs="Times New Roman"/>
          <w:i/>
          <w:sz w:val="24"/>
          <w:szCs w:val="24"/>
          <w:lang w:eastAsia="ru-RU"/>
        </w:rPr>
        <w:t xml:space="preserve">                             </w:t>
      </w:r>
      <w:r w:rsidR="00B87E0A">
        <w:rPr>
          <w:rFonts w:ascii="Times New Roman" w:eastAsia="Times New Roman" w:hAnsi="Times New Roman" w:cs="Times New Roman"/>
          <w:i/>
          <w:sz w:val="24"/>
          <w:szCs w:val="24"/>
          <w:lang w:eastAsia="ru-RU"/>
        </w:rPr>
        <w:t xml:space="preserve"> в России</w:t>
      </w:r>
      <w:r w:rsidR="00B55275">
        <w:rPr>
          <w:rFonts w:ascii="Times New Roman" w:eastAsia="Times New Roman" w:hAnsi="Times New Roman" w:cs="Times New Roman"/>
          <w:i/>
          <w:sz w:val="24"/>
          <w:szCs w:val="24"/>
          <w:lang w:eastAsia="ru-RU"/>
        </w:rPr>
        <w:t>.</w:t>
      </w:r>
      <w:r w:rsidR="00B87E0A">
        <w:rPr>
          <w:rFonts w:ascii="Times New Roman" w:eastAsia="Times New Roman" w:hAnsi="Times New Roman" w:cs="Times New Roman"/>
          <w:i/>
          <w:sz w:val="24"/>
          <w:szCs w:val="24"/>
          <w:lang w:eastAsia="ru-RU"/>
        </w:rPr>
        <w:t xml:space="preserve"> </w:t>
      </w:r>
      <w:r w:rsidR="00B55275">
        <w:rPr>
          <w:rFonts w:ascii="Times New Roman" w:eastAsia="Times New Roman" w:hAnsi="Times New Roman" w:cs="Times New Roman"/>
          <w:i/>
          <w:sz w:val="24"/>
          <w:szCs w:val="24"/>
          <w:lang w:eastAsia="ru-RU"/>
        </w:rPr>
        <w:t>В качестве факторов экономического роста территории рассматриваются</w:t>
      </w:r>
      <w:r w:rsidR="00B55275" w:rsidRPr="002114BE">
        <w:rPr>
          <w:rFonts w:ascii="Times New Roman" w:eastAsia="Times New Roman" w:hAnsi="Times New Roman" w:cs="Times New Roman"/>
          <w:i/>
          <w:sz w:val="24"/>
          <w:szCs w:val="24"/>
          <w:lang w:eastAsia="ru-RU"/>
        </w:rPr>
        <w:t xml:space="preserve"> </w:t>
      </w:r>
      <w:r w:rsidR="00B55275" w:rsidRPr="005D7B8B">
        <w:rPr>
          <w:rFonts w:ascii="Times New Roman" w:eastAsia="Times New Roman" w:hAnsi="Times New Roman" w:cs="Times New Roman"/>
          <w:i/>
          <w:sz w:val="24"/>
          <w:szCs w:val="24"/>
          <w:lang w:eastAsia="ru-RU"/>
        </w:rPr>
        <w:t>неэкономические факторы</w:t>
      </w:r>
      <w:r w:rsidR="00B55275">
        <w:rPr>
          <w:rFonts w:ascii="Times New Roman" w:eastAsia="Times New Roman" w:hAnsi="Times New Roman" w:cs="Times New Roman"/>
          <w:i/>
          <w:sz w:val="24"/>
          <w:szCs w:val="24"/>
          <w:lang w:eastAsia="ru-RU"/>
        </w:rPr>
        <w:t>, среди которых особое внимание</w:t>
      </w:r>
      <w:r w:rsidR="00C87612">
        <w:rPr>
          <w:rFonts w:ascii="Times New Roman" w:eastAsia="Times New Roman" w:hAnsi="Times New Roman" w:cs="Times New Roman"/>
          <w:i/>
          <w:sz w:val="24"/>
          <w:szCs w:val="24"/>
          <w:lang w:eastAsia="ru-RU"/>
        </w:rPr>
        <w:t xml:space="preserve"> уделяется социальному капиталу </w:t>
      </w:r>
      <w:r w:rsidR="0040067B">
        <w:rPr>
          <w:rFonts w:ascii="Times New Roman" w:eastAsia="Times New Roman" w:hAnsi="Times New Roman" w:cs="Times New Roman"/>
          <w:i/>
          <w:sz w:val="24"/>
          <w:szCs w:val="24"/>
          <w:lang w:eastAsia="ru-RU"/>
        </w:rPr>
        <w:t xml:space="preserve">и </w:t>
      </w:r>
      <w:r w:rsidR="00C87612">
        <w:rPr>
          <w:rFonts w:ascii="Times New Roman" w:eastAsia="Times New Roman" w:hAnsi="Times New Roman" w:cs="Times New Roman"/>
          <w:i/>
          <w:sz w:val="24"/>
          <w:szCs w:val="24"/>
          <w:lang w:eastAsia="ru-RU"/>
        </w:rPr>
        <w:t>организационному</w:t>
      </w:r>
      <w:r w:rsidR="00C87612" w:rsidRPr="00C87612">
        <w:rPr>
          <w:rFonts w:ascii="Times New Roman" w:eastAsia="Times New Roman" w:hAnsi="Times New Roman" w:cs="Times New Roman"/>
          <w:i/>
          <w:sz w:val="24"/>
          <w:szCs w:val="24"/>
          <w:lang w:eastAsia="ru-RU"/>
        </w:rPr>
        <w:t xml:space="preserve"> фактор</w:t>
      </w:r>
      <w:r w:rsidR="00C87612">
        <w:rPr>
          <w:rFonts w:ascii="Times New Roman" w:eastAsia="Times New Roman" w:hAnsi="Times New Roman" w:cs="Times New Roman"/>
          <w:i/>
          <w:sz w:val="24"/>
          <w:szCs w:val="24"/>
          <w:lang w:eastAsia="ru-RU"/>
        </w:rPr>
        <w:t>у</w:t>
      </w:r>
      <w:r w:rsidR="00C87612" w:rsidRPr="00C87612">
        <w:rPr>
          <w:rFonts w:ascii="Times New Roman" w:eastAsia="Times New Roman" w:hAnsi="Times New Roman" w:cs="Times New Roman"/>
          <w:i/>
          <w:sz w:val="24"/>
          <w:szCs w:val="24"/>
          <w:lang w:eastAsia="ru-RU"/>
        </w:rPr>
        <w:t xml:space="preserve"> (территориально</w:t>
      </w:r>
      <w:r w:rsidR="00C87612">
        <w:rPr>
          <w:rFonts w:ascii="Times New Roman" w:eastAsia="Times New Roman" w:hAnsi="Times New Roman" w:cs="Times New Roman"/>
          <w:i/>
          <w:sz w:val="24"/>
          <w:szCs w:val="24"/>
          <w:lang w:eastAsia="ru-RU"/>
        </w:rPr>
        <w:t xml:space="preserve">му </w:t>
      </w:r>
      <w:r w:rsidR="00C87612" w:rsidRPr="00C87612">
        <w:rPr>
          <w:rFonts w:ascii="Times New Roman" w:eastAsia="Times New Roman" w:hAnsi="Times New Roman" w:cs="Times New Roman"/>
          <w:i/>
          <w:sz w:val="24"/>
          <w:szCs w:val="24"/>
          <w:lang w:eastAsia="ru-RU"/>
        </w:rPr>
        <w:t>управлени</w:t>
      </w:r>
      <w:r w:rsidR="00C87612">
        <w:rPr>
          <w:rFonts w:ascii="Times New Roman" w:eastAsia="Times New Roman" w:hAnsi="Times New Roman" w:cs="Times New Roman"/>
          <w:i/>
          <w:sz w:val="24"/>
          <w:szCs w:val="24"/>
          <w:lang w:eastAsia="ru-RU"/>
        </w:rPr>
        <w:t>ю</w:t>
      </w:r>
      <w:r w:rsidR="00C87612" w:rsidRPr="00C87612">
        <w:rPr>
          <w:rFonts w:ascii="Times New Roman" w:eastAsia="Times New Roman" w:hAnsi="Times New Roman" w:cs="Times New Roman"/>
          <w:i/>
          <w:sz w:val="24"/>
          <w:szCs w:val="24"/>
          <w:lang w:eastAsia="ru-RU"/>
        </w:rPr>
        <w:t>)</w:t>
      </w:r>
      <w:r w:rsidR="00C87612">
        <w:rPr>
          <w:rFonts w:ascii="Times New Roman" w:eastAsia="Times New Roman" w:hAnsi="Times New Roman" w:cs="Times New Roman"/>
          <w:i/>
          <w:sz w:val="24"/>
          <w:szCs w:val="24"/>
          <w:lang w:eastAsia="ru-RU"/>
        </w:rPr>
        <w:t>.</w:t>
      </w:r>
    </w:p>
    <w:p w:rsidR="00BA3F77" w:rsidRPr="00A432E8" w:rsidRDefault="00B87E0A" w:rsidP="005D7B8B">
      <w:pPr>
        <w:spacing w:after="0" w:line="240" w:lineRule="auto"/>
        <w:ind w:firstLine="567"/>
        <w:jc w:val="both"/>
        <w:rPr>
          <w:rFonts w:ascii="Times New Roman" w:eastAsia="Times New Roman" w:hAnsi="Times New Roman" w:cs="Times New Roman"/>
          <w:i/>
          <w:sz w:val="24"/>
          <w:szCs w:val="24"/>
          <w:lang w:eastAsia="ru-RU"/>
        </w:rPr>
      </w:pPr>
      <w:r w:rsidRPr="002114BE">
        <w:rPr>
          <w:rFonts w:ascii="Times New Roman" w:eastAsia="Times New Roman" w:hAnsi="Times New Roman" w:cs="Times New Roman"/>
          <w:i/>
          <w:sz w:val="24"/>
          <w:szCs w:val="24"/>
          <w:lang w:eastAsia="ru-RU"/>
        </w:rPr>
        <w:t xml:space="preserve">В статье </w:t>
      </w:r>
      <w:r>
        <w:rPr>
          <w:rFonts w:ascii="Times New Roman" w:eastAsia="Times New Roman" w:hAnsi="Times New Roman" w:cs="Times New Roman"/>
          <w:i/>
          <w:sz w:val="24"/>
          <w:szCs w:val="24"/>
          <w:lang w:eastAsia="ru-RU"/>
        </w:rPr>
        <w:t>и</w:t>
      </w:r>
      <w:r w:rsidR="00B55275" w:rsidRPr="00B55275">
        <w:rPr>
          <w:rFonts w:ascii="Times New Roman" w:eastAsia="Times New Roman" w:hAnsi="Times New Roman" w:cs="Times New Roman"/>
          <w:i/>
          <w:sz w:val="24"/>
          <w:szCs w:val="24"/>
          <w:lang w:eastAsia="ru-RU"/>
        </w:rPr>
        <w:t xml:space="preserve">зложена авторская концепция </w:t>
      </w:r>
      <w:r w:rsidR="0040067B">
        <w:rPr>
          <w:rFonts w:ascii="Times New Roman" w:eastAsia="Times New Roman" w:hAnsi="Times New Roman" w:cs="Times New Roman"/>
          <w:i/>
          <w:sz w:val="24"/>
          <w:szCs w:val="24"/>
          <w:lang w:eastAsia="ru-RU"/>
        </w:rPr>
        <w:t>влияния</w:t>
      </w:r>
      <w:r w:rsidR="0040067B" w:rsidRPr="0040067B">
        <w:rPr>
          <w:rFonts w:ascii="Times New Roman" w:eastAsia="Times New Roman" w:hAnsi="Times New Roman" w:cs="Times New Roman"/>
          <w:i/>
          <w:sz w:val="24"/>
          <w:szCs w:val="24"/>
          <w:lang w:eastAsia="ru-RU"/>
        </w:rPr>
        <w:t xml:space="preserve"> </w:t>
      </w:r>
      <w:r w:rsidR="0040067B" w:rsidRPr="00B55275">
        <w:rPr>
          <w:rFonts w:ascii="Times New Roman" w:eastAsia="Times New Roman" w:hAnsi="Times New Roman" w:cs="Times New Roman"/>
          <w:i/>
          <w:sz w:val="24"/>
          <w:szCs w:val="24"/>
          <w:lang w:eastAsia="ru-RU"/>
        </w:rPr>
        <w:t>проводимой социальной политики</w:t>
      </w:r>
      <w:r w:rsidR="0040067B">
        <w:rPr>
          <w:rFonts w:ascii="Times New Roman" w:eastAsia="Times New Roman" w:hAnsi="Times New Roman" w:cs="Times New Roman"/>
          <w:i/>
          <w:sz w:val="24"/>
          <w:szCs w:val="24"/>
          <w:lang w:eastAsia="ru-RU"/>
        </w:rPr>
        <w:t xml:space="preserve"> на качество </w:t>
      </w:r>
      <w:r w:rsidR="00B55275" w:rsidRPr="00B55275">
        <w:rPr>
          <w:rFonts w:ascii="Times New Roman" w:eastAsia="Times New Roman" w:hAnsi="Times New Roman" w:cs="Times New Roman"/>
          <w:i/>
          <w:sz w:val="24"/>
          <w:szCs w:val="24"/>
          <w:lang w:eastAsia="ru-RU"/>
        </w:rPr>
        <w:t>социа</w:t>
      </w:r>
      <w:r w:rsidR="0040067B">
        <w:rPr>
          <w:rFonts w:ascii="Times New Roman" w:eastAsia="Times New Roman" w:hAnsi="Times New Roman" w:cs="Times New Roman"/>
          <w:i/>
          <w:sz w:val="24"/>
          <w:szCs w:val="24"/>
          <w:lang w:eastAsia="ru-RU"/>
        </w:rPr>
        <w:t xml:space="preserve">льного капитала. </w:t>
      </w:r>
      <w:r>
        <w:rPr>
          <w:rFonts w:ascii="Times New Roman" w:eastAsia="Times New Roman" w:hAnsi="Times New Roman" w:cs="Times New Roman"/>
          <w:i/>
          <w:sz w:val="24"/>
          <w:szCs w:val="24"/>
          <w:lang w:eastAsia="ru-RU"/>
        </w:rPr>
        <w:t xml:space="preserve">Показано, что </w:t>
      </w:r>
      <w:r w:rsidR="00FA048A">
        <w:rPr>
          <w:rFonts w:ascii="Times New Roman" w:eastAsia="Times New Roman" w:hAnsi="Times New Roman" w:cs="Times New Roman"/>
          <w:i/>
          <w:sz w:val="24"/>
          <w:szCs w:val="24"/>
          <w:lang w:eastAsia="ru-RU"/>
        </w:rPr>
        <w:t xml:space="preserve">реализация </w:t>
      </w:r>
      <w:r>
        <w:rPr>
          <w:rFonts w:ascii="Times New Roman" w:eastAsia="Times New Roman" w:hAnsi="Times New Roman" w:cs="Times New Roman"/>
          <w:i/>
          <w:sz w:val="24"/>
          <w:szCs w:val="24"/>
          <w:lang w:eastAsia="ru-RU"/>
        </w:rPr>
        <w:t>социальной политики</w:t>
      </w:r>
      <w:r w:rsidR="00B55275" w:rsidRPr="00B55275">
        <w:rPr>
          <w:rFonts w:ascii="Times New Roman" w:eastAsia="Times New Roman" w:hAnsi="Times New Roman" w:cs="Times New Roman"/>
          <w:i/>
          <w:sz w:val="24"/>
          <w:szCs w:val="24"/>
          <w:lang w:eastAsia="ru-RU"/>
        </w:rPr>
        <w:t xml:space="preserve"> </w:t>
      </w:r>
      <w:r>
        <w:rPr>
          <w:rFonts w:ascii="Times New Roman" w:eastAsia="Times New Roman" w:hAnsi="Times New Roman" w:cs="Times New Roman"/>
          <w:i/>
          <w:sz w:val="24"/>
          <w:szCs w:val="24"/>
          <w:lang w:eastAsia="ru-RU"/>
        </w:rPr>
        <w:t xml:space="preserve">с использованием инструментов </w:t>
      </w:r>
      <w:r w:rsidR="00B55275" w:rsidRPr="00B55275">
        <w:rPr>
          <w:rFonts w:ascii="Times New Roman" w:eastAsia="Times New Roman" w:hAnsi="Times New Roman" w:cs="Times New Roman"/>
          <w:i/>
          <w:sz w:val="24"/>
          <w:szCs w:val="24"/>
          <w:lang w:eastAsia="ru-RU"/>
        </w:rPr>
        <w:t>межсекторного социального партнёрства</w:t>
      </w:r>
      <w:r>
        <w:rPr>
          <w:rFonts w:ascii="Times New Roman" w:eastAsia="Times New Roman" w:hAnsi="Times New Roman" w:cs="Times New Roman"/>
          <w:i/>
          <w:sz w:val="24"/>
          <w:szCs w:val="24"/>
          <w:lang w:eastAsia="ru-RU"/>
        </w:rPr>
        <w:t xml:space="preserve"> приводит </w:t>
      </w:r>
      <w:r w:rsidR="00DA5F7D">
        <w:rPr>
          <w:rFonts w:ascii="Times New Roman" w:eastAsia="Times New Roman" w:hAnsi="Times New Roman" w:cs="Times New Roman"/>
          <w:i/>
          <w:sz w:val="24"/>
          <w:szCs w:val="24"/>
          <w:lang w:eastAsia="ru-RU"/>
        </w:rPr>
        <w:t xml:space="preserve">                  </w:t>
      </w:r>
      <w:r>
        <w:rPr>
          <w:rFonts w:ascii="Times New Roman" w:eastAsia="Times New Roman" w:hAnsi="Times New Roman" w:cs="Times New Roman"/>
          <w:i/>
          <w:sz w:val="24"/>
          <w:szCs w:val="24"/>
          <w:lang w:eastAsia="ru-RU"/>
        </w:rPr>
        <w:t>к повышению</w:t>
      </w:r>
      <w:r w:rsidR="00F933CD">
        <w:rPr>
          <w:rFonts w:ascii="Times New Roman" w:eastAsia="Times New Roman" w:hAnsi="Times New Roman" w:cs="Times New Roman"/>
          <w:i/>
          <w:sz w:val="24"/>
          <w:szCs w:val="24"/>
          <w:lang w:eastAsia="ru-RU"/>
        </w:rPr>
        <w:t xml:space="preserve"> качества социального капитала, </w:t>
      </w:r>
      <w:r>
        <w:rPr>
          <w:rFonts w:ascii="Times New Roman" w:eastAsia="Times New Roman" w:hAnsi="Times New Roman" w:cs="Times New Roman"/>
          <w:i/>
          <w:sz w:val="24"/>
          <w:szCs w:val="24"/>
          <w:lang w:eastAsia="ru-RU"/>
        </w:rPr>
        <w:t xml:space="preserve">что способствует развитию </w:t>
      </w:r>
      <w:r w:rsidR="00F933CD">
        <w:rPr>
          <w:rFonts w:ascii="Times New Roman" w:eastAsia="Times New Roman" w:hAnsi="Times New Roman" w:cs="Times New Roman"/>
          <w:i/>
          <w:sz w:val="24"/>
          <w:szCs w:val="24"/>
          <w:lang w:eastAsia="ru-RU"/>
        </w:rPr>
        <w:t>территории.</w:t>
      </w:r>
    </w:p>
    <w:p w:rsidR="00DA5F7D" w:rsidRDefault="00B74501" w:rsidP="00DA5F7D">
      <w:pPr>
        <w:spacing w:after="0" w:line="240" w:lineRule="auto"/>
        <w:ind w:firstLine="567"/>
        <w:jc w:val="both"/>
        <w:rPr>
          <w:rFonts w:ascii="Times New Roman" w:eastAsia="Times New Roman" w:hAnsi="Times New Roman" w:cs="Times New Roman"/>
          <w:bCs/>
          <w:i/>
          <w:sz w:val="24"/>
          <w:szCs w:val="24"/>
          <w:lang w:eastAsia="ru-RU"/>
        </w:rPr>
      </w:pPr>
      <w:r w:rsidRPr="002114BE">
        <w:rPr>
          <w:rFonts w:ascii="Times New Roman" w:eastAsia="Times New Roman" w:hAnsi="Times New Roman" w:cs="Times New Roman"/>
          <w:b/>
          <w:bCs/>
          <w:sz w:val="24"/>
          <w:szCs w:val="24"/>
          <w:lang w:eastAsia="ru-RU"/>
        </w:rPr>
        <w:t xml:space="preserve">Ключевые слова:  </w:t>
      </w:r>
      <w:r w:rsidR="00B55275" w:rsidRPr="00B55275">
        <w:rPr>
          <w:rFonts w:ascii="Times New Roman" w:eastAsia="Times New Roman" w:hAnsi="Times New Roman" w:cs="Times New Roman"/>
          <w:bCs/>
          <w:i/>
          <w:sz w:val="24"/>
          <w:szCs w:val="24"/>
          <w:lang w:eastAsia="ru-RU"/>
        </w:rPr>
        <w:t xml:space="preserve">социальный капитал, </w:t>
      </w:r>
      <w:r w:rsidR="00B55275">
        <w:rPr>
          <w:rFonts w:ascii="Times New Roman" w:eastAsia="Times New Roman" w:hAnsi="Times New Roman" w:cs="Times New Roman"/>
          <w:bCs/>
          <w:i/>
          <w:sz w:val="24"/>
          <w:szCs w:val="24"/>
          <w:lang w:eastAsia="ru-RU"/>
        </w:rPr>
        <w:t>общество</w:t>
      </w:r>
      <w:r w:rsidRPr="002114BE">
        <w:rPr>
          <w:rFonts w:ascii="Times New Roman" w:eastAsia="Times New Roman" w:hAnsi="Times New Roman" w:cs="Times New Roman"/>
          <w:bCs/>
          <w:i/>
          <w:sz w:val="24"/>
          <w:szCs w:val="24"/>
          <w:lang w:eastAsia="ru-RU"/>
        </w:rPr>
        <w:t xml:space="preserve">, государство, власть, </w:t>
      </w:r>
      <w:r w:rsidR="00B55275">
        <w:rPr>
          <w:rFonts w:ascii="Times New Roman" w:eastAsia="Times New Roman" w:hAnsi="Times New Roman" w:cs="Times New Roman"/>
          <w:bCs/>
          <w:i/>
          <w:sz w:val="24"/>
          <w:szCs w:val="24"/>
          <w:lang w:eastAsia="ru-RU"/>
        </w:rPr>
        <w:t xml:space="preserve">бизнес, </w:t>
      </w:r>
      <w:r w:rsidRPr="002114BE">
        <w:rPr>
          <w:rFonts w:ascii="Times New Roman" w:eastAsia="Times New Roman" w:hAnsi="Times New Roman" w:cs="Times New Roman"/>
          <w:bCs/>
          <w:i/>
          <w:sz w:val="24"/>
          <w:szCs w:val="24"/>
          <w:lang w:eastAsia="ru-RU"/>
        </w:rPr>
        <w:t xml:space="preserve">межсекторное </w:t>
      </w:r>
      <w:r w:rsidR="00B55275">
        <w:rPr>
          <w:rFonts w:ascii="Times New Roman" w:eastAsia="Times New Roman" w:hAnsi="Times New Roman" w:cs="Times New Roman"/>
          <w:bCs/>
          <w:i/>
          <w:sz w:val="24"/>
          <w:szCs w:val="24"/>
          <w:lang w:eastAsia="ru-RU"/>
        </w:rPr>
        <w:t>социальное партнёрство</w:t>
      </w:r>
      <w:r w:rsidR="00FA048A">
        <w:rPr>
          <w:rFonts w:ascii="Times New Roman" w:eastAsia="Times New Roman" w:hAnsi="Times New Roman" w:cs="Times New Roman"/>
          <w:bCs/>
          <w:i/>
          <w:sz w:val="24"/>
          <w:szCs w:val="24"/>
          <w:lang w:eastAsia="ru-RU"/>
        </w:rPr>
        <w:t>, региональное развитие</w:t>
      </w:r>
      <w:r w:rsidR="00DA5F7D">
        <w:rPr>
          <w:rFonts w:ascii="Times New Roman" w:eastAsia="Times New Roman" w:hAnsi="Times New Roman" w:cs="Times New Roman"/>
          <w:bCs/>
          <w:i/>
          <w:sz w:val="24"/>
          <w:szCs w:val="24"/>
          <w:lang w:eastAsia="ru-RU"/>
        </w:rPr>
        <w:t>, инновации.</w:t>
      </w:r>
    </w:p>
    <w:p w:rsidR="00B74501" w:rsidRDefault="00DA5F7D" w:rsidP="00DA5F7D">
      <w:pPr>
        <w:spacing w:after="0" w:line="240" w:lineRule="auto"/>
        <w:ind w:firstLine="567"/>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 </w:t>
      </w:r>
    </w:p>
    <w:p w:rsidR="00414FEB" w:rsidRPr="00733174" w:rsidRDefault="00414FEB" w:rsidP="00A2724E">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На социально-экономическое развитие территории оказывают влияние различные факторы, среди которых экономико-географическое положение региона, политическая ситуация, уровень развития производства, качество человеческих ресурсов, развитость социальной инфраструктуры, инвестиционная привлекательность и др.</w:t>
      </w:r>
    </w:p>
    <w:p w:rsidR="00A07B31" w:rsidRDefault="00196F31" w:rsidP="00B66E39">
      <w:pPr>
        <w:pStyle w:val="a3"/>
        <w:shd w:val="clear" w:color="auto" w:fill="FFFFFF"/>
        <w:spacing w:before="0" w:beforeAutospacing="0" w:after="0" w:afterAutospacing="0"/>
        <w:ind w:firstLine="709"/>
        <w:jc w:val="both"/>
      </w:pPr>
      <w:r w:rsidRPr="00B66E39">
        <w:t xml:space="preserve">В связи с </w:t>
      </w:r>
      <w:r w:rsidR="00B66E39" w:rsidRPr="00B66E39">
        <w:t>переходом к инновационной модели экономики</w:t>
      </w:r>
      <w:r w:rsidR="00B66E39">
        <w:t xml:space="preserve"> </w:t>
      </w:r>
      <w:r w:rsidRPr="005D7B8B">
        <w:t xml:space="preserve">особое значение в современных условиях приобретают неэкономические факторы развития региона. </w:t>
      </w:r>
      <w:r w:rsidR="00A07B31" w:rsidRPr="005D7B8B">
        <w:t>Сегодня многие исследователи говорят о том, что одним из ключевых неэкономических факторов экономического развития территори</w:t>
      </w:r>
      <w:r w:rsidR="003C0465" w:rsidRPr="005D7B8B">
        <w:t>и</w:t>
      </w:r>
      <w:r w:rsidR="00A07B31" w:rsidRPr="005D7B8B">
        <w:t xml:space="preserve"> является социальный капитал. В то же </w:t>
      </w:r>
      <w:proofErr w:type="gramStart"/>
      <w:r w:rsidR="00A07B31" w:rsidRPr="005D7B8B">
        <w:t>время</w:t>
      </w:r>
      <w:proofErr w:type="gramEnd"/>
      <w:r w:rsidR="00A07B31" w:rsidRPr="005D7B8B">
        <w:t xml:space="preserve"> </w:t>
      </w:r>
      <w:r w:rsidR="003C0465" w:rsidRPr="005D7B8B">
        <w:t xml:space="preserve">как </w:t>
      </w:r>
      <w:r w:rsidR="00A07B31" w:rsidRPr="005D7B8B">
        <w:t>в научном сообществе</w:t>
      </w:r>
      <w:r w:rsidR="003C0465" w:rsidRPr="005D7B8B">
        <w:t>, так и в среде практиков регионального управления</w:t>
      </w:r>
      <w:r w:rsidR="00A07B31" w:rsidRPr="00733174">
        <w:t xml:space="preserve"> постоянно транслируется тот факт, что для достижения целей регионального развития необходимо объединять усилия </w:t>
      </w:r>
      <w:r w:rsidR="003C0465">
        <w:t>власти</w:t>
      </w:r>
      <w:r w:rsidR="00A07B31" w:rsidRPr="00733174">
        <w:t>, бизнеса и общества.</w:t>
      </w:r>
    </w:p>
    <w:p w:rsidR="0040067B" w:rsidRDefault="00A07B31" w:rsidP="0040067B">
      <w:pPr>
        <w:pStyle w:val="a3"/>
        <w:shd w:val="clear" w:color="auto" w:fill="FFFFFF"/>
        <w:spacing w:before="0" w:beforeAutospacing="0" w:after="0" w:afterAutospacing="0"/>
        <w:ind w:firstLine="709"/>
        <w:jc w:val="both"/>
        <w:rPr>
          <w:color w:val="000000"/>
        </w:rPr>
      </w:pPr>
      <w:r w:rsidRPr="00733174">
        <w:rPr>
          <w:color w:val="000000"/>
        </w:rPr>
        <w:t xml:space="preserve">В </w:t>
      </w:r>
      <w:r w:rsidR="0040067B">
        <w:rPr>
          <w:color w:val="000000"/>
        </w:rPr>
        <w:t xml:space="preserve">связи с этим в </w:t>
      </w:r>
      <w:r w:rsidRPr="00733174">
        <w:rPr>
          <w:color w:val="000000"/>
        </w:rPr>
        <w:t xml:space="preserve">данной статье </w:t>
      </w:r>
      <w:r w:rsidR="008A5F40" w:rsidRPr="00733174">
        <w:rPr>
          <w:color w:val="000000"/>
        </w:rPr>
        <w:t>представляется важным</w:t>
      </w:r>
      <w:r w:rsidRPr="00733174">
        <w:rPr>
          <w:color w:val="000000"/>
        </w:rPr>
        <w:t xml:space="preserve"> </w:t>
      </w:r>
      <w:r w:rsidR="008A5F40" w:rsidRPr="00733174">
        <w:rPr>
          <w:color w:val="000000"/>
        </w:rPr>
        <w:t xml:space="preserve">увязать актуальные тенденции развития социальной политики с </w:t>
      </w:r>
      <w:r w:rsidR="003C0465">
        <w:rPr>
          <w:color w:val="000000"/>
        </w:rPr>
        <w:t>качеством социального капитала</w:t>
      </w:r>
      <w:r w:rsidR="008A5F40" w:rsidRPr="00733174">
        <w:rPr>
          <w:color w:val="000000"/>
        </w:rPr>
        <w:t>.</w:t>
      </w:r>
    </w:p>
    <w:p w:rsidR="0040067B" w:rsidRPr="00733174" w:rsidRDefault="0040067B" w:rsidP="006B3B4B">
      <w:pPr>
        <w:pStyle w:val="a3"/>
        <w:shd w:val="clear" w:color="auto" w:fill="FFFFFF"/>
        <w:spacing w:before="0" w:beforeAutospacing="0" w:after="0" w:afterAutospacing="0"/>
        <w:ind w:firstLine="709"/>
        <w:jc w:val="both"/>
        <w:rPr>
          <w:color w:val="000000"/>
        </w:rPr>
      </w:pPr>
      <w:r w:rsidRPr="0040067B">
        <w:t>Целью исследования является рассмотрение</w:t>
      </w:r>
      <w:r>
        <w:t xml:space="preserve"> межсекторного социального партнёрства </w:t>
      </w:r>
      <w:r w:rsidR="003C0465">
        <w:t>и социального капитала как факторов</w:t>
      </w:r>
      <w:r>
        <w:t xml:space="preserve"> </w:t>
      </w:r>
      <w:r w:rsidR="00236BDC">
        <w:t xml:space="preserve">инновационного </w:t>
      </w:r>
      <w:r>
        <w:t>развития территории</w:t>
      </w:r>
      <w:r w:rsidR="00242DB3">
        <w:t>,</w:t>
      </w:r>
      <w:r>
        <w:t xml:space="preserve"> выявление условий </w:t>
      </w:r>
      <w:r w:rsidR="00236BDC">
        <w:t>их взаимного влияния</w:t>
      </w:r>
      <w:r w:rsidR="00242DB3">
        <w:t>.</w:t>
      </w:r>
      <w:r w:rsidR="00242DB3">
        <w:rPr>
          <w:color w:val="000000"/>
        </w:rPr>
        <w:t xml:space="preserve"> </w:t>
      </w:r>
    </w:p>
    <w:p w:rsidR="00EF5A82" w:rsidRPr="00733174" w:rsidRDefault="00071D73" w:rsidP="005F0076">
      <w:pPr>
        <w:pStyle w:val="a3"/>
        <w:shd w:val="clear" w:color="auto" w:fill="FFFFFF"/>
        <w:spacing w:before="0" w:beforeAutospacing="0" w:after="0" w:afterAutospacing="0"/>
        <w:ind w:firstLine="709"/>
        <w:jc w:val="both"/>
        <w:rPr>
          <w:color w:val="000000"/>
        </w:rPr>
      </w:pPr>
      <w:r w:rsidRPr="00733174">
        <w:t>Директор Института социологии РАН, академик РАН, д.ф.н. М.К. Горшков</w:t>
      </w:r>
      <w:r w:rsidR="005F0076" w:rsidRPr="00733174">
        <w:t xml:space="preserve">, говоря о роли </w:t>
      </w:r>
      <w:r w:rsidR="005F0076" w:rsidRPr="00733174">
        <w:rPr>
          <w:color w:val="000000"/>
        </w:rPr>
        <w:t xml:space="preserve">неэкономических факторов экономического роста, </w:t>
      </w:r>
      <w:r w:rsidRPr="00733174">
        <w:rPr>
          <w:color w:val="000000"/>
        </w:rPr>
        <w:t>формулир</w:t>
      </w:r>
      <w:r w:rsidR="00A2724E" w:rsidRPr="00733174">
        <w:rPr>
          <w:color w:val="000000"/>
        </w:rPr>
        <w:t>ует следующую аксиому: «</w:t>
      </w:r>
      <w:r w:rsidRPr="00733174">
        <w:rPr>
          <w:color w:val="000000"/>
        </w:rPr>
        <w:t>Усложнение структуры общественного</w:t>
      </w:r>
      <w:r w:rsidR="00A2724E" w:rsidRPr="00733174">
        <w:rPr>
          <w:color w:val="000000"/>
        </w:rPr>
        <w:t xml:space="preserve"> </w:t>
      </w:r>
      <w:r w:rsidRPr="00733174">
        <w:rPr>
          <w:color w:val="000000"/>
        </w:rPr>
        <w:t>воспроизводства требует разработки новых моделей</w:t>
      </w:r>
      <w:r w:rsidR="00A2724E" w:rsidRPr="00733174">
        <w:rPr>
          <w:color w:val="000000"/>
        </w:rPr>
        <w:t xml:space="preserve"> </w:t>
      </w:r>
      <w:r w:rsidRPr="00733174">
        <w:rPr>
          <w:color w:val="000000"/>
        </w:rPr>
        <w:t>экономического роста, учитывающих влияние на него таких неэкономических ресурсов, как информация</w:t>
      </w:r>
      <w:r w:rsidR="00EF5A82" w:rsidRPr="00733174">
        <w:rPr>
          <w:color w:val="000000"/>
        </w:rPr>
        <w:t xml:space="preserve">, </w:t>
      </w:r>
      <w:r w:rsidRPr="00733174">
        <w:rPr>
          <w:color w:val="000000"/>
        </w:rPr>
        <w:t>физико-географические условия, институциональные</w:t>
      </w:r>
      <w:r w:rsidR="00EF5A82" w:rsidRPr="00733174">
        <w:rPr>
          <w:color w:val="000000"/>
        </w:rPr>
        <w:t xml:space="preserve"> </w:t>
      </w:r>
      <w:r w:rsidRPr="00733174">
        <w:rPr>
          <w:color w:val="000000"/>
        </w:rPr>
        <w:t>структуры, качественный и производительный труд</w:t>
      </w:r>
      <w:r w:rsidR="00EF5A82" w:rsidRPr="00733174">
        <w:rPr>
          <w:color w:val="000000"/>
        </w:rPr>
        <w:t xml:space="preserve">, </w:t>
      </w:r>
      <w:r w:rsidRPr="00733174">
        <w:rPr>
          <w:color w:val="000000"/>
        </w:rPr>
        <w:t>качество жизни, уровень культуры, образования, профессиональных навыков, знаний и интеллекта, состояния здоровья как компонентов человеческого капитала, на деле доказавших свою способность быть «мотиваторами» долгосрочного и стабильного экономического развития</w:t>
      </w:r>
      <w:r w:rsidR="00A2724E" w:rsidRPr="00733174">
        <w:rPr>
          <w:color w:val="000000"/>
        </w:rPr>
        <w:t>»</w:t>
      </w:r>
      <w:r w:rsidR="00EF5A82" w:rsidRPr="00733174">
        <w:rPr>
          <w:color w:val="000000"/>
        </w:rPr>
        <w:t xml:space="preserve"> [</w:t>
      </w:r>
      <w:r w:rsidR="00C62785">
        <w:rPr>
          <w:color w:val="000000"/>
        </w:rPr>
        <w:t>5</w:t>
      </w:r>
      <w:r w:rsidR="00EF5A82" w:rsidRPr="00733174">
        <w:rPr>
          <w:color w:val="000000"/>
        </w:rPr>
        <w:t>]</w:t>
      </w:r>
      <w:r w:rsidRPr="00733174">
        <w:rPr>
          <w:color w:val="000000"/>
        </w:rPr>
        <w:t>.</w:t>
      </w:r>
    </w:p>
    <w:p w:rsidR="005F0076" w:rsidRPr="00733174" w:rsidRDefault="005F0076" w:rsidP="005F0076">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color w:val="000000"/>
          <w:sz w:val="24"/>
          <w:szCs w:val="24"/>
          <w:lang w:eastAsia="ru-RU"/>
        </w:rPr>
        <w:t>Кроме того, важно отметить, что для того, ч</w:t>
      </w:r>
      <w:r w:rsidRPr="00733174">
        <w:rPr>
          <w:rFonts w:ascii="Times New Roman" w:eastAsia="Times New Roman" w:hAnsi="Times New Roman" w:cs="Times New Roman"/>
          <w:sz w:val="24"/>
          <w:szCs w:val="24"/>
          <w:lang w:eastAsia="ru-RU"/>
        </w:rPr>
        <w:t>тобы процесс социально-экономического развития региона происходил успешно и приводил к ожидаемому результату, он должен быть управляем. Исходя из этого</w:t>
      </w:r>
      <w:r w:rsidR="00BA3F77">
        <w:rPr>
          <w:rFonts w:ascii="Times New Roman" w:eastAsia="Times New Roman" w:hAnsi="Times New Roman" w:cs="Times New Roman"/>
          <w:sz w:val="24"/>
          <w:szCs w:val="24"/>
          <w:lang w:eastAsia="ru-RU"/>
        </w:rPr>
        <w:t>,</w:t>
      </w:r>
      <w:r w:rsidRPr="00733174">
        <w:rPr>
          <w:rFonts w:ascii="Times New Roman" w:eastAsia="Times New Roman" w:hAnsi="Times New Roman" w:cs="Times New Roman"/>
          <w:sz w:val="24"/>
          <w:szCs w:val="24"/>
          <w:lang w:eastAsia="ru-RU"/>
        </w:rPr>
        <w:t xml:space="preserve"> </w:t>
      </w:r>
      <w:proofErr w:type="gramStart"/>
      <w:r w:rsidRPr="00733174">
        <w:rPr>
          <w:rFonts w:ascii="Times New Roman" w:eastAsia="Times New Roman" w:hAnsi="Times New Roman" w:cs="Times New Roman"/>
          <w:sz w:val="24"/>
          <w:szCs w:val="24"/>
          <w:lang w:eastAsia="ru-RU"/>
        </w:rPr>
        <w:t>важное значение</w:t>
      </w:r>
      <w:proofErr w:type="gramEnd"/>
      <w:r w:rsidRPr="00733174">
        <w:rPr>
          <w:rFonts w:ascii="Times New Roman" w:eastAsia="Times New Roman" w:hAnsi="Times New Roman" w:cs="Times New Roman"/>
          <w:sz w:val="24"/>
          <w:szCs w:val="24"/>
          <w:lang w:eastAsia="ru-RU"/>
        </w:rPr>
        <w:t xml:space="preserve"> для развития региона </w:t>
      </w:r>
      <w:r w:rsidR="00687406" w:rsidRPr="00733174">
        <w:rPr>
          <w:rFonts w:ascii="Times New Roman" w:eastAsia="Times New Roman" w:hAnsi="Times New Roman" w:cs="Times New Roman"/>
          <w:sz w:val="24"/>
          <w:szCs w:val="24"/>
          <w:lang w:eastAsia="ru-RU"/>
        </w:rPr>
        <w:t xml:space="preserve">имеет </w:t>
      </w:r>
      <w:r w:rsidRPr="00733174">
        <w:rPr>
          <w:rFonts w:ascii="Times New Roman" w:eastAsia="Times New Roman" w:hAnsi="Times New Roman" w:cs="Times New Roman"/>
          <w:sz w:val="24"/>
          <w:szCs w:val="24"/>
          <w:lang w:eastAsia="ru-RU"/>
        </w:rPr>
        <w:t>организационный фактор (территориальное управление</w:t>
      </w:r>
      <w:r w:rsidR="006B26B8">
        <w:rPr>
          <w:rFonts w:ascii="Times New Roman" w:eastAsia="Times New Roman" w:hAnsi="Times New Roman" w:cs="Times New Roman"/>
          <w:sz w:val="24"/>
          <w:szCs w:val="24"/>
          <w:lang w:eastAsia="ru-RU"/>
        </w:rPr>
        <w:t>) [</w:t>
      </w:r>
      <w:r w:rsidR="006B26B8" w:rsidRPr="006B26B8">
        <w:rPr>
          <w:rFonts w:ascii="Times New Roman" w:eastAsia="Times New Roman" w:hAnsi="Times New Roman" w:cs="Times New Roman"/>
          <w:sz w:val="24"/>
          <w:szCs w:val="24"/>
          <w:lang w:eastAsia="ru-RU"/>
        </w:rPr>
        <w:t>10</w:t>
      </w:r>
      <w:r w:rsidR="00687406" w:rsidRPr="00733174">
        <w:rPr>
          <w:rFonts w:ascii="Times New Roman" w:eastAsia="Times New Roman" w:hAnsi="Times New Roman" w:cs="Times New Roman"/>
          <w:sz w:val="24"/>
          <w:szCs w:val="24"/>
          <w:lang w:eastAsia="ru-RU"/>
        </w:rPr>
        <w:t>]</w:t>
      </w:r>
      <w:r w:rsidRPr="00733174">
        <w:rPr>
          <w:rFonts w:ascii="Times New Roman" w:eastAsia="Times New Roman" w:hAnsi="Times New Roman" w:cs="Times New Roman"/>
          <w:sz w:val="24"/>
          <w:szCs w:val="24"/>
          <w:lang w:eastAsia="ru-RU"/>
        </w:rPr>
        <w:t>. </w:t>
      </w:r>
    </w:p>
    <w:p w:rsidR="0015428D" w:rsidRDefault="0015428D" w:rsidP="0015428D">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Сущность управления социально-экономическим развитием территории состоит в целенаправленном воздействии органов власти и управления на социально-экономические процессы в направлении, заданном стратегическими документами территориального развития.</w:t>
      </w:r>
    </w:p>
    <w:p w:rsidR="00A432E8" w:rsidRPr="00733174" w:rsidRDefault="00A432E8" w:rsidP="0015428D">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p>
    <w:p w:rsidR="0015428D" w:rsidRPr="00733174" w:rsidRDefault="0015428D" w:rsidP="0015428D">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lastRenderedPageBreak/>
        <w:t xml:space="preserve">Согласно п.1 ст.7 Конституции Российской Федерации, «Российская Федерация – социальное государство, политика которого направлена на создание условий, обеспечивающих достойную жизнь и свободное развитие человека». </w:t>
      </w:r>
    </w:p>
    <w:p w:rsidR="00FF393E" w:rsidRPr="00733174" w:rsidRDefault="0015428D" w:rsidP="008A3D88">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 xml:space="preserve">В XXI веке важность социального государства уже не обсуждается, </w:t>
      </w:r>
      <w:r w:rsidR="00091417" w:rsidRPr="00733174">
        <w:rPr>
          <w:rFonts w:ascii="Times New Roman" w:eastAsia="Times New Roman" w:hAnsi="Times New Roman" w:cs="Times New Roman"/>
          <w:sz w:val="24"/>
          <w:szCs w:val="24"/>
          <w:lang w:eastAsia="ru-RU"/>
        </w:rPr>
        <w:t xml:space="preserve"> </w:t>
      </w:r>
      <w:r w:rsidRPr="00733174">
        <w:rPr>
          <w:rFonts w:ascii="Times New Roman" w:eastAsia="Times New Roman" w:hAnsi="Times New Roman" w:cs="Times New Roman"/>
          <w:sz w:val="24"/>
          <w:szCs w:val="24"/>
          <w:lang w:eastAsia="ru-RU"/>
        </w:rPr>
        <w:t xml:space="preserve">в то время как одним из ключевых вопросов </w:t>
      </w:r>
      <w:r w:rsidR="008A3D88" w:rsidRPr="00733174">
        <w:rPr>
          <w:rFonts w:ascii="Times New Roman" w:eastAsia="Times New Roman" w:hAnsi="Times New Roman" w:cs="Times New Roman"/>
          <w:sz w:val="24"/>
          <w:szCs w:val="24"/>
          <w:lang w:eastAsia="ru-RU"/>
        </w:rPr>
        <w:t xml:space="preserve">создания инновационной экономики России </w:t>
      </w:r>
      <w:r w:rsidRPr="00733174">
        <w:rPr>
          <w:rFonts w:ascii="Times New Roman" w:eastAsia="Times New Roman" w:hAnsi="Times New Roman" w:cs="Times New Roman"/>
          <w:sz w:val="24"/>
          <w:szCs w:val="24"/>
          <w:lang w:eastAsia="ru-RU"/>
        </w:rPr>
        <w:t xml:space="preserve">является следующий: </w:t>
      </w:r>
      <w:r w:rsidR="006062F1" w:rsidRPr="00733174">
        <w:rPr>
          <w:rFonts w:ascii="Times New Roman" w:eastAsia="Times New Roman" w:hAnsi="Times New Roman" w:cs="Times New Roman"/>
          <w:sz w:val="24"/>
          <w:szCs w:val="24"/>
          <w:lang w:eastAsia="ru-RU"/>
        </w:rPr>
        <w:t>какая модель социальной политики в наибольшей степени отвечает современным вызовам</w:t>
      </w:r>
      <w:r w:rsidR="008A3D88" w:rsidRPr="00733174">
        <w:rPr>
          <w:rFonts w:ascii="Times New Roman" w:eastAsia="Times New Roman" w:hAnsi="Times New Roman" w:cs="Times New Roman"/>
          <w:sz w:val="24"/>
          <w:szCs w:val="24"/>
          <w:lang w:eastAsia="ru-RU"/>
        </w:rPr>
        <w:t xml:space="preserve"> экономического развития</w:t>
      </w:r>
      <w:r w:rsidRPr="00733174">
        <w:rPr>
          <w:rFonts w:ascii="Times New Roman" w:eastAsia="Times New Roman" w:hAnsi="Times New Roman" w:cs="Times New Roman"/>
          <w:sz w:val="24"/>
          <w:szCs w:val="24"/>
          <w:lang w:eastAsia="ru-RU"/>
        </w:rPr>
        <w:t>?</w:t>
      </w:r>
    </w:p>
    <w:p w:rsidR="00A432E8" w:rsidRDefault="00FF393E" w:rsidP="00A432E8">
      <w:pPr>
        <w:widowControl w:val="0"/>
        <w:shd w:val="clear" w:color="auto" w:fill="FFFFFF"/>
        <w:tabs>
          <w:tab w:val="left" w:pos="490"/>
        </w:tabs>
        <w:spacing w:after="0" w:line="240" w:lineRule="auto"/>
        <w:ind w:firstLine="709"/>
        <w:jc w:val="both"/>
        <w:rPr>
          <w:rFonts w:ascii="Times New Roman" w:eastAsia="Times New Roman" w:hAnsi="Times New Roman" w:cs="Times New Roman"/>
          <w:color w:val="000000"/>
          <w:sz w:val="24"/>
          <w:szCs w:val="24"/>
          <w:lang w:eastAsia="ru-RU"/>
        </w:rPr>
      </w:pPr>
      <w:r w:rsidRPr="00733174">
        <w:rPr>
          <w:rFonts w:ascii="Times New Roman" w:eastAsia="Times New Roman" w:hAnsi="Times New Roman" w:cs="Times New Roman"/>
          <w:sz w:val="24"/>
          <w:szCs w:val="24"/>
          <w:lang w:eastAsia="ru-RU"/>
        </w:rPr>
        <w:t>Р</w:t>
      </w:r>
      <w:r w:rsidR="00F4199C" w:rsidRPr="00733174">
        <w:rPr>
          <w:rFonts w:ascii="Times New Roman" w:eastAsia="Times New Roman" w:hAnsi="Times New Roman" w:cs="Times New Roman"/>
          <w:sz w:val="24"/>
          <w:szCs w:val="24"/>
          <w:lang w:eastAsia="ru-RU"/>
        </w:rPr>
        <w:t>езультаты многочисленных социологических исследований демонстрируют, что большинство россиян</w:t>
      </w:r>
      <w:r w:rsidRPr="00733174">
        <w:rPr>
          <w:rFonts w:ascii="Times New Roman" w:eastAsia="Times New Roman" w:hAnsi="Times New Roman" w:cs="Times New Roman"/>
          <w:sz w:val="24"/>
          <w:szCs w:val="24"/>
          <w:lang w:eastAsia="ru-RU"/>
        </w:rPr>
        <w:t xml:space="preserve"> </w:t>
      </w:r>
      <w:r w:rsidR="00F4199C" w:rsidRPr="00733174">
        <w:rPr>
          <w:rFonts w:ascii="Times New Roman" w:eastAsia="Times New Roman" w:hAnsi="Times New Roman" w:cs="Times New Roman"/>
          <w:sz w:val="24"/>
          <w:szCs w:val="24"/>
          <w:lang w:eastAsia="ru-RU"/>
        </w:rPr>
        <w:t xml:space="preserve">возлагало и возлагает ответственность за происходящее в социальной сфере жизни общества, главным образом, на государство. </w:t>
      </w:r>
      <w:r w:rsidR="008A1E1E" w:rsidRPr="008A1E1E">
        <w:rPr>
          <w:rFonts w:ascii="Times New Roman" w:eastAsia="Times New Roman" w:hAnsi="Times New Roman" w:cs="Times New Roman"/>
          <w:sz w:val="24"/>
          <w:szCs w:val="24"/>
          <w:lang w:eastAsia="ru-RU"/>
        </w:rPr>
        <w:t>А</w:t>
      </w:r>
      <w:r w:rsidR="008A1E1E">
        <w:rPr>
          <w:rFonts w:ascii="Times New Roman" w:eastAsia="Times New Roman" w:hAnsi="Times New Roman" w:cs="Times New Roman"/>
          <w:sz w:val="24"/>
          <w:szCs w:val="24"/>
          <w:lang w:eastAsia="ru-RU"/>
        </w:rPr>
        <w:t xml:space="preserve">кадемик РАН </w:t>
      </w:r>
      <w:r w:rsidRPr="00733174">
        <w:rPr>
          <w:rFonts w:ascii="Times New Roman" w:eastAsia="Times New Roman" w:hAnsi="Times New Roman" w:cs="Times New Roman"/>
          <w:sz w:val="24"/>
          <w:szCs w:val="24"/>
          <w:lang w:eastAsia="ru-RU"/>
        </w:rPr>
        <w:t>М.К. Горшков п</w:t>
      </w:r>
      <w:r w:rsidR="00F4199C" w:rsidRPr="00733174">
        <w:rPr>
          <w:rFonts w:ascii="Times New Roman" w:eastAsia="Times New Roman" w:hAnsi="Times New Roman" w:cs="Times New Roman"/>
          <w:sz w:val="24"/>
          <w:szCs w:val="24"/>
          <w:lang w:eastAsia="ru-RU"/>
        </w:rPr>
        <w:t xml:space="preserve">ри этом </w:t>
      </w:r>
      <w:r w:rsidRPr="00733174">
        <w:rPr>
          <w:rFonts w:ascii="Times New Roman" w:eastAsia="Times New Roman" w:hAnsi="Times New Roman" w:cs="Times New Roman"/>
          <w:sz w:val="24"/>
          <w:szCs w:val="24"/>
          <w:lang w:eastAsia="ru-RU"/>
        </w:rPr>
        <w:t xml:space="preserve">отмечает, что </w:t>
      </w:r>
      <w:r w:rsidR="00F4199C" w:rsidRPr="00733174">
        <w:rPr>
          <w:rFonts w:ascii="Times New Roman" w:eastAsia="Times New Roman" w:hAnsi="Times New Roman" w:cs="Times New Roman"/>
          <w:sz w:val="24"/>
          <w:szCs w:val="24"/>
          <w:lang w:eastAsia="ru-RU"/>
        </w:rPr>
        <w:t>для наших людей вопрос</w:t>
      </w:r>
      <w:r w:rsidRPr="00733174">
        <w:rPr>
          <w:rFonts w:ascii="Times New Roman" w:eastAsia="Times New Roman" w:hAnsi="Times New Roman" w:cs="Times New Roman"/>
          <w:sz w:val="24"/>
          <w:szCs w:val="24"/>
          <w:lang w:eastAsia="ru-RU"/>
        </w:rPr>
        <w:t xml:space="preserve"> </w:t>
      </w:r>
      <w:r w:rsidR="00F4199C" w:rsidRPr="00733174">
        <w:rPr>
          <w:rFonts w:ascii="Times New Roman" w:eastAsia="Times New Roman" w:hAnsi="Times New Roman" w:cs="Times New Roman"/>
          <w:sz w:val="24"/>
          <w:szCs w:val="24"/>
          <w:lang w:eastAsia="ru-RU"/>
        </w:rPr>
        <w:t>участия госструктур в решении социальных проблем заключается не в прямом их урегулировании силами и средствами</w:t>
      </w:r>
      <w:r w:rsidRPr="00733174">
        <w:rPr>
          <w:rFonts w:ascii="Times New Roman" w:eastAsia="Times New Roman" w:hAnsi="Times New Roman" w:cs="Times New Roman"/>
          <w:sz w:val="24"/>
          <w:szCs w:val="24"/>
          <w:lang w:eastAsia="ru-RU"/>
        </w:rPr>
        <w:t xml:space="preserve"> </w:t>
      </w:r>
      <w:r w:rsidR="00F4199C" w:rsidRPr="00733174">
        <w:rPr>
          <w:rFonts w:ascii="Times New Roman" w:eastAsia="Times New Roman" w:hAnsi="Times New Roman" w:cs="Times New Roman"/>
          <w:sz w:val="24"/>
          <w:szCs w:val="24"/>
          <w:lang w:eastAsia="ru-RU"/>
        </w:rPr>
        <w:t>высшей государственной власти, а в установлении данной</w:t>
      </w:r>
      <w:r w:rsidRPr="00733174">
        <w:rPr>
          <w:rFonts w:ascii="Times New Roman" w:eastAsia="Times New Roman" w:hAnsi="Times New Roman" w:cs="Times New Roman"/>
          <w:sz w:val="24"/>
          <w:szCs w:val="24"/>
          <w:lang w:eastAsia="ru-RU"/>
        </w:rPr>
        <w:t xml:space="preserve"> </w:t>
      </w:r>
      <w:r w:rsidR="00F4199C" w:rsidRPr="00733174">
        <w:rPr>
          <w:rFonts w:ascii="Times New Roman" w:eastAsia="Times New Roman" w:hAnsi="Times New Roman" w:cs="Times New Roman"/>
          <w:sz w:val="24"/>
          <w:szCs w:val="24"/>
          <w:lang w:eastAsia="ru-RU"/>
        </w:rPr>
        <w:t xml:space="preserve">властью определенных «правил игры» и в </w:t>
      </w:r>
      <w:proofErr w:type="gramStart"/>
      <w:r w:rsidR="00F4199C" w:rsidRPr="00733174">
        <w:rPr>
          <w:rFonts w:ascii="Times New Roman" w:eastAsia="Times New Roman" w:hAnsi="Times New Roman" w:cs="Times New Roman"/>
          <w:sz w:val="24"/>
          <w:szCs w:val="24"/>
          <w:lang w:eastAsia="ru-RU"/>
        </w:rPr>
        <w:t>контроле за</w:t>
      </w:r>
      <w:proofErr w:type="gramEnd"/>
      <w:r w:rsidR="00F4199C" w:rsidRPr="00733174">
        <w:rPr>
          <w:rFonts w:ascii="Times New Roman" w:eastAsia="Times New Roman" w:hAnsi="Times New Roman" w:cs="Times New Roman"/>
          <w:sz w:val="24"/>
          <w:szCs w:val="24"/>
          <w:lang w:eastAsia="ru-RU"/>
        </w:rPr>
        <w:t xml:space="preserve"> их соблюдением</w:t>
      </w:r>
      <w:r w:rsidRPr="00733174">
        <w:rPr>
          <w:rFonts w:ascii="Times New Roman" w:eastAsia="Times New Roman" w:hAnsi="Times New Roman" w:cs="Times New Roman"/>
          <w:sz w:val="24"/>
          <w:szCs w:val="24"/>
          <w:lang w:eastAsia="ru-RU"/>
        </w:rPr>
        <w:t xml:space="preserve"> </w:t>
      </w:r>
      <w:r w:rsidR="00BA3F77">
        <w:rPr>
          <w:rFonts w:ascii="Times New Roman" w:eastAsia="Times New Roman" w:hAnsi="Times New Roman" w:cs="Times New Roman"/>
          <w:sz w:val="24"/>
          <w:szCs w:val="24"/>
          <w:lang w:eastAsia="ru-RU"/>
        </w:rPr>
        <w:t xml:space="preserve">(таблица 1) </w:t>
      </w:r>
      <w:r w:rsidR="00F4199C" w:rsidRPr="00733174">
        <w:rPr>
          <w:rFonts w:ascii="Times New Roman" w:eastAsia="Times New Roman" w:hAnsi="Times New Roman" w:cs="Times New Roman"/>
          <w:color w:val="000000"/>
          <w:sz w:val="24"/>
          <w:szCs w:val="24"/>
          <w:lang w:eastAsia="ru-RU"/>
        </w:rPr>
        <w:t>[</w:t>
      </w:r>
      <w:r w:rsidR="00C62785">
        <w:rPr>
          <w:rFonts w:ascii="Times New Roman" w:eastAsia="Times New Roman" w:hAnsi="Times New Roman" w:cs="Times New Roman"/>
          <w:color w:val="000000"/>
          <w:sz w:val="24"/>
          <w:szCs w:val="24"/>
          <w:lang w:eastAsia="ru-RU"/>
        </w:rPr>
        <w:t>5</w:t>
      </w:r>
      <w:r w:rsidR="00F4199C" w:rsidRPr="00733174">
        <w:rPr>
          <w:rFonts w:ascii="Times New Roman" w:eastAsia="Times New Roman" w:hAnsi="Times New Roman" w:cs="Times New Roman"/>
          <w:color w:val="000000"/>
          <w:sz w:val="24"/>
          <w:szCs w:val="24"/>
          <w:lang w:eastAsia="ru-RU"/>
        </w:rPr>
        <w:t>]</w:t>
      </w:r>
      <w:r w:rsidRPr="00733174">
        <w:rPr>
          <w:rFonts w:ascii="Times New Roman" w:eastAsia="Times New Roman" w:hAnsi="Times New Roman" w:cs="Times New Roman"/>
          <w:color w:val="000000"/>
          <w:sz w:val="24"/>
          <w:szCs w:val="24"/>
          <w:lang w:eastAsia="ru-RU"/>
        </w:rPr>
        <w:t>.</w:t>
      </w:r>
    </w:p>
    <w:p w:rsidR="00A432E8" w:rsidRDefault="00A432E8" w:rsidP="00A432E8">
      <w:pPr>
        <w:widowControl w:val="0"/>
        <w:shd w:val="clear" w:color="auto" w:fill="FFFFFF"/>
        <w:tabs>
          <w:tab w:val="left" w:pos="490"/>
        </w:tabs>
        <w:spacing w:after="0" w:line="240" w:lineRule="auto"/>
        <w:ind w:firstLine="709"/>
        <w:jc w:val="both"/>
        <w:rPr>
          <w:rFonts w:ascii="Times New Roman" w:eastAsia="Times New Roman" w:hAnsi="Times New Roman" w:cs="Times New Roman"/>
          <w:color w:val="000000"/>
          <w:sz w:val="24"/>
          <w:szCs w:val="24"/>
          <w:lang w:eastAsia="ru-RU"/>
        </w:rPr>
      </w:pPr>
    </w:p>
    <w:p w:rsidR="00A432E8" w:rsidRDefault="00A432E8" w:rsidP="00A432E8">
      <w:pPr>
        <w:widowControl w:val="0"/>
        <w:spacing w:after="0" w:line="240" w:lineRule="auto"/>
        <w:ind w:firstLine="709"/>
        <w:jc w:val="right"/>
        <w:rPr>
          <w:rFonts w:ascii="Times New Roman" w:eastAsia="Courier New" w:hAnsi="Times New Roman" w:cs="Courier New"/>
          <w:i/>
          <w:color w:val="000000"/>
          <w:sz w:val="24"/>
          <w:szCs w:val="24"/>
        </w:rPr>
      </w:pPr>
      <w:r>
        <w:rPr>
          <w:rFonts w:ascii="Times New Roman" w:eastAsia="Courier New" w:hAnsi="Times New Roman" w:cs="Courier New"/>
          <w:i/>
          <w:color w:val="000000"/>
          <w:sz w:val="24"/>
          <w:szCs w:val="24"/>
        </w:rPr>
        <w:t>Таблица 1</w:t>
      </w:r>
    </w:p>
    <w:p w:rsidR="0035593F" w:rsidRDefault="00FF393E" w:rsidP="00A432E8">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Представления россиян о роли г</w:t>
      </w:r>
      <w:r w:rsidR="00642076">
        <w:rPr>
          <w:rFonts w:ascii="Times New Roman" w:eastAsia="Times New Roman" w:hAnsi="Times New Roman" w:cs="Times New Roman"/>
          <w:sz w:val="24"/>
          <w:szCs w:val="24"/>
          <w:lang w:eastAsia="ru-RU"/>
        </w:rPr>
        <w:t>осударства в социальной сфере</w:t>
      </w:r>
    </w:p>
    <w:p w:rsidR="006062F1" w:rsidRPr="00C62785" w:rsidRDefault="00642076" w:rsidP="00A432E8">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Pr="00642076">
        <w:rPr>
          <w:rFonts w:ascii="Times New Roman" w:eastAsia="Times New Roman" w:hAnsi="Times New Roman" w:cs="Times New Roman"/>
          <w:sz w:val="24"/>
          <w:szCs w:val="24"/>
          <w:lang w:eastAsia="ru-RU"/>
        </w:rPr>
        <w:t xml:space="preserve">в % от числа </w:t>
      </w:r>
      <w:proofErr w:type="gramStart"/>
      <w:r w:rsidRPr="00642076">
        <w:rPr>
          <w:rFonts w:ascii="Times New Roman" w:eastAsia="Times New Roman" w:hAnsi="Times New Roman" w:cs="Times New Roman"/>
          <w:sz w:val="24"/>
          <w:szCs w:val="24"/>
          <w:lang w:eastAsia="ru-RU"/>
        </w:rPr>
        <w:t>опрошенных</w:t>
      </w:r>
      <w:proofErr w:type="gramEnd"/>
      <w:r w:rsidR="00FF393E" w:rsidRPr="00733174">
        <w:rPr>
          <w:rFonts w:ascii="Times New Roman" w:eastAsia="Times New Roman" w:hAnsi="Times New Roman" w:cs="Times New Roman"/>
          <w:sz w:val="24"/>
          <w:szCs w:val="24"/>
          <w:lang w:eastAsia="ru-RU"/>
        </w:rPr>
        <w:t>) [</w:t>
      </w:r>
      <w:r w:rsidR="00C62785">
        <w:rPr>
          <w:rFonts w:ascii="Times New Roman" w:eastAsia="Times New Roman" w:hAnsi="Times New Roman" w:cs="Times New Roman"/>
          <w:sz w:val="24"/>
          <w:szCs w:val="24"/>
          <w:lang w:eastAsia="ru-RU"/>
        </w:rPr>
        <w:t>5</w:t>
      </w:r>
      <w:r w:rsidR="00C62785" w:rsidRPr="00C62785">
        <w:rPr>
          <w:rFonts w:ascii="Times New Roman" w:eastAsia="Times New Roman" w:hAnsi="Times New Roman" w:cs="Times New Roman"/>
          <w:sz w:val="24"/>
          <w:szCs w:val="24"/>
          <w:lang w:eastAsia="ru-RU"/>
        </w:rPr>
        <w:t>]</w:t>
      </w:r>
    </w:p>
    <w:tbl>
      <w:tblPr>
        <w:tblStyle w:val="a9"/>
        <w:tblW w:w="0" w:type="auto"/>
        <w:tblLook w:val="04A0" w:firstRow="1" w:lastRow="0" w:firstColumn="1" w:lastColumn="0" w:noHBand="0" w:noVBand="1"/>
      </w:tblPr>
      <w:tblGrid>
        <w:gridCol w:w="7763"/>
        <w:gridCol w:w="1808"/>
      </w:tblGrid>
      <w:tr w:rsidR="008A1E1E" w:rsidRPr="00733174" w:rsidTr="006062F1">
        <w:tc>
          <w:tcPr>
            <w:tcW w:w="7763" w:type="dxa"/>
            <w:vAlign w:val="center"/>
          </w:tcPr>
          <w:p w:rsidR="008A1E1E" w:rsidRPr="008A1E1E" w:rsidRDefault="008A1E1E" w:rsidP="008A1E1E">
            <w:pPr>
              <w:autoSpaceDE w:val="0"/>
              <w:autoSpaceDN w:val="0"/>
              <w:adjustRightInd w:val="0"/>
              <w:jc w:val="center"/>
              <w:rPr>
                <w:rFonts w:ascii="Times New Roman" w:eastAsia="Times New Roman" w:hAnsi="Times New Roman" w:cs="Times New Roman"/>
                <w:b/>
                <w:sz w:val="24"/>
                <w:szCs w:val="24"/>
                <w:lang w:eastAsia="ru-RU"/>
              </w:rPr>
            </w:pPr>
            <w:r w:rsidRPr="008A1E1E">
              <w:rPr>
                <w:rFonts w:ascii="Times New Roman" w:eastAsia="Times New Roman" w:hAnsi="Times New Roman" w:cs="Times New Roman"/>
                <w:b/>
                <w:sz w:val="24"/>
                <w:szCs w:val="24"/>
                <w:lang w:eastAsia="ru-RU"/>
              </w:rPr>
              <w:t>Вариант ответа</w:t>
            </w:r>
          </w:p>
        </w:tc>
        <w:tc>
          <w:tcPr>
            <w:tcW w:w="1808" w:type="dxa"/>
            <w:vAlign w:val="center"/>
          </w:tcPr>
          <w:p w:rsidR="008A1E1E" w:rsidRPr="008A1E1E" w:rsidRDefault="008A1E1E" w:rsidP="008A1E1E">
            <w:pPr>
              <w:autoSpaceDE w:val="0"/>
              <w:autoSpaceDN w:val="0"/>
              <w:adjustRightInd w:val="0"/>
              <w:jc w:val="center"/>
              <w:rPr>
                <w:rFonts w:ascii="Times New Roman" w:eastAsia="Times New Roman" w:hAnsi="Times New Roman" w:cs="Times New Roman"/>
                <w:b/>
                <w:sz w:val="24"/>
                <w:szCs w:val="24"/>
                <w:lang w:eastAsia="ru-RU"/>
              </w:rPr>
            </w:pPr>
            <w:r w:rsidRPr="008A1E1E">
              <w:rPr>
                <w:rFonts w:ascii="Times New Roman" w:eastAsia="Times New Roman" w:hAnsi="Times New Roman" w:cs="Times New Roman"/>
                <w:b/>
                <w:sz w:val="24"/>
                <w:szCs w:val="24"/>
                <w:lang w:eastAsia="ru-RU"/>
              </w:rPr>
              <w:t>% от числа опрошенных</w:t>
            </w:r>
          </w:p>
        </w:tc>
      </w:tr>
      <w:tr w:rsidR="006062F1" w:rsidRPr="00733174" w:rsidTr="00956138">
        <w:tc>
          <w:tcPr>
            <w:tcW w:w="7763" w:type="dxa"/>
            <w:vAlign w:val="center"/>
          </w:tcPr>
          <w:p w:rsidR="006062F1" w:rsidRPr="00733174" w:rsidRDefault="006062F1" w:rsidP="00956138">
            <w:pPr>
              <w:autoSpaceDE w:val="0"/>
              <w:autoSpaceDN w:val="0"/>
              <w:adjustRightInd w:val="0"/>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Государство не должно вмешиваться в жизнь граждан, каждый рассчитывает только на себя</w:t>
            </w:r>
          </w:p>
        </w:tc>
        <w:tc>
          <w:tcPr>
            <w:tcW w:w="1808" w:type="dxa"/>
            <w:vAlign w:val="center"/>
          </w:tcPr>
          <w:p w:rsidR="006062F1" w:rsidRPr="00733174" w:rsidRDefault="006062F1" w:rsidP="00956138">
            <w:pPr>
              <w:autoSpaceDE w:val="0"/>
              <w:autoSpaceDN w:val="0"/>
              <w:adjustRightInd w:val="0"/>
              <w:jc w:val="center"/>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2</w:t>
            </w:r>
          </w:p>
          <w:p w:rsidR="006062F1" w:rsidRPr="00733174" w:rsidRDefault="006062F1" w:rsidP="00956138">
            <w:pPr>
              <w:widowControl w:val="0"/>
              <w:tabs>
                <w:tab w:val="left" w:pos="490"/>
              </w:tabs>
              <w:jc w:val="center"/>
              <w:rPr>
                <w:rFonts w:ascii="Times New Roman" w:eastAsia="Times New Roman" w:hAnsi="Times New Roman" w:cs="Times New Roman"/>
                <w:sz w:val="24"/>
                <w:szCs w:val="24"/>
                <w:lang w:eastAsia="ru-RU"/>
              </w:rPr>
            </w:pPr>
          </w:p>
        </w:tc>
      </w:tr>
      <w:tr w:rsidR="006062F1" w:rsidRPr="00733174" w:rsidTr="00956138">
        <w:tc>
          <w:tcPr>
            <w:tcW w:w="7763" w:type="dxa"/>
            <w:vAlign w:val="center"/>
          </w:tcPr>
          <w:p w:rsidR="006062F1" w:rsidRPr="00733174" w:rsidRDefault="006062F1" w:rsidP="00956138">
            <w:pPr>
              <w:autoSpaceDE w:val="0"/>
              <w:autoSpaceDN w:val="0"/>
              <w:adjustRightInd w:val="0"/>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Государство должно помогать только слабым и беспомощным</w:t>
            </w:r>
          </w:p>
        </w:tc>
        <w:tc>
          <w:tcPr>
            <w:tcW w:w="1808" w:type="dxa"/>
            <w:vAlign w:val="center"/>
          </w:tcPr>
          <w:p w:rsidR="006062F1" w:rsidRPr="00733174" w:rsidRDefault="006062F1" w:rsidP="00956138">
            <w:pPr>
              <w:autoSpaceDE w:val="0"/>
              <w:autoSpaceDN w:val="0"/>
              <w:adjustRightInd w:val="0"/>
              <w:jc w:val="center"/>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12</w:t>
            </w:r>
          </w:p>
        </w:tc>
      </w:tr>
      <w:tr w:rsidR="006062F1" w:rsidRPr="00733174" w:rsidTr="00956138">
        <w:tc>
          <w:tcPr>
            <w:tcW w:w="7763" w:type="dxa"/>
            <w:vAlign w:val="center"/>
          </w:tcPr>
          <w:p w:rsidR="006062F1" w:rsidRPr="00733174" w:rsidRDefault="006062F1" w:rsidP="00956138">
            <w:pPr>
              <w:autoSpaceDE w:val="0"/>
              <w:autoSpaceDN w:val="0"/>
              <w:adjustRightInd w:val="0"/>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Государство должно обеспечить всем гражданам определенный минимум, а кто хочет получить больше, должен добиваться этого сам</w:t>
            </w:r>
          </w:p>
        </w:tc>
        <w:tc>
          <w:tcPr>
            <w:tcW w:w="1808" w:type="dxa"/>
            <w:vAlign w:val="center"/>
          </w:tcPr>
          <w:p w:rsidR="006062F1" w:rsidRPr="00733174" w:rsidRDefault="006062F1" w:rsidP="00956138">
            <w:pPr>
              <w:autoSpaceDE w:val="0"/>
              <w:autoSpaceDN w:val="0"/>
              <w:adjustRightInd w:val="0"/>
              <w:jc w:val="center"/>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45</w:t>
            </w:r>
          </w:p>
          <w:p w:rsidR="006062F1" w:rsidRPr="00733174" w:rsidRDefault="006062F1" w:rsidP="00956138">
            <w:pPr>
              <w:widowControl w:val="0"/>
              <w:tabs>
                <w:tab w:val="left" w:pos="490"/>
              </w:tabs>
              <w:jc w:val="center"/>
              <w:rPr>
                <w:rFonts w:ascii="Times New Roman" w:eastAsia="Times New Roman" w:hAnsi="Times New Roman" w:cs="Times New Roman"/>
                <w:sz w:val="24"/>
                <w:szCs w:val="24"/>
                <w:lang w:eastAsia="ru-RU"/>
              </w:rPr>
            </w:pPr>
          </w:p>
        </w:tc>
      </w:tr>
      <w:tr w:rsidR="006062F1" w:rsidRPr="00733174" w:rsidTr="00956138">
        <w:tc>
          <w:tcPr>
            <w:tcW w:w="7763" w:type="dxa"/>
            <w:vAlign w:val="center"/>
          </w:tcPr>
          <w:p w:rsidR="006062F1" w:rsidRPr="00733174" w:rsidRDefault="006062F1" w:rsidP="00956138">
            <w:pPr>
              <w:autoSpaceDE w:val="0"/>
              <w:autoSpaceDN w:val="0"/>
              <w:adjustRightInd w:val="0"/>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Государство должно обеспечить полное равенство всех граждан (имущественное, правовое, политическое)</w:t>
            </w:r>
          </w:p>
        </w:tc>
        <w:tc>
          <w:tcPr>
            <w:tcW w:w="1808" w:type="dxa"/>
            <w:vAlign w:val="center"/>
          </w:tcPr>
          <w:p w:rsidR="006062F1" w:rsidRPr="00733174" w:rsidRDefault="006062F1" w:rsidP="00956138">
            <w:pPr>
              <w:widowControl w:val="0"/>
              <w:shd w:val="clear" w:color="auto" w:fill="FFFFFF"/>
              <w:tabs>
                <w:tab w:val="left" w:pos="490"/>
              </w:tabs>
              <w:ind w:firstLine="709"/>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41</w:t>
            </w:r>
          </w:p>
          <w:p w:rsidR="006062F1" w:rsidRPr="00733174" w:rsidRDefault="006062F1" w:rsidP="00956138">
            <w:pPr>
              <w:widowControl w:val="0"/>
              <w:tabs>
                <w:tab w:val="left" w:pos="490"/>
              </w:tabs>
              <w:jc w:val="center"/>
              <w:rPr>
                <w:rFonts w:ascii="Times New Roman" w:eastAsia="Times New Roman" w:hAnsi="Times New Roman" w:cs="Times New Roman"/>
                <w:sz w:val="24"/>
                <w:szCs w:val="24"/>
                <w:lang w:eastAsia="ru-RU"/>
              </w:rPr>
            </w:pPr>
          </w:p>
        </w:tc>
      </w:tr>
    </w:tbl>
    <w:p w:rsidR="006062F1" w:rsidRPr="00733174" w:rsidRDefault="004D7923" w:rsidP="007A4DE5">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Приведенные в таблице 1 данные позволяют сделать вывод, что для россиян роль государства в социальной сфере сводится главным образом к двум функциям: во-первых, оно должно обеспечить всем гражданам определенный минимум, а кто хочет получить больше, должен добиваться этого сам, и, во-вторых, государство должно обеспечить полное равенство всех граждан (имущественное, правовое, политическое).</w:t>
      </w:r>
    </w:p>
    <w:p w:rsidR="00D351B1" w:rsidRPr="00733174" w:rsidRDefault="00956138" w:rsidP="00D351B1">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Анализ представлений россиян</w:t>
      </w:r>
      <w:r w:rsidR="00BA3F77">
        <w:rPr>
          <w:rFonts w:ascii="Times New Roman" w:eastAsia="Times New Roman" w:hAnsi="Times New Roman" w:cs="Times New Roman"/>
          <w:sz w:val="24"/>
          <w:szCs w:val="24"/>
          <w:lang w:eastAsia="ru-RU"/>
        </w:rPr>
        <w:t xml:space="preserve"> указанных</w:t>
      </w:r>
      <w:r>
        <w:rPr>
          <w:rFonts w:ascii="Times New Roman" w:eastAsia="Times New Roman" w:hAnsi="Times New Roman" w:cs="Times New Roman"/>
          <w:sz w:val="24"/>
          <w:szCs w:val="24"/>
          <w:lang w:eastAsia="ru-RU"/>
        </w:rPr>
        <w:t xml:space="preserve"> выше</w:t>
      </w:r>
      <w:r w:rsidR="00D351B1" w:rsidRPr="00733174">
        <w:rPr>
          <w:rFonts w:ascii="Times New Roman" w:eastAsia="Times New Roman" w:hAnsi="Times New Roman" w:cs="Times New Roman"/>
          <w:sz w:val="24"/>
          <w:szCs w:val="24"/>
          <w:lang w:eastAsia="ru-RU"/>
        </w:rPr>
        <w:t xml:space="preserve"> свидетельству</w:t>
      </w:r>
      <w:r w:rsidR="00BA3F77">
        <w:rPr>
          <w:rFonts w:ascii="Times New Roman" w:eastAsia="Times New Roman" w:hAnsi="Times New Roman" w:cs="Times New Roman"/>
          <w:sz w:val="24"/>
          <w:szCs w:val="24"/>
          <w:lang w:eastAsia="ru-RU"/>
        </w:rPr>
        <w:t>е</w:t>
      </w:r>
      <w:r w:rsidR="00D351B1" w:rsidRPr="00733174">
        <w:rPr>
          <w:rFonts w:ascii="Times New Roman" w:eastAsia="Times New Roman" w:hAnsi="Times New Roman" w:cs="Times New Roman"/>
          <w:sz w:val="24"/>
          <w:szCs w:val="24"/>
          <w:lang w:eastAsia="ru-RU"/>
        </w:rPr>
        <w:t xml:space="preserve">т о том, что наблюдается определённая тенденция к повышению </w:t>
      </w:r>
      <w:r w:rsidR="00BA3F77">
        <w:rPr>
          <w:rFonts w:ascii="Times New Roman" w:eastAsia="Times New Roman" w:hAnsi="Times New Roman" w:cs="Times New Roman"/>
          <w:sz w:val="24"/>
          <w:szCs w:val="24"/>
          <w:lang w:eastAsia="ru-RU"/>
        </w:rPr>
        <w:t xml:space="preserve">социальной </w:t>
      </w:r>
      <w:r w:rsidR="00D351B1" w:rsidRPr="00733174">
        <w:rPr>
          <w:rFonts w:ascii="Times New Roman" w:eastAsia="Times New Roman" w:hAnsi="Times New Roman" w:cs="Times New Roman"/>
          <w:sz w:val="24"/>
          <w:szCs w:val="24"/>
          <w:lang w:eastAsia="ru-RU"/>
        </w:rPr>
        <w:t xml:space="preserve">активности </w:t>
      </w:r>
      <w:r w:rsidR="00BA3F77">
        <w:rPr>
          <w:rFonts w:ascii="Times New Roman" w:eastAsia="Times New Roman" w:hAnsi="Times New Roman" w:cs="Times New Roman"/>
          <w:sz w:val="24"/>
          <w:szCs w:val="24"/>
          <w:lang w:eastAsia="ru-RU"/>
        </w:rPr>
        <w:t>граждан</w:t>
      </w:r>
      <w:r w:rsidR="00D351B1" w:rsidRPr="00733174">
        <w:rPr>
          <w:rFonts w:ascii="Times New Roman" w:eastAsia="Times New Roman" w:hAnsi="Times New Roman" w:cs="Times New Roman"/>
          <w:sz w:val="24"/>
          <w:szCs w:val="24"/>
          <w:lang w:eastAsia="ru-RU"/>
        </w:rPr>
        <w:t xml:space="preserve">, </w:t>
      </w:r>
      <w:r w:rsidR="00BA3F77">
        <w:rPr>
          <w:rFonts w:ascii="Times New Roman" w:eastAsia="Times New Roman" w:hAnsi="Times New Roman" w:cs="Times New Roman"/>
          <w:sz w:val="24"/>
          <w:szCs w:val="24"/>
          <w:lang w:eastAsia="ru-RU"/>
        </w:rPr>
        <w:t>их</w:t>
      </w:r>
      <w:r w:rsidR="00D351B1" w:rsidRPr="00733174">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личной </w:t>
      </w:r>
      <w:r w:rsidR="00D351B1" w:rsidRPr="00733174">
        <w:rPr>
          <w:rFonts w:ascii="Times New Roman" w:eastAsia="Times New Roman" w:hAnsi="Times New Roman" w:cs="Times New Roman"/>
          <w:sz w:val="24"/>
          <w:szCs w:val="24"/>
          <w:lang w:eastAsia="ru-RU"/>
        </w:rPr>
        <w:t xml:space="preserve">ответственности </w:t>
      </w:r>
      <w:r>
        <w:rPr>
          <w:rFonts w:ascii="Times New Roman" w:eastAsia="Times New Roman" w:hAnsi="Times New Roman" w:cs="Times New Roman"/>
          <w:sz w:val="24"/>
          <w:szCs w:val="24"/>
          <w:lang w:eastAsia="ru-RU"/>
        </w:rPr>
        <w:t>и самостоятельности в принятии решений</w:t>
      </w:r>
      <w:r w:rsidR="00D351B1" w:rsidRPr="00733174">
        <w:rPr>
          <w:rFonts w:ascii="Times New Roman" w:eastAsia="Times New Roman" w:hAnsi="Times New Roman" w:cs="Times New Roman"/>
          <w:sz w:val="24"/>
          <w:szCs w:val="24"/>
          <w:lang w:eastAsia="ru-RU"/>
        </w:rPr>
        <w:t>.</w:t>
      </w:r>
    </w:p>
    <w:p w:rsidR="00D351B1" w:rsidRPr="00733174" w:rsidRDefault="00D351B1" w:rsidP="00D351B1">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Новой, сложной задачей развития социального государства сегодня становится такая организация взаимодействия его субъектов, которая приведёт к консолидации, интеграции общества,  эффективному использованию социального капитала.</w:t>
      </w:r>
    </w:p>
    <w:p w:rsidR="004863C9" w:rsidRPr="00733174" w:rsidRDefault="004863C9" w:rsidP="004863C9">
      <w:pPr>
        <w:spacing w:after="0" w:line="240" w:lineRule="auto"/>
        <w:ind w:firstLine="560"/>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Одним из важных элементов реструктуризации систе</w:t>
      </w:r>
      <w:r w:rsidRPr="00733174">
        <w:rPr>
          <w:rFonts w:ascii="Times New Roman" w:eastAsia="Times New Roman" w:hAnsi="Times New Roman" w:cs="Times New Roman"/>
          <w:sz w:val="24"/>
          <w:szCs w:val="24"/>
          <w:lang w:eastAsia="ru-RU"/>
        </w:rPr>
        <w:softHyphen/>
        <w:t>мы управления является формирование в рамках сис</w:t>
      </w:r>
      <w:r w:rsidRPr="00733174">
        <w:rPr>
          <w:rFonts w:ascii="Times New Roman" w:eastAsia="Times New Roman" w:hAnsi="Times New Roman" w:cs="Times New Roman"/>
          <w:sz w:val="24"/>
          <w:szCs w:val="24"/>
          <w:lang w:eastAsia="ru-RU"/>
        </w:rPr>
        <w:softHyphen/>
        <w:t>темы управления развитием региона гибкой и открытой системы реаги</w:t>
      </w:r>
      <w:r w:rsidRPr="00733174">
        <w:rPr>
          <w:rFonts w:ascii="Times New Roman" w:eastAsia="Times New Roman" w:hAnsi="Times New Roman" w:cs="Times New Roman"/>
          <w:sz w:val="24"/>
          <w:szCs w:val="24"/>
          <w:lang w:eastAsia="ru-RU"/>
        </w:rPr>
        <w:softHyphen/>
        <w:t>рования на изменения факторов и условий развития. Это позволит обес</w:t>
      </w:r>
      <w:r w:rsidRPr="00733174">
        <w:rPr>
          <w:rFonts w:ascii="Times New Roman" w:eastAsia="Times New Roman" w:hAnsi="Times New Roman" w:cs="Times New Roman"/>
          <w:sz w:val="24"/>
          <w:szCs w:val="24"/>
          <w:lang w:eastAsia="ru-RU"/>
        </w:rPr>
        <w:softHyphen/>
        <w:t>печить своевременное и эффективное перераспределение потоков ресур</w:t>
      </w:r>
      <w:r w:rsidRPr="00733174">
        <w:rPr>
          <w:rFonts w:ascii="Times New Roman" w:eastAsia="Times New Roman" w:hAnsi="Times New Roman" w:cs="Times New Roman"/>
          <w:sz w:val="24"/>
          <w:szCs w:val="24"/>
          <w:lang w:eastAsia="ru-RU"/>
        </w:rPr>
        <w:softHyphen/>
        <w:t>сов между секторами региональной экономики, необходимое с точки зрения своевременной адаптации к изменениям условий развития, обес</w:t>
      </w:r>
      <w:r w:rsidRPr="00733174">
        <w:rPr>
          <w:rFonts w:ascii="Times New Roman" w:eastAsia="Times New Roman" w:hAnsi="Times New Roman" w:cs="Times New Roman"/>
          <w:sz w:val="24"/>
          <w:szCs w:val="24"/>
          <w:lang w:eastAsia="ru-RU"/>
        </w:rPr>
        <w:softHyphen/>
        <w:t>печения оперативного маневра в распределении региональных ресурсов для повышения эффективности функционирования региональн</w:t>
      </w:r>
      <w:r w:rsidR="00C62785">
        <w:rPr>
          <w:rFonts w:ascii="Times New Roman" w:eastAsia="Times New Roman" w:hAnsi="Times New Roman" w:cs="Times New Roman"/>
          <w:sz w:val="24"/>
          <w:szCs w:val="24"/>
          <w:lang w:eastAsia="ru-RU"/>
        </w:rPr>
        <w:t>ой эко</w:t>
      </w:r>
      <w:r w:rsidR="00C62785">
        <w:rPr>
          <w:rFonts w:ascii="Times New Roman" w:eastAsia="Times New Roman" w:hAnsi="Times New Roman" w:cs="Times New Roman"/>
          <w:sz w:val="24"/>
          <w:szCs w:val="24"/>
          <w:lang w:eastAsia="ru-RU"/>
        </w:rPr>
        <w:softHyphen/>
        <w:t>номики [</w:t>
      </w:r>
      <w:r w:rsidR="00C62785" w:rsidRPr="00C62785">
        <w:rPr>
          <w:rFonts w:ascii="Times New Roman" w:eastAsia="Times New Roman" w:hAnsi="Times New Roman" w:cs="Times New Roman"/>
          <w:sz w:val="24"/>
          <w:szCs w:val="24"/>
          <w:lang w:eastAsia="ru-RU"/>
        </w:rPr>
        <w:t>3</w:t>
      </w:r>
      <w:r w:rsidRPr="00733174">
        <w:rPr>
          <w:rFonts w:ascii="Times New Roman" w:eastAsia="Times New Roman" w:hAnsi="Times New Roman" w:cs="Times New Roman"/>
          <w:sz w:val="24"/>
          <w:szCs w:val="24"/>
          <w:lang w:eastAsia="ru-RU"/>
        </w:rPr>
        <w:t>].</w:t>
      </w:r>
    </w:p>
    <w:p w:rsidR="004863C9" w:rsidRPr="00733174" w:rsidRDefault="00511EBD" w:rsidP="004863C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Д.э.н</w:t>
      </w:r>
      <w:r w:rsidR="004863C9" w:rsidRPr="00733174">
        <w:rPr>
          <w:rFonts w:ascii="Times New Roman" w:eastAsia="Times New Roman" w:hAnsi="Times New Roman" w:cs="Times New Roman"/>
          <w:sz w:val="24"/>
          <w:szCs w:val="24"/>
          <w:lang w:eastAsia="ru-RU"/>
        </w:rPr>
        <w:t xml:space="preserve">, </w:t>
      </w:r>
      <w:hyperlink r:id="rId8" w:history="1">
        <w:r w:rsidR="004863C9" w:rsidRPr="00733174">
          <w:rPr>
            <w:rFonts w:ascii="Times New Roman" w:eastAsia="Times New Roman" w:hAnsi="Times New Roman" w:cs="Times New Roman"/>
            <w:sz w:val="24"/>
            <w:szCs w:val="24"/>
            <w:lang w:eastAsia="ru-RU"/>
          </w:rPr>
          <w:t>член-корреспондент РАН</w:t>
        </w:r>
      </w:hyperlink>
      <w:r w:rsidR="004863C9" w:rsidRPr="00733174">
        <w:rPr>
          <w:rFonts w:ascii="Times New Roman" w:eastAsia="Times New Roman" w:hAnsi="Times New Roman" w:cs="Times New Roman"/>
          <w:sz w:val="24"/>
          <w:szCs w:val="24"/>
          <w:lang w:eastAsia="ru-RU"/>
        </w:rPr>
        <w:t>  В.А. Ильин выделяет ряд принципов, отвечающи</w:t>
      </w:r>
      <w:r>
        <w:rPr>
          <w:rFonts w:ascii="Times New Roman" w:eastAsia="Times New Roman" w:hAnsi="Times New Roman" w:cs="Times New Roman"/>
          <w:sz w:val="24"/>
          <w:szCs w:val="24"/>
          <w:lang w:eastAsia="ru-RU"/>
        </w:rPr>
        <w:t>х</w:t>
      </w:r>
      <w:r w:rsidR="004863C9" w:rsidRPr="00733174">
        <w:rPr>
          <w:rFonts w:ascii="Times New Roman" w:eastAsia="Times New Roman" w:hAnsi="Times New Roman" w:cs="Times New Roman"/>
          <w:sz w:val="24"/>
          <w:szCs w:val="24"/>
          <w:lang w:eastAsia="ru-RU"/>
        </w:rPr>
        <w:t xml:space="preserve"> современным условиям протекания социально-экономических процессов и характерных для гибких форм организации управления. На наш взгляд, среди них особо следует отметить следующие:</w:t>
      </w:r>
    </w:p>
    <w:p w:rsidR="004863C9" w:rsidRPr="00733174" w:rsidRDefault="004863C9" w:rsidP="004863C9">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lastRenderedPageBreak/>
        <w:t>– партнерство, в соответствии с которым региональные власти, предпринимательские структуры, общественные организации, население принимают на себя определенные обязательства по реализации намеченного;</w:t>
      </w:r>
    </w:p>
    <w:p w:rsidR="004863C9" w:rsidRPr="00733174" w:rsidRDefault="004863C9" w:rsidP="004863C9">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 баланс интересов различных слоев населения, хозяйствующих субъектов всех форм собственности, субъектов управления различного иерархического уровня (в том числе местного самоуправления), участвующих в реализац</w:t>
      </w:r>
      <w:r w:rsidR="006B26B8">
        <w:rPr>
          <w:rFonts w:ascii="Times New Roman" w:eastAsia="Times New Roman" w:hAnsi="Times New Roman" w:cs="Times New Roman"/>
          <w:sz w:val="24"/>
          <w:szCs w:val="24"/>
          <w:lang w:eastAsia="ru-RU"/>
        </w:rPr>
        <w:t>ии стратегического выбора [</w:t>
      </w:r>
      <w:r w:rsidR="006B26B8" w:rsidRPr="006B26B8">
        <w:rPr>
          <w:rFonts w:ascii="Times New Roman" w:eastAsia="Times New Roman" w:hAnsi="Times New Roman" w:cs="Times New Roman"/>
          <w:sz w:val="24"/>
          <w:szCs w:val="24"/>
          <w:lang w:eastAsia="ru-RU"/>
        </w:rPr>
        <w:t>8</w:t>
      </w:r>
      <w:r w:rsidRPr="00733174">
        <w:rPr>
          <w:rFonts w:ascii="Times New Roman" w:eastAsia="Times New Roman" w:hAnsi="Times New Roman" w:cs="Times New Roman"/>
          <w:sz w:val="24"/>
          <w:szCs w:val="24"/>
          <w:lang w:eastAsia="ru-RU"/>
        </w:rPr>
        <w:t>].</w:t>
      </w:r>
    </w:p>
    <w:p w:rsidR="004863C9" w:rsidRPr="00733174" w:rsidRDefault="004863C9" w:rsidP="004863C9">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 xml:space="preserve">Таким образом, тенденции социального управления на современном этапе сводятся к тому, что сегодня особое значение для территориального развития приобретают принципы социального партнёрства. </w:t>
      </w:r>
    </w:p>
    <w:p w:rsidR="004863C9" w:rsidRDefault="004863C9" w:rsidP="004863C9">
      <w:pPr>
        <w:pStyle w:val="a3"/>
        <w:spacing w:before="0" w:beforeAutospacing="0" w:after="0" w:afterAutospacing="0"/>
        <w:ind w:firstLine="709"/>
        <w:jc w:val="both"/>
        <w:textAlignment w:val="baseline"/>
        <w:rPr>
          <w:bdr w:val="none" w:sz="0" w:space="0" w:color="auto" w:frame="1"/>
        </w:rPr>
      </w:pPr>
      <w:r w:rsidRPr="00733174">
        <w:rPr>
          <w:bdr w:val="none" w:sz="0" w:space="0" w:color="auto" w:frame="1"/>
        </w:rPr>
        <w:t>В настоящее время широкое распространение получила концепция межсекторного социального партнерства, которая в качестве субъектов партнерства выделяет три основные сектора общества – власть, бизнес и некоммерческие организации, а в качестве предмета партнерства –</w:t>
      </w:r>
      <w:r w:rsidR="00956138">
        <w:rPr>
          <w:bdr w:val="none" w:sz="0" w:space="0" w:color="auto" w:frame="1"/>
        </w:rPr>
        <w:t xml:space="preserve"> </w:t>
      </w:r>
      <w:r w:rsidR="00D14B6E" w:rsidRPr="00D14B6E">
        <w:rPr>
          <w:bdr w:val="none" w:sz="0" w:space="0" w:color="auto" w:frame="1"/>
        </w:rPr>
        <w:t>основные направления реализации социально-</w:t>
      </w:r>
      <w:r w:rsidR="00D14B6E">
        <w:rPr>
          <w:bdr w:val="none" w:sz="0" w:space="0" w:color="auto" w:frame="1"/>
        </w:rPr>
        <w:t>экономической</w:t>
      </w:r>
      <w:r w:rsidR="00D14B6E" w:rsidRPr="00D14B6E">
        <w:rPr>
          <w:bdr w:val="none" w:sz="0" w:space="0" w:color="auto" w:frame="1"/>
        </w:rPr>
        <w:t xml:space="preserve"> политики</w:t>
      </w:r>
      <w:r w:rsidR="00D14B6E">
        <w:rPr>
          <w:bdr w:val="none" w:sz="0" w:space="0" w:color="auto" w:frame="1"/>
        </w:rPr>
        <w:t>.</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9355"/>
      </w:tblGrid>
      <w:tr w:rsidR="00D14B6E" w:rsidRPr="00D14B6E" w:rsidTr="00D14B6E">
        <w:trPr>
          <w:tblCellSpacing w:w="0" w:type="dxa"/>
        </w:trPr>
        <w:tc>
          <w:tcPr>
            <w:tcW w:w="3500" w:type="pct"/>
            <w:tcBorders>
              <w:top w:val="nil"/>
              <w:left w:val="nil"/>
              <w:bottom w:val="nil"/>
              <w:right w:val="nil"/>
            </w:tcBorders>
            <w:shd w:val="clear" w:color="auto" w:fill="FFFFFF"/>
            <w:hideMark/>
          </w:tcPr>
          <w:p w:rsidR="00D14B6E" w:rsidRPr="00D14B6E" w:rsidRDefault="00D14B6E" w:rsidP="00D14B6E">
            <w:pPr>
              <w:spacing w:after="0" w:line="240" w:lineRule="auto"/>
              <w:rPr>
                <w:rFonts w:ascii="Arial" w:eastAsia="Times New Roman" w:hAnsi="Arial" w:cs="Arial"/>
                <w:sz w:val="18"/>
                <w:szCs w:val="18"/>
                <w:lang w:eastAsia="ru-RU"/>
              </w:rPr>
            </w:pPr>
          </w:p>
        </w:tc>
      </w:tr>
    </w:tbl>
    <w:p w:rsidR="004863C9" w:rsidRPr="00650243" w:rsidRDefault="004863C9" w:rsidP="00650243">
      <w:pPr>
        <w:spacing w:after="0" w:line="240" w:lineRule="auto"/>
        <w:ind w:firstLine="709"/>
        <w:jc w:val="both"/>
        <w:rPr>
          <w:rFonts w:ascii="Times New Roman" w:eastAsia="Times New Roman" w:hAnsi="Times New Roman" w:cs="Times New Roman"/>
          <w:sz w:val="24"/>
          <w:szCs w:val="24"/>
          <w:lang w:eastAsia="ru-RU"/>
        </w:rPr>
      </w:pPr>
      <w:r w:rsidRPr="00200291">
        <w:rPr>
          <w:rFonts w:ascii="Times New Roman" w:eastAsia="Times New Roman" w:hAnsi="Times New Roman" w:cs="Times New Roman"/>
          <w:sz w:val="24"/>
          <w:szCs w:val="24"/>
          <w:bdr w:val="none" w:sz="0" w:space="0" w:color="auto" w:frame="1"/>
          <w:lang w:eastAsia="ru-RU"/>
        </w:rPr>
        <w:t>Результаты масштабного ис</w:t>
      </w:r>
      <w:r w:rsidRPr="00200291">
        <w:rPr>
          <w:rFonts w:ascii="Times New Roman" w:eastAsia="Times New Roman" w:hAnsi="Times New Roman" w:cs="Times New Roman"/>
          <w:sz w:val="24"/>
          <w:szCs w:val="24"/>
          <w:bdr w:val="none" w:sz="0" w:space="0" w:color="auto" w:frame="1"/>
          <w:lang w:eastAsia="ru-RU"/>
        </w:rPr>
        <w:softHyphen/>
        <w:t>следовательского проекта Московского Центра Карнеги по комплексному изуче</w:t>
      </w:r>
      <w:r w:rsidRPr="00200291">
        <w:rPr>
          <w:rFonts w:ascii="Times New Roman" w:eastAsia="Times New Roman" w:hAnsi="Times New Roman" w:cs="Times New Roman"/>
          <w:sz w:val="24"/>
          <w:szCs w:val="24"/>
          <w:bdr w:val="none" w:sz="0" w:space="0" w:color="auto" w:frame="1"/>
          <w:lang w:eastAsia="ru-RU"/>
        </w:rPr>
        <w:softHyphen/>
        <w:t>нию взаимоотношений общества, власти и бизнеса</w:t>
      </w:r>
      <w:r w:rsidRPr="00733174">
        <w:rPr>
          <w:rFonts w:ascii="Times New Roman" w:eastAsia="Times New Roman" w:hAnsi="Times New Roman" w:cs="Times New Roman"/>
          <w:sz w:val="24"/>
          <w:szCs w:val="24"/>
          <w:lang w:eastAsia="ru-RU"/>
        </w:rPr>
        <w:t xml:space="preserve"> в регионах России</w:t>
      </w:r>
      <w:r w:rsidR="00733174" w:rsidRPr="00733174">
        <w:rPr>
          <w:rFonts w:ascii="Times New Roman" w:eastAsia="Times New Roman" w:hAnsi="Times New Roman" w:cs="Times New Roman"/>
          <w:sz w:val="24"/>
          <w:szCs w:val="24"/>
          <w:lang w:eastAsia="ru-RU"/>
        </w:rPr>
        <w:t xml:space="preserve"> </w:t>
      </w:r>
      <w:r w:rsidRPr="00733174">
        <w:rPr>
          <w:rFonts w:ascii="Times New Roman" w:eastAsia="Times New Roman" w:hAnsi="Times New Roman" w:cs="Times New Roman"/>
          <w:sz w:val="24"/>
          <w:szCs w:val="24"/>
          <w:lang w:eastAsia="ru-RU"/>
        </w:rPr>
        <w:t>показали, что взаимоотношений в названном тройственном формате практически нет, есть попарные отношения между сторонами – властью и бизнесом, властью и обществом, обществом и бизнесом. Сложившуюся в настоящее время систему взаимоотношений вла</w:t>
      </w:r>
      <w:r w:rsidRPr="00733174">
        <w:rPr>
          <w:rFonts w:ascii="Times New Roman" w:eastAsia="Times New Roman" w:hAnsi="Times New Roman" w:cs="Times New Roman"/>
          <w:sz w:val="24"/>
          <w:szCs w:val="24"/>
          <w:lang w:eastAsia="ru-RU"/>
        </w:rPr>
        <w:softHyphen/>
        <w:t>сти, бизнеса и общества на региональном уровне иллюстрирует схе</w:t>
      </w:r>
      <w:r w:rsidRPr="00733174">
        <w:rPr>
          <w:rFonts w:ascii="Times New Roman" w:eastAsia="Times New Roman" w:hAnsi="Times New Roman" w:cs="Times New Roman"/>
          <w:sz w:val="24"/>
          <w:szCs w:val="24"/>
          <w:lang w:eastAsia="ru-RU"/>
        </w:rPr>
        <w:softHyphen/>
        <w:t xml:space="preserve">ма на рис. </w:t>
      </w:r>
      <w:r w:rsidR="00C62785">
        <w:rPr>
          <w:rFonts w:ascii="Times New Roman" w:eastAsia="Times New Roman" w:hAnsi="Times New Roman" w:cs="Times New Roman"/>
          <w:sz w:val="24"/>
          <w:szCs w:val="24"/>
          <w:lang w:eastAsia="ru-RU"/>
        </w:rPr>
        <w:t>1 [</w:t>
      </w:r>
      <w:r w:rsidR="00C62785" w:rsidRPr="00C62785">
        <w:rPr>
          <w:rFonts w:ascii="Times New Roman" w:eastAsia="Times New Roman" w:hAnsi="Times New Roman" w:cs="Times New Roman"/>
          <w:sz w:val="24"/>
          <w:szCs w:val="24"/>
          <w:lang w:eastAsia="ru-RU"/>
        </w:rPr>
        <w:t>4</w:t>
      </w:r>
      <w:r w:rsidR="00733174" w:rsidRPr="00733174">
        <w:rPr>
          <w:rFonts w:ascii="Times New Roman" w:eastAsia="Times New Roman" w:hAnsi="Times New Roman" w:cs="Times New Roman"/>
          <w:sz w:val="24"/>
          <w:szCs w:val="24"/>
          <w:lang w:eastAsia="ru-RU"/>
        </w:rPr>
        <w:t>]</w:t>
      </w:r>
      <w:r w:rsidRPr="00733174">
        <w:rPr>
          <w:rFonts w:ascii="Times New Roman" w:eastAsia="Times New Roman" w:hAnsi="Times New Roman" w:cs="Times New Roman"/>
          <w:sz w:val="24"/>
          <w:szCs w:val="24"/>
          <w:lang w:eastAsia="ru-RU"/>
        </w:rPr>
        <w:t xml:space="preserve">. </w:t>
      </w:r>
    </w:p>
    <w:p w:rsidR="004863C9" w:rsidRDefault="004863C9" w:rsidP="004863C9">
      <w:pPr>
        <w:pStyle w:val="aa"/>
        <w:shd w:val="clear" w:color="auto" w:fill="auto"/>
        <w:spacing w:after="0" w:line="240" w:lineRule="auto"/>
        <w:ind w:left="20" w:right="20" w:firstLine="692"/>
        <w:jc w:val="center"/>
        <w:rPr>
          <w:rFonts w:ascii="Times New Roman" w:eastAsia="Times New Roman" w:hAnsi="Times New Roman" w:cs="Times New Roman"/>
          <w:sz w:val="28"/>
          <w:szCs w:val="28"/>
          <w:lang w:eastAsia="ru-RU"/>
        </w:rPr>
      </w:pPr>
      <w:r w:rsidRPr="005251C8">
        <w:rPr>
          <w:rFonts w:ascii="Times New Roman" w:eastAsia="Times New Roman" w:hAnsi="Times New Roman" w:cs="Times New Roman"/>
          <w:noProof/>
          <w:sz w:val="28"/>
          <w:szCs w:val="28"/>
          <w:lang w:eastAsia="ru-RU"/>
        </w:rPr>
        <w:drawing>
          <wp:inline distT="0" distB="0" distL="0" distR="0" wp14:anchorId="51DB2CA1" wp14:editId="604BF726">
            <wp:extent cx="3420094" cy="2378637"/>
            <wp:effectExtent l="0" t="0" r="0"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37299" cy="2390603"/>
                    </a:xfrm>
                    <a:prstGeom prst="rect">
                      <a:avLst/>
                    </a:prstGeom>
                    <a:noFill/>
                    <a:ln>
                      <a:noFill/>
                    </a:ln>
                  </pic:spPr>
                </pic:pic>
              </a:graphicData>
            </a:graphic>
          </wp:inline>
        </w:drawing>
      </w:r>
    </w:p>
    <w:p w:rsidR="004863C9" w:rsidRPr="00733174" w:rsidRDefault="004863C9" w:rsidP="004863C9">
      <w:pPr>
        <w:tabs>
          <w:tab w:val="left" w:pos="2955"/>
        </w:tabs>
        <w:spacing w:after="0" w:line="240" w:lineRule="auto"/>
        <w:jc w:val="center"/>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 xml:space="preserve">Рисунок </w:t>
      </w:r>
      <w:r w:rsidR="008366D7">
        <w:rPr>
          <w:rFonts w:ascii="Times New Roman" w:eastAsia="Times New Roman" w:hAnsi="Times New Roman" w:cs="Times New Roman"/>
          <w:sz w:val="24"/>
          <w:szCs w:val="24"/>
          <w:lang w:eastAsia="ru-RU"/>
        </w:rPr>
        <w:t>1.</w:t>
      </w:r>
      <w:r w:rsidRPr="00733174">
        <w:rPr>
          <w:rFonts w:ascii="Times New Roman" w:eastAsia="Times New Roman" w:hAnsi="Times New Roman" w:cs="Times New Roman"/>
          <w:sz w:val="24"/>
          <w:szCs w:val="24"/>
          <w:lang w:eastAsia="ru-RU"/>
        </w:rPr>
        <w:t xml:space="preserve"> Взаимоотношения власти, бизнеса и общества в регионах России </w:t>
      </w:r>
      <w:r w:rsidR="00C62785">
        <w:rPr>
          <w:rFonts w:ascii="Times New Roman" w:eastAsia="Times New Roman" w:hAnsi="Times New Roman" w:cs="Times New Roman"/>
          <w:sz w:val="24"/>
          <w:szCs w:val="24"/>
          <w:lang w:eastAsia="ru-RU"/>
        </w:rPr>
        <w:t>[</w:t>
      </w:r>
      <w:r w:rsidR="00C62785" w:rsidRPr="00C62785">
        <w:rPr>
          <w:rFonts w:ascii="Times New Roman" w:eastAsia="Times New Roman" w:hAnsi="Times New Roman" w:cs="Times New Roman"/>
          <w:sz w:val="24"/>
          <w:szCs w:val="24"/>
          <w:lang w:eastAsia="ru-RU"/>
        </w:rPr>
        <w:t>4</w:t>
      </w:r>
      <w:r w:rsidR="00511EBD" w:rsidRPr="00733174">
        <w:rPr>
          <w:rFonts w:ascii="Times New Roman" w:eastAsia="Times New Roman" w:hAnsi="Times New Roman" w:cs="Times New Roman"/>
          <w:sz w:val="24"/>
          <w:szCs w:val="24"/>
          <w:lang w:eastAsia="ru-RU"/>
        </w:rPr>
        <w:t>]</w:t>
      </w:r>
    </w:p>
    <w:p w:rsidR="004863C9" w:rsidRPr="00733174" w:rsidRDefault="004863C9" w:rsidP="004863C9">
      <w:pPr>
        <w:pStyle w:val="aa"/>
        <w:shd w:val="clear" w:color="auto" w:fill="auto"/>
        <w:spacing w:after="0" w:line="240" w:lineRule="auto"/>
        <w:ind w:left="20" w:right="20" w:firstLine="692"/>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 xml:space="preserve">Согласно интерпретации авторов </w:t>
      </w:r>
      <w:r w:rsidR="00377846">
        <w:rPr>
          <w:rFonts w:ascii="Times New Roman" w:eastAsia="Times New Roman" w:hAnsi="Times New Roman" w:cs="Times New Roman"/>
          <w:sz w:val="24"/>
          <w:szCs w:val="24"/>
          <w:lang w:eastAsia="ru-RU"/>
        </w:rPr>
        <w:t>[</w:t>
      </w:r>
      <w:r w:rsidR="00377846" w:rsidRPr="00C62785">
        <w:rPr>
          <w:rFonts w:ascii="Times New Roman" w:eastAsia="Times New Roman" w:hAnsi="Times New Roman" w:cs="Times New Roman"/>
          <w:sz w:val="24"/>
          <w:szCs w:val="24"/>
          <w:lang w:eastAsia="ru-RU"/>
        </w:rPr>
        <w:t>4</w:t>
      </w:r>
      <w:r w:rsidR="00377846" w:rsidRPr="00733174">
        <w:rPr>
          <w:rFonts w:ascii="Times New Roman" w:eastAsia="Times New Roman" w:hAnsi="Times New Roman" w:cs="Times New Roman"/>
          <w:sz w:val="24"/>
          <w:szCs w:val="24"/>
          <w:lang w:eastAsia="ru-RU"/>
        </w:rPr>
        <w:t>]</w:t>
      </w:r>
      <w:r w:rsidR="00377846">
        <w:rPr>
          <w:rFonts w:ascii="Times New Roman" w:eastAsia="Times New Roman" w:hAnsi="Times New Roman" w:cs="Times New Roman"/>
          <w:sz w:val="24"/>
          <w:szCs w:val="24"/>
          <w:lang w:eastAsia="ru-RU"/>
        </w:rPr>
        <w:t xml:space="preserve">, </w:t>
      </w:r>
      <w:r w:rsidRPr="00733174">
        <w:rPr>
          <w:rFonts w:ascii="Times New Roman" w:eastAsia="Times New Roman" w:hAnsi="Times New Roman" w:cs="Times New Roman"/>
          <w:sz w:val="24"/>
          <w:szCs w:val="24"/>
          <w:lang w:eastAsia="ru-RU"/>
        </w:rPr>
        <w:t>треугольник непра</w:t>
      </w:r>
      <w:r w:rsidRPr="00733174">
        <w:rPr>
          <w:rFonts w:ascii="Times New Roman" w:eastAsia="Times New Roman" w:hAnsi="Times New Roman" w:cs="Times New Roman"/>
          <w:sz w:val="24"/>
          <w:szCs w:val="24"/>
          <w:lang w:eastAsia="ru-RU"/>
        </w:rPr>
        <w:softHyphen/>
        <w:t xml:space="preserve">вильный, поскольку длина его сторон обратно пропорциональна близости соответствующих </w:t>
      </w:r>
      <w:proofErr w:type="spellStart"/>
      <w:r w:rsidRPr="00733174">
        <w:rPr>
          <w:rFonts w:ascii="Times New Roman" w:eastAsia="Times New Roman" w:hAnsi="Times New Roman" w:cs="Times New Roman"/>
          <w:sz w:val="24"/>
          <w:szCs w:val="24"/>
          <w:lang w:eastAsia="ru-RU"/>
        </w:rPr>
        <w:t>акторов</w:t>
      </w:r>
      <w:proofErr w:type="spellEnd"/>
      <w:r w:rsidRPr="00733174">
        <w:rPr>
          <w:rFonts w:ascii="Times New Roman" w:eastAsia="Times New Roman" w:hAnsi="Times New Roman" w:cs="Times New Roman"/>
          <w:sz w:val="24"/>
          <w:szCs w:val="24"/>
          <w:lang w:eastAsia="ru-RU"/>
        </w:rPr>
        <w:t xml:space="preserve">, тесноте связей между ними </w:t>
      </w:r>
      <w:r w:rsidR="00733174">
        <w:rPr>
          <w:rFonts w:ascii="Times New Roman" w:eastAsia="Times New Roman" w:hAnsi="Times New Roman" w:cs="Times New Roman"/>
          <w:sz w:val="24"/>
          <w:szCs w:val="24"/>
          <w:lang w:eastAsia="ru-RU"/>
        </w:rPr>
        <w:t>–</w:t>
      </w:r>
      <w:r w:rsidRPr="00733174">
        <w:rPr>
          <w:rFonts w:ascii="Times New Roman" w:eastAsia="Times New Roman" w:hAnsi="Times New Roman" w:cs="Times New Roman"/>
          <w:sz w:val="24"/>
          <w:szCs w:val="24"/>
          <w:lang w:eastAsia="ru-RU"/>
        </w:rPr>
        <w:t xml:space="preserve"> она меньше между властью и бизнесом и существенно больше между властью и обществом.</w:t>
      </w:r>
    </w:p>
    <w:p w:rsidR="004863C9" w:rsidRPr="00733174" w:rsidRDefault="004863C9" w:rsidP="004863C9">
      <w:pPr>
        <w:pStyle w:val="aa"/>
        <w:shd w:val="clear" w:color="auto" w:fill="auto"/>
        <w:spacing w:after="0" w:line="240" w:lineRule="auto"/>
        <w:ind w:left="20" w:right="20" w:firstLine="692"/>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Ориентация вершин треугольника с властью наверху и обществом внизу отражает неравнозначность акторов в системе выстраиваемых отношений, доминирующее положение власти, которая в значитель</w:t>
      </w:r>
      <w:r w:rsidRPr="00733174">
        <w:rPr>
          <w:rFonts w:ascii="Times New Roman" w:eastAsia="Times New Roman" w:hAnsi="Times New Roman" w:cs="Times New Roman"/>
          <w:sz w:val="24"/>
          <w:szCs w:val="24"/>
          <w:lang w:eastAsia="ru-RU"/>
        </w:rPr>
        <w:softHyphen/>
        <w:t xml:space="preserve">ной степени определяет все правила. </w:t>
      </w:r>
    </w:p>
    <w:p w:rsidR="004863C9" w:rsidRPr="00733174" w:rsidRDefault="004863C9" w:rsidP="004863C9">
      <w:pPr>
        <w:spacing w:after="0" w:line="240" w:lineRule="auto"/>
        <w:ind w:firstLine="692"/>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 xml:space="preserve">На наш взгляд, власть действительно занимает ведущую роль, выступая в качестве координатора процессов взаимодействия, однако положение бизнеса </w:t>
      </w:r>
      <w:r w:rsidR="00511EBD">
        <w:rPr>
          <w:rFonts w:ascii="Times New Roman" w:eastAsia="Times New Roman" w:hAnsi="Times New Roman" w:cs="Times New Roman"/>
          <w:sz w:val="24"/>
          <w:szCs w:val="24"/>
          <w:lang w:eastAsia="ru-RU"/>
        </w:rPr>
        <w:t xml:space="preserve">и общества </w:t>
      </w:r>
      <w:r w:rsidRPr="00733174">
        <w:rPr>
          <w:rFonts w:ascii="Times New Roman" w:eastAsia="Times New Roman" w:hAnsi="Times New Roman" w:cs="Times New Roman"/>
          <w:sz w:val="24"/>
          <w:szCs w:val="24"/>
          <w:lang w:eastAsia="ru-RU"/>
        </w:rPr>
        <w:t>нельзя назвать пассивным, так сегодня большое распространение получили практики государственно-частного</w:t>
      </w:r>
      <w:r w:rsidR="00511EBD">
        <w:rPr>
          <w:rFonts w:ascii="Times New Roman" w:eastAsia="Times New Roman" w:hAnsi="Times New Roman" w:cs="Times New Roman"/>
          <w:sz w:val="24"/>
          <w:szCs w:val="24"/>
          <w:lang w:eastAsia="ru-RU"/>
        </w:rPr>
        <w:t xml:space="preserve"> и общественно-государственного</w:t>
      </w:r>
      <w:r w:rsidRPr="00733174">
        <w:rPr>
          <w:rFonts w:ascii="Times New Roman" w:eastAsia="Times New Roman" w:hAnsi="Times New Roman" w:cs="Times New Roman"/>
          <w:sz w:val="24"/>
          <w:szCs w:val="24"/>
          <w:lang w:eastAsia="ru-RU"/>
        </w:rPr>
        <w:t xml:space="preserve"> партнерства.</w:t>
      </w:r>
    </w:p>
    <w:p w:rsidR="00733174" w:rsidRDefault="00733174" w:rsidP="00C24ED2">
      <w:pPr>
        <w:spacing w:after="0" w:line="240" w:lineRule="auto"/>
        <w:ind w:firstLine="692"/>
        <w:jc w:val="both"/>
        <w:rPr>
          <w:rFonts w:ascii="Times New Roman" w:eastAsia="Times New Roman" w:hAnsi="Times New Roman" w:cs="Times New Roman"/>
          <w:sz w:val="24"/>
          <w:szCs w:val="24"/>
          <w:lang w:eastAsia="ru-RU"/>
        </w:rPr>
      </w:pPr>
      <w:r w:rsidRPr="00733174">
        <w:rPr>
          <w:rFonts w:ascii="Times New Roman" w:eastAsia="Times New Roman" w:hAnsi="Times New Roman" w:cs="Times New Roman"/>
          <w:sz w:val="24"/>
          <w:szCs w:val="24"/>
          <w:lang w:eastAsia="ru-RU"/>
        </w:rPr>
        <w:t xml:space="preserve">Кроме того, данная модель не учитывает посредничество некоммерческих организаций между бизнесом и властью. Этот момент </w:t>
      </w:r>
      <w:r w:rsidR="00C24ED2">
        <w:rPr>
          <w:rFonts w:ascii="Times New Roman" w:eastAsia="Times New Roman" w:hAnsi="Times New Roman" w:cs="Times New Roman"/>
          <w:sz w:val="24"/>
          <w:szCs w:val="24"/>
          <w:lang w:eastAsia="ru-RU"/>
        </w:rPr>
        <w:t xml:space="preserve">является очень важным, так как </w:t>
      </w:r>
      <w:r w:rsidRPr="00733174">
        <w:rPr>
          <w:rFonts w:ascii="Times New Roman" w:eastAsia="Times New Roman" w:hAnsi="Times New Roman" w:cs="Times New Roman"/>
          <w:sz w:val="24"/>
          <w:szCs w:val="24"/>
          <w:lang w:eastAsia="ru-RU"/>
        </w:rPr>
        <w:t>снижает уровень коррупции, поскольку ограничивает непосредственные неформальные контакты представителей частного бизнеса и чиновников и может помочь некоммерческим организациям в повышении уровня доверия частного бизнеса к своей деятельности и получени</w:t>
      </w:r>
      <w:r w:rsidR="00C24ED2">
        <w:rPr>
          <w:rFonts w:ascii="Times New Roman" w:eastAsia="Times New Roman" w:hAnsi="Times New Roman" w:cs="Times New Roman"/>
          <w:sz w:val="24"/>
          <w:szCs w:val="24"/>
          <w:lang w:eastAsia="ru-RU"/>
        </w:rPr>
        <w:t>я финансирования своих проектов</w:t>
      </w:r>
      <w:r w:rsidR="00C62785">
        <w:rPr>
          <w:rFonts w:ascii="Times New Roman" w:eastAsia="Times New Roman" w:hAnsi="Times New Roman" w:cs="Times New Roman"/>
          <w:sz w:val="24"/>
          <w:szCs w:val="24"/>
          <w:lang w:eastAsia="ru-RU"/>
        </w:rPr>
        <w:t xml:space="preserve"> [</w:t>
      </w:r>
      <w:r w:rsidR="00C62785" w:rsidRPr="00C62785">
        <w:rPr>
          <w:rFonts w:ascii="Times New Roman" w:eastAsia="Times New Roman" w:hAnsi="Times New Roman" w:cs="Times New Roman"/>
          <w:sz w:val="24"/>
          <w:szCs w:val="24"/>
          <w:lang w:eastAsia="ru-RU"/>
        </w:rPr>
        <w:t>6</w:t>
      </w:r>
      <w:r w:rsidRPr="00733174">
        <w:rPr>
          <w:rFonts w:ascii="Times New Roman" w:eastAsia="Times New Roman" w:hAnsi="Times New Roman" w:cs="Times New Roman"/>
          <w:sz w:val="24"/>
          <w:szCs w:val="24"/>
          <w:lang w:eastAsia="ru-RU"/>
        </w:rPr>
        <w:t>].</w:t>
      </w:r>
    </w:p>
    <w:p w:rsidR="003B6D9E" w:rsidRDefault="00650243" w:rsidP="00E74456">
      <w:pPr>
        <w:pStyle w:val="a3"/>
        <w:shd w:val="clear" w:color="auto" w:fill="FFFFFF"/>
        <w:spacing w:before="0" w:beforeAutospacing="0" w:after="0" w:afterAutospacing="0"/>
        <w:ind w:firstLine="709"/>
        <w:jc w:val="both"/>
      </w:pPr>
      <w:r>
        <w:lastRenderedPageBreak/>
        <w:t xml:space="preserve">Таким образом, рассмотренная схема </w:t>
      </w:r>
      <w:r w:rsidR="00E74456">
        <w:t>взаимоотношений</w:t>
      </w:r>
      <w:r w:rsidR="00E74456" w:rsidRPr="00733174">
        <w:t xml:space="preserve"> власти, бизнеса и общества в регионах России</w:t>
      </w:r>
      <w:r w:rsidR="00E74456">
        <w:t xml:space="preserve"> </w:t>
      </w:r>
      <w:r>
        <w:t xml:space="preserve">подтверждает приведенные выше </w:t>
      </w:r>
      <w:r w:rsidR="00E74456">
        <w:t xml:space="preserve">результаты социологических измерений и свидетельствует </w:t>
      </w:r>
      <w:r>
        <w:t xml:space="preserve">о том, что для модели социальной политики России характерно </w:t>
      </w:r>
      <w:r w:rsidR="00C24ED2">
        <w:t xml:space="preserve">следующее: </w:t>
      </w:r>
    </w:p>
    <w:p w:rsidR="003B6D9E" w:rsidRDefault="00C24ED2" w:rsidP="00E74456">
      <w:pPr>
        <w:pStyle w:val="a3"/>
        <w:shd w:val="clear" w:color="auto" w:fill="FFFFFF"/>
        <w:spacing w:before="0" w:beforeAutospacing="0" w:after="0" w:afterAutospacing="0"/>
        <w:ind w:firstLine="709"/>
        <w:jc w:val="both"/>
      </w:pPr>
      <w:r>
        <w:t xml:space="preserve">1) </w:t>
      </w:r>
      <w:r w:rsidR="004A514F">
        <w:t>роль</w:t>
      </w:r>
      <w:r w:rsidR="0028442B" w:rsidRPr="00733174">
        <w:t xml:space="preserve"> </w:t>
      </w:r>
      <w:r w:rsidR="002A736B">
        <w:t xml:space="preserve">партнёрского </w:t>
      </w:r>
      <w:r w:rsidR="0028442B" w:rsidRPr="00733174">
        <w:t>взаимодействия</w:t>
      </w:r>
      <w:r w:rsidR="004A514F">
        <w:t xml:space="preserve"> </w:t>
      </w:r>
      <w:r w:rsidR="005B37EB" w:rsidRPr="00733174">
        <w:t>власти, бизнеса и общества</w:t>
      </w:r>
      <w:r w:rsidR="004A514F">
        <w:t xml:space="preserve"> как субъектов социальной политики </w:t>
      </w:r>
      <w:r w:rsidR="002A736B">
        <w:t xml:space="preserve">в современных условиях </w:t>
      </w:r>
      <w:r w:rsidR="004A514F">
        <w:t xml:space="preserve">возрастает, </w:t>
      </w:r>
    </w:p>
    <w:p w:rsidR="006B3B4B" w:rsidRDefault="004A514F" w:rsidP="00E74456">
      <w:pPr>
        <w:pStyle w:val="a3"/>
        <w:shd w:val="clear" w:color="auto" w:fill="FFFFFF"/>
        <w:spacing w:before="0" w:beforeAutospacing="0" w:after="0" w:afterAutospacing="0"/>
        <w:ind w:firstLine="709"/>
        <w:jc w:val="both"/>
      </w:pPr>
      <w:r>
        <w:t xml:space="preserve">2) при участии </w:t>
      </w:r>
      <w:r w:rsidR="00650243">
        <w:t>различных субъектов</w:t>
      </w:r>
      <w:r>
        <w:t xml:space="preserve"> в реализации социальной политики </w:t>
      </w:r>
      <w:r w:rsidR="00650243" w:rsidRPr="00733174">
        <w:t>«правил</w:t>
      </w:r>
      <w:r w:rsidR="00650243">
        <w:t>а</w:t>
      </w:r>
      <w:r w:rsidR="00650243" w:rsidRPr="00733174">
        <w:t xml:space="preserve"> игры» и </w:t>
      </w:r>
      <w:proofErr w:type="gramStart"/>
      <w:r w:rsidR="00650243">
        <w:t>контроль</w:t>
      </w:r>
      <w:r w:rsidR="00650243" w:rsidRPr="00733174">
        <w:t xml:space="preserve"> за</w:t>
      </w:r>
      <w:proofErr w:type="gramEnd"/>
      <w:r w:rsidR="00650243" w:rsidRPr="00733174">
        <w:t xml:space="preserve"> их соблюдением</w:t>
      </w:r>
      <w:r w:rsidR="00650243">
        <w:t xml:space="preserve"> устанавливает власть.</w:t>
      </w:r>
    </w:p>
    <w:p w:rsidR="009C01A4" w:rsidRPr="00733174" w:rsidRDefault="009C01A4" w:rsidP="009C01A4">
      <w:pPr>
        <w:pStyle w:val="a3"/>
        <w:spacing w:before="0" w:beforeAutospacing="0" w:after="0" w:afterAutospacing="0"/>
        <w:ind w:firstLine="709"/>
        <w:jc w:val="both"/>
        <w:textAlignment w:val="baseline"/>
        <w:rPr>
          <w:bdr w:val="none" w:sz="0" w:space="0" w:color="auto" w:frame="1"/>
        </w:rPr>
      </w:pPr>
      <w:r>
        <w:rPr>
          <w:bdr w:val="none" w:sz="0" w:space="0" w:color="auto" w:frame="1"/>
        </w:rPr>
        <w:t xml:space="preserve">Существует ряд определений </w:t>
      </w:r>
      <w:r w:rsidRPr="00733174">
        <w:rPr>
          <w:bdr w:val="none" w:sz="0" w:space="0" w:color="auto" w:frame="1"/>
        </w:rPr>
        <w:t>межсекторного социального партнерства</w:t>
      </w:r>
      <w:r>
        <w:rPr>
          <w:bdr w:val="none" w:sz="0" w:space="0" w:color="auto" w:frame="1"/>
        </w:rPr>
        <w:t xml:space="preserve">. На наш взгляд, наиболее полно сущность данной категории отражает определение данное д.э.н. Ю.Н. </w:t>
      </w:r>
      <w:proofErr w:type="spellStart"/>
      <w:r>
        <w:rPr>
          <w:bdr w:val="none" w:sz="0" w:space="0" w:color="auto" w:frame="1"/>
        </w:rPr>
        <w:t>Лапыгиным</w:t>
      </w:r>
      <w:proofErr w:type="spellEnd"/>
      <w:r w:rsidRPr="00200291">
        <w:rPr>
          <w:bdr w:val="none" w:sz="0" w:space="0" w:color="auto" w:frame="1"/>
        </w:rPr>
        <w:t xml:space="preserve">, который вводит в понятие </w:t>
      </w:r>
      <w:r w:rsidRPr="00733174">
        <w:rPr>
          <w:bdr w:val="none" w:sz="0" w:space="0" w:color="auto" w:frame="1"/>
        </w:rPr>
        <w:t>межсекторного партнерства</w:t>
      </w:r>
      <w:r w:rsidRPr="00200291">
        <w:rPr>
          <w:bdr w:val="none" w:sz="0" w:space="0" w:color="auto" w:frame="1"/>
        </w:rPr>
        <w:t xml:space="preserve"> стратегическую компоненту: «Межсекторное стратегическое партнерство – особый тип взаимодействия социальных групп, в том числе субъектов экономической деятельности, по тем вопросам, которые находятся в сфере их взаимных интересов»</w:t>
      </w:r>
      <w:r>
        <w:rPr>
          <w:bdr w:val="none" w:sz="0" w:space="0" w:color="auto" w:frame="1"/>
        </w:rPr>
        <w:t xml:space="preserve"> </w:t>
      </w:r>
      <w:r w:rsidRPr="00200291">
        <w:rPr>
          <w:bdr w:val="none" w:sz="0" w:space="0" w:color="auto" w:frame="1"/>
        </w:rPr>
        <w:t>[</w:t>
      </w:r>
      <w:r w:rsidR="00C62785" w:rsidRPr="00C62785">
        <w:rPr>
          <w:bdr w:val="none" w:sz="0" w:space="0" w:color="auto" w:frame="1"/>
        </w:rPr>
        <w:t>9</w:t>
      </w:r>
      <w:r w:rsidRPr="00200291">
        <w:rPr>
          <w:bdr w:val="none" w:sz="0" w:space="0" w:color="auto" w:frame="1"/>
        </w:rPr>
        <w:t>].</w:t>
      </w:r>
    </w:p>
    <w:p w:rsidR="00200291" w:rsidRDefault="00200291" w:rsidP="006B3B4B">
      <w:pPr>
        <w:pStyle w:val="a3"/>
        <w:shd w:val="clear" w:color="auto" w:fill="FFFFFF"/>
        <w:spacing w:before="0" w:beforeAutospacing="0" w:after="0" w:afterAutospacing="0"/>
        <w:ind w:firstLine="709"/>
        <w:jc w:val="both"/>
      </w:pPr>
      <w:r>
        <w:t>А</w:t>
      </w:r>
      <w:r>
        <w:rPr>
          <w:rFonts w:hint="eastAsia"/>
        </w:rPr>
        <w:t>мериканск</w:t>
      </w:r>
      <w:r>
        <w:t xml:space="preserve">ий </w:t>
      </w:r>
      <w:r>
        <w:rPr>
          <w:rFonts w:hint="eastAsia"/>
        </w:rPr>
        <w:t>учен</w:t>
      </w:r>
      <w:r>
        <w:t>ый</w:t>
      </w:r>
      <w:r w:rsidRPr="00C41E62">
        <w:t xml:space="preserve"> </w:t>
      </w:r>
      <w:r>
        <w:rPr>
          <w:rFonts w:hint="eastAsia"/>
        </w:rPr>
        <w:t>Дж</w:t>
      </w:r>
      <w:r w:rsidR="00FF47B2">
        <w:t>.</w:t>
      </w:r>
      <w:r w:rsidRPr="00C41E62">
        <w:t xml:space="preserve"> </w:t>
      </w:r>
      <w:r>
        <w:rPr>
          <w:rFonts w:hint="eastAsia"/>
        </w:rPr>
        <w:t>Терне</w:t>
      </w:r>
      <w:r>
        <w:t xml:space="preserve">р </w:t>
      </w:r>
      <w:r w:rsidRPr="00C41E62">
        <w:rPr>
          <w:rFonts w:hint="eastAsia"/>
        </w:rPr>
        <w:t>в</w:t>
      </w:r>
      <w:r>
        <w:t xml:space="preserve"> </w:t>
      </w:r>
      <w:r w:rsidRPr="00C41E62">
        <w:rPr>
          <w:rFonts w:hint="eastAsia"/>
        </w:rPr>
        <w:t>своей</w:t>
      </w:r>
      <w:r w:rsidRPr="00C41E62">
        <w:t xml:space="preserve"> </w:t>
      </w:r>
      <w:r w:rsidRPr="00C41E62">
        <w:rPr>
          <w:rFonts w:hint="eastAsia"/>
        </w:rPr>
        <w:t>работе</w:t>
      </w:r>
      <w:r w:rsidRPr="00C41E62">
        <w:t xml:space="preserve"> </w:t>
      </w:r>
      <w:r w:rsidRPr="00C41E62">
        <w:rPr>
          <w:rFonts w:hint="eastAsia"/>
        </w:rPr>
        <w:t>«Формирование</w:t>
      </w:r>
      <w:r w:rsidRPr="00C41E62">
        <w:t xml:space="preserve"> </w:t>
      </w:r>
      <w:r w:rsidRPr="00C41E62">
        <w:rPr>
          <w:rFonts w:hint="eastAsia"/>
        </w:rPr>
        <w:t>социального</w:t>
      </w:r>
      <w:r w:rsidRPr="00C41E62">
        <w:t xml:space="preserve"> </w:t>
      </w:r>
      <w:r w:rsidRPr="00C41E62">
        <w:rPr>
          <w:rFonts w:hint="eastAsia"/>
        </w:rPr>
        <w:t>капитала»</w:t>
      </w:r>
      <w:r>
        <w:t xml:space="preserve"> определяет социальный капитал</w:t>
      </w:r>
      <w:r w:rsidRPr="00C41E62">
        <w:t xml:space="preserve"> </w:t>
      </w:r>
      <w:r w:rsidRPr="00C41E62">
        <w:rPr>
          <w:rFonts w:hint="eastAsia"/>
        </w:rPr>
        <w:t>как</w:t>
      </w:r>
      <w:r w:rsidRPr="00C41E62">
        <w:t xml:space="preserve"> </w:t>
      </w:r>
      <w:r w:rsidRPr="00C41E62">
        <w:rPr>
          <w:rFonts w:hint="eastAsia"/>
        </w:rPr>
        <w:t>«силы</w:t>
      </w:r>
      <w:r w:rsidRPr="00C41E62">
        <w:t xml:space="preserve">, </w:t>
      </w:r>
      <w:r w:rsidRPr="00C41E62">
        <w:rPr>
          <w:rFonts w:hint="eastAsia"/>
        </w:rPr>
        <w:t>которые</w:t>
      </w:r>
      <w:r>
        <w:t xml:space="preserve"> </w:t>
      </w:r>
      <w:r w:rsidRPr="00C41E62">
        <w:rPr>
          <w:rFonts w:hint="eastAsia"/>
        </w:rPr>
        <w:t>увеличивают</w:t>
      </w:r>
      <w:r w:rsidRPr="00C41E62">
        <w:t xml:space="preserve"> </w:t>
      </w:r>
      <w:r w:rsidRPr="00C41E62">
        <w:rPr>
          <w:rFonts w:hint="eastAsia"/>
        </w:rPr>
        <w:t>потенциал</w:t>
      </w:r>
      <w:r w:rsidRPr="00C41E62">
        <w:t xml:space="preserve"> </w:t>
      </w:r>
      <w:r w:rsidRPr="00C41E62">
        <w:rPr>
          <w:rFonts w:hint="eastAsia"/>
        </w:rPr>
        <w:t>экономического</w:t>
      </w:r>
      <w:r w:rsidRPr="00C41E62">
        <w:t xml:space="preserve"> </w:t>
      </w:r>
      <w:r w:rsidRPr="00C41E62">
        <w:rPr>
          <w:rFonts w:hint="eastAsia"/>
        </w:rPr>
        <w:t>развития</w:t>
      </w:r>
      <w:r w:rsidRPr="00C41E62">
        <w:t xml:space="preserve"> </w:t>
      </w:r>
      <w:r w:rsidRPr="00C41E62">
        <w:rPr>
          <w:rFonts w:hint="eastAsia"/>
        </w:rPr>
        <w:t>общества</w:t>
      </w:r>
      <w:r w:rsidRPr="00C41E62">
        <w:t xml:space="preserve"> </w:t>
      </w:r>
      <w:r w:rsidRPr="00C41E62">
        <w:rPr>
          <w:rFonts w:hint="eastAsia"/>
        </w:rPr>
        <w:t>путем</w:t>
      </w:r>
      <w:r w:rsidRPr="00C41E62">
        <w:t xml:space="preserve"> </w:t>
      </w:r>
      <w:r w:rsidRPr="00C41E62">
        <w:rPr>
          <w:rFonts w:hint="eastAsia"/>
        </w:rPr>
        <w:t>создания</w:t>
      </w:r>
      <w:r>
        <w:t xml:space="preserve"> </w:t>
      </w:r>
      <w:r w:rsidRPr="00C41E62">
        <w:rPr>
          <w:rFonts w:hint="eastAsia"/>
        </w:rPr>
        <w:t>и</w:t>
      </w:r>
      <w:r w:rsidRPr="00C41E62">
        <w:t xml:space="preserve"> </w:t>
      </w:r>
      <w:r w:rsidRPr="00C41E62">
        <w:rPr>
          <w:rFonts w:hint="eastAsia"/>
        </w:rPr>
        <w:t>поддержания</w:t>
      </w:r>
      <w:r w:rsidRPr="00C41E62">
        <w:t xml:space="preserve"> </w:t>
      </w:r>
      <w:r w:rsidRPr="00C41E62">
        <w:rPr>
          <w:rFonts w:hint="eastAsia"/>
        </w:rPr>
        <w:t>социальных</w:t>
      </w:r>
      <w:r w:rsidRPr="00C41E62">
        <w:t xml:space="preserve"> </w:t>
      </w:r>
      <w:r w:rsidRPr="00C41E62">
        <w:rPr>
          <w:rFonts w:hint="eastAsia"/>
        </w:rPr>
        <w:t>связей</w:t>
      </w:r>
      <w:r w:rsidRPr="00C41E62">
        <w:t xml:space="preserve"> </w:t>
      </w:r>
      <w:r w:rsidRPr="00C41E62">
        <w:rPr>
          <w:rFonts w:hint="eastAsia"/>
        </w:rPr>
        <w:t>и</w:t>
      </w:r>
      <w:r w:rsidRPr="00C41E62">
        <w:t xml:space="preserve"> </w:t>
      </w:r>
      <w:r w:rsidRPr="00C41E62">
        <w:rPr>
          <w:rFonts w:hint="eastAsia"/>
        </w:rPr>
        <w:t>моделей</w:t>
      </w:r>
      <w:r w:rsidRPr="00C41E62">
        <w:t xml:space="preserve"> </w:t>
      </w:r>
      <w:r w:rsidRPr="00C41E62">
        <w:rPr>
          <w:rFonts w:hint="eastAsia"/>
        </w:rPr>
        <w:t>социальных</w:t>
      </w:r>
      <w:r w:rsidRPr="00C41E62">
        <w:t xml:space="preserve"> </w:t>
      </w:r>
      <w:r w:rsidRPr="00C41E62">
        <w:rPr>
          <w:rFonts w:hint="eastAsia"/>
        </w:rPr>
        <w:t>организаций»</w:t>
      </w:r>
      <w:r>
        <w:t xml:space="preserve"> </w:t>
      </w:r>
      <w:r w:rsidRPr="00200291">
        <w:t>[</w:t>
      </w:r>
      <w:r w:rsidR="00C62785" w:rsidRPr="00C62785">
        <w:t>2</w:t>
      </w:r>
      <w:r w:rsidRPr="00200291">
        <w:t>]</w:t>
      </w:r>
      <w:r w:rsidRPr="00C41E62">
        <w:t>.</w:t>
      </w:r>
    </w:p>
    <w:p w:rsidR="009C01A4" w:rsidRDefault="009C01A4" w:rsidP="009C01A4">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Определения социального капитала и межсекторного социального партнёрства позволяют выявить общий признак, характерный для обоих феноменов – взаимодействие с целью развития.  В случае социального капитала это выражается в социальных связях, направленных на увеличение потенциала экономического развития, а в случае межсекторного </w:t>
      </w:r>
      <w:r w:rsidRPr="00737D56">
        <w:rPr>
          <w:rFonts w:ascii="Times New Roman" w:eastAsia="Times New Roman" w:hAnsi="Times New Roman" w:cs="Times New Roman"/>
          <w:sz w:val="24"/>
          <w:szCs w:val="24"/>
          <w:lang w:eastAsia="ru-RU"/>
        </w:rPr>
        <w:t>партнёрства</w:t>
      </w:r>
      <w:r>
        <w:rPr>
          <w:rFonts w:ascii="Times New Roman" w:eastAsia="Times New Roman" w:hAnsi="Times New Roman" w:cs="Times New Roman"/>
          <w:sz w:val="24"/>
          <w:szCs w:val="24"/>
          <w:lang w:eastAsia="ru-RU"/>
        </w:rPr>
        <w:t xml:space="preserve"> (согласно определению д.э.н. Ю.Н. Лапыгина) –</w:t>
      </w:r>
      <w:r w:rsidRPr="006015E9">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это реализуется через  </w:t>
      </w:r>
      <w:r w:rsidRPr="006015E9">
        <w:rPr>
          <w:rFonts w:ascii="Times New Roman" w:eastAsia="Times New Roman" w:hAnsi="Times New Roman" w:cs="Times New Roman"/>
          <w:sz w:val="24"/>
          <w:szCs w:val="24"/>
          <w:lang w:eastAsia="ru-RU"/>
        </w:rPr>
        <w:t>взаимодействи</w:t>
      </w:r>
      <w:r>
        <w:rPr>
          <w:rFonts w:ascii="Times New Roman" w:eastAsia="Times New Roman" w:hAnsi="Times New Roman" w:cs="Times New Roman"/>
          <w:sz w:val="24"/>
          <w:szCs w:val="24"/>
          <w:lang w:eastAsia="ru-RU"/>
        </w:rPr>
        <w:t>е</w:t>
      </w:r>
      <w:r w:rsidRPr="006015E9">
        <w:rPr>
          <w:rFonts w:ascii="Times New Roman" w:eastAsia="Times New Roman" w:hAnsi="Times New Roman" w:cs="Times New Roman"/>
          <w:sz w:val="24"/>
          <w:szCs w:val="24"/>
          <w:lang w:eastAsia="ru-RU"/>
        </w:rPr>
        <w:t xml:space="preserve"> социальных групп по тем вопросам, которые находятс</w:t>
      </w:r>
      <w:r>
        <w:rPr>
          <w:rFonts w:ascii="Times New Roman" w:eastAsia="Times New Roman" w:hAnsi="Times New Roman" w:cs="Times New Roman"/>
          <w:sz w:val="24"/>
          <w:szCs w:val="24"/>
          <w:lang w:eastAsia="ru-RU"/>
        </w:rPr>
        <w:t>я в сфере их взаимных интересов.</w:t>
      </w:r>
    </w:p>
    <w:p w:rsidR="009C01A4" w:rsidRDefault="009C01A4" w:rsidP="009C01A4">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Выявленный признак позволяет рассматривать социальный капитал и межсекторное социальное партнёрство как взаимодополняющие процессы </w:t>
      </w:r>
      <w:r w:rsidR="004E1521">
        <w:rPr>
          <w:rFonts w:ascii="Times New Roman" w:eastAsia="Times New Roman" w:hAnsi="Times New Roman" w:cs="Times New Roman"/>
          <w:sz w:val="24"/>
          <w:szCs w:val="24"/>
          <w:lang w:eastAsia="ru-RU"/>
        </w:rPr>
        <w:t xml:space="preserve">и </w:t>
      </w:r>
      <w:r w:rsidR="002A736B">
        <w:rPr>
          <w:rFonts w:ascii="Times New Roman" w:eastAsia="Times New Roman" w:hAnsi="Times New Roman" w:cs="Times New Roman"/>
          <w:sz w:val="24"/>
          <w:szCs w:val="24"/>
          <w:lang w:eastAsia="ru-RU"/>
        </w:rPr>
        <w:t xml:space="preserve">важнейшие </w:t>
      </w:r>
      <w:r w:rsidR="004E1521">
        <w:rPr>
          <w:rFonts w:ascii="Times New Roman" w:eastAsia="Times New Roman" w:hAnsi="Times New Roman" w:cs="Times New Roman"/>
          <w:sz w:val="24"/>
          <w:szCs w:val="24"/>
          <w:lang w:eastAsia="ru-RU"/>
        </w:rPr>
        <w:t xml:space="preserve">условия </w:t>
      </w:r>
      <w:r>
        <w:rPr>
          <w:rFonts w:ascii="Times New Roman" w:eastAsia="Times New Roman" w:hAnsi="Times New Roman" w:cs="Times New Roman"/>
          <w:sz w:val="24"/>
          <w:szCs w:val="24"/>
          <w:lang w:eastAsia="ru-RU"/>
        </w:rPr>
        <w:t>развития территории.</w:t>
      </w:r>
    </w:p>
    <w:p w:rsidR="00C15B01" w:rsidRDefault="00C15B01" w:rsidP="00C15B01">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sidRPr="00C15B01">
        <w:rPr>
          <w:rFonts w:ascii="Times New Roman" w:eastAsia="Times New Roman" w:hAnsi="Times New Roman" w:cs="Times New Roman"/>
          <w:sz w:val="24"/>
          <w:szCs w:val="24"/>
          <w:lang w:eastAsia="ru-RU"/>
        </w:rPr>
        <w:t xml:space="preserve">Однако, </w:t>
      </w:r>
      <w:r>
        <w:rPr>
          <w:rFonts w:ascii="Times New Roman" w:eastAsia="Times New Roman" w:hAnsi="Times New Roman" w:cs="Times New Roman"/>
          <w:sz w:val="24"/>
          <w:szCs w:val="24"/>
          <w:lang w:eastAsia="ru-RU"/>
        </w:rPr>
        <w:t xml:space="preserve">как </w:t>
      </w:r>
      <w:r w:rsidRPr="00C15B01">
        <w:rPr>
          <w:rFonts w:ascii="Times New Roman" w:eastAsia="Times New Roman" w:hAnsi="Times New Roman" w:cs="Times New Roman"/>
          <w:sz w:val="24"/>
          <w:szCs w:val="24"/>
          <w:lang w:eastAsia="ru-RU"/>
        </w:rPr>
        <w:t>было отмечено</w:t>
      </w:r>
      <w:r>
        <w:rPr>
          <w:rFonts w:ascii="Times New Roman" w:eastAsia="Times New Roman" w:hAnsi="Times New Roman" w:cs="Times New Roman"/>
          <w:sz w:val="24"/>
          <w:szCs w:val="24"/>
          <w:lang w:eastAsia="ru-RU"/>
        </w:rPr>
        <w:t xml:space="preserve"> выше</w:t>
      </w:r>
      <w:r w:rsidRPr="00C15B01">
        <w:rPr>
          <w:rFonts w:ascii="Times New Roman" w:eastAsia="Times New Roman" w:hAnsi="Times New Roman" w:cs="Times New Roman"/>
          <w:sz w:val="24"/>
          <w:szCs w:val="24"/>
          <w:lang w:eastAsia="ru-RU"/>
        </w:rPr>
        <w:t>, сегодня в качестве субъектов взаимодействия</w:t>
      </w:r>
      <w:r w:rsidR="00496673">
        <w:rPr>
          <w:rFonts w:ascii="Times New Roman" w:eastAsia="Times New Roman" w:hAnsi="Times New Roman" w:cs="Times New Roman"/>
          <w:sz w:val="24"/>
          <w:szCs w:val="24"/>
          <w:lang w:eastAsia="ru-RU"/>
        </w:rPr>
        <w:t xml:space="preserve">               </w:t>
      </w:r>
      <w:r w:rsidRPr="00C15B01">
        <w:rPr>
          <w:rFonts w:ascii="Times New Roman" w:eastAsia="Times New Roman" w:hAnsi="Times New Roman" w:cs="Times New Roman"/>
          <w:sz w:val="24"/>
          <w:szCs w:val="24"/>
          <w:lang w:eastAsia="ru-RU"/>
        </w:rPr>
        <w:t xml:space="preserve"> в партнёрстве чаще всего принимают участие два из перечисленных секторов</w:t>
      </w:r>
      <w:r>
        <w:rPr>
          <w:rFonts w:ascii="Times New Roman" w:eastAsia="Times New Roman" w:hAnsi="Times New Roman" w:cs="Times New Roman"/>
          <w:sz w:val="24"/>
          <w:szCs w:val="24"/>
          <w:lang w:eastAsia="ru-RU"/>
        </w:rPr>
        <w:t xml:space="preserve">, в то время как </w:t>
      </w:r>
      <w:r w:rsidRPr="00C15B01">
        <w:rPr>
          <w:rFonts w:ascii="Times New Roman" w:eastAsia="Times New Roman" w:hAnsi="Times New Roman" w:cs="Times New Roman"/>
          <w:sz w:val="24"/>
          <w:szCs w:val="24"/>
          <w:lang w:eastAsia="ru-RU"/>
        </w:rPr>
        <w:t xml:space="preserve">трёхсторонняя модель межсекторного партнёрства (бизнес, </w:t>
      </w:r>
      <w:r>
        <w:rPr>
          <w:rFonts w:ascii="Times New Roman" w:eastAsia="Times New Roman" w:hAnsi="Times New Roman" w:cs="Times New Roman"/>
          <w:sz w:val="24"/>
          <w:szCs w:val="24"/>
          <w:lang w:eastAsia="ru-RU"/>
        </w:rPr>
        <w:t xml:space="preserve">власть и некоммерческий сектор) не получила должного развития в России. Исследователи выделяют различные причины этому, среди которых  </w:t>
      </w:r>
      <w:r w:rsidRPr="00C15B01">
        <w:rPr>
          <w:rFonts w:ascii="Times New Roman" w:eastAsia="Times New Roman" w:hAnsi="Times New Roman" w:cs="Times New Roman"/>
          <w:sz w:val="24"/>
          <w:szCs w:val="24"/>
          <w:lang w:eastAsia="ru-RU"/>
        </w:rPr>
        <w:t xml:space="preserve">неодинаковая </w:t>
      </w:r>
      <w:r w:rsidR="007F6F9E">
        <w:rPr>
          <w:rFonts w:ascii="Times New Roman" w:eastAsia="Times New Roman" w:hAnsi="Times New Roman" w:cs="Times New Roman"/>
          <w:sz w:val="24"/>
          <w:szCs w:val="24"/>
          <w:lang w:eastAsia="ru-RU"/>
        </w:rPr>
        <w:t>готовность</w:t>
      </w:r>
      <w:r>
        <w:rPr>
          <w:rFonts w:ascii="Times New Roman" w:eastAsia="Times New Roman" w:hAnsi="Times New Roman" w:cs="Times New Roman"/>
          <w:sz w:val="24"/>
          <w:szCs w:val="24"/>
          <w:lang w:eastAsia="ru-RU"/>
        </w:rPr>
        <w:t xml:space="preserve"> секторов </w:t>
      </w:r>
      <w:r w:rsidR="007F6F9E">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к межсекторному взаимодействию, низкая степень технологизации </w:t>
      </w:r>
      <w:r w:rsidRPr="00C15B01">
        <w:rPr>
          <w:rFonts w:ascii="Times New Roman" w:eastAsia="Times New Roman" w:hAnsi="Times New Roman" w:cs="Times New Roman"/>
          <w:sz w:val="24"/>
          <w:szCs w:val="24"/>
          <w:lang w:eastAsia="ru-RU"/>
        </w:rPr>
        <w:t>управленческой деятельности</w:t>
      </w:r>
      <w:r>
        <w:rPr>
          <w:rFonts w:ascii="Times New Roman" w:eastAsia="Times New Roman" w:hAnsi="Times New Roman" w:cs="Times New Roman"/>
          <w:sz w:val="24"/>
          <w:szCs w:val="24"/>
          <w:lang w:eastAsia="ru-RU"/>
        </w:rPr>
        <w:t>, отсутствие разработанной системы выгод для каждого участника партнёрства</w:t>
      </w:r>
      <w:r w:rsidRPr="00C15B01">
        <w:rPr>
          <w:rFonts w:ascii="Times New Roman" w:eastAsia="Times New Roman" w:hAnsi="Times New Roman" w:cs="Times New Roman"/>
          <w:sz w:val="24"/>
          <w:szCs w:val="24"/>
          <w:lang w:eastAsia="ru-RU"/>
        </w:rPr>
        <w:t>.</w:t>
      </w:r>
    </w:p>
    <w:p w:rsidR="00486479" w:rsidRDefault="00486479" w:rsidP="00486479">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Для более полного осмысления </w:t>
      </w:r>
      <w:r w:rsidR="005C718B">
        <w:rPr>
          <w:rFonts w:ascii="Times New Roman" w:eastAsia="Times New Roman" w:hAnsi="Times New Roman" w:cs="Times New Roman"/>
          <w:sz w:val="24"/>
          <w:szCs w:val="24"/>
          <w:lang w:eastAsia="ru-RU"/>
        </w:rPr>
        <w:t xml:space="preserve">сущности </w:t>
      </w:r>
      <w:r>
        <w:rPr>
          <w:rFonts w:ascii="Times New Roman" w:eastAsia="Times New Roman" w:hAnsi="Times New Roman" w:cs="Times New Roman"/>
          <w:sz w:val="24"/>
          <w:szCs w:val="24"/>
          <w:lang w:eastAsia="ru-RU"/>
        </w:rPr>
        <w:t xml:space="preserve">категории «социальный капитал» нами были рассмотрены и другие </w:t>
      </w:r>
      <w:r w:rsidR="005C718B">
        <w:rPr>
          <w:rFonts w:ascii="Times New Roman" w:eastAsia="Times New Roman" w:hAnsi="Times New Roman" w:cs="Times New Roman"/>
          <w:sz w:val="24"/>
          <w:szCs w:val="24"/>
          <w:lang w:eastAsia="ru-RU"/>
        </w:rPr>
        <w:t xml:space="preserve">родственные </w:t>
      </w:r>
      <w:r w:rsidR="0035593F">
        <w:rPr>
          <w:rFonts w:ascii="Times New Roman" w:eastAsia="Times New Roman" w:hAnsi="Times New Roman" w:cs="Times New Roman"/>
          <w:sz w:val="24"/>
          <w:szCs w:val="24"/>
          <w:lang w:eastAsia="ru-RU"/>
        </w:rPr>
        <w:t xml:space="preserve">ей </w:t>
      </w:r>
      <w:r w:rsidR="005C718B">
        <w:rPr>
          <w:rFonts w:ascii="Times New Roman" w:eastAsia="Times New Roman" w:hAnsi="Times New Roman" w:cs="Times New Roman"/>
          <w:sz w:val="24"/>
          <w:szCs w:val="24"/>
          <w:lang w:eastAsia="ru-RU"/>
        </w:rPr>
        <w:t xml:space="preserve">понятия – «человеческий капитал», «человеческий потенциал». </w:t>
      </w:r>
    </w:p>
    <w:p w:rsidR="00D25906" w:rsidRDefault="00600015" w:rsidP="00D25906">
      <w:pPr>
        <w:widowControl w:val="0"/>
        <w:shd w:val="clear" w:color="auto" w:fill="FFFFFF"/>
        <w:tabs>
          <w:tab w:val="left" w:pos="490"/>
        </w:tabs>
        <w:spacing w:after="0" w:line="240" w:lineRule="auto"/>
        <w:ind w:firstLine="709"/>
        <w:jc w:val="both"/>
        <w:rPr>
          <w:rFonts w:ascii="Times New Roman" w:eastAsia="Times New Roman" w:hAnsi="Times New Roman" w:cs="Times New Roman"/>
          <w:b/>
          <w:sz w:val="24"/>
          <w:szCs w:val="24"/>
          <w:lang w:eastAsia="ru-RU"/>
        </w:rPr>
      </w:pPr>
      <w:r>
        <w:rPr>
          <w:rFonts w:ascii="Times New Roman" w:eastAsia="Times New Roman" w:hAnsi="Times New Roman" w:cs="Times New Roman"/>
          <w:sz w:val="24"/>
          <w:szCs w:val="24"/>
          <w:lang w:eastAsia="ru-RU"/>
        </w:rPr>
        <w:t>Представляется важным отметить тот факт, что при</w:t>
      </w:r>
      <w:r w:rsidR="002177B2">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рассмотрении</w:t>
      </w:r>
      <w:r w:rsidR="002177B2">
        <w:rPr>
          <w:rFonts w:ascii="Times New Roman" w:eastAsia="Times New Roman" w:hAnsi="Times New Roman" w:cs="Times New Roman"/>
          <w:sz w:val="24"/>
          <w:szCs w:val="24"/>
          <w:lang w:eastAsia="ru-RU"/>
        </w:rPr>
        <w:t xml:space="preserve"> человеческого потенциала многие исследователи данного феномена выделяют три </w:t>
      </w:r>
      <w:r>
        <w:rPr>
          <w:rFonts w:ascii="Times New Roman" w:eastAsia="Times New Roman" w:hAnsi="Times New Roman" w:cs="Times New Roman"/>
          <w:sz w:val="24"/>
          <w:szCs w:val="24"/>
          <w:lang w:eastAsia="ru-RU"/>
        </w:rPr>
        <w:t xml:space="preserve">его </w:t>
      </w:r>
      <w:r w:rsidR="002177B2">
        <w:rPr>
          <w:rFonts w:ascii="Times New Roman" w:eastAsia="Times New Roman" w:hAnsi="Times New Roman" w:cs="Times New Roman"/>
          <w:sz w:val="24"/>
          <w:szCs w:val="24"/>
          <w:lang w:eastAsia="ru-RU"/>
        </w:rPr>
        <w:t xml:space="preserve">важнейшие компоненты: </w:t>
      </w:r>
      <w:r w:rsidR="002177B2" w:rsidRPr="002177B2">
        <w:rPr>
          <w:rFonts w:ascii="Times New Roman" w:eastAsia="Times New Roman" w:hAnsi="Times New Roman" w:cs="Times New Roman"/>
          <w:sz w:val="24"/>
          <w:szCs w:val="24"/>
          <w:lang w:eastAsia="ru-RU"/>
        </w:rPr>
        <w:t>потребности, способности и готовность людей.</w:t>
      </w:r>
      <w:r w:rsidR="00486479">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В ходе сравнения нами было выявлено, </w:t>
      </w:r>
      <w:r w:rsidR="00486479">
        <w:rPr>
          <w:rFonts w:ascii="Times New Roman" w:eastAsia="Times New Roman" w:hAnsi="Times New Roman" w:cs="Times New Roman"/>
          <w:sz w:val="24"/>
          <w:szCs w:val="24"/>
          <w:lang w:eastAsia="ru-RU"/>
        </w:rPr>
        <w:t xml:space="preserve">что </w:t>
      </w:r>
      <w:r w:rsidR="000D3433">
        <w:rPr>
          <w:rFonts w:ascii="Times New Roman" w:eastAsia="Times New Roman" w:hAnsi="Times New Roman" w:cs="Times New Roman"/>
          <w:sz w:val="24"/>
          <w:szCs w:val="24"/>
          <w:lang w:eastAsia="ru-RU"/>
        </w:rPr>
        <w:t>можно провести параллель между причинами</w:t>
      </w:r>
      <w:r w:rsidR="00486479">
        <w:rPr>
          <w:rFonts w:ascii="Times New Roman" w:eastAsia="Times New Roman" w:hAnsi="Times New Roman" w:cs="Times New Roman"/>
          <w:sz w:val="24"/>
          <w:szCs w:val="24"/>
          <w:lang w:eastAsia="ru-RU"/>
        </w:rPr>
        <w:t xml:space="preserve"> низкого уровня развития </w:t>
      </w:r>
      <w:r w:rsidR="00486479" w:rsidRPr="00C15B01">
        <w:rPr>
          <w:rFonts w:ascii="Times New Roman" w:eastAsia="Times New Roman" w:hAnsi="Times New Roman" w:cs="Times New Roman"/>
          <w:sz w:val="24"/>
          <w:szCs w:val="24"/>
          <w:lang w:eastAsia="ru-RU"/>
        </w:rPr>
        <w:t>трёхсторонн</w:t>
      </w:r>
      <w:r w:rsidR="00486479">
        <w:rPr>
          <w:rFonts w:ascii="Times New Roman" w:eastAsia="Times New Roman" w:hAnsi="Times New Roman" w:cs="Times New Roman"/>
          <w:sz w:val="24"/>
          <w:szCs w:val="24"/>
          <w:lang w:eastAsia="ru-RU"/>
        </w:rPr>
        <w:t>ей</w:t>
      </w:r>
      <w:r w:rsidR="00486479" w:rsidRPr="00C15B01">
        <w:rPr>
          <w:rFonts w:ascii="Times New Roman" w:eastAsia="Times New Roman" w:hAnsi="Times New Roman" w:cs="Times New Roman"/>
          <w:sz w:val="24"/>
          <w:szCs w:val="24"/>
          <w:lang w:eastAsia="ru-RU"/>
        </w:rPr>
        <w:t xml:space="preserve"> модел</w:t>
      </w:r>
      <w:r w:rsidR="00486479">
        <w:rPr>
          <w:rFonts w:ascii="Times New Roman" w:eastAsia="Times New Roman" w:hAnsi="Times New Roman" w:cs="Times New Roman"/>
          <w:sz w:val="24"/>
          <w:szCs w:val="24"/>
          <w:lang w:eastAsia="ru-RU"/>
        </w:rPr>
        <w:t>и</w:t>
      </w:r>
      <w:r w:rsidR="00486479" w:rsidRPr="00C15B01">
        <w:rPr>
          <w:rFonts w:ascii="Times New Roman" w:eastAsia="Times New Roman" w:hAnsi="Times New Roman" w:cs="Times New Roman"/>
          <w:sz w:val="24"/>
          <w:szCs w:val="24"/>
          <w:lang w:eastAsia="ru-RU"/>
        </w:rPr>
        <w:t xml:space="preserve"> межсекторного партнёрства</w:t>
      </w:r>
      <w:r w:rsidR="00486479">
        <w:rPr>
          <w:rFonts w:ascii="Times New Roman" w:eastAsia="Times New Roman" w:hAnsi="Times New Roman" w:cs="Times New Roman"/>
          <w:sz w:val="24"/>
          <w:szCs w:val="24"/>
          <w:lang w:eastAsia="ru-RU"/>
        </w:rPr>
        <w:t xml:space="preserve"> </w:t>
      </w:r>
      <w:r w:rsidR="000D3433">
        <w:rPr>
          <w:rFonts w:ascii="Times New Roman" w:eastAsia="Times New Roman" w:hAnsi="Times New Roman" w:cs="Times New Roman"/>
          <w:sz w:val="24"/>
          <w:szCs w:val="24"/>
          <w:lang w:eastAsia="ru-RU"/>
        </w:rPr>
        <w:t xml:space="preserve">и </w:t>
      </w:r>
      <w:r w:rsidR="00486479">
        <w:rPr>
          <w:rFonts w:ascii="Times New Roman" w:eastAsia="Times New Roman" w:hAnsi="Times New Roman" w:cs="Times New Roman"/>
          <w:sz w:val="24"/>
          <w:szCs w:val="24"/>
          <w:lang w:eastAsia="ru-RU"/>
        </w:rPr>
        <w:t>компонентам</w:t>
      </w:r>
      <w:r w:rsidR="000D3433">
        <w:rPr>
          <w:rFonts w:ascii="Times New Roman" w:eastAsia="Times New Roman" w:hAnsi="Times New Roman" w:cs="Times New Roman"/>
          <w:sz w:val="24"/>
          <w:szCs w:val="24"/>
          <w:lang w:eastAsia="ru-RU"/>
        </w:rPr>
        <w:t>и</w:t>
      </w:r>
      <w:r w:rsidR="00486479">
        <w:rPr>
          <w:rFonts w:ascii="Times New Roman" w:eastAsia="Times New Roman" w:hAnsi="Times New Roman" w:cs="Times New Roman"/>
          <w:sz w:val="24"/>
          <w:szCs w:val="24"/>
          <w:lang w:eastAsia="ru-RU"/>
        </w:rPr>
        <w:t xml:space="preserve"> человеческого потенциала. </w:t>
      </w:r>
      <w:r w:rsidR="00EF00FC">
        <w:rPr>
          <w:rFonts w:ascii="Times New Roman" w:eastAsia="Times New Roman" w:hAnsi="Times New Roman" w:cs="Times New Roman"/>
          <w:sz w:val="24"/>
          <w:szCs w:val="24"/>
          <w:lang w:eastAsia="ru-RU"/>
        </w:rPr>
        <w:t>Так, причина «</w:t>
      </w:r>
      <w:r w:rsidR="00EF00FC" w:rsidRPr="00C15B01">
        <w:rPr>
          <w:rFonts w:ascii="Times New Roman" w:eastAsia="Times New Roman" w:hAnsi="Times New Roman" w:cs="Times New Roman"/>
          <w:sz w:val="24"/>
          <w:szCs w:val="24"/>
          <w:lang w:eastAsia="ru-RU"/>
        </w:rPr>
        <w:t xml:space="preserve">неодинаковая </w:t>
      </w:r>
      <w:r w:rsidR="00EF00FC">
        <w:rPr>
          <w:rFonts w:ascii="Times New Roman" w:eastAsia="Times New Roman" w:hAnsi="Times New Roman" w:cs="Times New Roman"/>
          <w:sz w:val="24"/>
          <w:szCs w:val="24"/>
          <w:lang w:eastAsia="ru-RU"/>
        </w:rPr>
        <w:t xml:space="preserve">готовность секторов к межсекторному взаимодействию» </w:t>
      </w:r>
      <w:r w:rsidR="000D3433">
        <w:rPr>
          <w:rFonts w:ascii="Times New Roman" w:eastAsia="Times New Roman" w:hAnsi="Times New Roman" w:cs="Times New Roman"/>
          <w:sz w:val="24"/>
          <w:szCs w:val="24"/>
          <w:lang w:eastAsia="ru-RU"/>
        </w:rPr>
        <w:t>соответству</w:t>
      </w:r>
      <w:r w:rsidR="00EF00FC">
        <w:rPr>
          <w:rFonts w:ascii="Times New Roman" w:eastAsia="Times New Roman" w:hAnsi="Times New Roman" w:cs="Times New Roman"/>
          <w:sz w:val="24"/>
          <w:szCs w:val="24"/>
          <w:lang w:eastAsia="ru-RU"/>
        </w:rPr>
        <w:t>е</w:t>
      </w:r>
      <w:r w:rsidR="000D3433">
        <w:rPr>
          <w:rFonts w:ascii="Times New Roman" w:eastAsia="Times New Roman" w:hAnsi="Times New Roman" w:cs="Times New Roman"/>
          <w:sz w:val="24"/>
          <w:szCs w:val="24"/>
          <w:lang w:eastAsia="ru-RU"/>
        </w:rPr>
        <w:t>т</w:t>
      </w:r>
      <w:r w:rsidR="00EF00FC">
        <w:rPr>
          <w:rFonts w:ascii="Times New Roman" w:eastAsia="Times New Roman" w:hAnsi="Times New Roman" w:cs="Times New Roman"/>
          <w:sz w:val="24"/>
          <w:szCs w:val="24"/>
          <w:lang w:eastAsia="ru-RU"/>
        </w:rPr>
        <w:t xml:space="preserve"> компоненту человеческого потенциала «готовность», причина «отсутствие разработанной системы выгод для каждого участника партнёрства»</w:t>
      </w:r>
      <w:r w:rsidR="00EF00FC">
        <w:rPr>
          <w:rFonts w:ascii="Times New Roman" w:eastAsia="Times New Roman" w:hAnsi="Times New Roman" w:cs="Times New Roman"/>
          <w:b/>
          <w:sz w:val="24"/>
          <w:szCs w:val="24"/>
          <w:lang w:eastAsia="ru-RU"/>
        </w:rPr>
        <w:t xml:space="preserve"> </w:t>
      </w:r>
      <w:r w:rsidR="00EF00FC">
        <w:rPr>
          <w:rFonts w:ascii="Times New Roman" w:eastAsia="Times New Roman" w:hAnsi="Times New Roman" w:cs="Times New Roman"/>
          <w:sz w:val="24"/>
          <w:szCs w:val="24"/>
          <w:lang w:eastAsia="ru-RU"/>
        </w:rPr>
        <w:t xml:space="preserve">соответствует компоненту человеческого потенциала «потребности», а причина «низкая степень технологизации </w:t>
      </w:r>
      <w:r w:rsidR="00EF00FC" w:rsidRPr="00C15B01">
        <w:rPr>
          <w:rFonts w:ascii="Times New Roman" w:eastAsia="Times New Roman" w:hAnsi="Times New Roman" w:cs="Times New Roman"/>
          <w:sz w:val="24"/>
          <w:szCs w:val="24"/>
          <w:lang w:eastAsia="ru-RU"/>
        </w:rPr>
        <w:t>управленческой деятельности</w:t>
      </w:r>
      <w:r w:rsidR="00EF00FC">
        <w:rPr>
          <w:rFonts w:ascii="Times New Roman" w:eastAsia="Times New Roman" w:hAnsi="Times New Roman" w:cs="Times New Roman"/>
          <w:sz w:val="24"/>
          <w:szCs w:val="24"/>
          <w:lang w:eastAsia="ru-RU"/>
        </w:rPr>
        <w:t xml:space="preserve">» – компоненту «способности». </w:t>
      </w:r>
    </w:p>
    <w:p w:rsidR="002177B2" w:rsidRPr="00D25906" w:rsidRDefault="00D25906" w:rsidP="00D25906">
      <w:pPr>
        <w:widowControl w:val="0"/>
        <w:shd w:val="clear" w:color="auto" w:fill="FFFFFF"/>
        <w:tabs>
          <w:tab w:val="left" w:pos="490"/>
        </w:tabs>
        <w:spacing w:after="0" w:line="240" w:lineRule="auto"/>
        <w:ind w:firstLine="709"/>
        <w:jc w:val="both"/>
        <w:rPr>
          <w:rFonts w:ascii="Times New Roman" w:eastAsia="Times New Roman" w:hAnsi="Times New Roman" w:cs="Times New Roman"/>
          <w:b/>
          <w:sz w:val="24"/>
          <w:szCs w:val="24"/>
          <w:lang w:eastAsia="ru-RU"/>
        </w:rPr>
      </w:pPr>
      <w:r w:rsidRPr="00A9678E">
        <w:rPr>
          <w:rFonts w:ascii="Times New Roman" w:eastAsia="Times New Roman" w:hAnsi="Times New Roman" w:cs="Times New Roman"/>
          <w:sz w:val="24"/>
          <w:szCs w:val="24"/>
          <w:lang w:eastAsia="ru-RU"/>
        </w:rPr>
        <w:t>Д</w:t>
      </w:r>
      <w:r>
        <w:rPr>
          <w:rFonts w:ascii="Times New Roman" w:eastAsia="Times New Roman" w:hAnsi="Times New Roman" w:cs="Times New Roman"/>
          <w:sz w:val="24"/>
          <w:szCs w:val="24"/>
          <w:lang w:eastAsia="ru-RU"/>
        </w:rPr>
        <w:t>.ф.</w:t>
      </w:r>
      <w:r w:rsidRPr="00A9678E">
        <w:rPr>
          <w:rFonts w:ascii="Times New Roman" w:eastAsia="Times New Roman" w:hAnsi="Times New Roman" w:cs="Times New Roman"/>
          <w:sz w:val="24"/>
          <w:szCs w:val="24"/>
          <w:lang w:eastAsia="ru-RU"/>
        </w:rPr>
        <w:t>н</w:t>
      </w:r>
      <w:r>
        <w:rPr>
          <w:rFonts w:ascii="Times New Roman" w:eastAsia="Times New Roman" w:hAnsi="Times New Roman" w:cs="Times New Roman"/>
          <w:sz w:val="24"/>
          <w:szCs w:val="24"/>
          <w:lang w:eastAsia="ru-RU"/>
        </w:rPr>
        <w:t>.</w:t>
      </w:r>
      <w:r w:rsidRPr="00A9678E">
        <w:rPr>
          <w:rFonts w:ascii="Times New Roman" w:eastAsia="Times New Roman" w:hAnsi="Times New Roman" w:cs="Times New Roman"/>
          <w:sz w:val="24"/>
          <w:szCs w:val="24"/>
          <w:lang w:eastAsia="ru-RU"/>
        </w:rPr>
        <w:t xml:space="preserve">, профессор, заслуженный деятель науки РФ О.И. Иванов </w:t>
      </w:r>
      <w:r w:rsidR="002177B2">
        <w:rPr>
          <w:rFonts w:ascii="Times New Roman" w:eastAsia="Times New Roman" w:hAnsi="Times New Roman" w:cs="Times New Roman"/>
          <w:sz w:val="24"/>
          <w:szCs w:val="24"/>
          <w:lang w:eastAsia="ru-RU"/>
        </w:rPr>
        <w:t>использует</w:t>
      </w:r>
      <w:r w:rsidR="002177B2" w:rsidRPr="002177B2">
        <w:rPr>
          <w:rFonts w:ascii="Times New Roman" w:eastAsia="Times New Roman" w:hAnsi="Times New Roman" w:cs="Times New Roman"/>
          <w:sz w:val="24"/>
          <w:szCs w:val="24"/>
          <w:lang w:eastAsia="ru-RU"/>
        </w:rPr>
        <w:t xml:space="preserve"> деятельностный подход и </w:t>
      </w:r>
      <w:r w:rsidR="002177B2">
        <w:rPr>
          <w:rFonts w:ascii="Times New Roman" w:eastAsia="Times New Roman" w:hAnsi="Times New Roman" w:cs="Times New Roman"/>
          <w:sz w:val="24"/>
          <w:szCs w:val="24"/>
          <w:lang w:eastAsia="ru-RU"/>
        </w:rPr>
        <w:t>определяет</w:t>
      </w:r>
      <w:r w:rsidR="002177B2" w:rsidRPr="002177B2">
        <w:rPr>
          <w:rFonts w:ascii="Times New Roman" w:eastAsia="Times New Roman" w:hAnsi="Times New Roman" w:cs="Times New Roman"/>
          <w:sz w:val="24"/>
          <w:szCs w:val="24"/>
          <w:lang w:eastAsia="ru-RU"/>
        </w:rPr>
        <w:t xml:space="preserve"> человеческий потенциал</w:t>
      </w:r>
      <w:r w:rsidR="002177B2">
        <w:rPr>
          <w:rFonts w:ascii="Times New Roman" w:eastAsia="Times New Roman" w:hAnsi="Times New Roman" w:cs="Times New Roman"/>
          <w:sz w:val="24"/>
          <w:szCs w:val="24"/>
          <w:lang w:eastAsia="ru-RU"/>
        </w:rPr>
        <w:t xml:space="preserve"> </w:t>
      </w:r>
      <w:r w:rsidR="002177B2" w:rsidRPr="002177B2">
        <w:rPr>
          <w:rFonts w:ascii="Times New Roman" w:eastAsia="Times New Roman" w:hAnsi="Times New Roman" w:cs="Times New Roman"/>
          <w:sz w:val="24"/>
          <w:szCs w:val="24"/>
          <w:lang w:eastAsia="ru-RU"/>
        </w:rPr>
        <w:t xml:space="preserve">как сформированные во взаимодействии с социальной средой совокупности универсальных (общих) и </w:t>
      </w:r>
      <w:r w:rsidR="002177B2" w:rsidRPr="002177B2">
        <w:rPr>
          <w:rFonts w:ascii="Times New Roman" w:eastAsia="Times New Roman" w:hAnsi="Times New Roman" w:cs="Times New Roman"/>
          <w:sz w:val="24"/>
          <w:szCs w:val="24"/>
          <w:lang w:eastAsia="ru-RU"/>
        </w:rPr>
        <w:lastRenderedPageBreak/>
        <w:t>специфических (специализированных) потребностей, способностей</w:t>
      </w:r>
      <w:r w:rsidR="002177B2">
        <w:rPr>
          <w:rFonts w:ascii="Times New Roman" w:eastAsia="Times New Roman" w:hAnsi="Times New Roman" w:cs="Times New Roman"/>
          <w:sz w:val="24"/>
          <w:szCs w:val="24"/>
          <w:lang w:eastAsia="ru-RU"/>
        </w:rPr>
        <w:t xml:space="preserve"> </w:t>
      </w:r>
      <w:r w:rsidR="002177B2" w:rsidRPr="002177B2">
        <w:rPr>
          <w:rFonts w:ascii="Times New Roman" w:eastAsia="Times New Roman" w:hAnsi="Times New Roman" w:cs="Times New Roman"/>
          <w:sz w:val="24"/>
          <w:szCs w:val="24"/>
          <w:lang w:eastAsia="ru-RU"/>
        </w:rPr>
        <w:t>и готовности индивидов и социальных общностей выполнять общественно-необходимые виды деятельности, основные социальные роли, функции, – такие, которые</w:t>
      </w:r>
      <w:r w:rsidR="002177B2">
        <w:rPr>
          <w:rFonts w:ascii="Times New Roman" w:eastAsia="Times New Roman" w:hAnsi="Times New Roman" w:cs="Times New Roman"/>
          <w:sz w:val="24"/>
          <w:szCs w:val="24"/>
          <w:lang w:eastAsia="ru-RU"/>
        </w:rPr>
        <w:t xml:space="preserve"> </w:t>
      </w:r>
      <w:r w:rsidR="002177B2" w:rsidRPr="002177B2">
        <w:rPr>
          <w:rFonts w:ascii="Times New Roman" w:eastAsia="Times New Roman" w:hAnsi="Times New Roman" w:cs="Times New Roman"/>
          <w:sz w:val="24"/>
          <w:szCs w:val="24"/>
          <w:lang w:eastAsia="ru-RU"/>
        </w:rPr>
        <w:t>обеспечивают как преемственность, так и новации в развитии жизненно важных общественных сфер, общества в целом</w:t>
      </w:r>
      <w:r w:rsidR="002177B2">
        <w:rPr>
          <w:rFonts w:ascii="Times New Roman" w:eastAsia="Times New Roman" w:hAnsi="Times New Roman" w:cs="Times New Roman"/>
          <w:sz w:val="24"/>
          <w:szCs w:val="24"/>
          <w:lang w:eastAsia="ru-RU"/>
        </w:rPr>
        <w:t xml:space="preserve"> [</w:t>
      </w:r>
      <w:r w:rsidR="002177B2" w:rsidRPr="00C62785">
        <w:rPr>
          <w:rFonts w:ascii="Times New Roman" w:eastAsia="Times New Roman" w:hAnsi="Times New Roman" w:cs="Times New Roman"/>
          <w:sz w:val="24"/>
          <w:szCs w:val="24"/>
          <w:lang w:eastAsia="ru-RU"/>
        </w:rPr>
        <w:t>7</w:t>
      </w:r>
      <w:r w:rsidR="002177B2" w:rsidRPr="00A9678E">
        <w:rPr>
          <w:rFonts w:ascii="Times New Roman" w:eastAsia="Times New Roman" w:hAnsi="Times New Roman" w:cs="Times New Roman"/>
          <w:sz w:val="24"/>
          <w:szCs w:val="24"/>
          <w:lang w:eastAsia="ru-RU"/>
        </w:rPr>
        <w:t>].</w:t>
      </w:r>
    </w:p>
    <w:p w:rsidR="00733174" w:rsidRDefault="00635CC7" w:rsidP="00635CC7">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sidRPr="00A9678E">
        <w:rPr>
          <w:rFonts w:ascii="Times New Roman" w:eastAsia="Times New Roman" w:hAnsi="Times New Roman" w:cs="Times New Roman"/>
          <w:sz w:val="24"/>
          <w:szCs w:val="24"/>
          <w:lang w:eastAsia="ru-RU"/>
        </w:rPr>
        <w:t>О.И. Иванов</w:t>
      </w:r>
      <w:r>
        <w:rPr>
          <w:rFonts w:ascii="Times New Roman" w:eastAsia="Times New Roman" w:hAnsi="Times New Roman" w:cs="Times New Roman"/>
          <w:sz w:val="24"/>
          <w:szCs w:val="24"/>
          <w:lang w:eastAsia="ru-RU"/>
        </w:rPr>
        <w:t xml:space="preserve"> </w:t>
      </w:r>
      <w:r w:rsidR="00733174" w:rsidRPr="00A9678E">
        <w:rPr>
          <w:rFonts w:ascii="Times New Roman" w:eastAsia="Times New Roman" w:hAnsi="Times New Roman" w:cs="Times New Roman"/>
          <w:sz w:val="24"/>
          <w:szCs w:val="24"/>
          <w:lang w:eastAsia="ru-RU"/>
        </w:rPr>
        <w:t>отмечает, что качество человеческого потенциала определяется</w:t>
      </w:r>
      <w:r w:rsidR="00112E6C" w:rsidRPr="00A9678E">
        <w:rPr>
          <w:rFonts w:ascii="Times New Roman" w:eastAsia="Times New Roman" w:hAnsi="Times New Roman" w:cs="Times New Roman"/>
          <w:sz w:val="24"/>
          <w:szCs w:val="24"/>
          <w:lang w:eastAsia="ru-RU"/>
        </w:rPr>
        <w:t>,</w:t>
      </w:r>
      <w:r w:rsidR="00733174" w:rsidRPr="00A9678E">
        <w:rPr>
          <w:rFonts w:ascii="Times New Roman" w:eastAsia="Times New Roman" w:hAnsi="Times New Roman" w:cs="Times New Roman"/>
          <w:sz w:val="24"/>
          <w:szCs w:val="24"/>
          <w:lang w:eastAsia="ru-RU"/>
        </w:rPr>
        <w:t xml:space="preserve"> прежде всего</w:t>
      </w:r>
      <w:r w:rsidR="00112E6C" w:rsidRPr="00A9678E">
        <w:rPr>
          <w:rFonts w:ascii="Times New Roman" w:eastAsia="Times New Roman" w:hAnsi="Times New Roman" w:cs="Times New Roman"/>
          <w:sz w:val="24"/>
          <w:szCs w:val="24"/>
          <w:lang w:eastAsia="ru-RU"/>
        </w:rPr>
        <w:t>,</w:t>
      </w:r>
      <w:r w:rsidR="00733174" w:rsidRPr="00A9678E">
        <w:rPr>
          <w:rFonts w:ascii="Times New Roman" w:eastAsia="Times New Roman" w:hAnsi="Times New Roman" w:cs="Times New Roman"/>
          <w:sz w:val="24"/>
          <w:szCs w:val="24"/>
          <w:lang w:eastAsia="ru-RU"/>
        </w:rPr>
        <w:t xml:space="preserve"> степенью и уровнем развития трудовой, инновационной, предпринимательской, конкурентной, научно-технической, управленческой компонент и теснотой взаимосвязи между ними; разветвленностью и согласованностью потребностей, способностей и готовности выполнять на общественно необходимом уровне профессиональные роли, инновационную, предпринимательскую, научно-техническую и управленческую активность;</w:t>
      </w:r>
      <w:r w:rsidR="00B225AC">
        <w:rPr>
          <w:rFonts w:ascii="Times New Roman" w:eastAsia="Times New Roman" w:hAnsi="Times New Roman" w:cs="Times New Roman"/>
          <w:sz w:val="24"/>
          <w:szCs w:val="24"/>
          <w:lang w:eastAsia="ru-RU"/>
        </w:rPr>
        <w:t xml:space="preserve"> </w:t>
      </w:r>
      <w:r w:rsidR="00733174" w:rsidRPr="00A9678E">
        <w:rPr>
          <w:rFonts w:ascii="Times New Roman" w:eastAsia="Times New Roman" w:hAnsi="Times New Roman" w:cs="Times New Roman"/>
          <w:sz w:val="24"/>
          <w:szCs w:val="24"/>
          <w:lang w:eastAsia="ru-RU"/>
        </w:rPr>
        <w:t>потребностью, способностью и готовностью носителя потенциала соорганизовать и скоординировать использование указанных видов деятельности в единый целеустремленный</w:t>
      </w:r>
      <w:r w:rsidR="00C62785">
        <w:rPr>
          <w:rFonts w:ascii="Times New Roman" w:eastAsia="Times New Roman" w:hAnsi="Times New Roman" w:cs="Times New Roman"/>
          <w:sz w:val="24"/>
          <w:szCs w:val="24"/>
          <w:lang w:eastAsia="ru-RU"/>
        </w:rPr>
        <w:t xml:space="preserve"> процесс созидания [</w:t>
      </w:r>
      <w:r w:rsidR="00C62785" w:rsidRPr="00C62785">
        <w:rPr>
          <w:rFonts w:ascii="Times New Roman" w:eastAsia="Times New Roman" w:hAnsi="Times New Roman" w:cs="Times New Roman"/>
          <w:sz w:val="24"/>
          <w:szCs w:val="24"/>
          <w:lang w:eastAsia="ru-RU"/>
        </w:rPr>
        <w:t>7</w:t>
      </w:r>
      <w:r w:rsidR="00733174" w:rsidRPr="00A9678E">
        <w:rPr>
          <w:rFonts w:ascii="Times New Roman" w:eastAsia="Times New Roman" w:hAnsi="Times New Roman" w:cs="Times New Roman"/>
          <w:sz w:val="24"/>
          <w:szCs w:val="24"/>
          <w:lang w:eastAsia="ru-RU"/>
        </w:rPr>
        <w:t>].</w:t>
      </w:r>
    </w:p>
    <w:p w:rsidR="00737D56" w:rsidRDefault="00733174" w:rsidP="00737D56">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sidRPr="00A9678E">
        <w:rPr>
          <w:rFonts w:ascii="Times New Roman" w:eastAsia="Times New Roman" w:hAnsi="Times New Roman" w:cs="Times New Roman"/>
          <w:sz w:val="24"/>
          <w:szCs w:val="24"/>
          <w:lang w:eastAsia="ru-RU"/>
        </w:rPr>
        <w:t>В выд</w:t>
      </w:r>
      <w:r w:rsidR="00635CC7">
        <w:rPr>
          <w:rFonts w:ascii="Times New Roman" w:eastAsia="Times New Roman" w:hAnsi="Times New Roman" w:cs="Times New Roman"/>
          <w:sz w:val="24"/>
          <w:szCs w:val="24"/>
          <w:lang w:eastAsia="ru-RU"/>
        </w:rPr>
        <w:t>еляемой О.И. Ивановым концепции</w:t>
      </w:r>
      <w:r w:rsidRPr="00A9678E">
        <w:rPr>
          <w:rFonts w:ascii="Times New Roman" w:eastAsia="Times New Roman" w:hAnsi="Times New Roman" w:cs="Times New Roman"/>
          <w:sz w:val="24"/>
          <w:szCs w:val="24"/>
          <w:lang w:eastAsia="ru-RU"/>
        </w:rPr>
        <w:t xml:space="preserve"> человеческого потенциала, по его мнению, речь должна идти не о любых потребностях, способностях и готовности его носителей, а о тех из них, которые касаются осуществления социально необходимых и значимых действий и могут обеспечить достижение индивидуальных и общественно важных результатов. Беря во внимание данное уточнение, </w:t>
      </w:r>
      <w:r w:rsidR="00D11553">
        <w:rPr>
          <w:rFonts w:ascii="Times New Roman" w:eastAsia="Times New Roman" w:hAnsi="Times New Roman" w:cs="Times New Roman"/>
          <w:sz w:val="24"/>
          <w:szCs w:val="24"/>
          <w:lang w:eastAsia="ru-RU"/>
        </w:rPr>
        <w:t xml:space="preserve">представляется </w:t>
      </w:r>
      <w:r w:rsidR="00635CC7">
        <w:rPr>
          <w:rFonts w:ascii="Times New Roman" w:eastAsia="Times New Roman" w:hAnsi="Times New Roman" w:cs="Times New Roman"/>
          <w:sz w:val="24"/>
          <w:szCs w:val="24"/>
          <w:lang w:eastAsia="ru-RU"/>
        </w:rPr>
        <w:t xml:space="preserve">возможным и </w:t>
      </w:r>
      <w:r w:rsidR="00D11553">
        <w:rPr>
          <w:rFonts w:ascii="Times New Roman" w:eastAsia="Times New Roman" w:hAnsi="Times New Roman" w:cs="Times New Roman"/>
          <w:sz w:val="24"/>
          <w:szCs w:val="24"/>
          <w:lang w:eastAsia="ru-RU"/>
        </w:rPr>
        <w:t>целесообразным</w:t>
      </w:r>
      <w:r w:rsidRPr="00A9678E">
        <w:rPr>
          <w:rFonts w:ascii="Times New Roman" w:eastAsia="Times New Roman" w:hAnsi="Times New Roman" w:cs="Times New Roman"/>
          <w:sz w:val="24"/>
          <w:szCs w:val="24"/>
          <w:lang w:eastAsia="ru-RU"/>
        </w:rPr>
        <w:t xml:space="preserve"> применить указанный О.И. Ивановым перечень компонент человеческого потенциала применительно к социальному капиталу.</w:t>
      </w:r>
    </w:p>
    <w:p w:rsidR="00584B88" w:rsidRPr="00B04FC2" w:rsidRDefault="00D11553" w:rsidP="00D11553">
      <w:pPr>
        <w:autoSpaceDE w:val="0"/>
        <w:autoSpaceDN w:val="0"/>
        <w:adjustRightInd w:val="0"/>
        <w:spacing w:after="0" w:line="240" w:lineRule="auto"/>
        <w:ind w:firstLine="709"/>
        <w:jc w:val="both"/>
        <w:rPr>
          <w:rFonts w:ascii="Times New Roman" w:eastAsia="Times New Roman" w:hAnsi="Times New Roman" w:cs="Times New Roman"/>
          <w:b/>
          <w:sz w:val="24"/>
          <w:szCs w:val="24"/>
          <w:lang w:eastAsia="ru-RU"/>
        </w:rPr>
      </w:pPr>
      <w:r>
        <w:rPr>
          <w:rFonts w:ascii="Times New Roman" w:eastAsia="Times New Roman" w:hAnsi="Times New Roman" w:cs="Times New Roman"/>
          <w:sz w:val="24"/>
          <w:szCs w:val="24"/>
          <w:lang w:eastAsia="ru-RU"/>
        </w:rPr>
        <w:t xml:space="preserve">При этом важно отметить, что </w:t>
      </w:r>
      <w:r w:rsidR="00B04FC2">
        <w:rPr>
          <w:rFonts w:ascii="Times New Roman" w:eastAsia="Times New Roman" w:hAnsi="Times New Roman" w:cs="Times New Roman"/>
          <w:sz w:val="24"/>
          <w:szCs w:val="24"/>
          <w:lang w:eastAsia="ru-RU"/>
        </w:rPr>
        <w:t xml:space="preserve">именно </w:t>
      </w:r>
      <w:r>
        <w:rPr>
          <w:rFonts w:ascii="Times New Roman" w:eastAsia="Times New Roman" w:hAnsi="Times New Roman" w:cs="Times New Roman"/>
          <w:sz w:val="24"/>
          <w:szCs w:val="24"/>
          <w:lang w:eastAsia="ru-RU"/>
        </w:rPr>
        <w:t>м</w:t>
      </w:r>
      <w:r w:rsidR="00295C85">
        <w:rPr>
          <w:rFonts w:ascii="Times New Roman" w:eastAsia="Times New Roman" w:hAnsi="Times New Roman" w:cs="Times New Roman"/>
          <w:sz w:val="24"/>
          <w:szCs w:val="24"/>
          <w:lang w:eastAsia="ru-RU"/>
        </w:rPr>
        <w:t xml:space="preserve">ежсекторное социальное партнёрство </w:t>
      </w:r>
      <w:r>
        <w:rPr>
          <w:rFonts w:ascii="Times New Roman" w:eastAsia="Times New Roman" w:hAnsi="Times New Roman" w:cs="Times New Roman"/>
          <w:sz w:val="24"/>
          <w:szCs w:val="24"/>
          <w:lang w:eastAsia="ru-RU"/>
        </w:rPr>
        <w:t>как технолог</w:t>
      </w:r>
      <w:r w:rsidR="00055392">
        <w:rPr>
          <w:rFonts w:ascii="Times New Roman" w:eastAsia="Times New Roman" w:hAnsi="Times New Roman" w:cs="Times New Roman"/>
          <w:sz w:val="24"/>
          <w:szCs w:val="24"/>
          <w:lang w:eastAsia="ru-RU"/>
        </w:rPr>
        <w:t>ия коллективного действия</w:t>
      </w:r>
      <w:r>
        <w:rPr>
          <w:rFonts w:ascii="Times New Roman" w:eastAsia="Times New Roman" w:hAnsi="Times New Roman" w:cs="Times New Roman"/>
          <w:sz w:val="24"/>
          <w:szCs w:val="24"/>
          <w:lang w:eastAsia="ru-RU"/>
        </w:rPr>
        <w:t xml:space="preserve"> </w:t>
      </w:r>
      <w:r w:rsidR="00295C85">
        <w:rPr>
          <w:rFonts w:ascii="Times New Roman" w:eastAsia="Times New Roman" w:hAnsi="Times New Roman" w:cs="Times New Roman"/>
          <w:sz w:val="24"/>
          <w:szCs w:val="24"/>
          <w:lang w:eastAsia="ru-RU"/>
        </w:rPr>
        <w:t xml:space="preserve">позволяет </w:t>
      </w:r>
      <w:r w:rsidR="00584B88">
        <w:rPr>
          <w:rFonts w:ascii="Times New Roman" w:eastAsia="Times New Roman" w:hAnsi="Times New Roman" w:cs="Times New Roman"/>
          <w:sz w:val="24"/>
          <w:szCs w:val="24"/>
          <w:lang w:eastAsia="ru-RU"/>
        </w:rPr>
        <w:t xml:space="preserve">субъектам выполнять </w:t>
      </w:r>
      <w:r w:rsidR="00B04FC2">
        <w:rPr>
          <w:rFonts w:ascii="Times New Roman" w:eastAsia="Times New Roman" w:hAnsi="Times New Roman" w:cs="Times New Roman"/>
          <w:sz w:val="24"/>
          <w:szCs w:val="24"/>
          <w:lang w:eastAsia="ru-RU"/>
        </w:rPr>
        <w:t xml:space="preserve">различные социальные </w:t>
      </w:r>
      <w:r w:rsidR="00055392">
        <w:rPr>
          <w:rFonts w:ascii="Times New Roman" w:eastAsia="Times New Roman" w:hAnsi="Times New Roman" w:cs="Times New Roman"/>
          <w:sz w:val="24"/>
          <w:szCs w:val="24"/>
          <w:lang w:eastAsia="ru-RU"/>
        </w:rPr>
        <w:t>функции</w:t>
      </w:r>
      <w:r w:rsidR="00635CC7" w:rsidRPr="00635CC7">
        <w:rPr>
          <w:rFonts w:ascii="Times New Roman" w:eastAsia="Times New Roman" w:hAnsi="Times New Roman" w:cs="Times New Roman"/>
          <w:sz w:val="24"/>
          <w:szCs w:val="24"/>
          <w:lang w:eastAsia="ru-RU"/>
        </w:rPr>
        <w:t xml:space="preserve"> </w:t>
      </w:r>
      <w:r w:rsidR="00635CC7">
        <w:rPr>
          <w:rFonts w:ascii="Times New Roman" w:eastAsia="Times New Roman" w:hAnsi="Times New Roman" w:cs="Times New Roman"/>
          <w:sz w:val="24"/>
          <w:szCs w:val="24"/>
          <w:lang w:eastAsia="ru-RU"/>
        </w:rPr>
        <w:t>на качественно новом уровне</w:t>
      </w:r>
      <w:r w:rsidR="00B04FC2">
        <w:rPr>
          <w:rFonts w:ascii="Times New Roman" w:eastAsia="Times New Roman" w:hAnsi="Times New Roman" w:cs="Times New Roman"/>
          <w:sz w:val="24"/>
          <w:szCs w:val="24"/>
          <w:lang w:eastAsia="ru-RU"/>
        </w:rPr>
        <w:t xml:space="preserve">, способствуя достижению баланса интересов. </w:t>
      </w:r>
    </w:p>
    <w:p w:rsidR="00055392" w:rsidRDefault="00055392" w:rsidP="00055392">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Наш взгляд относительно влияния </w:t>
      </w:r>
      <w:r w:rsidRPr="00737D56">
        <w:rPr>
          <w:rFonts w:ascii="Times New Roman" w:eastAsia="Times New Roman" w:hAnsi="Times New Roman" w:cs="Times New Roman"/>
          <w:sz w:val="24"/>
          <w:szCs w:val="24"/>
          <w:lang w:eastAsia="ru-RU"/>
        </w:rPr>
        <w:t>межсекторного социального партнёрства на качество социального капитала</w:t>
      </w:r>
      <w:r>
        <w:rPr>
          <w:rFonts w:ascii="Times New Roman" w:eastAsia="Times New Roman" w:hAnsi="Times New Roman" w:cs="Times New Roman"/>
          <w:sz w:val="24"/>
          <w:szCs w:val="24"/>
          <w:lang w:eastAsia="ru-RU"/>
        </w:rPr>
        <w:t xml:space="preserve"> и развитие территории приведен в таблице 2.</w:t>
      </w:r>
    </w:p>
    <w:p w:rsidR="00055392" w:rsidRDefault="00055392" w:rsidP="00055392">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p>
    <w:p w:rsidR="00584B88" w:rsidRPr="00A24C2D" w:rsidRDefault="00055392" w:rsidP="00A24C2D">
      <w:pPr>
        <w:widowControl w:val="0"/>
        <w:spacing w:after="0" w:line="240" w:lineRule="auto"/>
        <w:ind w:firstLine="709"/>
        <w:jc w:val="right"/>
        <w:rPr>
          <w:rFonts w:ascii="Times New Roman" w:eastAsia="Courier New" w:hAnsi="Times New Roman" w:cs="Courier New"/>
          <w:i/>
          <w:color w:val="000000"/>
          <w:sz w:val="24"/>
          <w:szCs w:val="24"/>
        </w:rPr>
      </w:pPr>
      <w:r>
        <w:rPr>
          <w:rFonts w:ascii="Times New Roman" w:eastAsia="Courier New" w:hAnsi="Times New Roman" w:cs="Courier New"/>
          <w:i/>
          <w:color w:val="000000"/>
          <w:sz w:val="24"/>
          <w:szCs w:val="24"/>
        </w:rPr>
        <w:t>Таблица 2</w:t>
      </w:r>
    </w:p>
    <w:p w:rsidR="000E7C73" w:rsidRPr="00A9678E" w:rsidRDefault="000C7E0E" w:rsidP="00A432E8">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Влияние</w:t>
      </w:r>
      <w:r w:rsidR="00737D56">
        <w:rPr>
          <w:rFonts w:ascii="Times New Roman" w:eastAsia="Times New Roman" w:hAnsi="Times New Roman" w:cs="Times New Roman"/>
          <w:sz w:val="24"/>
          <w:szCs w:val="24"/>
          <w:lang w:eastAsia="ru-RU"/>
        </w:rPr>
        <w:t xml:space="preserve"> </w:t>
      </w:r>
      <w:r w:rsidR="00737D56" w:rsidRPr="00737D56">
        <w:rPr>
          <w:rFonts w:ascii="Times New Roman" w:eastAsia="Times New Roman" w:hAnsi="Times New Roman" w:cs="Times New Roman"/>
          <w:sz w:val="24"/>
          <w:szCs w:val="24"/>
          <w:lang w:eastAsia="ru-RU"/>
        </w:rPr>
        <w:t>межсекторного социального партнёрства на качество социального капитала</w:t>
      </w:r>
      <w:r w:rsidR="006B66C1">
        <w:rPr>
          <w:rFonts w:ascii="Times New Roman" w:eastAsia="Times New Roman" w:hAnsi="Times New Roman" w:cs="Times New Roman"/>
          <w:sz w:val="24"/>
          <w:szCs w:val="24"/>
          <w:lang w:eastAsia="ru-RU"/>
        </w:rPr>
        <w:t xml:space="preserve">                     </w:t>
      </w:r>
      <w:r w:rsidR="00A432E8" w:rsidRPr="00733174">
        <w:rPr>
          <w:rFonts w:ascii="Times New Roman" w:eastAsia="Times New Roman" w:hAnsi="Times New Roman" w:cs="Times New Roman"/>
          <w:sz w:val="24"/>
          <w:szCs w:val="24"/>
          <w:lang w:eastAsia="ru-RU"/>
        </w:rPr>
        <w:t xml:space="preserve"> </w:t>
      </w:r>
      <w:r w:rsidR="006B66C1">
        <w:rPr>
          <w:rFonts w:ascii="Times New Roman" w:eastAsia="Times New Roman" w:hAnsi="Times New Roman" w:cs="Times New Roman"/>
          <w:sz w:val="24"/>
          <w:szCs w:val="24"/>
          <w:lang w:eastAsia="ru-RU"/>
        </w:rPr>
        <w:t xml:space="preserve">и </w:t>
      </w:r>
      <w:r w:rsidR="006D0EEA">
        <w:rPr>
          <w:rFonts w:ascii="Times New Roman" w:eastAsia="Times New Roman" w:hAnsi="Times New Roman" w:cs="Times New Roman"/>
          <w:sz w:val="24"/>
          <w:szCs w:val="24"/>
          <w:lang w:eastAsia="ru-RU"/>
        </w:rPr>
        <w:t xml:space="preserve">инновационное </w:t>
      </w:r>
      <w:r w:rsidR="006B66C1">
        <w:rPr>
          <w:rFonts w:ascii="Times New Roman" w:eastAsia="Times New Roman" w:hAnsi="Times New Roman" w:cs="Times New Roman"/>
          <w:sz w:val="24"/>
          <w:szCs w:val="24"/>
          <w:lang w:eastAsia="ru-RU"/>
        </w:rPr>
        <w:t>развитие территории</w:t>
      </w:r>
    </w:p>
    <w:tbl>
      <w:tblPr>
        <w:tblStyle w:val="a9"/>
        <w:tblW w:w="0" w:type="auto"/>
        <w:tblLayout w:type="fixed"/>
        <w:tblLook w:val="04A0" w:firstRow="1" w:lastRow="0" w:firstColumn="1" w:lastColumn="0" w:noHBand="0" w:noVBand="1"/>
      </w:tblPr>
      <w:tblGrid>
        <w:gridCol w:w="2660"/>
        <w:gridCol w:w="2977"/>
        <w:gridCol w:w="3934"/>
      </w:tblGrid>
      <w:tr w:rsidR="00112E6C" w:rsidTr="008972EA">
        <w:tc>
          <w:tcPr>
            <w:tcW w:w="2660" w:type="dxa"/>
            <w:vAlign w:val="center"/>
          </w:tcPr>
          <w:p w:rsidR="000E7C73" w:rsidRPr="00182D84" w:rsidRDefault="000E7C73" w:rsidP="004278A0">
            <w:pPr>
              <w:widowControl w:val="0"/>
              <w:tabs>
                <w:tab w:val="left" w:pos="490"/>
              </w:tabs>
              <w:jc w:val="center"/>
              <w:rPr>
                <w:rFonts w:ascii="Times New Roman" w:eastAsia="Times New Roman" w:hAnsi="Times New Roman" w:cs="Times New Roman"/>
                <w:sz w:val="24"/>
                <w:szCs w:val="24"/>
                <w:lang w:eastAsia="ru-RU"/>
              </w:rPr>
            </w:pPr>
            <w:r w:rsidRPr="00182D84">
              <w:rPr>
                <w:rFonts w:ascii="Times New Roman" w:eastAsia="Times New Roman" w:hAnsi="Times New Roman" w:cs="Times New Roman"/>
                <w:sz w:val="24"/>
                <w:szCs w:val="24"/>
                <w:lang w:eastAsia="ru-RU"/>
              </w:rPr>
              <w:t>Компоненты</w:t>
            </w:r>
            <w:r w:rsidR="00112E6C" w:rsidRPr="00182D84">
              <w:rPr>
                <w:rFonts w:ascii="Times New Roman" w:eastAsia="Times New Roman" w:hAnsi="Times New Roman" w:cs="Times New Roman"/>
                <w:sz w:val="24"/>
                <w:szCs w:val="24"/>
                <w:lang w:eastAsia="ru-RU"/>
              </w:rPr>
              <w:t xml:space="preserve"> </w:t>
            </w:r>
            <w:r w:rsidR="00055392" w:rsidRPr="00182D84">
              <w:rPr>
                <w:rFonts w:ascii="Times New Roman" w:eastAsia="Times New Roman" w:hAnsi="Times New Roman" w:cs="Times New Roman"/>
                <w:sz w:val="24"/>
                <w:szCs w:val="24"/>
                <w:lang w:eastAsia="ru-RU"/>
              </w:rPr>
              <w:t>деятельности</w:t>
            </w:r>
            <w:r w:rsidR="001458DC" w:rsidRPr="00182D84">
              <w:rPr>
                <w:rFonts w:ascii="Times New Roman" w:eastAsia="Times New Roman" w:hAnsi="Times New Roman" w:cs="Times New Roman"/>
                <w:sz w:val="24"/>
                <w:szCs w:val="24"/>
                <w:lang w:eastAsia="ru-RU"/>
              </w:rPr>
              <w:t>, формирующие социальный капитал</w:t>
            </w:r>
          </w:p>
        </w:tc>
        <w:tc>
          <w:tcPr>
            <w:tcW w:w="2977" w:type="dxa"/>
            <w:vAlign w:val="center"/>
          </w:tcPr>
          <w:p w:rsidR="000E7C73" w:rsidRPr="00182D84" w:rsidRDefault="001514D2" w:rsidP="00FB7E82">
            <w:pPr>
              <w:widowControl w:val="0"/>
              <w:tabs>
                <w:tab w:val="left" w:pos="490"/>
              </w:tabs>
              <w:jc w:val="center"/>
              <w:rPr>
                <w:rFonts w:ascii="Times New Roman" w:eastAsia="Times New Roman" w:hAnsi="Times New Roman" w:cs="Times New Roman"/>
                <w:sz w:val="24"/>
                <w:szCs w:val="24"/>
                <w:lang w:eastAsia="ru-RU"/>
              </w:rPr>
            </w:pPr>
            <w:r w:rsidRPr="00182D84">
              <w:rPr>
                <w:rFonts w:ascii="Times New Roman" w:eastAsia="Times New Roman" w:hAnsi="Times New Roman" w:cs="Times New Roman"/>
                <w:sz w:val="24"/>
                <w:szCs w:val="24"/>
                <w:lang w:eastAsia="ru-RU"/>
              </w:rPr>
              <w:t>Формы</w:t>
            </w:r>
            <w:r w:rsidR="00112E6C" w:rsidRPr="00182D84">
              <w:rPr>
                <w:rFonts w:ascii="Times New Roman" w:eastAsia="Times New Roman" w:hAnsi="Times New Roman" w:cs="Times New Roman"/>
                <w:sz w:val="24"/>
                <w:szCs w:val="24"/>
                <w:lang w:eastAsia="ru-RU"/>
              </w:rPr>
              <w:t xml:space="preserve"> межсекторного социального партнёрства</w:t>
            </w:r>
            <w:r w:rsidR="00430EFA" w:rsidRPr="00182D84">
              <w:rPr>
                <w:rFonts w:ascii="Times New Roman" w:eastAsia="Times New Roman" w:hAnsi="Times New Roman" w:cs="Times New Roman"/>
                <w:sz w:val="24"/>
                <w:szCs w:val="24"/>
                <w:lang w:eastAsia="ru-RU"/>
              </w:rPr>
              <w:t xml:space="preserve">, влияющие на </w:t>
            </w:r>
            <w:r w:rsidR="00CF28B2" w:rsidRPr="00182D84">
              <w:rPr>
                <w:rFonts w:ascii="Times New Roman" w:eastAsia="Times New Roman" w:hAnsi="Times New Roman" w:cs="Times New Roman"/>
                <w:sz w:val="24"/>
                <w:szCs w:val="24"/>
                <w:lang w:eastAsia="ru-RU"/>
              </w:rPr>
              <w:t xml:space="preserve">качество социального капитала                      через </w:t>
            </w:r>
            <w:r w:rsidR="00430EFA" w:rsidRPr="00182D84">
              <w:rPr>
                <w:rFonts w:ascii="Times New Roman" w:eastAsia="Times New Roman" w:hAnsi="Times New Roman" w:cs="Times New Roman"/>
                <w:sz w:val="24"/>
                <w:szCs w:val="24"/>
                <w:lang w:eastAsia="ru-RU"/>
              </w:rPr>
              <w:t>компоненты</w:t>
            </w:r>
            <w:r w:rsidR="000906B0" w:rsidRPr="00182D84">
              <w:rPr>
                <w:rFonts w:ascii="Times New Roman" w:eastAsia="Times New Roman" w:hAnsi="Times New Roman" w:cs="Times New Roman"/>
                <w:sz w:val="24"/>
                <w:szCs w:val="24"/>
                <w:lang w:eastAsia="ru-RU"/>
              </w:rPr>
              <w:t xml:space="preserve"> деятельности</w:t>
            </w:r>
          </w:p>
        </w:tc>
        <w:tc>
          <w:tcPr>
            <w:tcW w:w="3934" w:type="dxa"/>
            <w:vAlign w:val="center"/>
          </w:tcPr>
          <w:p w:rsidR="000E7C73" w:rsidRPr="00182D84" w:rsidRDefault="000906B0" w:rsidP="008972EA">
            <w:pPr>
              <w:widowControl w:val="0"/>
              <w:tabs>
                <w:tab w:val="left" w:pos="490"/>
              </w:tabs>
              <w:jc w:val="center"/>
              <w:rPr>
                <w:rFonts w:ascii="Times New Roman" w:eastAsia="Times New Roman" w:hAnsi="Times New Roman" w:cs="Times New Roman"/>
                <w:sz w:val="24"/>
                <w:szCs w:val="24"/>
                <w:lang w:eastAsia="ru-RU"/>
              </w:rPr>
            </w:pPr>
            <w:r w:rsidRPr="00182D84">
              <w:rPr>
                <w:rFonts w:ascii="Times New Roman" w:eastAsia="Times New Roman" w:hAnsi="Times New Roman" w:cs="Times New Roman"/>
                <w:sz w:val="24"/>
                <w:szCs w:val="24"/>
                <w:lang w:eastAsia="ru-RU"/>
              </w:rPr>
              <w:t>Результаты</w:t>
            </w:r>
            <w:r w:rsidR="00360D33" w:rsidRPr="00182D84">
              <w:rPr>
                <w:rFonts w:ascii="Times New Roman" w:eastAsia="Times New Roman" w:hAnsi="Times New Roman" w:cs="Times New Roman"/>
                <w:sz w:val="24"/>
                <w:szCs w:val="24"/>
                <w:lang w:eastAsia="ru-RU"/>
              </w:rPr>
              <w:t xml:space="preserve"> для </w:t>
            </w:r>
            <w:r w:rsidR="006862A6" w:rsidRPr="00182D84">
              <w:rPr>
                <w:rFonts w:ascii="Times New Roman" w:eastAsia="Times New Roman" w:hAnsi="Times New Roman" w:cs="Times New Roman"/>
                <w:sz w:val="24"/>
                <w:szCs w:val="24"/>
                <w:lang w:eastAsia="ru-RU"/>
              </w:rPr>
              <w:t xml:space="preserve">развития </w:t>
            </w:r>
            <w:r w:rsidR="00360D33" w:rsidRPr="00182D84">
              <w:rPr>
                <w:rFonts w:ascii="Times New Roman" w:eastAsia="Times New Roman" w:hAnsi="Times New Roman" w:cs="Times New Roman"/>
                <w:sz w:val="24"/>
                <w:szCs w:val="24"/>
                <w:lang w:eastAsia="ru-RU"/>
              </w:rPr>
              <w:t>территории</w:t>
            </w:r>
            <w:r w:rsidR="001907FE" w:rsidRPr="00182D84">
              <w:rPr>
                <w:rFonts w:ascii="Times New Roman" w:eastAsia="Times New Roman" w:hAnsi="Times New Roman" w:cs="Times New Roman"/>
                <w:sz w:val="24"/>
                <w:szCs w:val="24"/>
                <w:lang w:eastAsia="ru-RU"/>
              </w:rPr>
              <w:t xml:space="preserve"> в виде инноваций</w:t>
            </w:r>
          </w:p>
        </w:tc>
      </w:tr>
      <w:tr w:rsidR="00112E6C" w:rsidTr="008972EA">
        <w:tc>
          <w:tcPr>
            <w:tcW w:w="2660" w:type="dxa"/>
          </w:tcPr>
          <w:p w:rsidR="000E7C73" w:rsidRPr="00112E6C" w:rsidRDefault="000E7C73" w:rsidP="007A4DE5">
            <w:pPr>
              <w:widowControl w:val="0"/>
              <w:tabs>
                <w:tab w:val="left" w:pos="490"/>
              </w:tabs>
              <w:jc w:val="both"/>
              <w:rPr>
                <w:rFonts w:ascii="Times New Roman" w:eastAsia="Times New Roman" w:hAnsi="Times New Roman" w:cs="Times New Roman"/>
                <w:sz w:val="24"/>
                <w:szCs w:val="24"/>
                <w:lang w:eastAsia="ru-RU"/>
              </w:rPr>
            </w:pPr>
            <w:r w:rsidRPr="00112E6C">
              <w:rPr>
                <w:rFonts w:ascii="Times New Roman" w:eastAsia="Times New Roman" w:hAnsi="Times New Roman" w:cs="Times New Roman"/>
                <w:sz w:val="24"/>
                <w:szCs w:val="24"/>
                <w:lang w:eastAsia="ru-RU"/>
              </w:rPr>
              <w:t>Трудовая</w:t>
            </w:r>
          </w:p>
        </w:tc>
        <w:tc>
          <w:tcPr>
            <w:tcW w:w="2977" w:type="dxa"/>
          </w:tcPr>
          <w:p w:rsidR="000E7C73" w:rsidRPr="00112E6C" w:rsidRDefault="008972EA" w:rsidP="00737D56">
            <w:pPr>
              <w:widowControl w:val="0"/>
              <w:tabs>
                <w:tab w:val="left" w:pos="490"/>
              </w:tabs>
              <w:jc w:val="both"/>
              <w:rPr>
                <w:rFonts w:ascii="Times New Roman" w:eastAsia="Times New Roman" w:hAnsi="Times New Roman" w:cs="Times New Roman"/>
                <w:sz w:val="24"/>
                <w:szCs w:val="24"/>
                <w:lang w:eastAsia="ru-RU"/>
              </w:rPr>
            </w:pPr>
            <w:proofErr w:type="gramStart"/>
            <w:r>
              <w:rPr>
                <w:rFonts w:ascii="Times New Roman" w:eastAsia="Times New Roman" w:hAnsi="Times New Roman" w:cs="Times New Roman"/>
                <w:sz w:val="24"/>
                <w:szCs w:val="24"/>
                <w:lang w:eastAsia="ru-RU"/>
              </w:rPr>
              <w:t>Корпоративное</w:t>
            </w:r>
            <w:proofErr w:type="gramEnd"/>
            <w:r>
              <w:rPr>
                <w:rFonts w:ascii="Times New Roman" w:eastAsia="Times New Roman" w:hAnsi="Times New Roman" w:cs="Times New Roman"/>
                <w:sz w:val="24"/>
                <w:szCs w:val="24"/>
                <w:lang w:eastAsia="ru-RU"/>
              </w:rPr>
              <w:t xml:space="preserve"> </w:t>
            </w:r>
            <w:proofErr w:type="spellStart"/>
            <w:r w:rsidR="00350EDC">
              <w:rPr>
                <w:rFonts w:ascii="Times New Roman" w:eastAsia="Times New Roman" w:hAnsi="Times New Roman" w:cs="Times New Roman"/>
                <w:sz w:val="24"/>
                <w:szCs w:val="24"/>
                <w:lang w:eastAsia="ru-RU"/>
              </w:rPr>
              <w:t>волонтёрство</w:t>
            </w:r>
            <w:proofErr w:type="spellEnd"/>
            <w:r w:rsidR="00350EDC">
              <w:rPr>
                <w:rFonts w:ascii="Times New Roman" w:eastAsia="Times New Roman" w:hAnsi="Times New Roman" w:cs="Times New Roman"/>
                <w:sz w:val="24"/>
                <w:szCs w:val="24"/>
                <w:lang w:eastAsia="ru-RU"/>
              </w:rPr>
              <w:t xml:space="preserve"> как внутри одной организации, так и между </w:t>
            </w:r>
            <w:r w:rsidR="006B66C1">
              <w:rPr>
                <w:rFonts w:ascii="Times New Roman" w:eastAsia="Times New Roman" w:hAnsi="Times New Roman" w:cs="Times New Roman"/>
                <w:sz w:val="24"/>
                <w:szCs w:val="24"/>
                <w:lang w:eastAsia="ru-RU"/>
              </w:rPr>
              <w:t>организациями-</w:t>
            </w:r>
            <w:r w:rsidR="00350EDC">
              <w:rPr>
                <w:rFonts w:ascii="Times New Roman" w:eastAsia="Times New Roman" w:hAnsi="Times New Roman" w:cs="Times New Roman"/>
                <w:sz w:val="24"/>
                <w:szCs w:val="24"/>
                <w:lang w:eastAsia="ru-RU"/>
              </w:rPr>
              <w:t>партнёр</w:t>
            </w:r>
            <w:r w:rsidR="00737D56">
              <w:rPr>
                <w:rFonts w:ascii="Times New Roman" w:eastAsia="Times New Roman" w:hAnsi="Times New Roman" w:cs="Times New Roman"/>
                <w:sz w:val="24"/>
                <w:szCs w:val="24"/>
                <w:lang w:eastAsia="ru-RU"/>
              </w:rPr>
              <w:t>ами</w:t>
            </w:r>
          </w:p>
        </w:tc>
        <w:tc>
          <w:tcPr>
            <w:tcW w:w="3934" w:type="dxa"/>
          </w:tcPr>
          <w:p w:rsidR="006B66C1" w:rsidRDefault="006B66C1" w:rsidP="006862A6">
            <w:pPr>
              <w:widowControl w:val="0"/>
              <w:tabs>
                <w:tab w:val="left" w:pos="490"/>
              </w:tabs>
              <w:jc w:val="both"/>
              <w:rPr>
                <w:rFonts w:ascii="Times New Roman" w:eastAsia="Times New Roman" w:hAnsi="Times New Roman" w:cs="Times New Roman"/>
                <w:sz w:val="24"/>
                <w:szCs w:val="24"/>
                <w:lang w:eastAsia="ru-RU"/>
              </w:rPr>
            </w:pPr>
            <w:r w:rsidRPr="006B66C1">
              <w:rPr>
                <w:rFonts w:ascii="Times New Roman" w:eastAsia="Times New Roman" w:hAnsi="Times New Roman" w:cs="Times New Roman"/>
                <w:sz w:val="24"/>
                <w:szCs w:val="24"/>
                <w:lang w:eastAsia="ru-RU"/>
              </w:rPr>
              <w:t>Организационн</w:t>
            </w:r>
            <w:r w:rsidR="001514D2">
              <w:rPr>
                <w:rFonts w:ascii="Times New Roman" w:eastAsia="Times New Roman" w:hAnsi="Times New Roman" w:cs="Times New Roman"/>
                <w:sz w:val="24"/>
                <w:szCs w:val="24"/>
                <w:lang w:eastAsia="ru-RU"/>
              </w:rPr>
              <w:t>ые инновации</w:t>
            </w:r>
            <w:r>
              <w:rPr>
                <w:rFonts w:ascii="Times New Roman" w:eastAsia="Times New Roman" w:hAnsi="Times New Roman" w:cs="Times New Roman"/>
                <w:sz w:val="24"/>
                <w:szCs w:val="24"/>
                <w:lang w:eastAsia="ru-RU"/>
              </w:rPr>
              <w:t>.</w:t>
            </w:r>
          </w:p>
          <w:p w:rsidR="000E7C73" w:rsidRPr="00112E6C" w:rsidRDefault="008972EA" w:rsidP="006862A6">
            <w:pPr>
              <w:widowControl w:val="0"/>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Дополнительно</w:t>
            </w:r>
            <w:r w:rsidR="006B66C1">
              <w:rPr>
                <w:rFonts w:ascii="Times New Roman" w:eastAsia="Times New Roman" w:hAnsi="Times New Roman" w:cs="Times New Roman"/>
                <w:sz w:val="24"/>
                <w:szCs w:val="24"/>
                <w:lang w:eastAsia="ru-RU"/>
              </w:rPr>
              <w:t>: р</w:t>
            </w:r>
            <w:r w:rsidR="009B08C4">
              <w:rPr>
                <w:rFonts w:ascii="Times New Roman" w:eastAsia="Times New Roman" w:hAnsi="Times New Roman" w:cs="Times New Roman"/>
                <w:sz w:val="24"/>
                <w:szCs w:val="24"/>
                <w:lang w:eastAsia="ru-RU"/>
              </w:rPr>
              <w:t>ост уровня профессиональных компетенций</w:t>
            </w:r>
            <w:r w:rsidR="00360D33">
              <w:rPr>
                <w:rFonts w:ascii="Times New Roman" w:eastAsia="Times New Roman" w:hAnsi="Times New Roman" w:cs="Times New Roman"/>
                <w:sz w:val="24"/>
                <w:szCs w:val="24"/>
                <w:lang w:eastAsia="ru-RU"/>
              </w:rPr>
              <w:t xml:space="preserve"> </w:t>
            </w:r>
            <w:r w:rsidR="006862A6">
              <w:rPr>
                <w:rFonts w:ascii="Times New Roman" w:eastAsia="Times New Roman" w:hAnsi="Times New Roman" w:cs="Times New Roman"/>
                <w:sz w:val="24"/>
                <w:szCs w:val="24"/>
                <w:lang w:eastAsia="ru-RU"/>
              </w:rPr>
              <w:t>персонала, сплоченность, консолидация жителей</w:t>
            </w:r>
          </w:p>
        </w:tc>
      </w:tr>
      <w:tr w:rsidR="00112E6C" w:rsidTr="008972EA">
        <w:tc>
          <w:tcPr>
            <w:tcW w:w="2660" w:type="dxa"/>
          </w:tcPr>
          <w:p w:rsidR="000E7C73" w:rsidRPr="00112E6C" w:rsidRDefault="000E7C73" w:rsidP="007A4DE5">
            <w:pPr>
              <w:widowControl w:val="0"/>
              <w:tabs>
                <w:tab w:val="left" w:pos="490"/>
              </w:tabs>
              <w:jc w:val="both"/>
              <w:rPr>
                <w:rFonts w:ascii="Times New Roman" w:eastAsia="Times New Roman" w:hAnsi="Times New Roman" w:cs="Times New Roman"/>
                <w:sz w:val="24"/>
                <w:szCs w:val="24"/>
                <w:lang w:eastAsia="ru-RU"/>
              </w:rPr>
            </w:pPr>
            <w:r w:rsidRPr="00112E6C">
              <w:rPr>
                <w:rFonts w:ascii="Times New Roman" w:eastAsia="Times New Roman" w:hAnsi="Times New Roman" w:cs="Times New Roman"/>
                <w:sz w:val="24"/>
                <w:szCs w:val="24"/>
                <w:lang w:eastAsia="ru-RU"/>
              </w:rPr>
              <w:t>Инновационная</w:t>
            </w:r>
          </w:p>
        </w:tc>
        <w:tc>
          <w:tcPr>
            <w:tcW w:w="2977" w:type="dxa"/>
          </w:tcPr>
          <w:p w:rsidR="000E7C73" w:rsidRPr="00112E6C" w:rsidRDefault="00632110" w:rsidP="0064489F">
            <w:pPr>
              <w:widowControl w:val="0"/>
              <w:shd w:val="clear" w:color="auto" w:fill="FFFFFF"/>
              <w:tabs>
                <w:tab w:val="left" w:pos="490"/>
              </w:tabs>
              <w:jc w:val="both"/>
              <w:rPr>
                <w:rFonts w:ascii="Times New Roman" w:eastAsia="Times New Roman" w:hAnsi="Times New Roman" w:cs="Times New Roman"/>
                <w:sz w:val="24"/>
                <w:szCs w:val="24"/>
                <w:lang w:eastAsia="ru-RU"/>
              </w:rPr>
            </w:pPr>
            <w:r w:rsidRPr="00632110">
              <w:rPr>
                <w:rFonts w:ascii="Times New Roman" w:eastAsia="Times New Roman" w:hAnsi="Times New Roman" w:cs="Times New Roman"/>
                <w:sz w:val="24"/>
                <w:szCs w:val="24"/>
                <w:lang w:eastAsia="ru-RU"/>
              </w:rPr>
              <w:t>Фонд местного сообщества</w:t>
            </w:r>
          </w:p>
        </w:tc>
        <w:tc>
          <w:tcPr>
            <w:tcW w:w="3934" w:type="dxa"/>
          </w:tcPr>
          <w:p w:rsidR="006B66C1" w:rsidRDefault="001514D2" w:rsidP="007A4DE5">
            <w:pPr>
              <w:widowControl w:val="0"/>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Социальные инновации.</w:t>
            </w:r>
          </w:p>
          <w:p w:rsidR="000E7C73" w:rsidRPr="00112E6C" w:rsidRDefault="008972EA" w:rsidP="007A4DE5">
            <w:pPr>
              <w:widowControl w:val="0"/>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Дополнительно: ф</w:t>
            </w:r>
            <w:r w:rsidR="006B66C1" w:rsidRPr="006B66C1">
              <w:rPr>
                <w:rFonts w:ascii="Times New Roman" w:eastAsia="Times New Roman" w:hAnsi="Times New Roman" w:cs="Times New Roman"/>
                <w:sz w:val="24"/>
                <w:szCs w:val="24"/>
                <w:lang w:eastAsia="ru-RU"/>
              </w:rPr>
              <w:t xml:space="preserve">ормирование </w:t>
            </w:r>
            <w:r w:rsidR="00CF28B2">
              <w:rPr>
                <w:rFonts w:ascii="Times New Roman" w:eastAsia="Times New Roman" w:hAnsi="Times New Roman" w:cs="Times New Roman"/>
                <w:sz w:val="24"/>
                <w:szCs w:val="24"/>
                <w:lang w:eastAsia="ru-RU"/>
              </w:rPr>
              <w:t>новой</w:t>
            </w:r>
            <w:r w:rsidR="006B66C1" w:rsidRPr="006B66C1">
              <w:rPr>
                <w:rFonts w:ascii="Times New Roman" w:eastAsia="Times New Roman" w:hAnsi="Times New Roman" w:cs="Times New Roman"/>
                <w:sz w:val="24"/>
                <w:szCs w:val="24"/>
                <w:lang w:eastAsia="ru-RU"/>
              </w:rPr>
              <w:t xml:space="preserve"> модели</w:t>
            </w:r>
            <w:r>
              <w:rPr>
                <w:rFonts w:ascii="Times New Roman" w:eastAsia="Times New Roman" w:hAnsi="Times New Roman" w:cs="Times New Roman"/>
                <w:sz w:val="24"/>
                <w:szCs w:val="24"/>
                <w:lang w:eastAsia="ru-RU"/>
              </w:rPr>
              <w:t xml:space="preserve"> </w:t>
            </w:r>
            <w:r w:rsidR="00CF28B2" w:rsidRPr="00CF28B2">
              <w:rPr>
                <w:rFonts w:ascii="Times New Roman" w:eastAsia="Times New Roman" w:hAnsi="Times New Roman" w:cs="Times New Roman"/>
                <w:sz w:val="24"/>
                <w:szCs w:val="24"/>
                <w:lang w:eastAsia="ru-RU"/>
              </w:rPr>
              <w:t>взаимодействий, продуцирующей</w:t>
            </w:r>
            <w:r w:rsidR="00CF28B2">
              <w:rPr>
                <w:rFonts w:ascii="Times New Roman" w:eastAsia="Times New Roman" w:hAnsi="Times New Roman" w:cs="Times New Roman"/>
                <w:sz w:val="24"/>
                <w:szCs w:val="24"/>
                <w:lang w:eastAsia="ru-RU"/>
              </w:rPr>
              <w:t xml:space="preserve"> качественные изменения в обществе</w:t>
            </w:r>
          </w:p>
        </w:tc>
      </w:tr>
      <w:tr w:rsidR="0064489F" w:rsidTr="008972EA">
        <w:trPr>
          <w:trHeight w:val="740"/>
        </w:trPr>
        <w:tc>
          <w:tcPr>
            <w:tcW w:w="2660" w:type="dxa"/>
          </w:tcPr>
          <w:p w:rsidR="0064489F" w:rsidRDefault="0064489F" w:rsidP="007A4DE5">
            <w:pPr>
              <w:widowControl w:val="0"/>
              <w:tabs>
                <w:tab w:val="left" w:pos="490"/>
              </w:tabs>
              <w:jc w:val="both"/>
              <w:rPr>
                <w:rFonts w:ascii="Times New Roman" w:eastAsia="Times New Roman" w:hAnsi="Times New Roman" w:cs="Times New Roman"/>
                <w:sz w:val="24"/>
                <w:szCs w:val="24"/>
                <w:lang w:eastAsia="ru-RU"/>
              </w:rPr>
            </w:pPr>
            <w:r w:rsidRPr="00112E6C">
              <w:rPr>
                <w:rFonts w:ascii="Times New Roman" w:eastAsia="Times New Roman" w:hAnsi="Times New Roman" w:cs="Times New Roman"/>
                <w:sz w:val="24"/>
                <w:szCs w:val="24"/>
                <w:lang w:eastAsia="ru-RU"/>
              </w:rPr>
              <w:t>Предпринимательская</w:t>
            </w:r>
          </w:p>
          <w:p w:rsidR="0064489F" w:rsidRPr="00112E6C" w:rsidRDefault="0064489F" w:rsidP="007A4DE5">
            <w:pPr>
              <w:widowControl w:val="0"/>
              <w:tabs>
                <w:tab w:val="left" w:pos="490"/>
              </w:tabs>
              <w:jc w:val="both"/>
              <w:rPr>
                <w:rFonts w:ascii="Times New Roman" w:eastAsia="Times New Roman" w:hAnsi="Times New Roman" w:cs="Times New Roman"/>
                <w:sz w:val="24"/>
                <w:szCs w:val="24"/>
                <w:lang w:eastAsia="ru-RU"/>
              </w:rPr>
            </w:pPr>
          </w:p>
        </w:tc>
        <w:tc>
          <w:tcPr>
            <w:tcW w:w="2977" w:type="dxa"/>
            <w:vMerge w:val="restart"/>
          </w:tcPr>
          <w:p w:rsidR="0064489F" w:rsidRPr="0064489F" w:rsidRDefault="0064489F" w:rsidP="000906B0">
            <w:pPr>
              <w:widowControl w:val="0"/>
              <w:shd w:val="clear" w:color="auto" w:fill="FFFFFF"/>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Создание партнёрских альянсов</w:t>
            </w:r>
            <w:r w:rsidR="00F73501">
              <w:rPr>
                <w:rFonts w:ascii="Times New Roman" w:eastAsia="Times New Roman" w:hAnsi="Times New Roman" w:cs="Times New Roman"/>
                <w:sz w:val="24"/>
                <w:szCs w:val="24"/>
                <w:lang w:eastAsia="ru-RU"/>
              </w:rPr>
              <w:t xml:space="preserve"> бизнеса, власти и общества</w:t>
            </w:r>
          </w:p>
          <w:p w:rsidR="0064489F" w:rsidRPr="0064489F" w:rsidRDefault="0064489F" w:rsidP="007A4DE5">
            <w:pPr>
              <w:widowControl w:val="0"/>
              <w:tabs>
                <w:tab w:val="left" w:pos="490"/>
              </w:tabs>
              <w:jc w:val="both"/>
              <w:rPr>
                <w:rFonts w:ascii="Times New Roman" w:eastAsia="Times New Roman" w:hAnsi="Times New Roman" w:cs="Times New Roman"/>
                <w:sz w:val="24"/>
                <w:szCs w:val="24"/>
                <w:lang w:eastAsia="ru-RU"/>
              </w:rPr>
            </w:pPr>
          </w:p>
        </w:tc>
        <w:tc>
          <w:tcPr>
            <w:tcW w:w="3934" w:type="dxa"/>
            <w:vMerge w:val="restart"/>
          </w:tcPr>
          <w:p w:rsidR="0064489F" w:rsidRDefault="0064489F" w:rsidP="007A4DE5">
            <w:pPr>
              <w:widowControl w:val="0"/>
              <w:tabs>
                <w:tab w:val="left" w:pos="490"/>
              </w:tabs>
              <w:jc w:val="both"/>
              <w:rPr>
                <w:rFonts w:ascii="Times New Roman" w:eastAsia="Times New Roman" w:hAnsi="Times New Roman" w:cs="Times New Roman"/>
                <w:sz w:val="24"/>
                <w:szCs w:val="24"/>
                <w:lang w:eastAsia="ru-RU"/>
              </w:rPr>
            </w:pPr>
            <w:r w:rsidRPr="0064489F">
              <w:rPr>
                <w:rFonts w:ascii="Times New Roman" w:eastAsia="Times New Roman" w:hAnsi="Times New Roman" w:cs="Times New Roman"/>
                <w:sz w:val="24"/>
                <w:szCs w:val="24"/>
                <w:lang w:eastAsia="ru-RU"/>
              </w:rPr>
              <w:t>Продуктовые инновации.</w:t>
            </w:r>
            <w:r w:rsidR="008972EA">
              <w:rPr>
                <w:rFonts w:ascii="Times New Roman" w:eastAsia="Times New Roman" w:hAnsi="Times New Roman" w:cs="Times New Roman"/>
                <w:sz w:val="24"/>
                <w:szCs w:val="24"/>
                <w:lang w:eastAsia="ru-RU"/>
              </w:rPr>
              <w:t xml:space="preserve"> </w:t>
            </w:r>
            <w:r w:rsidRPr="0064489F">
              <w:rPr>
                <w:rFonts w:ascii="Times New Roman" w:eastAsia="Times New Roman" w:hAnsi="Times New Roman" w:cs="Times New Roman"/>
                <w:sz w:val="24"/>
                <w:szCs w:val="24"/>
                <w:lang w:eastAsia="ru-RU"/>
              </w:rPr>
              <w:t>Маркетинговые инновации.</w:t>
            </w:r>
          </w:p>
          <w:p w:rsidR="0064489F" w:rsidRPr="00112E6C" w:rsidRDefault="008972EA" w:rsidP="008972EA">
            <w:pPr>
              <w:widowControl w:val="0"/>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Дополнительно: рост инвестиций в регионе </w:t>
            </w:r>
            <w:r w:rsidR="0064489F">
              <w:rPr>
                <w:rFonts w:ascii="Times New Roman" w:eastAsia="Times New Roman" w:hAnsi="Times New Roman" w:cs="Times New Roman"/>
                <w:sz w:val="24"/>
                <w:szCs w:val="24"/>
                <w:lang w:eastAsia="ru-RU"/>
              </w:rPr>
              <w:t>за счёт повышения доверия к бизнесу – участнику партнёрства</w:t>
            </w:r>
          </w:p>
        </w:tc>
      </w:tr>
      <w:tr w:rsidR="0064489F" w:rsidTr="008972EA">
        <w:tc>
          <w:tcPr>
            <w:tcW w:w="2660" w:type="dxa"/>
          </w:tcPr>
          <w:p w:rsidR="0064489F" w:rsidRPr="00112E6C" w:rsidRDefault="0064489F" w:rsidP="007A4DE5">
            <w:pPr>
              <w:widowControl w:val="0"/>
              <w:tabs>
                <w:tab w:val="left" w:pos="490"/>
              </w:tabs>
              <w:jc w:val="both"/>
              <w:rPr>
                <w:rFonts w:ascii="Times New Roman" w:eastAsia="Times New Roman" w:hAnsi="Times New Roman" w:cs="Times New Roman"/>
                <w:sz w:val="24"/>
                <w:szCs w:val="24"/>
                <w:lang w:eastAsia="ru-RU"/>
              </w:rPr>
            </w:pPr>
            <w:r w:rsidRPr="00112E6C">
              <w:rPr>
                <w:rFonts w:ascii="Times New Roman" w:eastAsia="Times New Roman" w:hAnsi="Times New Roman" w:cs="Times New Roman"/>
                <w:sz w:val="24"/>
                <w:szCs w:val="24"/>
                <w:lang w:eastAsia="ru-RU"/>
              </w:rPr>
              <w:t>Конкурентная</w:t>
            </w:r>
          </w:p>
        </w:tc>
        <w:tc>
          <w:tcPr>
            <w:tcW w:w="2977" w:type="dxa"/>
            <w:vMerge/>
          </w:tcPr>
          <w:p w:rsidR="0064489F" w:rsidRPr="00112E6C" w:rsidRDefault="0064489F" w:rsidP="007A4DE5">
            <w:pPr>
              <w:widowControl w:val="0"/>
              <w:tabs>
                <w:tab w:val="left" w:pos="490"/>
              </w:tabs>
              <w:jc w:val="both"/>
              <w:rPr>
                <w:rFonts w:ascii="Times New Roman" w:eastAsia="Times New Roman" w:hAnsi="Times New Roman" w:cs="Times New Roman"/>
                <w:sz w:val="24"/>
                <w:szCs w:val="24"/>
                <w:lang w:eastAsia="ru-RU"/>
              </w:rPr>
            </w:pPr>
          </w:p>
        </w:tc>
        <w:tc>
          <w:tcPr>
            <w:tcW w:w="3934" w:type="dxa"/>
            <w:vMerge/>
          </w:tcPr>
          <w:p w:rsidR="0064489F" w:rsidRPr="00112E6C" w:rsidRDefault="0064489F" w:rsidP="007A4DE5">
            <w:pPr>
              <w:widowControl w:val="0"/>
              <w:tabs>
                <w:tab w:val="left" w:pos="490"/>
              </w:tabs>
              <w:jc w:val="both"/>
              <w:rPr>
                <w:rFonts w:ascii="Times New Roman" w:eastAsia="Times New Roman" w:hAnsi="Times New Roman" w:cs="Times New Roman"/>
                <w:sz w:val="24"/>
                <w:szCs w:val="24"/>
                <w:lang w:eastAsia="ru-RU"/>
              </w:rPr>
            </w:pPr>
          </w:p>
        </w:tc>
      </w:tr>
      <w:tr w:rsidR="00112E6C" w:rsidTr="008972EA">
        <w:tc>
          <w:tcPr>
            <w:tcW w:w="2660" w:type="dxa"/>
          </w:tcPr>
          <w:p w:rsidR="000E7C73" w:rsidRPr="00112E6C" w:rsidRDefault="000E7C73" w:rsidP="007A4DE5">
            <w:pPr>
              <w:widowControl w:val="0"/>
              <w:tabs>
                <w:tab w:val="left" w:pos="490"/>
              </w:tabs>
              <w:jc w:val="both"/>
              <w:rPr>
                <w:rFonts w:ascii="Times New Roman" w:eastAsia="Times New Roman" w:hAnsi="Times New Roman" w:cs="Times New Roman"/>
                <w:sz w:val="24"/>
                <w:szCs w:val="24"/>
                <w:lang w:eastAsia="ru-RU"/>
              </w:rPr>
            </w:pPr>
            <w:r w:rsidRPr="00112E6C">
              <w:rPr>
                <w:rFonts w:ascii="Times New Roman" w:eastAsia="Times New Roman" w:hAnsi="Times New Roman" w:cs="Times New Roman"/>
                <w:sz w:val="24"/>
                <w:szCs w:val="24"/>
                <w:lang w:eastAsia="ru-RU"/>
              </w:rPr>
              <w:lastRenderedPageBreak/>
              <w:t>Научно-техническая</w:t>
            </w:r>
          </w:p>
        </w:tc>
        <w:tc>
          <w:tcPr>
            <w:tcW w:w="2977" w:type="dxa"/>
          </w:tcPr>
          <w:p w:rsidR="000E7C73" w:rsidRPr="00112E6C" w:rsidRDefault="00632110" w:rsidP="0064489F">
            <w:pPr>
              <w:widowControl w:val="0"/>
              <w:tabs>
                <w:tab w:val="left" w:pos="490"/>
              </w:tabs>
              <w:jc w:val="both"/>
              <w:rPr>
                <w:rFonts w:ascii="Times New Roman" w:eastAsia="Times New Roman" w:hAnsi="Times New Roman" w:cs="Times New Roman"/>
                <w:sz w:val="24"/>
                <w:szCs w:val="24"/>
                <w:lang w:eastAsia="ru-RU"/>
              </w:rPr>
            </w:pPr>
            <w:r w:rsidRPr="00632110">
              <w:rPr>
                <w:rFonts w:ascii="Times New Roman" w:eastAsia="Times New Roman" w:hAnsi="Times New Roman" w:cs="Times New Roman"/>
                <w:sz w:val="24"/>
                <w:szCs w:val="24"/>
                <w:lang w:eastAsia="ru-RU"/>
              </w:rPr>
              <w:t>Общественные экспертные советы</w:t>
            </w:r>
            <w:r>
              <w:rPr>
                <w:rFonts w:ascii="Arial" w:hAnsi="Arial" w:cs="Arial"/>
                <w:color w:val="000000"/>
                <w:sz w:val="23"/>
                <w:szCs w:val="23"/>
              </w:rPr>
              <w:t> </w:t>
            </w:r>
          </w:p>
        </w:tc>
        <w:tc>
          <w:tcPr>
            <w:tcW w:w="3934" w:type="dxa"/>
          </w:tcPr>
          <w:p w:rsidR="0064489F" w:rsidRDefault="0064489F" w:rsidP="0064489F">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Процессные инновации.</w:t>
            </w:r>
          </w:p>
          <w:p w:rsidR="0064489F" w:rsidRDefault="008972EA" w:rsidP="00A24C2D">
            <w:pPr>
              <w:widowControl w:val="0"/>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Дополнительно: р</w:t>
            </w:r>
            <w:r w:rsidR="00360D33">
              <w:rPr>
                <w:rFonts w:ascii="Times New Roman" w:eastAsia="Times New Roman" w:hAnsi="Times New Roman" w:cs="Times New Roman"/>
                <w:sz w:val="24"/>
                <w:szCs w:val="24"/>
                <w:lang w:eastAsia="ru-RU"/>
              </w:rPr>
              <w:t>ост</w:t>
            </w:r>
            <w:r w:rsidR="00112E6C" w:rsidRPr="00112E6C">
              <w:rPr>
                <w:rFonts w:ascii="Times New Roman" w:eastAsia="Times New Roman" w:hAnsi="Times New Roman" w:cs="Times New Roman"/>
                <w:sz w:val="24"/>
                <w:szCs w:val="24"/>
                <w:lang w:eastAsia="ru-RU"/>
              </w:rPr>
              <w:t xml:space="preserve"> темпов развития </w:t>
            </w:r>
            <w:r w:rsidR="00A24C2D" w:rsidRPr="00112E6C">
              <w:rPr>
                <w:rFonts w:ascii="Times New Roman" w:eastAsia="Times New Roman" w:hAnsi="Times New Roman" w:cs="Times New Roman"/>
                <w:sz w:val="24"/>
                <w:szCs w:val="24"/>
                <w:lang w:eastAsia="ru-RU"/>
              </w:rPr>
              <w:t xml:space="preserve">технологий </w:t>
            </w:r>
            <w:r w:rsidR="00112E6C" w:rsidRPr="00112E6C">
              <w:rPr>
                <w:rFonts w:ascii="Times New Roman" w:eastAsia="Times New Roman" w:hAnsi="Times New Roman" w:cs="Times New Roman"/>
                <w:sz w:val="24"/>
                <w:szCs w:val="24"/>
                <w:lang w:eastAsia="ru-RU"/>
              </w:rPr>
              <w:t>и</w:t>
            </w:r>
            <w:r w:rsidR="00A24C2D">
              <w:rPr>
                <w:rFonts w:ascii="Times New Roman" w:eastAsia="Times New Roman" w:hAnsi="Times New Roman" w:cs="Times New Roman"/>
                <w:sz w:val="24"/>
                <w:szCs w:val="24"/>
                <w:lang w:eastAsia="ru-RU"/>
              </w:rPr>
              <w:t xml:space="preserve"> их</w:t>
            </w:r>
            <w:r w:rsidR="00112E6C" w:rsidRPr="00112E6C">
              <w:rPr>
                <w:rFonts w:ascii="Times New Roman" w:eastAsia="Times New Roman" w:hAnsi="Times New Roman" w:cs="Times New Roman"/>
                <w:sz w:val="24"/>
                <w:szCs w:val="24"/>
                <w:lang w:eastAsia="ru-RU"/>
              </w:rPr>
              <w:t xml:space="preserve"> качества</w:t>
            </w:r>
            <w:r w:rsidR="0064489F">
              <w:rPr>
                <w:rFonts w:ascii="Times New Roman" w:eastAsia="Times New Roman" w:hAnsi="Times New Roman" w:cs="Times New Roman"/>
                <w:sz w:val="24"/>
                <w:szCs w:val="24"/>
                <w:lang w:eastAsia="ru-RU"/>
              </w:rPr>
              <w:t>.</w:t>
            </w:r>
            <w:r w:rsidR="00112E6C" w:rsidRPr="00112E6C">
              <w:rPr>
                <w:rFonts w:ascii="Times New Roman" w:eastAsia="Times New Roman" w:hAnsi="Times New Roman" w:cs="Times New Roman"/>
                <w:sz w:val="24"/>
                <w:szCs w:val="24"/>
                <w:lang w:eastAsia="ru-RU"/>
              </w:rPr>
              <w:t xml:space="preserve"> </w:t>
            </w:r>
          </w:p>
          <w:p w:rsidR="000E7C73" w:rsidRPr="00112E6C" w:rsidRDefault="0064489F" w:rsidP="0064489F">
            <w:pPr>
              <w:widowControl w:val="0"/>
              <w:tabs>
                <w:tab w:val="left" w:pos="490"/>
              </w:tabs>
              <w:jc w:val="both"/>
              <w:rPr>
                <w:rFonts w:ascii="Times New Roman" w:eastAsia="Times New Roman" w:hAnsi="Times New Roman" w:cs="Times New Roman"/>
                <w:sz w:val="24"/>
                <w:szCs w:val="24"/>
                <w:lang w:eastAsia="ru-RU"/>
              </w:rPr>
            </w:pPr>
            <w:r w:rsidRPr="000C7E0E">
              <w:rPr>
                <w:rFonts w:ascii="Times New Roman" w:eastAsia="Times New Roman" w:hAnsi="Times New Roman" w:cs="Times New Roman"/>
                <w:sz w:val="24"/>
                <w:szCs w:val="24"/>
                <w:lang w:eastAsia="ru-RU"/>
              </w:rPr>
              <w:t>Разработка научно-технического проекта партнерства</w:t>
            </w:r>
          </w:p>
        </w:tc>
      </w:tr>
      <w:tr w:rsidR="00112E6C" w:rsidTr="008972EA">
        <w:trPr>
          <w:trHeight w:val="186"/>
        </w:trPr>
        <w:tc>
          <w:tcPr>
            <w:tcW w:w="2660" w:type="dxa"/>
          </w:tcPr>
          <w:p w:rsidR="000E7C73" w:rsidRPr="00112E6C" w:rsidRDefault="000E7C73" w:rsidP="00F73501">
            <w:pPr>
              <w:widowControl w:val="0"/>
              <w:tabs>
                <w:tab w:val="left" w:pos="490"/>
              </w:tabs>
              <w:jc w:val="both"/>
              <w:rPr>
                <w:rFonts w:ascii="Times New Roman" w:eastAsia="Times New Roman" w:hAnsi="Times New Roman" w:cs="Times New Roman"/>
                <w:sz w:val="24"/>
                <w:szCs w:val="24"/>
                <w:lang w:eastAsia="ru-RU"/>
              </w:rPr>
            </w:pPr>
            <w:r w:rsidRPr="00112E6C">
              <w:rPr>
                <w:rFonts w:ascii="Times New Roman" w:eastAsia="Times New Roman" w:hAnsi="Times New Roman" w:cs="Times New Roman"/>
                <w:sz w:val="24"/>
                <w:szCs w:val="24"/>
                <w:lang w:eastAsia="ru-RU"/>
              </w:rPr>
              <w:t>Управленческая</w:t>
            </w:r>
          </w:p>
        </w:tc>
        <w:tc>
          <w:tcPr>
            <w:tcW w:w="2977" w:type="dxa"/>
          </w:tcPr>
          <w:p w:rsidR="000E7C73" w:rsidRPr="00112E6C" w:rsidRDefault="00632110" w:rsidP="00F73501">
            <w:pPr>
              <w:widowControl w:val="0"/>
              <w:tabs>
                <w:tab w:val="left" w:pos="490"/>
              </w:tabs>
              <w:jc w:val="both"/>
              <w:rPr>
                <w:rFonts w:ascii="Times New Roman" w:eastAsia="Times New Roman" w:hAnsi="Times New Roman" w:cs="Times New Roman"/>
                <w:sz w:val="24"/>
                <w:szCs w:val="24"/>
                <w:lang w:eastAsia="ru-RU"/>
              </w:rPr>
            </w:pPr>
            <w:r w:rsidRPr="00632110">
              <w:rPr>
                <w:rFonts w:ascii="Times New Roman" w:eastAsia="Times New Roman" w:hAnsi="Times New Roman" w:cs="Times New Roman"/>
                <w:sz w:val="24"/>
                <w:szCs w:val="24"/>
                <w:lang w:eastAsia="ru-RU"/>
              </w:rPr>
              <w:t>Ярмарки социальных проектов</w:t>
            </w:r>
          </w:p>
        </w:tc>
        <w:tc>
          <w:tcPr>
            <w:tcW w:w="3934" w:type="dxa"/>
          </w:tcPr>
          <w:p w:rsidR="0064489F" w:rsidRDefault="0064489F" w:rsidP="00F73501">
            <w:pPr>
              <w:widowControl w:val="0"/>
              <w:tabs>
                <w:tab w:val="left" w:pos="490"/>
              </w:tabs>
              <w:jc w:val="both"/>
              <w:rPr>
                <w:rFonts w:ascii="Times New Roman" w:eastAsia="Times New Roman" w:hAnsi="Times New Roman" w:cs="Times New Roman"/>
                <w:sz w:val="24"/>
                <w:szCs w:val="24"/>
                <w:lang w:eastAsia="ru-RU"/>
              </w:rPr>
            </w:pPr>
            <w:r w:rsidRPr="006B66C1">
              <w:rPr>
                <w:rFonts w:ascii="Times New Roman" w:eastAsia="Times New Roman" w:hAnsi="Times New Roman" w:cs="Times New Roman"/>
                <w:sz w:val="24"/>
                <w:szCs w:val="24"/>
                <w:lang w:eastAsia="ru-RU"/>
              </w:rPr>
              <w:t>Организационн</w:t>
            </w:r>
            <w:r>
              <w:rPr>
                <w:rFonts w:ascii="Times New Roman" w:eastAsia="Times New Roman" w:hAnsi="Times New Roman" w:cs="Times New Roman"/>
                <w:sz w:val="24"/>
                <w:szCs w:val="24"/>
                <w:lang w:eastAsia="ru-RU"/>
              </w:rPr>
              <w:t>ые</w:t>
            </w:r>
            <w:r w:rsidR="00F73501">
              <w:rPr>
                <w:rFonts w:ascii="Times New Roman" w:eastAsia="Times New Roman" w:hAnsi="Times New Roman" w:cs="Times New Roman"/>
                <w:sz w:val="24"/>
                <w:szCs w:val="24"/>
                <w:lang w:eastAsia="ru-RU"/>
              </w:rPr>
              <w:t xml:space="preserve"> </w:t>
            </w:r>
            <w:r w:rsidR="00632110">
              <w:rPr>
                <w:rFonts w:ascii="Times New Roman" w:eastAsia="Times New Roman" w:hAnsi="Times New Roman" w:cs="Times New Roman"/>
                <w:color w:val="000000"/>
                <w:sz w:val="24"/>
                <w:szCs w:val="24"/>
                <w:lang w:eastAsia="ru-RU"/>
              </w:rPr>
              <w:t>(организационно-управленческие)</w:t>
            </w:r>
            <w:r>
              <w:rPr>
                <w:rFonts w:ascii="Times New Roman" w:eastAsia="Times New Roman" w:hAnsi="Times New Roman" w:cs="Times New Roman"/>
                <w:sz w:val="24"/>
                <w:szCs w:val="24"/>
                <w:lang w:eastAsia="ru-RU"/>
              </w:rPr>
              <w:t xml:space="preserve"> инновации.</w:t>
            </w:r>
          </w:p>
          <w:p w:rsidR="0064489F" w:rsidRDefault="008972EA" w:rsidP="00F73501">
            <w:pPr>
              <w:widowControl w:val="0"/>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Дополнительно: ф</w:t>
            </w:r>
            <w:r w:rsidR="0064489F" w:rsidRPr="00207A6B">
              <w:rPr>
                <w:rFonts w:ascii="Times New Roman" w:eastAsia="Times New Roman" w:hAnsi="Times New Roman" w:cs="Times New Roman"/>
                <w:sz w:val="24"/>
                <w:szCs w:val="24"/>
                <w:lang w:eastAsia="ru-RU"/>
              </w:rPr>
              <w:t xml:space="preserve">ормирование новой </w:t>
            </w:r>
            <w:r w:rsidR="00207A6B" w:rsidRPr="006B66C1">
              <w:rPr>
                <w:rFonts w:ascii="Times New Roman" w:eastAsia="Times New Roman" w:hAnsi="Times New Roman" w:cs="Times New Roman"/>
                <w:sz w:val="24"/>
                <w:szCs w:val="24"/>
                <w:lang w:eastAsia="ru-RU"/>
              </w:rPr>
              <w:t>модели</w:t>
            </w:r>
            <w:r w:rsidR="00F73501">
              <w:rPr>
                <w:rFonts w:ascii="Times New Roman" w:eastAsia="Times New Roman" w:hAnsi="Times New Roman" w:cs="Times New Roman"/>
                <w:sz w:val="24"/>
                <w:szCs w:val="24"/>
                <w:lang w:eastAsia="ru-RU"/>
              </w:rPr>
              <w:t xml:space="preserve"> </w:t>
            </w:r>
            <w:r w:rsidR="00207A6B" w:rsidRPr="00CF28B2">
              <w:rPr>
                <w:rFonts w:ascii="Times New Roman" w:eastAsia="Times New Roman" w:hAnsi="Times New Roman" w:cs="Times New Roman"/>
                <w:sz w:val="24"/>
                <w:szCs w:val="24"/>
                <w:lang w:eastAsia="ru-RU"/>
              </w:rPr>
              <w:t>взаимодействий,</w:t>
            </w:r>
            <w:r>
              <w:rPr>
                <w:rFonts w:ascii="Times New Roman" w:eastAsia="Times New Roman" w:hAnsi="Times New Roman" w:cs="Times New Roman"/>
                <w:sz w:val="24"/>
                <w:szCs w:val="24"/>
                <w:lang w:eastAsia="ru-RU"/>
              </w:rPr>
              <w:t xml:space="preserve"> направленной на </w:t>
            </w:r>
            <w:r w:rsidR="00207A6B" w:rsidRPr="00CF28B2">
              <w:rPr>
                <w:rFonts w:ascii="Times New Roman" w:eastAsia="Times New Roman" w:hAnsi="Times New Roman" w:cs="Times New Roman"/>
                <w:sz w:val="24"/>
                <w:szCs w:val="24"/>
                <w:lang w:eastAsia="ru-RU"/>
              </w:rPr>
              <w:t xml:space="preserve"> </w:t>
            </w:r>
            <w:r w:rsidR="00207A6B">
              <w:rPr>
                <w:rFonts w:ascii="Times New Roman" w:eastAsia="Times New Roman" w:hAnsi="Times New Roman" w:cs="Times New Roman"/>
                <w:sz w:val="24"/>
                <w:szCs w:val="24"/>
                <w:lang w:eastAsia="ru-RU"/>
              </w:rPr>
              <w:t xml:space="preserve">снижение </w:t>
            </w:r>
            <w:r w:rsidR="0064489F" w:rsidRPr="00207A6B">
              <w:rPr>
                <w:rFonts w:ascii="Times New Roman" w:eastAsia="Times New Roman" w:hAnsi="Times New Roman" w:cs="Times New Roman"/>
                <w:sz w:val="24"/>
                <w:szCs w:val="24"/>
                <w:lang w:eastAsia="ru-RU"/>
              </w:rPr>
              <w:t xml:space="preserve">коррупции, </w:t>
            </w:r>
            <w:r w:rsidR="00207A6B">
              <w:rPr>
                <w:rFonts w:ascii="Times New Roman" w:eastAsia="Times New Roman" w:hAnsi="Times New Roman" w:cs="Times New Roman"/>
                <w:sz w:val="24"/>
                <w:szCs w:val="24"/>
                <w:lang w:eastAsia="ru-RU"/>
              </w:rPr>
              <w:t>повышение прозрачности, рост доверия.</w:t>
            </w:r>
          </w:p>
          <w:p w:rsidR="000E7C73" w:rsidRPr="00112E6C" w:rsidRDefault="008972EA" w:rsidP="00F73501">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Усиление </w:t>
            </w:r>
            <w:r w:rsidR="00112E6C" w:rsidRPr="00112E6C">
              <w:rPr>
                <w:rFonts w:ascii="Times New Roman" w:eastAsia="Times New Roman" w:hAnsi="Times New Roman" w:cs="Times New Roman"/>
                <w:sz w:val="24"/>
                <w:szCs w:val="24"/>
                <w:lang w:eastAsia="ru-RU"/>
              </w:rPr>
              <w:t xml:space="preserve">межорганизационного, внутри – и </w:t>
            </w:r>
            <w:r w:rsidR="00207A6B">
              <w:rPr>
                <w:rFonts w:ascii="Times New Roman" w:eastAsia="Times New Roman" w:hAnsi="Times New Roman" w:cs="Times New Roman"/>
                <w:sz w:val="24"/>
                <w:szCs w:val="24"/>
                <w:lang w:eastAsia="ru-RU"/>
              </w:rPr>
              <w:t>межрегионального взаимодействия</w:t>
            </w:r>
          </w:p>
        </w:tc>
      </w:tr>
    </w:tbl>
    <w:p w:rsidR="00E6229A" w:rsidRDefault="00F73501" w:rsidP="00E6229A">
      <w:pPr>
        <w:autoSpaceDE w:val="0"/>
        <w:autoSpaceDN w:val="0"/>
        <w:adjustRightInd w:val="0"/>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Описанные выше эффекты </w:t>
      </w:r>
      <w:r w:rsidRPr="00F73501">
        <w:rPr>
          <w:rFonts w:ascii="Times New Roman" w:eastAsia="Times New Roman" w:hAnsi="Times New Roman" w:cs="Times New Roman"/>
          <w:sz w:val="24"/>
          <w:szCs w:val="24"/>
          <w:lang w:eastAsia="ru-RU"/>
        </w:rPr>
        <w:t xml:space="preserve">свидетельствуют о том, что </w:t>
      </w:r>
      <w:r>
        <w:rPr>
          <w:rFonts w:ascii="Times New Roman" w:eastAsia="Times New Roman" w:hAnsi="Times New Roman" w:cs="Times New Roman"/>
          <w:sz w:val="24"/>
          <w:szCs w:val="24"/>
          <w:lang w:eastAsia="ru-RU"/>
        </w:rPr>
        <w:t xml:space="preserve">носители </w:t>
      </w:r>
      <w:r w:rsidR="00066009">
        <w:rPr>
          <w:rFonts w:ascii="Times New Roman" w:eastAsia="Times New Roman" w:hAnsi="Times New Roman" w:cs="Times New Roman"/>
          <w:sz w:val="24"/>
          <w:szCs w:val="24"/>
          <w:lang w:eastAsia="ru-RU"/>
        </w:rPr>
        <w:t xml:space="preserve">группового </w:t>
      </w:r>
      <w:r>
        <w:rPr>
          <w:rFonts w:ascii="Times New Roman" w:eastAsia="Times New Roman" w:hAnsi="Times New Roman" w:cs="Times New Roman"/>
          <w:sz w:val="24"/>
          <w:szCs w:val="24"/>
          <w:lang w:eastAsia="ru-RU"/>
        </w:rPr>
        <w:t xml:space="preserve">социального капитала (представители власти, бизнеса и общества) </w:t>
      </w:r>
      <w:r w:rsidR="00E6229A">
        <w:rPr>
          <w:rFonts w:ascii="Times New Roman" w:eastAsia="Times New Roman" w:hAnsi="Times New Roman" w:cs="Times New Roman"/>
          <w:sz w:val="24"/>
          <w:szCs w:val="24"/>
          <w:lang w:eastAsia="ru-RU"/>
        </w:rPr>
        <w:t xml:space="preserve">при объединении усилий на основе </w:t>
      </w:r>
      <w:r w:rsidR="00E6229A" w:rsidRPr="00182D84">
        <w:rPr>
          <w:rFonts w:ascii="Times New Roman" w:eastAsia="Times New Roman" w:hAnsi="Times New Roman" w:cs="Times New Roman"/>
          <w:sz w:val="24"/>
          <w:szCs w:val="24"/>
          <w:lang w:eastAsia="ru-RU"/>
        </w:rPr>
        <w:t>межсекторного социального партнёрства</w:t>
      </w:r>
      <w:r w:rsidR="00E6229A">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могут </w:t>
      </w:r>
      <w:r w:rsidR="00E6229A">
        <w:rPr>
          <w:rFonts w:ascii="Times New Roman" w:eastAsia="Times New Roman" w:hAnsi="Times New Roman" w:cs="Times New Roman"/>
          <w:sz w:val="24"/>
          <w:szCs w:val="24"/>
          <w:lang w:eastAsia="ru-RU"/>
        </w:rPr>
        <w:t xml:space="preserve">положительно влиять на </w:t>
      </w:r>
      <w:r w:rsidR="00E6229A" w:rsidRPr="00182D84">
        <w:rPr>
          <w:rFonts w:ascii="Times New Roman" w:eastAsia="Times New Roman" w:hAnsi="Times New Roman" w:cs="Times New Roman"/>
          <w:sz w:val="24"/>
          <w:szCs w:val="24"/>
          <w:lang w:eastAsia="ru-RU"/>
        </w:rPr>
        <w:t>качество</w:t>
      </w:r>
      <w:r w:rsidR="0035593F">
        <w:rPr>
          <w:rFonts w:ascii="Times New Roman" w:eastAsia="Times New Roman" w:hAnsi="Times New Roman" w:cs="Times New Roman"/>
          <w:sz w:val="24"/>
          <w:szCs w:val="24"/>
          <w:lang w:eastAsia="ru-RU"/>
        </w:rPr>
        <w:t xml:space="preserve"> индивидуального и </w:t>
      </w:r>
      <w:r w:rsidR="00E6229A" w:rsidRPr="00182D84">
        <w:rPr>
          <w:rFonts w:ascii="Times New Roman" w:eastAsia="Times New Roman" w:hAnsi="Times New Roman" w:cs="Times New Roman"/>
          <w:sz w:val="24"/>
          <w:szCs w:val="24"/>
          <w:lang w:eastAsia="ru-RU"/>
        </w:rPr>
        <w:t xml:space="preserve"> </w:t>
      </w:r>
      <w:r w:rsidR="00066009">
        <w:rPr>
          <w:rFonts w:ascii="Times New Roman" w:eastAsia="Times New Roman" w:hAnsi="Times New Roman" w:cs="Times New Roman"/>
          <w:sz w:val="24"/>
          <w:szCs w:val="24"/>
          <w:lang w:eastAsia="ru-RU"/>
        </w:rPr>
        <w:t xml:space="preserve">коллективного (общественного) </w:t>
      </w:r>
      <w:r w:rsidR="00E6229A" w:rsidRPr="00182D84">
        <w:rPr>
          <w:rFonts w:ascii="Times New Roman" w:eastAsia="Times New Roman" w:hAnsi="Times New Roman" w:cs="Times New Roman"/>
          <w:sz w:val="24"/>
          <w:szCs w:val="24"/>
          <w:lang w:eastAsia="ru-RU"/>
        </w:rPr>
        <w:t>социального капитала через компоненты деятельности</w:t>
      </w:r>
      <w:r w:rsidR="00066009">
        <w:rPr>
          <w:rFonts w:ascii="Times New Roman" w:eastAsia="Times New Roman" w:hAnsi="Times New Roman" w:cs="Times New Roman"/>
          <w:sz w:val="24"/>
          <w:szCs w:val="24"/>
          <w:lang w:eastAsia="ru-RU"/>
        </w:rPr>
        <w:t>, организуя перечисленные виды</w:t>
      </w:r>
      <w:r w:rsidR="00066009" w:rsidRPr="00A9678E">
        <w:rPr>
          <w:rFonts w:ascii="Times New Roman" w:eastAsia="Times New Roman" w:hAnsi="Times New Roman" w:cs="Times New Roman"/>
          <w:sz w:val="24"/>
          <w:szCs w:val="24"/>
          <w:lang w:eastAsia="ru-RU"/>
        </w:rPr>
        <w:t xml:space="preserve"> деятельности в единый </w:t>
      </w:r>
      <w:r w:rsidR="00066009">
        <w:rPr>
          <w:rFonts w:ascii="Times New Roman" w:eastAsia="Times New Roman" w:hAnsi="Times New Roman" w:cs="Times New Roman"/>
          <w:sz w:val="24"/>
          <w:szCs w:val="24"/>
          <w:lang w:eastAsia="ru-RU"/>
        </w:rPr>
        <w:t>процесс, направленный на инновационное развитие территории.</w:t>
      </w:r>
    </w:p>
    <w:p w:rsidR="00F73501" w:rsidRDefault="00F73501" w:rsidP="00F73501">
      <w:pPr>
        <w:pStyle w:val="a3"/>
        <w:spacing w:before="0" w:beforeAutospacing="0" w:after="0" w:afterAutospacing="0"/>
        <w:ind w:firstLine="709"/>
        <w:jc w:val="both"/>
        <w:textAlignment w:val="top"/>
      </w:pPr>
      <w:r>
        <w:t xml:space="preserve">В связи с этим возникает необходимость </w:t>
      </w:r>
      <w:r w:rsidRPr="00F73501">
        <w:t>систематизировать социальную деятельность</w:t>
      </w:r>
      <w:r>
        <w:t xml:space="preserve"> различных акторов межсекторного партнёрства </w:t>
      </w:r>
      <w:r w:rsidR="00143275">
        <w:t>в направлении</w:t>
      </w:r>
      <w:r>
        <w:t xml:space="preserve"> развития социального капитала.  </w:t>
      </w:r>
    </w:p>
    <w:p w:rsidR="00AE51D9" w:rsidRDefault="00AE51D9" w:rsidP="00025518">
      <w:pPr>
        <w:pStyle w:val="a3"/>
        <w:spacing w:before="0" w:beforeAutospacing="0" w:after="0" w:afterAutospacing="0"/>
        <w:ind w:firstLine="709"/>
        <w:jc w:val="both"/>
        <w:textAlignment w:val="top"/>
      </w:pPr>
      <w:r w:rsidRPr="00AE51D9">
        <w:t xml:space="preserve">Для </w:t>
      </w:r>
      <w:r>
        <w:t xml:space="preserve">более глубокого </w:t>
      </w:r>
      <w:r w:rsidRPr="00AE51D9">
        <w:t xml:space="preserve">понимания сущности </w:t>
      </w:r>
      <w:r>
        <w:t xml:space="preserve">процессов </w:t>
      </w:r>
      <w:r w:rsidR="00F23285">
        <w:t xml:space="preserve">взаимодействия между секторами </w:t>
      </w:r>
      <w:r>
        <w:t xml:space="preserve">и установления взаимосвязи между </w:t>
      </w:r>
      <w:r w:rsidR="00F23285" w:rsidRPr="00737D56">
        <w:t>межсекторн</w:t>
      </w:r>
      <w:r w:rsidR="00025518">
        <w:t>ым</w:t>
      </w:r>
      <w:r w:rsidR="00F23285" w:rsidRPr="00737D56">
        <w:t xml:space="preserve"> социальн</w:t>
      </w:r>
      <w:r w:rsidR="00025518">
        <w:t>ым</w:t>
      </w:r>
      <w:r w:rsidR="00F23285" w:rsidRPr="00737D56">
        <w:t xml:space="preserve"> партнёрств</w:t>
      </w:r>
      <w:r w:rsidR="00025518">
        <w:t xml:space="preserve">ом и социальным капиталом </w:t>
      </w:r>
      <w:r>
        <w:t>были изучены уровни их функционирования.</w:t>
      </w:r>
    </w:p>
    <w:p w:rsidR="0007683E" w:rsidRDefault="0007683E" w:rsidP="0007683E">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hint="eastAsia"/>
          <w:sz w:val="24"/>
          <w:szCs w:val="24"/>
          <w:lang w:eastAsia="ru-RU"/>
        </w:rPr>
        <w:t>Дж</w:t>
      </w:r>
      <w:r w:rsidR="006309C6">
        <w:rPr>
          <w:rFonts w:ascii="Times New Roman" w:eastAsia="Times New Roman" w:hAnsi="Times New Roman" w:cs="Times New Roman"/>
          <w:sz w:val="24"/>
          <w:szCs w:val="24"/>
          <w:lang w:eastAsia="ru-RU"/>
        </w:rPr>
        <w:t>.</w:t>
      </w:r>
      <w:r w:rsidRPr="00C41E62">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hint="eastAsia"/>
          <w:sz w:val="24"/>
          <w:szCs w:val="24"/>
          <w:lang w:eastAsia="ru-RU"/>
        </w:rPr>
        <w:t>Терне</w:t>
      </w:r>
      <w:r>
        <w:rPr>
          <w:rFonts w:ascii="Times New Roman" w:eastAsia="Times New Roman" w:hAnsi="Times New Roman" w:cs="Times New Roman"/>
          <w:sz w:val="24"/>
          <w:szCs w:val="24"/>
          <w:lang w:eastAsia="ru-RU"/>
        </w:rPr>
        <w:t xml:space="preserve">р представляет социальный капитал в виде сил, которые </w:t>
      </w:r>
      <w:r w:rsidRPr="00C41E62">
        <w:rPr>
          <w:rFonts w:ascii="Times New Roman" w:eastAsia="Times New Roman" w:hAnsi="Times New Roman" w:cs="Times New Roman" w:hint="eastAsia"/>
          <w:sz w:val="24"/>
          <w:szCs w:val="24"/>
          <w:lang w:eastAsia="ru-RU"/>
        </w:rPr>
        <w:t>действуют</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на</w:t>
      </w:r>
      <w:r w:rsidRPr="00C41E62">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трёх уровнях: </w:t>
      </w:r>
      <w:r w:rsidRPr="00C41E62">
        <w:rPr>
          <w:rFonts w:ascii="Times New Roman" w:eastAsia="Times New Roman" w:hAnsi="Times New Roman" w:cs="Times New Roman" w:hint="eastAsia"/>
          <w:sz w:val="24"/>
          <w:szCs w:val="24"/>
          <w:lang w:eastAsia="ru-RU"/>
        </w:rPr>
        <w:t>макроуровне</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объединения</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индивидов</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для</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решения</w:t>
      </w:r>
      <w:r>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фундаментальных</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вопросов</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связанных</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с</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производством</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воспроизводством</w:t>
      </w:r>
      <w:r>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регулированием</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и</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координацией</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основных</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потребностей</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на</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мезоуровне</w:t>
      </w:r>
      <w:r>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sz w:val="24"/>
          <w:szCs w:val="24"/>
          <w:lang w:eastAsia="ru-RU"/>
        </w:rPr>
        <w:t>(</w:t>
      </w:r>
      <w:r w:rsidRPr="00C41E62">
        <w:rPr>
          <w:rFonts w:ascii="Times New Roman" w:eastAsia="Times New Roman" w:hAnsi="Times New Roman" w:cs="Times New Roman" w:hint="eastAsia"/>
          <w:sz w:val="24"/>
          <w:szCs w:val="24"/>
          <w:lang w:eastAsia="ru-RU"/>
        </w:rPr>
        <w:t>корпоративные</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элементы</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человеческого</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капитала</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и</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категориальные</w:t>
      </w:r>
      <w:r>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элементы</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которые</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генерируют</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социальные</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различия</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сказывающиеся</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на</w:t>
      </w:r>
      <w:r>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отношении</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к</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ним</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в</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обществе</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на</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микроуровне</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непосредственные</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личные</w:t>
      </w:r>
      <w:r>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отношения</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в</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рамках</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корпоративных</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и</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социальных</w:t>
      </w:r>
      <w:r w:rsidRPr="00C41E62">
        <w:rPr>
          <w:rFonts w:ascii="Times New Roman" w:eastAsia="Times New Roman" w:hAnsi="Times New Roman" w:cs="Times New Roman"/>
          <w:sz w:val="24"/>
          <w:szCs w:val="24"/>
          <w:lang w:eastAsia="ru-RU"/>
        </w:rPr>
        <w:t xml:space="preserve"> </w:t>
      </w:r>
      <w:r w:rsidRPr="00C41E62">
        <w:rPr>
          <w:rFonts w:ascii="Times New Roman" w:eastAsia="Times New Roman" w:hAnsi="Times New Roman" w:cs="Times New Roman" w:hint="eastAsia"/>
          <w:sz w:val="24"/>
          <w:szCs w:val="24"/>
          <w:lang w:eastAsia="ru-RU"/>
        </w:rPr>
        <w:t>ячеек</w:t>
      </w:r>
      <w:r w:rsidR="00B32689">
        <w:rPr>
          <w:rFonts w:ascii="Times New Roman" w:eastAsia="Times New Roman" w:hAnsi="Times New Roman" w:cs="Times New Roman"/>
          <w:sz w:val="24"/>
          <w:szCs w:val="24"/>
          <w:lang w:eastAsia="ru-RU"/>
        </w:rPr>
        <w:t xml:space="preserve">) </w:t>
      </w:r>
      <w:r w:rsidR="00B32689" w:rsidRPr="00200291">
        <w:rPr>
          <w:rFonts w:ascii="Times New Roman" w:eastAsia="Times New Roman" w:hAnsi="Times New Roman" w:cs="Times New Roman"/>
          <w:sz w:val="24"/>
          <w:szCs w:val="24"/>
          <w:lang w:eastAsia="ru-RU"/>
        </w:rPr>
        <w:t>[</w:t>
      </w:r>
      <w:r w:rsidR="000B7958">
        <w:rPr>
          <w:rFonts w:ascii="Times New Roman" w:eastAsia="Times New Roman" w:hAnsi="Times New Roman" w:cs="Times New Roman"/>
          <w:sz w:val="24"/>
          <w:szCs w:val="24"/>
          <w:lang w:eastAsia="ru-RU"/>
        </w:rPr>
        <w:t>2</w:t>
      </w:r>
      <w:r w:rsidR="00B32689" w:rsidRPr="00200291">
        <w:rPr>
          <w:rFonts w:ascii="Times New Roman" w:eastAsia="Times New Roman" w:hAnsi="Times New Roman" w:cs="Times New Roman"/>
          <w:sz w:val="24"/>
          <w:szCs w:val="24"/>
          <w:lang w:eastAsia="ru-RU"/>
        </w:rPr>
        <w:t>]</w:t>
      </w:r>
      <w:r w:rsidR="00B32689" w:rsidRPr="00C41E62">
        <w:rPr>
          <w:rFonts w:ascii="Times New Roman" w:eastAsia="Times New Roman" w:hAnsi="Times New Roman" w:cs="Times New Roman"/>
          <w:sz w:val="24"/>
          <w:szCs w:val="24"/>
          <w:lang w:eastAsia="ru-RU"/>
        </w:rPr>
        <w:t>.</w:t>
      </w:r>
    </w:p>
    <w:p w:rsidR="00AE51D9" w:rsidRDefault="000B7958" w:rsidP="00001048">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У</w:t>
      </w:r>
      <w:r w:rsidR="00B12D6A">
        <w:rPr>
          <w:rFonts w:ascii="Times New Roman" w:eastAsia="Times New Roman" w:hAnsi="Times New Roman" w:cs="Times New Roman"/>
          <w:sz w:val="24"/>
          <w:szCs w:val="24"/>
          <w:lang w:eastAsia="ru-RU"/>
        </w:rPr>
        <w:t>ченые</w:t>
      </w:r>
      <w:r w:rsidR="00B12D6A" w:rsidRPr="00AE51D9">
        <w:rPr>
          <w:rFonts w:ascii="Times New Roman" w:eastAsia="Times New Roman" w:hAnsi="Times New Roman" w:cs="Times New Roman"/>
          <w:sz w:val="24"/>
          <w:szCs w:val="24"/>
          <w:lang w:eastAsia="ru-RU"/>
        </w:rPr>
        <w:t xml:space="preserve"> </w:t>
      </w:r>
      <w:r w:rsidR="00AE51D9">
        <w:rPr>
          <w:rFonts w:ascii="Times New Roman" w:eastAsia="Times New Roman" w:hAnsi="Times New Roman" w:cs="Times New Roman"/>
          <w:sz w:val="24"/>
          <w:szCs w:val="24"/>
          <w:lang w:eastAsia="ru-RU"/>
        </w:rPr>
        <w:t xml:space="preserve">в области межсекторного социального партнёрства </w:t>
      </w:r>
      <w:r w:rsidR="00AE51D9" w:rsidRPr="00AE51D9">
        <w:rPr>
          <w:rFonts w:ascii="Times New Roman" w:eastAsia="Times New Roman" w:hAnsi="Times New Roman" w:cs="Times New Roman"/>
          <w:sz w:val="24"/>
          <w:szCs w:val="24"/>
          <w:lang w:eastAsia="ru-RU"/>
        </w:rPr>
        <w:t>[</w:t>
      </w:r>
      <w:r w:rsidR="006B26B8" w:rsidRPr="006B26B8">
        <w:rPr>
          <w:rFonts w:ascii="Times New Roman" w:eastAsia="Times New Roman" w:hAnsi="Times New Roman" w:cs="Times New Roman"/>
          <w:sz w:val="24"/>
          <w:szCs w:val="24"/>
          <w:lang w:eastAsia="ru-RU"/>
        </w:rPr>
        <w:t>1</w:t>
      </w:r>
      <w:r w:rsidR="00AE51D9" w:rsidRPr="00AE51D9">
        <w:rPr>
          <w:rFonts w:ascii="Times New Roman" w:eastAsia="Times New Roman" w:hAnsi="Times New Roman" w:cs="Times New Roman"/>
          <w:sz w:val="24"/>
          <w:szCs w:val="24"/>
          <w:lang w:eastAsia="ru-RU"/>
        </w:rPr>
        <w:t>]</w:t>
      </w:r>
      <w:r w:rsidR="00001048">
        <w:rPr>
          <w:rFonts w:ascii="Times New Roman" w:eastAsia="Times New Roman" w:hAnsi="Times New Roman" w:cs="Times New Roman"/>
          <w:sz w:val="24"/>
          <w:szCs w:val="24"/>
          <w:lang w:eastAsia="ru-RU"/>
        </w:rPr>
        <w:t xml:space="preserve"> </w:t>
      </w:r>
      <w:r w:rsidR="00B12D6A" w:rsidRPr="00B12D6A">
        <w:rPr>
          <w:rFonts w:ascii="Times New Roman" w:eastAsia="Times New Roman" w:hAnsi="Times New Roman" w:cs="Times New Roman"/>
          <w:sz w:val="24"/>
          <w:szCs w:val="24"/>
          <w:lang w:eastAsia="ru-RU"/>
        </w:rPr>
        <w:t>в</w:t>
      </w:r>
      <w:r w:rsidR="00B12D6A" w:rsidRPr="00AE51D9">
        <w:rPr>
          <w:rFonts w:ascii="Times New Roman" w:eastAsia="Times New Roman" w:hAnsi="Times New Roman" w:cs="Times New Roman"/>
          <w:sz w:val="24"/>
          <w:szCs w:val="24"/>
          <w:lang w:eastAsia="ru-RU"/>
        </w:rPr>
        <w:t xml:space="preserve"> </w:t>
      </w:r>
      <w:r w:rsidR="00B12D6A" w:rsidRPr="00B12D6A">
        <w:rPr>
          <w:rFonts w:ascii="Times New Roman" w:eastAsia="Times New Roman" w:hAnsi="Times New Roman" w:cs="Times New Roman"/>
          <w:sz w:val="24"/>
          <w:szCs w:val="24"/>
          <w:lang w:eastAsia="ru-RU"/>
        </w:rPr>
        <w:t>свое</w:t>
      </w:r>
      <w:r w:rsidR="00B12D6A">
        <w:rPr>
          <w:rFonts w:ascii="Times New Roman" w:eastAsia="Times New Roman" w:hAnsi="Times New Roman" w:cs="Times New Roman"/>
          <w:sz w:val="24"/>
          <w:szCs w:val="24"/>
          <w:lang w:eastAsia="ru-RU"/>
        </w:rPr>
        <w:t>й</w:t>
      </w:r>
      <w:r w:rsidR="00B12D6A" w:rsidRPr="00AE51D9">
        <w:rPr>
          <w:rFonts w:ascii="Times New Roman" w:eastAsia="Times New Roman" w:hAnsi="Times New Roman" w:cs="Times New Roman"/>
          <w:sz w:val="24"/>
          <w:szCs w:val="24"/>
          <w:lang w:eastAsia="ru-RU"/>
        </w:rPr>
        <w:t xml:space="preserve"> </w:t>
      </w:r>
      <w:r w:rsidR="00B12D6A" w:rsidRPr="00B12D6A">
        <w:rPr>
          <w:rFonts w:ascii="Times New Roman" w:eastAsia="Times New Roman" w:hAnsi="Times New Roman" w:cs="Times New Roman"/>
          <w:sz w:val="24"/>
          <w:szCs w:val="24"/>
          <w:lang w:eastAsia="ru-RU"/>
        </w:rPr>
        <w:t>статье</w:t>
      </w:r>
      <w:r w:rsidR="00B12D6A" w:rsidRPr="00AE51D9">
        <w:rPr>
          <w:rFonts w:ascii="Times New Roman" w:eastAsia="Times New Roman" w:hAnsi="Times New Roman" w:cs="Times New Roman"/>
          <w:sz w:val="24"/>
          <w:szCs w:val="24"/>
          <w:lang w:eastAsia="ru-RU"/>
        </w:rPr>
        <w:t xml:space="preserve"> «</w:t>
      </w:r>
      <w:r w:rsidR="00B12D6A" w:rsidRPr="00B12D6A">
        <w:rPr>
          <w:rFonts w:ascii="Times New Roman" w:eastAsia="Times New Roman" w:hAnsi="Times New Roman" w:cs="Times New Roman"/>
          <w:sz w:val="24"/>
          <w:szCs w:val="24"/>
          <w:lang w:val="en-US" w:eastAsia="ru-RU"/>
        </w:rPr>
        <w:t>Trickle</w:t>
      </w:r>
      <w:r w:rsidR="00B12D6A" w:rsidRPr="00AE51D9">
        <w:rPr>
          <w:rFonts w:ascii="Times New Roman" w:eastAsia="Times New Roman" w:hAnsi="Times New Roman" w:cs="Times New Roman"/>
          <w:sz w:val="24"/>
          <w:szCs w:val="24"/>
          <w:lang w:eastAsia="ru-RU"/>
        </w:rPr>
        <w:t xml:space="preserve"> </w:t>
      </w:r>
      <w:r w:rsidR="00B12D6A" w:rsidRPr="00B12D6A">
        <w:rPr>
          <w:rFonts w:ascii="Times New Roman" w:eastAsia="Times New Roman" w:hAnsi="Times New Roman" w:cs="Times New Roman"/>
          <w:sz w:val="24"/>
          <w:szCs w:val="24"/>
          <w:lang w:val="en-US" w:eastAsia="ru-RU"/>
        </w:rPr>
        <w:t>Effects</w:t>
      </w:r>
      <w:r w:rsidR="00B12D6A" w:rsidRPr="00AE51D9">
        <w:rPr>
          <w:rFonts w:ascii="Times New Roman" w:eastAsia="Times New Roman" w:hAnsi="Times New Roman" w:cs="Times New Roman"/>
          <w:sz w:val="24"/>
          <w:szCs w:val="24"/>
          <w:lang w:eastAsia="ru-RU"/>
        </w:rPr>
        <w:t xml:space="preserve"> </w:t>
      </w:r>
      <w:r w:rsidR="00B12D6A" w:rsidRPr="00B12D6A">
        <w:rPr>
          <w:rFonts w:ascii="Times New Roman" w:eastAsia="Times New Roman" w:hAnsi="Times New Roman" w:cs="Times New Roman"/>
          <w:sz w:val="24"/>
          <w:szCs w:val="24"/>
          <w:lang w:val="en-US" w:eastAsia="ru-RU"/>
        </w:rPr>
        <w:t>of</w:t>
      </w:r>
      <w:r w:rsidR="00B12D6A" w:rsidRPr="00AE51D9">
        <w:rPr>
          <w:rFonts w:ascii="Times New Roman" w:eastAsia="Times New Roman" w:hAnsi="Times New Roman" w:cs="Times New Roman"/>
          <w:sz w:val="24"/>
          <w:szCs w:val="24"/>
          <w:lang w:eastAsia="ru-RU"/>
        </w:rPr>
        <w:t xml:space="preserve"> </w:t>
      </w:r>
      <w:r w:rsidR="00B12D6A" w:rsidRPr="00B12D6A">
        <w:rPr>
          <w:rFonts w:ascii="Times New Roman" w:eastAsia="Times New Roman" w:hAnsi="Times New Roman" w:cs="Times New Roman"/>
          <w:sz w:val="24"/>
          <w:szCs w:val="24"/>
          <w:lang w:val="en-US" w:eastAsia="ru-RU"/>
        </w:rPr>
        <w:t>Cross</w:t>
      </w:r>
      <w:r w:rsidR="00B12D6A" w:rsidRPr="00AE51D9">
        <w:rPr>
          <w:rFonts w:ascii="Times New Roman" w:eastAsia="Times New Roman" w:hAnsi="Times New Roman" w:cs="Times New Roman"/>
          <w:sz w:val="24"/>
          <w:szCs w:val="24"/>
          <w:lang w:eastAsia="ru-RU"/>
        </w:rPr>
        <w:t>-</w:t>
      </w:r>
      <w:r w:rsidR="00B12D6A" w:rsidRPr="00B12D6A">
        <w:rPr>
          <w:rFonts w:ascii="Times New Roman" w:eastAsia="Times New Roman" w:hAnsi="Times New Roman" w:cs="Times New Roman"/>
          <w:sz w:val="24"/>
          <w:szCs w:val="24"/>
          <w:lang w:val="en-US" w:eastAsia="ru-RU"/>
        </w:rPr>
        <w:t>Sector</w:t>
      </w:r>
      <w:r w:rsidR="00B12D6A" w:rsidRPr="00AE51D9">
        <w:rPr>
          <w:rFonts w:ascii="Times New Roman" w:eastAsia="Times New Roman" w:hAnsi="Times New Roman" w:cs="Times New Roman"/>
          <w:sz w:val="24"/>
          <w:szCs w:val="24"/>
          <w:lang w:eastAsia="ru-RU"/>
        </w:rPr>
        <w:t xml:space="preserve"> </w:t>
      </w:r>
      <w:r w:rsidR="00B12D6A" w:rsidRPr="00B12D6A">
        <w:rPr>
          <w:rFonts w:ascii="Times New Roman" w:eastAsia="Times New Roman" w:hAnsi="Times New Roman" w:cs="Times New Roman"/>
          <w:sz w:val="24"/>
          <w:szCs w:val="24"/>
          <w:lang w:val="en-US" w:eastAsia="ru-RU"/>
        </w:rPr>
        <w:t>Social</w:t>
      </w:r>
      <w:r w:rsidR="00B12D6A" w:rsidRPr="00AE51D9">
        <w:rPr>
          <w:rFonts w:ascii="Times New Roman" w:eastAsia="Times New Roman" w:hAnsi="Times New Roman" w:cs="Times New Roman"/>
          <w:sz w:val="24"/>
          <w:szCs w:val="24"/>
          <w:lang w:eastAsia="ru-RU"/>
        </w:rPr>
        <w:t xml:space="preserve"> </w:t>
      </w:r>
      <w:r w:rsidR="00B12D6A" w:rsidRPr="00B12D6A">
        <w:rPr>
          <w:rFonts w:ascii="Times New Roman" w:eastAsia="Times New Roman" w:hAnsi="Times New Roman" w:cs="Times New Roman"/>
          <w:sz w:val="24"/>
          <w:szCs w:val="24"/>
          <w:lang w:val="en-US" w:eastAsia="ru-RU"/>
        </w:rPr>
        <w:t>Partnerships</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рассматривают</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п</w:t>
      </w:r>
      <w:r w:rsidR="00AE51D9">
        <w:rPr>
          <w:rFonts w:ascii="Times New Roman" w:eastAsia="Times New Roman" w:hAnsi="Times New Roman" w:cs="Times New Roman"/>
          <w:sz w:val="24"/>
          <w:szCs w:val="24"/>
          <w:lang w:eastAsia="ru-RU"/>
        </w:rPr>
        <w:t>роявления</w:t>
      </w:r>
      <w:r w:rsidR="00AE51D9"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межсекторного</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социального</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партнёрства</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также</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на</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трех</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уровнях</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взаимодействия</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макроуровне</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мезоуровне</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и</w:t>
      </w:r>
      <w:r w:rsidR="00B12D6A" w:rsidRPr="00AE51D9">
        <w:rPr>
          <w:rFonts w:ascii="Times New Roman" w:eastAsia="Times New Roman" w:hAnsi="Times New Roman" w:cs="Times New Roman"/>
          <w:sz w:val="24"/>
          <w:szCs w:val="24"/>
          <w:lang w:eastAsia="ru-RU"/>
        </w:rPr>
        <w:t xml:space="preserve"> </w:t>
      </w:r>
      <w:r w:rsidR="00B12D6A">
        <w:rPr>
          <w:rFonts w:ascii="Times New Roman" w:eastAsia="Times New Roman" w:hAnsi="Times New Roman" w:cs="Times New Roman"/>
          <w:sz w:val="24"/>
          <w:szCs w:val="24"/>
          <w:lang w:eastAsia="ru-RU"/>
        </w:rPr>
        <w:t>микроуровне</w:t>
      </w:r>
      <w:r w:rsidR="00B12D6A" w:rsidRPr="00AE51D9">
        <w:rPr>
          <w:rFonts w:ascii="Times New Roman" w:eastAsia="Times New Roman" w:hAnsi="Times New Roman" w:cs="Times New Roman"/>
          <w:sz w:val="24"/>
          <w:szCs w:val="24"/>
          <w:lang w:eastAsia="ru-RU"/>
        </w:rPr>
        <w:t>.</w:t>
      </w:r>
    </w:p>
    <w:p w:rsidR="00B12D6A" w:rsidRDefault="000065EC" w:rsidP="00762EB1">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Сравнение процессов, про</w:t>
      </w:r>
      <w:r w:rsidR="00762EB1">
        <w:rPr>
          <w:rFonts w:ascii="Times New Roman" w:eastAsia="Times New Roman" w:hAnsi="Times New Roman" w:cs="Times New Roman"/>
          <w:sz w:val="24"/>
          <w:szCs w:val="24"/>
          <w:lang w:eastAsia="ru-RU"/>
        </w:rPr>
        <w:t>текающих</w:t>
      </w:r>
      <w:r w:rsidR="00AE51D9">
        <w:rPr>
          <w:rFonts w:ascii="Times New Roman" w:eastAsia="Times New Roman" w:hAnsi="Times New Roman" w:cs="Times New Roman"/>
          <w:sz w:val="24"/>
          <w:szCs w:val="24"/>
          <w:lang w:eastAsia="ru-RU"/>
        </w:rPr>
        <w:t xml:space="preserve"> на</w:t>
      </w:r>
      <w:r>
        <w:rPr>
          <w:rFonts w:ascii="Times New Roman" w:eastAsia="Times New Roman" w:hAnsi="Times New Roman" w:cs="Times New Roman"/>
          <w:sz w:val="24"/>
          <w:szCs w:val="24"/>
          <w:lang w:eastAsia="ru-RU"/>
        </w:rPr>
        <w:t xml:space="preserve"> </w:t>
      </w:r>
      <w:r w:rsidR="00AE51D9">
        <w:rPr>
          <w:rFonts w:ascii="Times New Roman" w:eastAsia="Times New Roman" w:hAnsi="Times New Roman" w:cs="Times New Roman"/>
          <w:sz w:val="24"/>
          <w:szCs w:val="24"/>
          <w:lang w:eastAsia="ru-RU"/>
        </w:rPr>
        <w:t xml:space="preserve">соответствующих уровнях, </w:t>
      </w:r>
      <w:r>
        <w:rPr>
          <w:rFonts w:ascii="Times New Roman" w:eastAsia="Times New Roman" w:hAnsi="Times New Roman" w:cs="Times New Roman"/>
          <w:sz w:val="24"/>
          <w:szCs w:val="24"/>
          <w:lang w:eastAsia="ru-RU"/>
        </w:rPr>
        <w:t>применительно к социальному капиталу (по Дж.</w:t>
      </w:r>
      <w:r w:rsidR="00EB3222">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Тернеру) и применительно к межсекторному социальному партнёрству (по </w:t>
      </w:r>
      <w:r w:rsidRPr="00B12D6A">
        <w:rPr>
          <w:rFonts w:ascii="Times New Roman" w:eastAsia="Times New Roman" w:hAnsi="Times New Roman" w:cs="Times New Roman"/>
          <w:sz w:val="24"/>
          <w:szCs w:val="24"/>
          <w:lang w:val="en-US" w:eastAsia="ru-RU"/>
        </w:rPr>
        <w:t>Ans Kolk</w:t>
      </w:r>
      <w:r w:rsidRPr="00B12D6A">
        <w:rPr>
          <w:rFonts w:ascii="Times New Roman" w:eastAsia="Times New Roman" w:hAnsi="Times New Roman" w:cs="Times New Roman"/>
          <w:sz w:val="24"/>
          <w:szCs w:val="24"/>
          <w:lang w:eastAsia="ru-RU"/>
        </w:rPr>
        <w:t xml:space="preserve">, </w:t>
      </w:r>
      <w:r w:rsidRPr="00B12D6A">
        <w:rPr>
          <w:rFonts w:ascii="Times New Roman" w:eastAsia="Times New Roman" w:hAnsi="Times New Roman" w:cs="Times New Roman"/>
          <w:sz w:val="24"/>
          <w:szCs w:val="24"/>
          <w:lang w:val="en-US" w:eastAsia="ru-RU"/>
        </w:rPr>
        <w:t>Willemijn van Dolen</w:t>
      </w:r>
      <w:r w:rsidRPr="00B12D6A">
        <w:rPr>
          <w:rFonts w:ascii="Times New Roman" w:eastAsia="Times New Roman" w:hAnsi="Times New Roman" w:cs="Times New Roman"/>
          <w:sz w:val="24"/>
          <w:szCs w:val="24"/>
          <w:lang w:eastAsia="ru-RU"/>
        </w:rPr>
        <w:t xml:space="preserve">, </w:t>
      </w:r>
      <w:r w:rsidRPr="00B12D6A">
        <w:rPr>
          <w:rFonts w:ascii="Times New Roman" w:eastAsia="Times New Roman" w:hAnsi="Times New Roman" w:cs="Times New Roman"/>
          <w:sz w:val="24"/>
          <w:szCs w:val="24"/>
          <w:lang w:val="en-US" w:eastAsia="ru-RU"/>
        </w:rPr>
        <w:t>Marlene Vock</w:t>
      </w:r>
      <w:r>
        <w:rPr>
          <w:rFonts w:ascii="Times New Roman" w:eastAsia="Times New Roman" w:hAnsi="Times New Roman" w:cs="Times New Roman"/>
          <w:sz w:val="24"/>
          <w:szCs w:val="24"/>
          <w:lang w:eastAsia="ru-RU"/>
        </w:rPr>
        <w:t>) приведены в таблице 3.</w:t>
      </w:r>
    </w:p>
    <w:p w:rsidR="00A432E8" w:rsidRDefault="00A432E8" w:rsidP="00B87F17">
      <w:pPr>
        <w:widowControl w:val="0"/>
        <w:shd w:val="clear" w:color="auto" w:fill="FFFFFF"/>
        <w:tabs>
          <w:tab w:val="left" w:pos="490"/>
        </w:tabs>
        <w:spacing w:after="0" w:line="240" w:lineRule="auto"/>
        <w:ind w:firstLine="709"/>
        <w:jc w:val="both"/>
        <w:rPr>
          <w:rFonts w:ascii="Times New Roman" w:eastAsia="Times New Roman" w:hAnsi="Times New Roman" w:cs="Times New Roman"/>
          <w:sz w:val="24"/>
          <w:szCs w:val="24"/>
          <w:lang w:eastAsia="ru-RU"/>
        </w:rPr>
      </w:pPr>
    </w:p>
    <w:p w:rsidR="00A432E8" w:rsidRDefault="00A432E8" w:rsidP="00A432E8">
      <w:pPr>
        <w:widowControl w:val="0"/>
        <w:spacing w:after="0" w:line="240" w:lineRule="auto"/>
        <w:ind w:firstLine="709"/>
        <w:jc w:val="right"/>
        <w:rPr>
          <w:rFonts w:ascii="Times New Roman" w:eastAsia="Courier New" w:hAnsi="Times New Roman" w:cs="Courier New"/>
          <w:i/>
          <w:color w:val="000000"/>
          <w:sz w:val="24"/>
          <w:szCs w:val="24"/>
        </w:rPr>
      </w:pPr>
      <w:r>
        <w:rPr>
          <w:rFonts w:ascii="Times New Roman" w:eastAsia="Courier New" w:hAnsi="Times New Roman" w:cs="Courier New"/>
          <w:i/>
          <w:color w:val="000000"/>
          <w:sz w:val="24"/>
          <w:szCs w:val="24"/>
        </w:rPr>
        <w:t>Таблица 3</w:t>
      </w:r>
    </w:p>
    <w:p w:rsidR="00B87F17" w:rsidRPr="009E422F" w:rsidRDefault="009E422F" w:rsidP="009E422F">
      <w:pPr>
        <w:autoSpaceDE w:val="0"/>
        <w:autoSpaceDN w:val="0"/>
        <w:adjustRightIn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Сравнение процессов </w:t>
      </w:r>
      <w:r w:rsidR="00762EB1">
        <w:rPr>
          <w:rFonts w:ascii="Times New Roman" w:eastAsia="Times New Roman" w:hAnsi="Times New Roman" w:cs="Times New Roman"/>
          <w:sz w:val="24"/>
          <w:szCs w:val="24"/>
          <w:lang w:eastAsia="ru-RU"/>
        </w:rPr>
        <w:t xml:space="preserve">применительно к социальному капиталу и межсекторному социальному партнёрству </w:t>
      </w:r>
      <w:r w:rsidR="00C62785">
        <w:rPr>
          <w:rFonts w:ascii="Times New Roman" w:eastAsia="Times New Roman" w:hAnsi="Times New Roman" w:cs="Times New Roman"/>
          <w:sz w:val="24"/>
          <w:szCs w:val="24"/>
          <w:lang w:eastAsia="ru-RU"/>
        </w:rPr>
        <w:t>[</w:t>
      </w:r>
      <w:r w:rsidR="00C62785" w:rsidRPr="00C62785">
        <w:rPr>
          <w:rFonts w:ascii="Times New Roman" w:eastAsia="Times New Roman" w:hAnsi="Times New Roman" w:cs="Times New Roman"/>
          <w:sz w:val="24"/>
          <w:szCs w:val="24"/>
          <w:lang w:eastAsia="ru-RU"/>
        </w:rPr>
        <w:t>2</w:t>
      </w:r>
      <w:r w:rsidR="00A432E8" w:rsidRPr="00733174">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w:t>
      </w:r>
      <w:r w:rsidRPr="00762EB1">
        <w:rPr>
          <w:rFonts w:ascii="Times New Roman" w:eastAsia="Times New Roman" w:hAnsi="Times New Roman" w:cs="Times New Roman"/>
          <w:sz w:val="24"/>
          <w:szCs w:val="24"/>
          <w:lang w:eastAsia="ru-RU"/>
        </w:rPr>
        <w:t>[</w:t>
      </w:r>
      <w:r w:rsidR="00C62785" w:rsidRPr="00C62785">
        <w:rPr>
          <w:rFonts w:ascii="Times New Roman" w:eastAsia="Times New Roman" w:hAnsi="Times New Roman" w:cs="Times New Roman"/>
          <w:sz w:val="24"/>
          <w:szCs w:val="24"/>
          <w:lang w:eastAsia="ru-RU"/>
        </w:rPr>
        <w:t>1</w:t>
      </w:r>
      <w:r w:rsidRPr="00762EB1">
        <w:rPr>
          <w:rFonts w:ascii="Times New Roman" w:eastAsia="Times New Roman" w:hAnsi="Times New Roman" w:cs="Times New Roman"/>
          <w:sz w:val="24"/>
          <w:szCs w:val="24"/>
          <w:lang w:eastAsia="ru-RU"/>
        </w:rPr>
        <w:t>]</w:t>
      </w:r>
    </w:p>
    <w:tbl>
      <w:tblPr>
        <w:tblStyle w:val="a9"/>
        <w:tblW w:w="0" w:type="auto"/>
        <w:tblInd w:w="-176" w:type="dxa"/>
        <w:tblLayout w:type="fixed"/>
        <w:tblLook w:val="04A0" w:firstRow="1" w:lastRow="0" w:firstColumn="1" w:lastColumn="0" w:noHBand="0" w:noVBand="1"/>
      </w:tblPr>
      <w:tblGrid>
        <w:gridCol w:w="1985"/>
        <w:gridCol w:w="2977"/>
        <w:gridCol w:w="4785"/>
      </w:tblGrid>
      <w:tr w:rsidR="00867C6B" w:rsidTr="00762EB1">
        <w:tc>
          <w:tcPr>
            <w:tcW w:w="1985" w:type="dxa"/>
            <w:vAlign w:val="center"/>
          </w:tcPr>
          <w:p w:rsidR="00867C6B" w:rsidRDefault="00867C6B" w:rsidP="009E422F">
            <w:pPr>
              <w:widowControl w:val="0"/>
              <w:tabs>
                <w:tab w:val="left" w:pos="490"/>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Уровень взаимодействия</w:t>
            </w:r>
          </w:p>
        </w:tc>
        <w:tc>
          <w:tcPr>
            <w:tcW w:w="2977" w:type="dxa"/>
            <w:vAlign w:val="center"/>
          </w:tcPr>
          <w:p w:rsidR="00867C6B" w:rsidRDefault="009E422F" w:rsidP="009E422F">
            <w:pPr>
              <w:widowControl w:val="0"/>
              <w:tabs>
                <w:tab w:val="left" w:pos="490"/>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Общие характеристики процессов применительно к социальному капиталу</w:t>
            </w:r>
          </w:p>
        </w:tc>
        <w:tc>
          <w:tcPr>
            <w:tcW w:w="4785" w:type="dxa"/>
            <w:vAlign w:val="center"/>
          </w:tcPr>
          <w:p w:rsidR="00867C6B" w:rsidRDefault="009E422F" w:rsidP="009E422F">
            <w:pPr>
              <w:widowControl w:val="0"/>
              <w:tabs>
                <w:tab w:val="left" w:pos="490"/>
              </w:tabs>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Общие характеристики процессов применительно </w:t>
            </w:r>
            <w:r w:rsidR="00982EEE">
              <w:rPr>
                <w:rFonts w:ascii="Times New Roman" w:eastAsia="Times New Roman" w:hAnsi="Times New Roman" w:cs="Times New Roman"/>
                <w:sz w:val="24"/>
                <w:szCs w:val="24"/>
                <w:lang w:eastAsia="ru-RU"/>
              </w:rPr>
              <w:t>к межсекторному социальному партнёрству</w:t>
            </w:r>
          </w:p>
        </w:tc>
      </w:tr>
      <w:tr w:rsidR="00867C6B" w:rsidTr="00762EB1">
        <w:tc>
          <w:tcPr>
            <w:tcW w:w="1985" w:type="dxa"/>
          </w:tcPr>
          <w:p w:rsidR="00867C6B" w:rsidRDefault="00867C6B" w:rsidP="0060210F">
            <w:pPr>
              <w:widowControl w:val="0"/>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Макроуровень</w:t>
            </w:r>
          </w:p>
        </w:tc>
        <w:tc>
          <w:tcPr>
            <w:tcW w:w="2977" w:type="dxa"/>
          </w:tcPr>
          <w:p w:rsidR="00867C6B" w:rsidRDefault="0060210F" w:rsidP="00B55E40">
            <w:pPr>
              <w:widowControl w:val="0"/>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w:t>
            </w:r>
            <w:r w:rsidR="000065EC" w:rsidRPr="00C41E62">
              <w:rPr>
                <w:rFonts w:ascii="Times New Roman" w:eastAsia="Times New Roman" w:hAnsi="Times New Roman" w:cs="Times New Roman" w:hint="eastAsia"/>
                <w:sz w:val="24"/>
                <w:szCs w:val="24"/>
                <w:lang w:eastAsia="ru-RU"/>
              </w:rPr>
              <w:t>бъединения</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индивидов</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для</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решения</w:t>
            </w:r>
            <w:r w:rsidR="000065EC">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lastRenderedPageBreak/>
              <w:t>фундаментальных</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вопросов</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связанных</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с</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производством</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воспроизводством</w:t>
            </w:r>
            <w:r w:rsidR="000065EC">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регулированием</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и</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координацией</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основных</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потребностей</w:t>
            </w:r>
            <w:r w:rsidR="005B3876">
              <w:rPr>
                <w:rFonts w:ascii="Times New Roman" w:eastAsia="Times New Roman" w:hAnsi="Times New Roman" w:cs="Times New Roman"/>
                <w:sz w:val="24"/>
                <w:szCs w:val="24"/>
                <w:lang w:eastAsia="ru-RU"/>
              </w:rPr>
              <w:t>.</w:t>
            </w:r>
          </w:p>
        </w:tc>
        <w:tc>
          <w:tcPr>
            <w:tcW w:w="4785" w:type="dxa"/>
          </w:tcPr>
          <w:p w:rsidR="0060210F" w:rsidRDefault="0060210F" w:rsidP="00B55E4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cs="Times New Roman"/>
                <w:sz w:val="24"/>
                <w:szCs w:val="24"/>
                <w:lang w:eastAsia="ru-RU"/>
              </w:rPr>
            </w:pPr>
            <w:r w:rsidRPr="0060210F">
              <w:rPr>
                <w:rFonts w:ascii="Times New Roman" w:eastAsia="Times New Roman" w:hAnsi="Times New Roman" w:cs="Times New Roman"/>
                <w:sz w:val="24"/>
                <w:szCs w:val="24"/>
                <w:lang w:eastAsia="ru-RU"/>
              </w:rPr>
              <w:lastRenderedPageBreak/>
              <w:t xml:space="preserve">Партнёрство даёт возможность для создания социального капитала и </w:t>
            </w:r>
            <w:r w:rsidRPr="0060210F">
              <w:rPr>
                <w:rFonts w:ascii="Times New Roman" w:eastAsia="Times New Roman" w:hAnsi="Times New Roman" w:cs="Times New Roman"/>
                <w:sz w:val="24"/>
                <w:szCs w:val="24"/>
                <w:lang w:eastAsia="ru-RU"/>
              </w:rPr>
              <w:lastRenderedPageBreak/>
              <w:t>достижения более широких социальных целей</w:t>
            </w:r>
            <w:r>
              <w:rPr>
                <w:rFonts w:ascii="Times New Roman" w:eastAsia="Times New Roman" w:hAnsi="Times New Roman" w:cs="Times New Roman"/>
                <w:sz w:val="24"/>
                <w:szCs w:val="24"/>
                <w:lang w:eastAsia="ru-RU"/>
              </w:rPr>
              <w:t>.</w:t>
            </w:r>
          </w:p>
          <w:p w:rsidR="00867C6B" w:rsidRPr="00762EB1" w:rsidRDefault="0060210F" w:rsidP="00B55E40">
            <w:pPr>
              <w:pStyle w:val="HTML"/>
              <w:shd w:val="clear" w:color="auto" w:fill="F8F9FA"/>
              <w:jc w:val="both"/>
              <w:rPr>
                <w:rFonts w:ascii="Times New Roman" w:hAnsi="Times New Roman" w:cs="Times New Roman"/>
                <w:sz w:val="24"/>
                <w:szCs w:val="24"/>
              </w:rPr>
            </w:pPr>
            <w:r w:rsidRPr="0060210F">
              <w:rPr>
                <w:rFonts w:ascii="Times New Roman" w:hAnsi="Times New Roman" w:cs="Times New Roman"/>
                <w:sz w:val="24"/>
                <w:szCs w:val="24"/>
              </w:rPr>
              <w:t>Такие практики, как совместное принятие решений партнерами, открытые беседы или общая</w:t>
            </w:r>
            <w:r w:rsidR="00762EB1">
              <w:rPr>
                <w:rFonts w:ascii="Times New Roman" w:hAnsi="Times New Roman" w:cs="Times New Roman"/>
                <w:sz w:val="24"/>
                <w:szCs w:val="24"/>
              </w:rPr>
              <w:t xml:space="preserve"> </w:t>
            </w:r>
            <w:r w:rsidRPr="0060210F">
              <w:rPr>
                <w:rFonts w:ascii="Times New Roman" w:hAnsi="Times New Roman" w:cs="Times New Roman"/>
                <w:sz w:val="24"/>
                <w:szCs w:val="24"/>
              </w:rPr>
              <w:t>деятельность могут стимулировать этот процесс.</w:t>
            </w:r>
            <w:r>
              <w:rPr>
                <w:rFonts w:ascii="inherit" w:hAnsi="inherit"/>
                <w:color w:val="222222"/>
                <w:sz w:val="24"/>
                <w:szCs w:val="24"/>
              </w:rPr>
              <w:t xml:space="preserve"> </w:t>
            </w:r>
          </w:p>
        </w:tc>
      </w:tr>
      <w:tr w:rsidR="00867C6B" w:rsidTr="00762EB1">
        <w:tc>
          <w:tcPr>
            <w:tcW w:w="1985" w:type="dxa"/>
          </w:tcPr>
          <w:p w:rsidR="00867C6B" w:rsidRDefault="00867C6B" w:rsidP="0060210F">
            <w:pPr>
              <w:widowControl w:val="0"/>
              <w:tabs>
                <w:tab w:val="left" w:pos="490"/>
              </w:tabs>
              <w:jc w:val="both"/>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lastRenderedPageBreak/>
              <w:t>Мезоуровень</w:t>
            </w:r>
            <w:proofErr w:type="spellEnd"/>
          </w:p>
        </w:tc>
        <w:tc>
          <w:tcPr>
            <w:tcW w:w="2977" w:type="dxa"/>
          </w:tcPr>
          <w:p w:rsidR="00867C6B" w:rsidRDefault="0060210F" w:rsidP="00B55E40">
            <w:pPr>
              <w:widowControl w:val="0"/>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К</w:t>
            </w:r>
            <w:r w:rsidR="000065EC" w:rsidRPr="00C41E62">
              <w:rPr>
                <w:rFonts w:ascii="Times New Roman" w:eastAsia="Times New Roman" w:hAnsi="Times New Roman" w:cs="Times New Roman" w:hint="eastAsia"/>
                <w:sz w:val="24"/>
                <w:szCs w:val="24"/>
                <w:lang w:eastAsia="ru-RU"/>
              </w:rPr>
              <w:t>орпоративные</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элементы</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человеческого</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капитала</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и</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категориальные</w:t>
            </w:r>
            <w:r w:rsidR="000065EC">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элементы</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которые</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генерируют</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социальные</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различия</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сказывающиеся</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на</w:t>
            </w:r>
            <w:r w:rsidR="000065EC">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отношении</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к</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ним</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в</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обществе</w:t>
            </w:r>
            <w:r w:rsidR="005B3876">
              <w:rPr>
                <w:rFonts w:ascii="Times New Roman" w:eastAsia="Times New Roman" w:hAnsi="Times New Roman" w:cs="Times New Roman"/>
                <w:sz w:val="24"/>
                <w:szCs w:val="24"/>
                <w:lang w:eastAsia="ru-RU"/>
              </w:rPr>
              <w:t>.</w:t>
            </w:r>
          </w:p>
        </w:tc>
        <w:tc>
          <w:tcPr>
            <w:tcW w:w="4785" w:type="dxa"/>
          </w:tcPr>
          <w:p w:rsidR="00867C6B" w:rsidRDefault="00064F2F" w:rsidP="00B55E40">
            <w:pPr>
              <w:pStyle w:val="HTML"/>
              <w:shd w:val="clear" w:color="auto" w:fill="F8F9FA"/>
              <w:jc w:val="both"/>
              <w:rPr>
                <w:rFonts w:ascii="Times New Roman" w:hAnsi="Times New Roman" w:cs="Times New Roman"/>
                <w:sz w:val="24"/>
                <w:szCs w:val="24"/>
              </w:rPr>
            </w:pPr>
            <w:r w:rsidRPr="00064F2F">
              <w:rPr>
                <w:rFonts w:ascii="Times New Roman" w:hAnsi="Times New Roman" w:cs="Times New Roman"/>
                <w:sz w:val="24"/>
                <w:szCs w:val="24"/>
              </w:rPr>
              <w:t>Партнерство может</w:t>
            </w:r>
            <w:r w:rsidR="00762EB1">
              <w:rPr>
                <w:rFonts w:ascii="Times New Roman" w:hAnsi="Times New Roman" w:cs="Times New Roman"/>
                <w:sz w:val="24"/>
                <w:szCs w:val="24"/>
              </w:rPr>
              <w:t xml:space="preserve"> </w:t>
            </w:r>
            <w:r w:rsidRPr="00064F2F">
              <w:rPr>
                <w:rFonts w:ascii="Times New Roman" w:hAnsi="Times New Roman" w:cs="Times New Roman"/>
                <w:sz w:val="24"/>
                <w:szCs w:val="24"/>
              </w:rPr>
              <w:t xml:space="preserve">создавать преимущества, такие как более широкие </w:t>
            </w:r>
            <w:proofErr w:type="gramStart"/>
            <w:r w:rsidRPr="00064F2F">
              <w:rPr>
                <w:rFonts w:ascii="Times New Roman" w:hAnsi="Times New Roman" w:cs="Times New Roman"/>
                <w:sz w:val="24"/>
                <w:szCs w:val="24"/>
              </w:rPr>
              <w:t>возможности</w:t>
            </w:r>
            <w:proofErr w:type="gramEnd"/>
            <w:r w:rsidRPr="00064F2F">
              <w:rPr>
                <w:rFonts w:ascii="Times New Roman" w:hAnsi="Times New Roman" w:cs="Times New Roman"/>
                <w:sz w:val="24"/>
                <w:szCs w:val="24"/>
              </w:rPr>
              <w:t xml:space="preserve"> для обучения</w:t>
            </w:r>
            <w:r w:rsidR="005B3876">
              <w:rPr>
                <w:rFonts w:ascii="Times New Roman" w:hAnsi="Times New Roman" w:cs="Times New Roman"/>
                <w:sz w:val="24"/>
                <w:szCs w:val="24"/>
              </w:rPr>
              <w:t xml:space="preserve">, </w:t>
            </w:r>
            <w:r w:rsidRPr="00064F2F">
              <w:rPr>
                <w:rFonts w:ascii="Times New Roman" w:hAnsi="Times New Roman" w:cs="Times New Roman"/>
                <w:sz w:val="24"/>
                <w:szCs w:val="24"/>
              </w:rPr>
              <w:t>увеличение социального капитала, доступ к партнерским сетям и улучшение возможностей</w:t>
            </w:r>
            <w:r w:rsidR="00762EB1">
              <w:rPr>
                <w:rFonts w:ascii="Times New Roman" w:hAnsi="Times New Roman" w:cs="Times New Roman"/>
                <w:sz w:val="24"/>
                <w:szCs w:val="24"/>
              </w:rPr>
              <w:t xml:space="preserve"> </w:t>
            </w:r>
            <w:r w:rsidRPr="00064F2F">
              <w:rPr>
                <w:rFonts w:ascii="Times New Roman" w:hAnsi="Times New Roman" w:cs="Times New Roman"/>
                <w:sz w:val="24"/>
                <w:szCs w:val="24"/>
              </w:rPr>
              <w:t>привлекать, мотивировать и удерживать сотрудников</w:t>
            </w:r>
            <w:r w:rsidR="005B3876">
              <w:rPr>
                <w:rFonts w:ascii="Times New Roman" w:hAnsi="Times New Roman" w:cs="Times New Roman"/>
                <w:sz w:val="24"/>
                <w:szCs w:val="24"/>
              </w:rPr>
              <w:t>.</w:t>
            </w:r>
          </w:p>
          <w:p w:rsidR="005B3876" w:rsidRDefault="005B3876" w:rsidP="00B55E40">
            <w:pPr>
              <w:pStyle w:val="HTML"/>
              <w:shd w:val="clear" w:color="auto" w:fill="F8F9FA"/>
              <w:jc w:val="both"/>
              <w:rPr>
                <w:rFonts w:ascii="Times New Roman" w:hAnsi="Times New Roman" w:cs="Times New Roman"/>
                <w:sz w:val="24"/>
                <w:szCs w:val="24"/>
              </w:rPr>
            </w:pPr>
            <w:r w:rsidRPr="005B3876">
              <w:rPr>
                <w:rFonts w:ascii="Times New Roman" w:hAnsi="Times New Roman" w:cs="Times New Roman"/>
                <w:sz w:val="24"/>
                <w:szCs w:val="24"/>
              </w:rPr>
              <w:t>Для компаний также существует возможность повышения к</w:t>
            </w:r>
            <w:r>
              <w:rPr>
                <w:rFonts w:ascii="Times New Roman" w:hAnsi="Times New Roman" w:cs="Times New Roman"/>
                <w:sz w:val="24"/>
                <w:szCs w:val="24"/>
              </w:rPr>
              <w:t>орпоративного имиджа или бренда, репутации.</w:t>
            </w:r>
          </w:p>
        </w:tc>
      </w:tr>
      <w:tr w:rsidR="00867C6B" w:rsidTr="00762EB1">
        <w:tc>
          <w:tcPr>
            <w:tcW w:w="1985" w:type="dxa"/>
          </w:tcPr>
          <w:p w:rsidR="00867C6B" w:rsidRDefault="00867C6B" w:rsidP="0060210F">
            <w:pPr>
              <w:widowControl w:val="0"/>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Микроуровень</w:t>
            </w:r>
          </w:p>
        </w:tc>
        <w:tc>
          <w:tcPr>
            <w:tcW w:w="2977" w:type="dxa"/>
          </w:tcPr>
          <w:p w:rsidR="00867C6B" w:rsidRDefault="005B3876" w:rsidP="00B55E40">
            <w:pPr>
              <w:widowControl w:val="0"/>
              <w:tabs>
                <w:tab w:val="left" w:pos="490"/>
              </w:tabs>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w:t>
            </w:r>
            <w:r w:rsidR="000065EC" w:rsidRPr="00C41E62">
              <w:rPr>
                <w:rFonts w:ascii="Times New Roman" w:eastAsia="Times New Roman" w:hAnsi="Times New Roman" w:cs="Times New Roman" w:hint="eastAsia"/>
                <w:sz w:val="24"/>
                <w:szCs w:val="24"/>
                <w:lang w:eastAsia="ru-RU"/>
              </w:rPr>
              <w:t>епосредственные</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личные</w:t>
            </w:r>
            <w:r w:rsidR="000065EC">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отношения</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в</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рамках</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корпоративных</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и</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социальных</w:t>
            </w:r>
            <w:r w:rsidR="000065EC" w:rsidRPr="00C41E62">
              <w:rPr>
                <w:rFonts w:ascii="Times New Roman" w:eastAsia="Times New Roman" w:hAnsi="Times New Roman" w:cs="Times New Roman"/>
                <w:sz w:val="24"/>
                <w:szCs w:val="24"/>
                <w:lang w:eastAsia="ru-RU"/>
              </w:rPr>
              <w:t xml:space="preserve"> </w:t>
            </w:r>
            <w:r w:rsidR="000065EC" w:rsidRPr="00C41E62">
              <w:rPr>
                <w:rFonts w:ascii="Times New Roman" w:eastAsia="Times New Roman" w:hAnsi="Times New Roman" w:cs="Times New Roman" w:hint="eastAsia"/>
                <w:sz w:val="24"/>
                <w:szCs w:val="24"/>
                <w:lang w:eastAsia="ru-RU"/>
              </w:rPr>
              <w:t>ячеек</w:t>
            </w:r>
            <w:r>
              <w:rPr>
                <w:rFonts w:ascii="Times New Roman" w:eastAsia="Times New Roman" w:hAnsi="Times New Roman" w:cs="Times New Roman"/>
                <w:sz w:val="24"/>
                <w:szCs w:val="24"/>
                <w:lang w:eastAsia="ru-RU"/>
              </w:rPr>
              <w:t>.</w:t>
            </w:r>
          </w:p>
        </w:tc>
        <w:tc>
          <w:tcPr>
            <w:tcW w:w="4785" w:type="dxa"/>
          </w:tcPr>
          <w:p w:rsidR="005B3876" w:rsidRDefault="005B3876" w:rsidP="00B55E40">
            <w:pPr>
              <w:widowControl w:val="0"/>
              <w:tabs>
                <w:tab w:val="left" w:pos="490"/>
              </w:tabs>
              <w:jc w:val="both"/>
              <w:rPr>
                <w:rFonts w:ascii="Times New Roman" w:eastAsia="Times New Roman" w:hAnsi="Times New Roman" w:cs="Times New Roman"/>
                <w:sz w:val="24"/>
                <w:szCs w:val="24"/>
                <w:lang w:eastAsia="ru-RU"/>
              </w:rPr>
            </w:pPr>
            <w:r w:rsidRPr="005B3876">
              <w:rPr>
                <w:rFonts w:ascii="Times New Roman" w:eastAsia="Times New Roman" w:hAnsi="Times New Roman" w:cs="Times New Roman"/>
                <w:sz w:val="24"/>
                <w:szCs w:val="24"/>
                <w:lang w:eastAsia="ru-RU"/>
              </w:rPr>
              <w:t>Взаимодействие на микроуровне может происходить между работниками участвующих организаций, между сотрудниками в организациях, а также между сотрудниками и клиентами</w:t>
            </w:r>
            <w:r>
              <w:rPr>
                <w:rFonts w:ascii="Times New Roman" w:eastAsia="Times New Roman" w:hAnsi="Times New Roman" w:cs="Times New Roman"/>
                <w:sz w:val="24"/>
                <w:szCs w:val="24"/>
                <w:lang w:eastAsia="ru-RU"/>
              </w:rPr>
              <w:t>.</w:t>
            </w:r>
          </w:p>
        </w:tc>
      </w:tr>
    </w:tbl>
    <w:p w:rsidR="001773B8" w:rsidRPr="001773B8" w:rsidRDefault="001773B8" w:rsidP="008E7FCB">
      <w:pPr>
        <w:pStyle w:val="a3"/>
        <w:spacing w:before="0" w:beforeAutospacing="0" w:after="0" w:afterAutospacing="0"/>
        <w:ind w:firstLine="709"/>
        <w:jc w:val="both"/>
        <w:textAlignment w:val="top"/>
        <w:rPr>
          <w:sz w:val="12"/>
          <w:szCs w:val="12"/>
        </w:rPr>
      </w:pPr>
    </w:p>
    <w:p w:rsidR="008E7FCB" w:rsidRDefault="002B721C" w:rsidP="008E7FCB">
      <w:pPr>
        <w:pStyle w:val="a3"/>
        <w:spacing w:before="0" w:beforeAutospacing="0" w:after="0" w:afterAutospacing="0"/>
        <w:ind w:firstLine="709"/>
        <w:jc w:val="both"/>
        <w:textAlignment w:val="top"/>
      </w:pPr>
      <w:r>
        <w:t xml:space="preserve">Анализ данных таблицы 3 показал, что процессы применительно к социальному капиталу и межсекторному социальному партнёрству протекают </w:t>
      </w:r>
      <w:r w:rsidR="008E7FCB">
        <w:t>не только на одних и тех же уровнях, но и имеют схожую сущностную основу. В связи с этим для инновационного развития территории представляется важным учитывать особенности протекания данных процессов на каждом уровне, их синхронизацию.</w:t>
      </w:r>
    </w:p>
    <w:p w:rsidR="00A61C5C" w:rsidRDefault="00E6229A" w:rsidP="00A61C5C">
      <w:pPr>
        <w:pStyle w:val="a3"/>
        <w:spacing w:before="0" w:beforeAutospacing="0" w:after="0" w:afterAutospacing="0"/>
        <w:ind w:firstLine="709"/>
        <w:jc w:val="both"/>
        <w:textAlignment w:val="top"/>
      </w:pPr>
      <w:r>
        <w:t xml:space="preserve">Связь между </w:t>
      </w:r>
      <w:r w:rsidR="00A61C5C">
        <w:t xml:space="preserve">межсекторным социальным партнёрством и качеством социального </w:t>
      </w:r>
      <w:r>
        <w:t>капитала</w:t>
      </w:r>
      <w:r w:rsidR="00006A13">
        <w:t xml:space="preserve"> </w:t>
      </w:r>
      <w:r w:rsidR="001773B8">
        <w:t>и их влиянием на инновационное развитие</w:t>
      </w:r>
      <w:r w:rsidR="001773B8" w:rsidRPr="00006A13">
        <w:t xml:space="preserve"> территории</w:t>
      </w:r>
      <w:r w:rsidR="001773B8">
        <w:t xml:space="preserve"> </w:t>
      </w:r>
      <w:r>
        <w:t>можно проиллюстриро</w:t>
      </w:r>
      <w:r w:rsidR="00A61C5C">
        <w:t>вать следующей схемой (рис. 2).</w:t>
      </w:r>
    </w:p>
    <w:p w:rsidR="00A61C5C" w:rsidRDefault="001773B8" w:rsidP="00A61C5C">
      <w:pPr>
        <w:pStyle w:val="a3"/>
        <w:spacing w:before="0" w:beforeAutospacing="0" w:after="0" w:afterAutospacing="0"/>
        <w:ind w:firstLine="709"/>
        <w:jc w:val="both"/>
        <w:textAlignment w:val="top"/>
      </w:pPr>
      <w:r>
        <w:rPr>
          <w:noProof/>
        </w:rPr>
        <mc:AlternateContent>
          <mc:Choice Requires="wps">
            <w:drawing>
              <wp:anchor distT="0" distB="0" distL="114300" distR="114300" simplePos="0" relativeHeight="251665408" behindDoc="0" locked="0" layoutInCell="1" allowOverlap="1" wp14:anchorId="6CA79128" wp14:editId="7378A822">
                <wp:simplePos x="0" y="0"/>
                <wp:positionH relativeFrom="column">
                  <wp:posOffset>3646170</wp:posOffset>
                </wp:positionH>
                <wp:positionV relativeFrom="paragraph">
                  <wp:posOffset>109855</wp:posOffset>
                </wp:positionV>
                <wp:extent cx="1602740" cy="1459865"/>
                <wp:effectExtent l="0" t="0" r="16510" b="26035"/>
                <wp:wrapNone/>
                <wp:docPr id="4" name="Поле 4"/>
                <wp:cNvGraphicFramePr/>
                <a:graphic xmlns:a="http://schemas.openxmlformats.org/drawingml/2006/main">
                  <a:graphicData uri="http://schemas.microsoft.com/office/word/2010/wordprocessingShape">
                    <wps:wsp>
                      <wps:cNvSpPr txBox="1"/>
                      <wps:spPr>
                        <a:xfrm>
                          <a:off x="0" y="0"/>
                          <a:ext cx="1602740" cy="14598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1773B8" w:rsidRDefault="001773B8" w:rsidP="0035593F">
                            <w:pPr>
                              <w:jc w:val="center"/>
                              <w:rPr>
                                <w:b/>
                              </w:rPr>
                            </w:pPr>
                          </w:p>
                          <w:p w:rsidR="001773B8" w:rsidRPr="001773B8" w:rsidRDefault="001773B8" w:rsidP="0035593F">
                            <w:pPr>
                              <w:jc w:val="center"/>
                              <w:rPr>
                                <w:b/>
                                <w:sz w:val="12"/>
                                <w:szCs w:val="12"/>
                              </w:rPr>
                            </w:pPr>
                          </w:p>
                          <w:p w:rsidR="0035593F" w:rsidRPr="00006A13" w:rsidRDefault="00006A13" w:rsidP="0035593F">
                            <w:pPr>
                              <w:jc w:val="center"/>
                            </w:pPr>
                            <w:r w:rsidRPr="0035593F">
                              <w:rPr>
                                <w:b/>
                              </w:rPr>
                              <w:t>Социальный капитал</w:t>
                            </w:r>
                            <w:r w:rsidR="0035593F">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4" o:spid="_x0000_s1026" type="#_x0000_t202" style="position:absolute;left:0;text-align:left;margin-left:287.1pt;margin-top:8.65pt;width:126.2pt;height:114.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" fillcolor="white [3201]" strokeweight=".5pt">
                <v:textbox>
                  <w:txbxContent>
                    <w:p w:rsidR="001773B8" w:rsidRDefault="001773B8" w:rsidP="0035593F">
                      <w:pPr>
                        <w:jc w:val="center"/>
                        <w:rPr>
                          <w:b/>
                        </w:rPr>
                      </w:pPr>
                    </w:p>
                    <w:p w:rsidR="001773B8" w:rsidRPr="001773B8" w:rsidRDefault="001773B8" w:rsidP="0035593F">
                      <w:pPr>
                        <w:jc w:val="center"/>
                        <w:rPr>
                          <w:b/>
                          <w:sz w:val="12"/>
                          <w:szCs w:val="12"/>
                        </w:rPr>
                      </w:pPr>
                    </w:p>
                    <w:p w:rsidR="0035593F" w:rsidRPr="00006A13" w:rsidRDefault="00006A13" w:rsidP="0035593F">
                      <w:pPr>
                        <w:jc w:val="center"/>
                      </w:pPr>
                      <w:r w:rsidRPr="0035593F">
                        <w:rPr>
                          <w:b/>
                        </w:rPr>
                        <w:t>Социальный капитал</w:t>
                      </w:r>
                      <w:r w:rsidR="0035593F">
                        <w:t xml:space="preserve"> </w:t>
                      </w:r>
                    </w:p>
                  </w:txbxContent>
                </v:textbox>
              </v:shape>
            </w:pict>
          </mc:Fallback>
        </mc:AlternateContent>
      </w:r>
      <w:r w:rsidR="0035593F">
        <w:rPr>
          <w:noProof/>
        </w:rPr>
        <mc:AlternateContent>
          <mc:Choice Requires="wps">
            <w:drawing>
              <wp:anchor distT="0" distB="0" distL="114300" distR="114300" simplePos="0" relativeHeight="251659264" behindDoc="0" locked="0" layoutInCell="1" allowOverlap="1" wp14:anchorId="207D5A6F" wp14:editId="040325C6">
                <wp:simplePos x="0" y="0"/>
                <wp:positionH relativeFrom="column">
                  <wp:posOffset>534909</wp:posOffset>
                </wp:positionH>
                <wp:positionV relativeFrom="paragraph">
                  <wp:posOffset>110267</wp:posOffset>
                </wp:positionV>
                <wp:extent cx="1602559" cy="1459865"/>
                <wp:effectExtent l="0" t="0" r="17145" b="26035"/>
                <wp:wrapNone/>
                <wp:docPr id="1" name="Поле 1"/>
                <wp:cNvGraphicFramePr/>
                <a:graphic xmlns:a="http://schemas.openxmlformats.org/drawingml/2006/main">
                  <a:graphicData uri="http://schemas.microsoft.com/office/word/2010/wordprocessingShape">
                    <wps:wsp>
                      <wps:cNvSpPr txBox="1"/>
                      <wps:spPr>
                        <a:xfrm>
                          <a:off x="0" y="0"/>
                          <a:ext cx="1602559" cy="14598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06A13" w:rsidRDefault="00006A13" w:rsidP="00006A13">
                            <w:pPr>
                              <w:jc w:val="center"/>
                              <w:rPr>
                                <w:rFonts w:ascii="Times New Roman" w:eastAsia="Times New Roman" w:hAnsi="Times New Roman" w:cs="Times New Roman"/>
                                <w:sz w:val="24"/>
                                <w:szCs w:val="24"/>
                                <w:lang w:eastAsia="ru-RU"/>
                              </w:rPr>
                            </w:pPr>
                          </w:p>
                          <w:p w:rsidR="00006A13" w:rsidRPr="0035593F" w:rsidRDefault="00006A13" w:rsidP="00006A13">
                            <w:pPr>
                              <w:jc w:val="center"/>
                              <w:rPr>
                                <w:b/>
                              </w:rPr>
                            </w:pPr>
                            <w:r w:rsidRPr="0035593F">
                              <w:rPr>
                                <w:b/>
                              </w:rPr>
                              <w:t>Межсекторное социальное партнёрство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 o:spid="_x0000_s1027" type="#_x0000_t202" style="position:absolute;left:0;text-align:left;margin-left:42.1pt;margin-top:8.7pt;width:126.2pt;height:114.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" fillcolor="white [3201]" strokeweight=".5pt">
                <v:textbox>
                  <w:txbxContent>
                    <w:p w:rsidR="00006A13" w:rsidRDefault="00006A13" w:rsidP="00006A13">
                      <w:pPr>
                        <w:jc w:val="center"/>
                        <w:rPr>
                          <w:rFonts w:ascii="Times New Roman" w:eastAsia="Times New Roman" w:hAnsi="Times New Roman" w:cs="Times New Roman"/>
                          <w:sz w:val="24"/>
                          <w:szCs w:val="24"/>
                          <w:lang w:eastAsia="ru-RU"/>
                        </w:rPr>
                      </w:pPr>
                    </w:p>
                    <w:p w:rsidR="00006A13" w:rsidRPr="0035593F" w:rsidRDefault="00006A13" w:rsidP="00006A13">
                      <w:pPr>
                        <w:jc w:val="center"/>
                        <w:rPr>
                          <w:b/>
                        </w:rPr>
                      </w:pPr>
                      <w:r w:rsidRPr="0035593F">
                        <w:rPr>
                          <w:b/>
                        </w:rPr>
                        <w:t>Межсекторное социальное партнёрство</w:t>
                      </w:r>
                    </w:p>
                  </w:txbxContent>
                </v:textbox>
              </v:shape>
            </w:pict>
          </mc:Fallback>
        </mc:AlternateContent>
      </w:r>
    </w:p>
    <w:p w:rsidR="00E6229A" w:rsidRDefault="00006A13" w:rsidP="008E7FCB">
      <w:pPr>
        <w:pStyle w:val="a3"/>
        <w:spacing w:before="0" w:beforeAutospacing="0" w:after="0" w:afterAutospacing="0"/>
        <w:ind w:firstLine="709"/>
        <w:jc w:val="both"/>
        <w:textAlignment w:val="top"/>
      </w:pPr>
      <w:r>
        <w:rPr>
          <w:noProof/>
        </w:rPr>
        <mc:AlternateContent>
          <mc:Choice Requires="wps">
            <w:drawing>
              <wp:anchor distT="0" distB="0" distL="114300" distR="114300" simplePos="0" relativeHeight="251658239" behindDoc="0" locked="0" layoutInCell="1" allowOverlap="1" wp14:anchorId="738E74B8" wp14:editId="3B20AEA8">
                <wp:simplePos x="0" y="0"/>
                <wp:positionH relativeFrom="column">
                  <wp:posOffset>2315845</wp:posOffset>
                </wp:positionH>
                <wp:positionV relativeFrom="paragraph">
                  <wp:posOffset>52070</wp:posOffset>
                </wp:positionV>
                <wp:extent cx="1115695" cy="260985"/>
                <wp:effectExtent l="0" t="0" r="27305" b="24765"/>
                <wp:wrapNone/>
                <wp:docPr id="8" name="Поле 8"/>
                <wp:cNvGraphicFramePr/>
                <a:graphic xmlns:a="http://schemas.openxmlformats.org/drawingml/2006/main">
                  <a:graphicData uri="http://schemas.microsoft.com/office/word/2010/wordprocessingShape">
                    <wps:wsp>
                      <wps:cNvSpPr txBox="1"/>
                      <wps:spPr>
                        <a:xfrm>
                          <a:off x="0" y="0"/>
                          <a:ext cx="1115695" cy="260985"/>
                        </a:xfrm>
                        <a:prstGeom prst="rect">
                          <a:avLst/>
                        </a:prstGeom>
                        <a:solidFill>
                          <a:schemeClr val="lt1"/>
                        </a:solidFill>
                        <a:ln w="6350">
                          <a:solidFill>
                            <a:prstClr val="black"/>
                          </a:solidFill>
                          <a:prstDash val="sysDot"/>
                        </a:ln>
                        <a:effectLst/>
                      </wps:spPr>
                      <wps:style>
                        <a:lnRef idx="0">
                          <a:schemeClr val="accent1"/>
                        </a:lnRef>
                        <a:fillRef idx="0">
                          <a:schemeClr val="accent1"/>
                        </a:fillRef>
                        <a:effectRef idx="0">
                          <a:schemeClr val="accent1"/>
                        </a:effectRef>
                        <a:fontRef idx="minor">
                          <a:schemeClr val="dk1"/>
                        </a:fontRef>
                      </wps:style>
                      <wps:txbx>
                        <w:txbxContent>
                          <w:p w:rsidR="00006A13" w:rsidRDefault="00006A13" w:rsidP="00006A13">
                            <w:pPr>
                              <w:jc w:val="center"/>
                            </w:pPr>
                            <w:r>
                              <w:t>макроуровень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8" o:spid="_x0000_s1028" type="#_x0000_t202" style="position:absolute;left:0;text-align:left;margin-left:182.35pt;margin-top:4.1pt;width:87.85pt;height:20.55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" fillcolor="white [3201]" strokeweight=".5pt">
                <v:stroke dashstyle="1 1"/>
                <v:textbox>
                  <w:txbxContent>
                    <w:p w:rsidR="00006A13" w:rsidRDefault="00006A13" w:rsidP="00006A13">
                      <w:pPr>
                        <w:jc w:val="center"/>
                      </w:pPr>
                      <w:r>
                        <w:t>макроуровень</w:t>
                      </w:r>
                    </w:p>
                  </w:txbxContent>
                </v:textbox>
              </v:shape>
            </w:pict>
          </mc:Fallback>
        </mc:AlternateContent>
      </w:r>
    </w:p>
    <w:p w:rsidR="00006A13" w:rsidRDefault="00006A13" w:rsidP="008E7FCB">
      <w:pPr>
        <w:pStyle w:val="a3"/>
        <w:spacing w:before="0" w:beforeAutospacing="0" w:after="0" w:afterAutospacing="0"/>
        <w:ind w:firstLine="709"/>
        <w:jc w:val="both"/>
        <w:textAlignment w:val="top"/>
      </w:pPr>
    </w:p>
    <w:p w:rsidR="00006A13" w:rsidRDefault="00006A13" w:rsidP="008E7FCB">
      <w:pPr>
        <w:pStyle w:val="a3"/>
        <w:spacing w:before="0" w:beforeAutospacing="0" w:after="0" w:afterAutospacing="0"/>
        <w:ind w:firstLine="709"/>
        <w:jc w:val="both"/>
        <w:textAlignment w:val="top"/>
      </w:pPr>
      <w:r>
        <w:rPr>
          <w:noProof/>
        </w:rPr>
        <mc:AlternateContent>
          <mc:Choice Requires="wps">
            <w:drawing>
              <wp:anchor distT="0" distB="0" distL="114300" distR="114300" simplePos="0" relativeHeight="251657214" behindDoc="0" locked="0" layoutInCell="1" allowOverlap="1" wp14:anchorId="6A8B7531" wp14:editId="031BC53A">
                <wp:simplePos x="0" y="0"/>
                <wp:positionH relativeFrom="column">
                  <wp:posOffset>2313305</wp:posOffset>
                </wp:positionH>
                <wp:positionV relativeFrom="paragraph">
                  <wp:posOffset>162560</wp:posOffset>
                </wp:positionV>
                <wp:extent cx="1115695" cy="260985"/>
                <wp:effectExtent l="0" t="0" r="27305" b="24765"/>
                <wp:wrapNone/>
                <wp:docPr id="9" name="Поле 9"/>
                <wp:cNvGraphicFramePr/>
                <a:graphic xmlns:a="http://schemas.openxmlformats.org/drawingml/2006/main">
                  <a:graphicData uri="http://schemas.microsoft.com/office/word/2010/wordprocessingShape">
                    <wps:wsp>
                      <wps:cNvSpPr txBox="1"/>
                      <wps:spPr>
                        <a:xfrm>
                          <a:off x="0" y="0"/>
                          <a:ext cx="1115695" cy="260985"/>
                        </a:xfrm>
                        <a:prstGeom prst="rect">
                          <a:avLst/>
                        </a:prstGeom>
                        <a:solidFill>
                          <a:schemeClr val="lt1"/>
                        </a:solidFill>
                        <a:ln w="6350">
                          <a:solidFill>
                            <a:prstClr val="black"/>
                          </a:solidFill>
                          <a:prstDash val="sysDot"/>
                        </a:ln>
                        <a:effectLst/>
                      </wps:spPr>
                      <wps:style>
                        <a:lnRef idx="0">
                          <a:schemeClr val="accent1"/>
                        </a:lnRef>
                        <a:fillRef idx="0">
                          <a:schemeClr val="accent1"/>
                        </a:fillRef>
                        <a:effectRef idx="0">
                          <a:schemeClr val="accent1"/>
                        </a:effectRef>
                        <a:fontRef idx="minor">
                          <a:schemeClr val="dk1"/>
                        </a:fontRef>
                      </wps:style>
                      <wps:txbx>
                        <w:txbxContent>
                          <w:p w:rsidR="00006A13" w:rsidRDefault="00006A13" w:rsidP="00006A13">
                            <w:pPr>
                              <w:jc w:val="center"/>
                            </w:pPr>
                            <w:proofErr w:type="spellStart"/>
                            <w:r>
                              <w:t>мезоуровень</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9" o:spid="_x0000_s1029" type="#_x0000_t202" style="position:absolute;left:0;text-align:left;margin-left:182.15pt;margin-top:12.8pt;width:87.85pt;height:20.55pt;z-index:251657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" fillcolor="white [3201]" strokeweight=".5pt">
                <v:stroke dashstyle="1 1"/>
                <v:textbox>
                  <w:txbxContent>
                    <w:p w:rsidR="00006A13" w:rsidRDefault="00006A13" w:rsidP="00006A13">
                      <w:pPr>
                        <w:jc w:val="center"/>
                      </w:pPr>
                      <w:proofErr w:type="spellStart"/>
                      <w:r>
                        <w:t>мезоуровень</w:t>
                      </w:r>
                      <w:proofErr w:type="spellEnd"/>
                    </w:p>
                  </w:txbxContent>
                </v:textbox>
              </v:shape>
            </w:pict>
          </mc:Fallback>
        </mc:AlternateContent>
      </w:r>
      <w:r>
        <w:rPr>
          <w:noProof/>
        </w:rPr>
        <mc:AlternateContent>
          <mc:Choice Requires="wps">
            <w:drawing>
              <wp:anchor distT="0" distB="0" distL="114300" distR="114300" simplePos="0" relativeHeight="251667456" behindDoc="0" locked="0" layoutInCell="1" allowOverlap="1" wp14:anchorId="5B69EF2D" wp14:editId="0A097888">
                <wp:simplePos x="0" y="0"/>
                <wp:positionH relativeFrom="column">
                  <wp:posOffset>2232660</wp:posOffset>
                </wp:positionH>
                <wp:positionV relativeFrom="paragraph">
                  <wp:posOffset>-635</wp:posOffset>
                </wp:positionV>
                <wp:extent cx="1282065" cy="0"/>
                <wp:effectExtent l="38100" t="76200" r="13335" b="114300"/>
                <wp:wrapNone/>
                <wp:docPr id="7" name="Прямая со стрелкой 7"/>
                <wp:cNvGraphicFramePr/>
                <a:graphic xmlns:a="http://schemas.openxmlformats.org/drawingml/2006/main">
                  <a:graphicData uri="http://schemas.microsoft.com/office/word/2010/wordprocessingShape">
                    <wps:wsp>
                      <wps:cNvCnPr/>
                      <wps:spPr>
                        <a:xfrm>
                          <a:off x="0" y="0"/>
                          <a:ext cx="1282065" cy="0"/>
                        </a:xfrm>
                        <a:prstGeom prst="straightConnector1">
                          <a:avLst/>
                        </a:prstGeom>
                        <a:ln w="19050">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7" o:spid="_x0000_s1026" type="#_x0000_t32" style="position:absolute;margin-left:175.8pt;margin-top:-.05pt;width:100.95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" strokecolor="black [3213]" strokeweight="1.5pt">
                <v:stroke startarrow="open" endarrow="open"/>
              </v:shape>
            </w:pict>
          </mc:Fallback>
        </mc:AlternateContent>
      </w:r>
    </w:p>
    <w:p w:rsidR="00006A13" w:rsidRDefault="00006A13" w:rsidP="00A61C5C">
      <w:pPr>
        <w:tabs>
          <w:tab w:val="left" w:pos="2955"/>
        </w:tabs>
        <w:spacing w:after="0" w:line="240" w:lineRule="auto"/>
        <w:jc w:val="center"/>
        <w:rPr>
          <w:rFonts w:ascii="Times New Roman" w:eastAsia="Times New Roman" w:hAnsi="Times New Roman" w:cs="Times New Roman"/>
          <w:sz w:val="24"/>
          <w:szCs w:val="24"/>
          <w:lang w:eastAsia="ru-RU"/>
        </w:rPr>
      </w:pPr>
    </w:p>
    <w:p w:rsidR="00006A13" w:rsidRDefault="00006A13" w:rsidP="00A61C5C">
      <w:pPr>
        <w:tabs>
          <w:tab w:val="left" w:pos="2955"/>
        </w:tabs>
        <w:spacing w:after="0" w:line="240" w:lineRule="auto"/>
        <w:jc w:val="center"/>
        <w:rPr>
          <w:rFonts w:ascii="Times New Roman" w:eastAsia="Times New Roman" w:hAnsi="Times New Roman" w:cs="Times New Roman"/>
          <w:sz w:val="24"/>
          <w:szCs w:val="24"/>
          <w:lang w:eastAsia="ru-RU"/>
        </w:rPr>
      </w:pPr>
      <w:r>
        <w:rPr>
          <w:noProof/>
          <w:lang w:eastAsia="ru-RU"/>
        </w:rPr>
        <mc:AlternateContent>
          <mc:Choice Requires="wps">
            <w:drawing>
              <wp:anchor distT="0" distB="0" distL="114300" distR="114300" simplePos="0" relativeHeight="251672576" behindDoc="0" locked="0" layoutInCell="1" allowOverlap="1" wp14:anchorId="2861A218" wp14:editId="44943E65">
                <wp:simplePos x="0" y="0"/>
                <wp:positionH relativeFrom="column">
                  <wp:posOffset>2230120</wp:posOffset>
                </wp:positionH>
                <wp:positionV relativeFrom="paragraph">
                  <wp:posOffset>85090</wp:posOffset>
                </wp:positionV>
                <wp:extent cx="1282065" cy="0"/>
                <wp:effectExtent l="38100" t="76200" r="13335" b="114300"/>
                <wp:wrapNone/>
                <wp:docPr id="10" name="Прямая со стрелкой 10"/>
                <wp:cNvGraphicFramePr/>
                <a:graphic xmlns:a="http://schemas.openxmlformats.org/drawingml/2006/main">
                  <a:graphicData uri="http://schemas.microsoft.com/office/word/2010/wordprocessingShape">
                    <wps:wsp>
                      <wps:cNvCnPr/>
                      <wps:spPr>
                        <a:xfrm>
                          <a:off x="0" y="0"/>
                          <a:ext cx="1282065" cy="0"/>
                        </a:xfrm>
                        <a:prstGeom prst="straightConnector1">
                          <a:avLst/>
                        </a:prstGeom>
                        <a:ln w="19050">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0" o:spid="_x0000_s1026" type="#_x0000_t32" style="position:absolute;margin-left:175.6pt;margin-top:6.7pt;width:100.95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" strokecolor="black [3213]" strokeweight="1.5pt">
                <v:stroke startarrow="open" endarrow="open"/>
              </v:shape>
            </w:pict>
          </mc:Fallback>
        </mc:AlternateContent>
      </w:r>
    </w:p>
    <w:p w:rsidR="00006A13" w:rsidRDefault="00006A13" w:rsidP="00A61C5C">
      <w:pPr>
        <w:tabs>
          <w:tab w:val="left" w:pos="2955"/>
        </w:tabs>
        <w:spacing w:after="0" w:line="240" w:lineRule="auto"/>
        <w:jc w:val="center"/>
        <w:rPr>
          <w:rFonts w:ascii="Times New Roman" w:eastAsia="Times New Roman" w:hAnsi="Times New Roman" w:cs="Times New Roman"/>
          <w:sz w:val="24"/>
          <w:szCs w:val="24"/>
          <w:lang w:eastAsia="ru-RU"/>
        </w:rPr>
      </w:pPr>
      <w:r>
        <w:rPr>
          <w:noProof/>
          <w:lang w:eastAsia="ru-RU"/>
        </w:rPr>
        <mc:AlternateContent>
          <mc:Choice Requires="wps">
            <w:drawing>
              <wp:anchor distT="0" distB="0" distL="114300" distR="114300" simplePos="0" relativeHeight="251656189" behindDoc="0" locked="0" layoutInCell="1" allowOverlap="1" wp14:anchorId="669EA62D" wp14:editId="6F59E908">
                <wp:simplePos x="0" y="0"/>
                <wp:positionH relativeFrom="column">
                  <wp:posOffset>2310765</wp:posOffset>
                </wp:positionH>
                <wp:positionV relativeFrom="paragraph">
                  <wp:posOffset>62478</wp:posOffset>
                </wp:positionV>
                <wp:extent cx="1115695" cy="260985"/>
                <wp:effectExtent l="0" t="0" r="27305" b="24765"/>
                <wp:wrapNone/>
                <wp:docPr id="12" name="Поле 12"/>
                <wp:cNvGraphicFramePr/>
                <a:graphic xmlns:a="http://schemas.openxmlformats.org/drawingml/2006/main">
                  <a:graphicData uri="http://schemas.microsoft.com/office/word/2010/wordprocessingShape">
                    <wps:wsp>
                      <wps:cNvSpPr txBox="1"/>
                      <wps:spPr>
                        <a:xfrm>
                          <a:off x="0" y="0"/>
                          <a:ext cx="1115695" cy="260985"/>
                        </a:xfrm>
                        <a:prstGeom prst="rect">
                          <a:avLst/>
                        </a:prstGeom>
                        <a:solidFill>
                          <a:schemeClr val="lt1"/>
                        </a:solidFill>
                        <a:ln w="6350">
                          <a:solidFill>
                            <a:prstClr val="black"/>
                          </a:solidFill>
                          <a:prstDash val="sysDot"/>
                        </a:ln>
                        <a:effectLst/>
                      </wps:spPr>
                      <wps:style>
                        <a:lnRef idx="0">
                          <a:schemeClr val="accent1"/>
                        </a:lnRef>
                        <a:fillRef idx="0">
                          <a:schemeClr val="accent1"/>
                        </a:fillRef>
                        <a:effectRef idx="0">
                          <a:schemeClr val="accent1"/>
                        </a:effectRef>
                        <a:fontRef idx="minor">
                          <a:schemeClr val="dk1"/>
                        </a:fontRef>
                      </wps:style>
                      <wps:txbx>
                        <w:txbxContent>
                          <w:p w:rsidR="00006A13" w:rsidRDefault="00006A13" w:rsidP="00006A13">
                            <w:pPr>
                              <w:jc w:val="center"/>
                            </w:pPr>
                            <w:r>
                              <w:t>микроуровень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2" o:spid="_x0000_s1030" type="#_x0000_t202" style="position:absolute;left:0;text-align:left;margin-left:181.95pt;margin-top:4.9pt;width:87.85pt;height:20.55pt;z-index:25165618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" fillcolor="white [3201]" strokeweight=".5pt">
                <v:stroke dashstyle="1 1"/>
                <v:textbox>
                  <w:txbxContent>
                    <w:p w:rsidR="00006A13" w:rsidRDefault="00006A13" w:rsidP="00006A13">
                      <w:pPr>
                        <w:jc w:val="center"/>
                      </w:pPr>
                      <w:r>
                        <w:t>микроуровень</w:t>
                      </w:r>
                    </w:p>
                  </w:txbxContent>
                </v:textbox>
              </v:shape>
            </w:pict>
          </mc:Fallback>
        </mc:AlternateContent>
      </w:r>
    </w:p>
    <w:p w:rsidR="00006A13" w:rsidRDefault="00006A13" w:rsidP="00A61C5C">
      <w:pPr>
        <w:tabs>
          <w:tab w:val="left" w:pos="2955"/>
        </w:tabs>
        <w:spacing w:after="0" w:line="240" w:lineRule="auto"/>
        <w:jc w:val="center"/>
        <w:rPr>
          <w:rFonts w:ascii="Times New Roman" w:eastAsia="Times New Roman" w:hAnsi="Times New Roman" w:cs="Times New Roman"/>
          <w:sz w:val="24"/>
          <w:szCs w:val="24"/>
          <w:lang w:eastAsia="ru-RU"/>
        </w:rPr>
      </w:pPr>
    </w:p>
    <w:p w:rsidR="00006A13" w:rsidRDefault="009E70A0" w:rsidP="00A61C5C">
      <w:pPr>
        <w:tabs>
          <w:tab w:val="left" w:pos="2955"/>
        </w:tabs>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75648" behindDoc="0" locked="0" layoutInCell="1" allowOverlap="1" wp14:anchorId="07170BDC" wp14:editId="1A2EA89A">
                <wp:simplePos x="0" y="0"/>
                <wp:positionH relativeFrom="column">
                  <wp:posOffset>2233081</wp:posOffset>
                </wp:positionH>
                <wp:positionV relativeFrom="paragraph">
                  <wp:posOffset>168852</wp:posOffset>
                </wp:positionV>
                <wp:extent cx="1317872" cy="332740"/>
                <wp:effectExtent l="38100" t="0" r="0" b="29210"/>
                <wp:wrapNone/>
                <wp:docPr id="13" name="Стрелка вниз 13"/>
                <wp:cNvGraphicFramePr/>
                <a:graphic xmlns:a="http://schemas.openxmlformats.org/drawingml/2006/main">
                  <a:graphicData uri="http://schemas.microsoft.com/office/word/2010/wordprocessingShape">
                    <wps:wsp>
                      <wps:cNvSpPr/>
                      <wps:spPr>
                        <a:xfrm>
                          <a:off x="0" y="0"/>
                          <a:ext cx="1317872" cy="33274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3" o:spid="_x0000_s1026" type="#_x0000_t67" style="position:absolute;margin-left:175.85pt;margin-top:13.3pt;width:103.75pt;height:26.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" adj="10800" filled="f" strokecolor="black [3213]" strokeweight="2pt"/>
            </w:pict>
          </mc:Fallback>
        </mc:AlternateContent>
      </w:r>
      <w:r w:rsidR="00006A13">
        <w:rPr>
          <w:noProof/>
          <w:lang w:eastAsia="ru-RU"/>
        </w:rPr>
        <mc:AlternateContent>
          <mc:Choice Requires="wps">
            <w:drawing>
              <wp:anchor distT="0" distB="0" distL="114300" distR="114300" simplePos="0" relativeHeight="251674624" behindDoc="0" locked="0" layoutInCell="1" allowOverlap="1" wp14:anchorId="12ECCC25" wp14:editId="2160512E">
                <wp:simplePos x="0" y="0"/>
                <wp:positionH relativeFrom="column">
                  <wp:posOffset>2230120</wp:posOffset>
                </wp:positionH>
                <wp:positionV relativeFrom="paragraph">
                  <wp:posOffset>24888</wp:posOffset>
                </wp:positionV>
                <wp:extent cx="1282065" cy="0"/>
                <wp:effectExtent l="38100" t="76200" r="13335" b="114300"/>
                <wp:wrapNone/>
                <wp:docPr id="11" name="Прямая со стрелкой 11"/>
                <wp:cNvGraphicFramePr/>
                <a:graphic xmlns:a="http://schemas.openxmlformats.org/drawingml/2006/main">
                  <a:graphicData uri="http://schemas.microsoft.com/office/word/2010/wordprocessingShape">
                    <wps:wsp>
                      <wps:cNvCnPr/>
                      <wps:spPr>
                        <a:xfrm>
                          <a:off x="0" y="0"/>
                          <a:ext cx="1282065" cy="0"/>
                        </a:xfrm>
                        <a:prstGeom prst="straightConnector1">
                          <a:avLst/>
                        </a:prstGeom>
                        <a:ln w="19050">
                          <a:solidFill>
                            <a:schemeClr val="tx1"/>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11" o:spid="_x0000_s1026" type="#_x0000_t32" style="position:absolute;margin-left:175.6pt;margin-top:1.95pt;width:100.95pt;height: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" strokecolor="black [3213]" strokeweight="1.5pt">
                <v:stroke startarrow="open" endarrow="open"/>
              </v:shape>
            </w:pict>
          </mc:Fallback>
        </mc:AlternateContent>
      </w:r>
    </w:p>
    <w:p w:rsidR="00006A13" w:rsidRDefault="00006A13" w:rsidP="00A61C5C">
      <w:pPr>
        <w:tabs>
          <w:tab w:val="left" w:pos="2955"/>
        </w:tabs>
        <w:spacing w:after="0" w:line="240" w:lineRule="auto"/>
        <w:jc w:val="center"/>
        <w:rPr>
          <w:rFonts w:ascii="Times New Roman" w:eastAsia="Times New Roman" w:hAnsi="Times New Roman" w:cs="Times New Roman"/>
          <w:sz w:val="24"/>
          <w:szCs w:val="24"/>
          <w:lang w:eastAsia="ru-RU"/>
        </w:rPr>
      </w:pPr>
    </w:p>
    <w:p w:rsidR="00006A13" w:rsidRDefault="00006A13" w:rsidP="00A61C5C">
      <w:pPr>
        <w:tabs>
          <w:tab w:val="left" w:pos="2955"/>
        </w:tabs>
        <w:spacing w:after="0" w:line="240" w:lineRule="auto"/>
        <w:jc w:val="center"/>
        <w:rPr>
          <w:rFonts w:ascii="Times New Roman" w:eastAsia="Times New Roman" w:hAnsi="Times New Roman" w:cs="Times New Roman"/>
          <w:sz w:val="24"/>
          <w:szCs w:val="24"/>
          <w:lang w:eastAsia="ru-RU"/>
        </w:rPr>
      </w:pPr>
    </w:p>
    <w:p w:rsidR="00006A13" w:rsidRDefault="00006A13" w:rsidP="00A61C5C">
      <w:pPr>
        <w:tabs>
          <w:tab w:val="left" w:pos="2955"/>
        </w:tabs>
        <w:spacing w:after="0" w:line="240" w:lineRule="auto"/>
        <w:jc w:val="center"/>
        <w:rPr>
          <w:rFonts w:ascii="Times New Roman" w:eastAsia="Times New Roman" w:hAnsi="Times New Roman" w:cs="Times New Roman"/>
          <w:sz w:val="24"/>
          <w:szCs w:val="24"/>
          <w:lang w:eastAsia="ru-RU"/>
        </w:rPr>
      </w:pPr>
      <w:r>
        <w:rPr>
          <w:noProof/>
          <w:lang w:eastAsia="ru-RU"/>
        </w:rPr>
        <mc:AlternateContent>
          <mc:Choice Requires="wps">
            <w:drawing>
              <wp:anchor distT="0" distB="0" distL="114300" distR="114300" simplePos="0" relativeHeight="251663360" behindDoc="0" locked="0" layoutInCell="1" allowOverlap="1" wp14:anchorId="74314B7E" wp14:editId="222A0F4B">
                <wp:simplePos x="0" y="0"/>
                <wp:positionH relativeFrom="column">
                  <wp:posOffset>843668</wp:posOffset>
                </wp:positionH>
                <wp:positionV relativeFrom="paragraph">
                  <wp:posOffset>70584</wp:posOffset>
                </wp:positionV>
                <wp:extent cx="4215130" cy="261257"/>
                <wp:effectExtent l="0" t="0" r="13970" b="24765"/>
                <wp:wrapNone/>
                <wp:docPr id="3" name="Поле 3"/>
                <wp:cNvGraphicFramePr/>
                <a:graphic xmlns:a="http://schemas.openxmlformats.org/drawingml/2006/main">
                  <a:graphicData uri="http://schemas.microsoft.com/office/word/2010/wordprocessingShape">
                    <wps:wsp>
                      <wps:cNvSpPr txBox="1"/>
                      <wps:spPr>
                        <a:xfrm>
                          <a:off x="0" y="0"/>
                          <a:ext cx="4215130" cy="26125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06A13" w:rsidRPr="001773B8" w:rsidRDefault="00006A13" w:rsidP="00006A13">
                            <w:pPr>
                              <w:jc w:val="center"/>
                              <w:rPr>
                                <w:b/>
                              </w:rPr>
                            </w:pPr>
                            <w:r w:rsidRPr="001773B8">
                              <w:rPr>
                                <w:b/>
                              </w:rPr>
                              <w:t>Инновационное развитие территории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 o:spid="_x0000_s1031" type="#_x0000_t202" style="position:absolute;left:0;text-align:left;margin-left:66.45pt;margin-top:5.55pt;width:331.9pt;height:20.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" fillcolor="white [3201]" strokeweight=".5pt">
                <v:textbox>
                  <w:txbxContent>
                    <w:p w:rsidR="00006A13" w:rsidRPr="001773B8" w:rsidRDefault="00006A13" w:rsidP="00006A13">
                      <w:pPr>
                        <w:jc w:val="center"/>
                        <w:rPr>
                          <w:b/>
                        </w:rPr>
                      </w:pPr>
                      <w:r w:rsidRPr="001773B8">
                        <w:rPr>
                          <w:b/>
                        </w:rPr>
                        <w:t>Инновационное развитие территории</w:t>
                      </w:r>
                    </w:p>
                  </w:txbxContent>
                </v:textbox>
              </v:shape>
            </w:pict>
          </mc:Fallback>
        </mc:AlternateContent>
      </w:r>
    </w:p>
    <w:p w:rsidR="00006A13" w:rsidRDefault="00006A13" w:rsidP="00A61C5C">
      <w:pPr>
        <w:tabs>
          <w:tab w:val="left" w:pos="2955"/>
        </w:tabs>
        <w:spacing w:after="0" w:line="240" w:lineRule="auto"/>
        <w:jc w:val="center"/>
        <w:rPr>
          <w:rFonts w:ascii="Times New Roman" w:eastAsia="Times New Roman" w:hAnsi="Times New Roman" w:cs="Times New Roman"/>
          <w:sz w:val="24"/>
          <w:szCs w:val="24"/>
          <w:lang w:eastAsia="ru-RU"/>
        </w:rPr>
      </w:pPr>
    </w:p>
    <w:p w:rsidR="00006A13" w:rsidRPr="009E70A0" w:rsidRDefault="00006A13" w:rsidP="00A61C5C">
      <w:pPr>
        <w:tabs>
          <w:tab w:val="left" w:pos="2955"/>
        </w:tabs>
        <w:spacing w:after="0" w:line="240" w:lineRule="auto"/>
        <w:jc w:val="center"/>
        <w:rPr>
          <w:rFonts w:ascii="Times New Roman" w:eastAsia="Times New Roman" w:hAnsi="Times New Roman" w:cs="Times New Roman"/>
          <w:sz w:val="12"/>
          <w:szCs w:val="12"/>
          <w:lang w:eastAsia="ru-RU"/>
        </w:rPr>
      </w:pPr>
    </w:p>
    <w:p w:rsidR="00A61C5C" w:rsidRDefault="00A61C5C" w:rsidP="00006A13">
      <w:pPr>
        <w:tabs>
          <w:tab w:val="left" w:pos="2955"/>
        </w:tabs>
        <w:spacing w:after="0" w:line="240" w:lineRule="auto"/>
        <w:jc w:val="center"/>
      </w:pPr>
      <w:r w:rsidRPr="00733174">
        <w:rPr>
          <w:rFonts w:ascii="Times New Roman" w:eastAsia="Times New Roman" w:hAnsi="Times New Roman" w:cs="Times New Roman"/>
          <w:sz w:val="24"/>
          <w:szCs w:val="24"/>
          <w:lang w:eastAsia="ru-RU"/>
        </w:rPr>
        <w:t xml:space="preserve">Рисунок </w:t>
      </w:r>
      <w:r>
        <w:rPr>
          <w:rFonts w:ascii="Times New Roman" w:eastAsia="Times New Roman" w:hAnsi="Times New Roman" w:cs="Times New Roman"/>
          <w:sz w:val="24"/>
          <w:szCs w:val="24"/>
          <w:lang w:eastAsia="ru-RU"/>
        </w:rPr>
        <w:t>2.</w:t>
      </w:r>
      <w:r w:rsidRPr="00733174">
        <w:rPr>
          <w:rFonts w:ascii="Times New Roman" w:eastAsia="Times New Roman" w:hAnsi="Times New Roman" w:cs="Times New Roman"/>
          <w:sz w:val="24"/>
          <w:szCs w:val="24"/>
          <w:lang w:eastAsia="ru-RU"/>
        </w:rPr>
        <w:t xml:space="preserve"> </w:t>
      </w:r>
      <w:r w:rsidR="00006A13" w:rsidRPr="00006A13">
        <w:rPr>
          <w:rFonts w:ascii="Times New Roman" w:eastAsia="Times New Roman" w:hAnsi="Times New Roman" w:cs="Times New Roman"/>
          <w:sz w:val="24"/>
          <w:szCs w:val="24"/>
          <w:lang w:eastAsia="ru-RU"/>
        </w:rPr>
        <w:t>Межсекторное социальное партнерство и социальный капитал как факторы инновационного развития территории</w:t>
      </w:r>
    </w:p>
    <w:p w:rsidR="009E70A0" w:rsidRDefault="009E70A0" w:rsidP="006E4D21">
      <w:pPr>
        <w:pStyle w:val="a3"/>
        <w:spacing w:before="0" w:beforeAutospacing="0" w:after="0" w:afterAutospacing="0"/>
        <w:ind w:firstLine="709"/>
        <w:jc w:val="both"/>
        <w:textAlignment w:val="top"/>
      </w:pPr>
    </w:p>
    <w:p w:rsidR="006C3963" w:rsidRPr="00786295" w:rsidRDefault="006309C6" w:rsidP="006E4D21">
      <w:pPr>
        <w:pStyle w:val="a3"/>
        <w:spacing w:before="0" w:beforeAutospacing="0" w:after="0" w:afterAutospacing="0"/>
        <w:ind w:firstLine="709"/>
        <w:jc w:val="both"/>
        <w:textAlignment w:val="top"/>
      </w:pPr>
      <w:r w:rsidRPr="00786295">
        <w:t xml:space="preserve">Таким образом, </w:t>
      </w:r>
      <w:r w:rsidR="006E4D21">
        <w:t xml:space="preserve">нами были получены </w:t>
      </w:r>
      <w:r w:rsidRPr="00786295">
        <w:t>следующие выводы:</w:t>
      </w:r>
    </w:p>
    <w:p w:rsidR="006309C6" w:rsidRPr="00786295" w:rsidRDefault="006309C6" w:rsidP="008E7FCB">
      <w:pPr>
        <w:spacing w:after="0" w:line="240" w:lineRule="auto"/>
        <w:ind w:firstLine="709"/>
        <w:jc w:val="both"/>
        <w:rPr>
          <w:rFonts w:ascii="Times New Roman" w:eastAsia="Times New Roman" w:hAnsi="Times New Roman" w:cs="Times New Roman"/>
          <w:sz w:val="24"/>
          <w:szCs w:val="24"/>
          <w:lang w:eastAsia="ru-RU"/>
        </w:rPr>
      </w:pPr>
      <w:r w:rsidRPr="00786295">
        <w:rPr>
          <w:rFonts w:ascii="Times New Roman" w:eastAsia="Times New Roman" w:hAnsi="Times New Roman" w:cs="Times New Roman"/>
          <w:sz w:val="24"/>
          <w:szCs w:val="24"/>
          <w:lang w:eastAsia="ru-RU"/>
        </w:rPr>
        <w:t xml:space="preserve">– социальный капитал </w:t>
      </w:r>
      <w:r w:rsidR="0040067B" w:rsidRPr="00786295">
        <w:rPr>
          <w:rFonts w:ascii="Times New Roman" w:eastAsia="Times New Roman" w:hAnsi="Times New Roman" w:cs="Times New Roman"/>
          <w:sz w:val="24"/>
          <w:szCs w:val="24"/>
          <w:lang w:eastAsia="ru-RU"/>
        </w:rPr>
        <w:t xml:space="preserve">и организационный фактор (территориальное управление) </w:t>
      </w:r>
      <w:r w:rsidRPr="00786295">
        <w:rPr>
          <w:rFonts w:ascii="Times New Roman" w:eastAsia="Times New Roman" w:hAnsi="Times New Roman" w:cs="Times New Roman"/>
          <w:sz w:val="24"/>
          <w:szCs w:val="24"/>
          <w:lang w:eastAsia="ru-RU"/>
        </w:rPr>
        <w:t>явля</w:t>
      </w:r>
      <w:r w:rsidR="0040067B" w:rsidRPr="00786295">
        <w:rPr>
          <w:rFonts w:ascii="Times New Roman" w:eastAsia="Times New Roman" w:hAnsi="Times New Roman" w:cs="Times New Roman"/>
          <w:sz w:val="24"/>
          <w:szCs w:val="24"/>
          <w:lang w:eastAsia="ru-RU"/>
        </w:rPr>
        <w:t>ю</w:t>
      </w:r>
      <w:r w:rsidRPr="00786295">
        <w:rPr>
          <w:rFonts w:ascii="Times New Roman" w:eastAsia="Times New Roman" w:hAnsi="Times New Roman" w:cs="Times New Roman"/>
          <w:sz w:val="24"/>
          <w:szCs w:val="24"/>
          <w:lang w:eastAsia="ru-RU"/>
        </w:rPr>
        <w:t>тся одним</w:t>
      </w:r>
      <w:r w:rsidR="0040067B" w:rsidRPr="00786295">
        <w:rPr>
          <w:rFonts w:ascii="Times New Roman" w:eastAsia="Times New Roman" w:hAnsi="Times New Roman" w:cs="Times New Roman"/>
          <w:sz w:val="24"/>
          <w:szCs w:val="24"/>
          <w:lang w:eastAsia="ru-RU"/>
        </w:rPr>
        <w:t>и</w:t>
      </w:r>
      <w:r w:rsidRPr="00786295">
        <w:rPr>
          <w:rFonts w:ascii="Times New Roman" w:eastAsia="Times New Roman" w:hAnsi="Times New Roman" w:cs="Times New Roman"/>
          <w:sz w:val="24"/>
          <w:szCs w:val="24"/>
          <w:lang w:eastAsia="ru-RU"/>
        </w:rPr>
        <w:t xml:space="preserve"> из важнейших </w:t>
      </w:r>
      <w:r w:rsidR="0040067B" w:rsidRPr="00786295">
        <w:rPr>
          <w:rFonts w:ascii="Times New Roman" w:eastAsia="Times New Roman" w:hAnsi="Times New Roman" w:cs="Times New Roman"/>
          <w:sz w:val="24"/>
          <w:szCs w:val="24"/>
          <w:lang w:eastAsia="ru-RU"/>
        </w:rPr>
        <w:t xml:space="preserve">неэкономических </w:t>
      </w:r>
      <w:r w:rsidRPr="00786295">
        <w:rPr>
          <w:rFonts w:ascii="Times New Roman" w:eastAsia="Times New Roman" w:hAnsi="Times New Roman" w:cs="Times New Roman"/>
          <w:sz w:val="24"/>
          <w:szCs w:val="24"/>
          <w:lang w:eastAsia="ru-RU"/>
        </w:rPr>
        <w:t>факторов развития территории,</w:t>
      </w:r>
    </w:p>
    <w:p w:rsidR="00C87612" w:rsidRPr="00786295" w:rsidRDefault="006309C6" w:rsidP="008E7FCB">
      <w:pPr>
        <w:spacing w:after="0" w:line="240" w:lineRule="auto"/>
        <w:ind w:firstLine="709"/>
        <w:jc w:val="both"/>
        <w:rPr>
          <w:rFonts w:ascii="Times New Roman" w:eastAsia="Times New Roman" w:hAnsi="Times New Roman" w:cs="Times New Roman"/>
          <w:sz w:val="24"/>
          <w:szCs w:val="24"/>
          <w:lang w:eastAsia="ru-RU"/>
        </w:rPr>
      </w:pPr>
      <w:r w:rsidRPr="00786295">
        <w:rPr>
          <w:rFonts w:ascii="Times New Roman" w:eastAsia="Times New Roman" w:hAnsi="Times New Roman" w:cs="Times New Roman"/>
          <w:sz w:val="24"/>
          <w:szCs w:val="24"/>
          <w:lang w:eastAsia="ru-RU"/>
        </w:rPr>
        <w:lastRenderedPageBreak/>
        <w:t>– социальная политика, проводимая с использованием инструментов межсекторного социального партнёрства, приводит к повышению качества социального капитала,</w:t>
      </w:r>
    </w:p>
    <w:p w:rsidR="003B30F6" w:rsidRDefault="006309C6" w:rsidP="003B30F6">
      <w:pPr>
        <w:spacing w:after="0" w:line="240" w:lineRule="auto"/>
        <w:ind w:firstLine="709"/>
        <w:jc w:val="both"/>
        <w:rPr>
          <w:rFonts w:ascii="Times New Roman" w:eastAsia="Times New Roman" w:hAnsi="Times New Roman" w:cs="Times New Roman"/>
          <w:sz w:val="24"/>
          <w:szCs w:val="24"/>
          <w:lang w:eastAsia="ru-RU"/>
        </w:rPr>
      </w:pPr>
      <w:r w:rsidRPr="00786295">
        <w:rPr>
          <w:rFonts w:ascii="Times New Roman" w:eastAsia="Times New Roman" w:hAnsi="Times New Roman" w:cs="Times New Roman"/>
          <w:sz w:val="24"/>
          <w:szCs w:val="24"/>
          <w:lang w:eastAsia="ru-RU"/>
        </w:rPr>
        <w:t xml:space="preserve">– </w:t>
      </w:r>
      <w:r w:rsidR="00C87612" w:rsidRPr="00786295">
        <w:rPr>
          <w:rFonts w:ascii="Times New Roman" w:eastAsia="Times New Roman" w:hAnsi="Times New Roman" w:cs="Times New Roman"/>
          <w:sz w:val="24"/>
          <w:szCs w:val="24"/>
          <w:lang w:eastAsia="ru-RU"/>
        </w:rPr>
        <w:t>социальные связи, установленные в процессе реализации социальной политики и ос</w:t>
      </w:r>
      <w:r w:rsidR="002B721C">
        <w:rPr>
          <w:rFonts w:ascii="Times New Roman" w:eastAsia="Times New Roman" w:hAnsi="Times New Roman" w:cs="Times New Roman"/>
          <w:sz w:val="24"/>
          <w:szCs w:val="24"/>
          <w:lang w:eastAsia="ru-RU"/>
        </w:rPr>
        <w:t>нованные на принципах</w:t>
      </w:r>
      <w:r w:rsidR="00B55E40">
        <w:rPr>
          <w:rFonts w:ascii="Times New Roman" w:eastAsia="Times New Roman" w:hAnsi="Times New Roman" w:cs="Times New Roman"/>
          <w:sz w:val="24"/>
          <w:szCs w:val="24"/>
          <w:lang w:eastAsia="ru-RU"/>
        </w:rPr>
        <w:t xml:space="preserve"> сотрудничества и баланса интересов</w:t>
      </w:r>
      <w:r w:rsidR="002B721C">
        <w:rPr>
          <w:rFonts w:ascii="Times New Roman" w:eastAsia="Times New Roman" w:hAnsi="Times New Roman" w:cs="Times New Roman"/>
          <w:sz w:val="24"/>
          <w:szCs w:val="24"/>
          <w:lang w:eastAsia="ru-RU"/>
        </w:rPr>
        <w:t xml:space="preserve"> акторов</w:t>
      </w:r>
      <w:r w:rsidR="00C87612" w:rsidRPr="00786295">
        <w:rPr>
          <w:rFonts w:ascii="Times New Roman" w:eastAsia="Times New Roman" w:hAnsi="Times New Roman" w:cs="Times New Roman"/>
          <w:sz w:val="24"/>
          <w:szCs w:val="24"/>
          <w:lang w:eastAsia="ru-RU"/>
        </w:rPr>
        <w:t xml:space="preserve">, способствуют развитию </w:t>
      </w:r>
      <w:r w:rsidR="00B55E40" w:rsidRPr="00786295">
        <w:rPr>
          <w:rFonts w:ascii="Times New Roman" w:eastAsia="Times New Roman" w:hAnsi="Times New Roman" w:cs="Times New Roman"/>
          <w:sz w:val="24"/>
          <w:szCs w:val="24"/>
          <w:lang w:eastAsia="ru-RU"/>
        </w:rPr>
        <w:t>межсе</w:t>
      </w:r>
      <w:r w:rsidR="008C3B29">
        <w:rPr>
          <w:rFonts w:ascii="Times New Roman" w:eastAsia="Times New Roman" w:hAnsi="Times New Roman" w:cs="Times New Roman"/>
          <w:sz w:val="24"/>
          <w:szCs w:val="24"/>
          <w:lang w:eastAsia="ru-RU"/>
        </w:rPr>
        <w:t>кторного социального партнёрства,</w:t>
      </w:r>
    </w:p>
    <w:p w:rsidR="001773B8" w:rsidRDefault="008C3B29" w:rsidP="00B83E7B">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формирование модели социально-экономической политики, направленной на </w:t>
      </w:r>
      <w:r w:rsidR="003B30F6" w:rsidRPr="00347550">
        <w:rPr>
          <w:rFonts w:ascii="Times New Roman" w:eastAsia="Times New Roman" w:hAnsi="Times New Roman" w:cs="Times New Roman"/>
          <w:sz w:val="24"/>
          <w:szCs w:val="24"/>
          <w:lang w:eastAsia="ru-RU"/>
        </w:rPr>
        <w:t xml:space="preserve">развитие </w:t>
      </w:r>
      <w:r w:rsidR="00B83E7B">
        <w:rPr>
          <w:rFonts w:ascii="Times New Roman" w:eastAsia="Times New Roman" w:hAnsi="Times New Roman" w:cs="Times New Roman"/>
          <w:sz w:val="24"/>
          <w:szCs w:val="24"/>
          <w:lang w:eastAsia="ru-RU"/>
        </w:rPr>
        <w:t xml:space="preserve">межсекторного социального партнёрства и </w:t>
      </w:r>
      <w:r w:rsidR="003B30F6" w:rsidRPr="00347550">
        <w:rPr>
          <w:rFonts w:ascii="Times New Roman" w:eastAsia="Times New Roman" w:hAnsi="Times New Roman" w:cs="Times New Roman"/>
          <w:sz w:val="24"/>
          <w:szCs w:val="24"/>
          <w:lang w:eastAsia="ru-RU"/>
        </w:rPr>
        <w:t>соци</w:t>
      </w:r>
      <w:r w:rsidR="00347550" w:rsidRPr="00347550">
        <w:rPr>
          <w:rFonts w:ascii="Times New Roman" w:eastAsia="Times New Roman" w:hAnsi="Times New Roman" w:cs="Times New Roman"/>
          <w:sz w:val="24"/>
          <w:szCs w:val="24"/>
          <w:lang w:eastAsia="ru-RU"/>
        </w:rPr>
        <w:t>ального капитала на микро–</w:t>
      </w:r>
      <w:r w:rsidR="00347550">
        <w:rPr>
          <w:rFonts w:ascii="Times New Roman" w:eastAsia="Times New Roman" w:hAnsi="Times New Roman" w:cs="Times New Roman"/>
          <w:sz w:val="24"/>
          <w:szCs w:val="24"/>
          <w:lang w:eastAsia="ru-RU"/>
        </w:rPr>
        <w:t>,</w:t>
      </w:r>
      <w:r w:rsidR="00347550" w:rsidRPr="00347550">
        <w:rPr>
          <w:rFonts w:ascii="Times New Roman" w:eastAsia="Times New Roman" w:hAnsi="Times New Roman" w:cs="Times New Roman"/>
          <w:sz w:val="24"/>
          <w:szCs w:val="24"/>
          <w:lang w:eastAsia="ru-RU"/>
        </w:rPr>
        <w:t xml:space="preserve"> мез</w:t>
      </w:r>
      <w:proofErr w:type="gramStart"/>
      <w:r w:rsidR="00347550" w:rsidRPr="00347550">
        <w:rPr>
          <w:rFonts w:ascii="Times New Roman" w:eastAsia="Times New Roman" w:hAnsi="Times New Roman" w:cs="Times New Roman"/>
          <w:sz w:val="24"/>
          <w:szCs w:val="24"/>
          <w:lang w:eastAsia="ru-RU"/>
        </w:rPr>
        <w:t>о–</w:t>
      </w:r>
      <w:proofErr w:type="gramEnd"/>
      <w:r w:rsidR="00347550" w:rsidRPr="00347550">
        <w:rPr>
          <w:rFonts w:ascii="Times New Roman" w:eastAsia="Times New Roman" w:hAnsi="Times New Roman" w:cs="Times New Roman"/>
          <w:sz w:val="24"/>
          <w:szCs w:val="24"/>
          <w:lang w:eastAsia="ru-RU"/>
        </w:rPr>
        <w:t xml:space="preserve"> и макроуровнях</w:t>
      </w:r>
      <w:r w:rsidR="00347550">
        <w:rPr>
          <w:rFonts w:ascii="Times New Roman" w:eastAsia="Times New Roman" w:hAnsi="Times New Roman" w:cs="Times New Roman"/>
          <w:sz w:val="24"/>
          <w:szCs w:val="24"/>
          <w:lang w:eastAsia="ru-RU"/>
        </w:rPr>
        <w:t xml:space="preserve"> будет способствовать </w:t>
      </w:r>
      <w:r w:rsidR="00347550" w:rsidRPr="00B83E7B">
        <w:rPr>
          <w:rFonts w:ascii="Times New Roman" w:eastAsia="Times New Roman" w:hAnsi="Times New Roman" w:cs="Times New Roman"/>
          <w:sz w:val="24"/>
          <w:szCs w:val="24"/>
          <w:lang w:eastAsia="ru-RU"/>
        </w:rPr>
        <w:t>инн</w:t>
      </w:r>
      <w:r w:rsidR="00B83E7B" w:rsidRPr="00B83E7B">
        <w:rPr>
          <w:rFonts w:ascii="Times New Roman" w:eastAsia="Times New Roman" w:hAnsi="Times New Roman" w:cs="Times New Roman"/>
          <w:sz w:val="24"/>
          <w:szCs w:val="24"/>
          <w:lang w:eastAsia="ru-RU"/>
        </w:rPr>
        <w:t xml:space="preserve">овационному развитию территории. </w:t>
      </w:r>
    </w:p>
    <w:p w:rsidR="00B83E7B" w:rsidRDefault="00B83E7B" w:rsidP="00B83E7B">
      <w:pPr>
        <w:spacing w:after="0" w:line="240" w:lineRule="auto"/>
        <w:ind w:firstLine="709"/>
        <w:jc w:val="both"/>
        <w:rPr>
          <w:rFonts w:ascii="Times New Roman" w:eastAsia="Times New Roman" w:hAnsi="Times New Roman" w:cs="Times New Roman"/>
          <w:sz w:val="24"/>
          <w:szCs w:val="24"/>
          <w:lang w:eastAsia="ru-RU"/>
        </w:rPr>
      </w:pPr>
      <w:r w:rsidRPr="00B83E7B">
        <w:rPr>
          <w:rFonts w:ascii="Times New Roman" w:eastAsia="Times New Roman" w:hAnsi="Times New Roman" w:cs="Times New Roman"/>
          <w:sz w:val="24"/>
          <w:szCs w:val="24"/>
          <w:lang w:eastAsia="ru-RU"/>
        </w:rPr>
        <w:t xml:space="preserve">При этом </w:t>
      </w:r>
      <w:r>
        <w:rPr>
          <w:rFonts w:ascii="Times New Roman" w:eastAsia="Times New Roman" w:hAnsi="Times New Roman" w:cs="Times New Roman"/>
          <w:sz w:val="24"/>
          <w:szCs w:val="24"/>
          <w:lang w:eastAsia="ru-RU"/>
        </w:rPr>
        <w:t xml:space="preserve">важно отметить, что инновационный процесс </w:t>
      </w:r>
      <w:r w:rsidRPr="00B83E7B">
        <w:rPr>
          <w:rFonts w:ascii="Times New Roman" w:eastAsia="Times New Roman" w:hAnsi="Times New Roman" w:cs="Times New Roman"/>
          <w:sz w:val="24"/>
          <w:szCs w:val="24"/>
          <w:lang w:eastAsia="ru-RU"/>
        </w:rPr>
        <w:t xml:space="preserve">требует взаимодействия различных </w:t>
      </w:r>
      <w:r>
        <w:rPr>
          <w:rFonts w:ascii="Times New Roman" w:eastAsia="Times New Roman" w:hAnsi="Times New Roman" w:cs="Times New Roman"/>
          <w:sz w:val="24"/>
          <w:szCs w:val="24"/>
          <w:lang w:eastAsia="ru-RU"/>
        </w:rPr>
        <w:t xml:space="preserve">социальных </w:t>
      </w:r>
      <w:r w:rsidR="001773B8">
        <w:rPr>
          <w:rFonts w:ascii="Times New Roman" w:eastAsia="Times New Roman" w:hAnsi="Times New Roman" w:cs="Times New Roman"/>
          <w:sz w:val="24"/>
          <w:szCs w:val="24"/>
          <w:lang w:eastAsia="ru-RU"/>
        </w:rPr>
        <w:t xml:space="preserve">сил и </w:t>
      </w:r>
      <w:r w:rsidRPr="00B83E7B">
        <w:rPr>
          <w:rFonts w:ascii="Times New Roman" w:eastAsia="Times New Roman" w:hAnsi="Times New Roman" w:cs="Times New Roman"/>
          <w:sz w:val="24"/>
          <w:szCs w:val="24"/>
          <w:lang w:eastAsia="ru-RU"/>
        </w:rPr>
        <w:t>акторов рег</w:t>
      </w:r>
      <w:r>
        <w:rPr>
          <w:rFonts w:ascii="Times New Roman" w:eastAsia="Times New Roman" w:hAnsi="Times New Roman" w:cs="Times New Roman"/>
          <w:sz w:val="24"/>
          <w:szCs w:val="24"/>
          <w:lang w:eastAsia="ru-RU"/>
        </w:rPr>
        <w:t>иональной экономической системы не только на этапе создания инноваций</w:t>
      </w:r>
      <w:r w:rsidR="001773B8">
        <w:rPr>
          <w:rFonts w:ascii="Times New Roman" w:eastAsia="Times New Roman" w:hAnsi="Times New Roman" w:cs="Times New Roman"/>
          <w:sz w:val="24"/>
          <w:szCs w:val="24"/>
          <w:lang w:eastAsia="ru-RU"/>
        </w:rPr>
        <w:t>, но и в процессе их реализации и внедрения.</w:t>
      </w:r>
      <w:bookmarkStart w:id="0" w:name="_GoBack"/>
      <w:bookmarkEnd w:id="0"/>
    </w:p>
    <w:p w:rsidR="0035593F" w:rsidRPr="00B83E7B" w:rsidRDefault="0035593F" w:rsidP="0035593F">
      <w:pPr>
        <w:spacing w:after="0" w:line="240" w:lineRule="auto"/>
        <w:jc w:val="both"/>
        <w:rPr>
          <w:rFonts w:ascii="Times New Roman" w:eastAsia="Times New Roman" w:hAnsi="Times New Roman" w:cs="Times New Roman"/>
          <w:sz w:val="24"/>
          <w:szCs w:val="24"/>
          <w:lang w:eastAsia="ru-RU"/>
        </w:rPr>
      </w:pPr>
    </w:p>
    <w:p w:rsidR="00182D84" w:rsidRDefault="00F65F9C" w:rsidP="00182D84">
      <w:pPr>
        <w:spacing w:after="0" w:line="240" w:lineRule="auto"/>
        <w:ind w:firstLine="540"/>
        <w:jc w:val="center"/>
        <w:rPr>
          <w:rFonts w:ascii="Times New Roman" w:eastAsia="Times New Roman" w:hAnsi="Times New Roman" w:cs="Times New Roman"/>
          <w:b/>
          <w:bCs/>
          <w:sz w:val="24"/>
          <w:szCs w:val="24"/>
          <w:lang w:eastAsia="ru-RU"/>
        </w:rPr>
      </w:pPr>
      <w:r w:rsidRPr="002114BE">
        <w:rPr>
          <w:rFonts w:ascii="Times New Roman" w:eastAsia="Times New Roman" w:hAnsi="Times New Roman" w:cs="Times New Roman"/>
          <w:b/>
          <w:bCs/>
          <w:sz w:val="24"/>
          <w:szCs w:val="24"/>
          <w:lang w:eastAsia="ru-RU"/>
        </w:rPr>
        <w:t xml:space="preserve">Библиографический список </w:t>
      </w:r>
    </w:p>
    <w:p w:rsidR="00182D84" w:rsidRPr="00182D84" w:rsidRDefault="00182D84" w:rsidP="00182D84">
      <w:pPr>
        <w:spacing w:after="0" w:line="240" w:lineRule="auto"/>
        <w:ind w:firstLine="540"/>
        <w:jc w:val="center"/>
        <w:rPr>
          <w:rFonts w:ascii="Times New Roman" w:eastAsia="Times New Roman" w:hAnsi="Times New Roman" w:cs="Times New Roman"/>
          <w:b/>
          <w:bCs/>
          <w:sz w:val="24"/>
          <w:szCs w:val="24"/>
          <w:lang w:eastAsia="ru-RU"/>
        </w:rPr>
      </w:pPr>
    </w:p>
    <w:p w:rsidR="00182D84" w:rsidRPr="004E1521" w:rsidRDefault="00182D84" w:rsidP="00511EBD">
      <w:pPr>
        <w:spacing w:after="0" w:line="240" w:lineRule="auto"/>
        <w:ind w:firstLine="709"/>
        <w:jc w:val="both"/>
        <w:rPr>
          <w:rFonts w:ascii="Times New Roman" w:eastAsia="Courier New" w:hAnsi="Times New Roman" w:cs="Courier New"/>
          <w:color w:val="000000"/>
          <w:sz w:val="24"/>
          <w:szCs w:val="24"/>
          <w:lang w:val="en-US"/>
        </w:rPr>
      </w:pPr>
      <w:r w:rsidRPr="006B26B8">
        <w:rPr>
          <w:rFonts w:ascii="Times New Roman" w:eastAsia="Courier New" w:hAnsi="Times New Roman" w:cs="Courier New"/>
          <w:color w:val="000000"/>
          <w:sz w:val="24"/>
          <w:szCs w:val="24"/>
          <w:lang w:val="en-US"/>
        </w:rPr>
        <w:t xml:space="preserve">1. </w:t>
      </w:r>
      <w:proofErr w:type="spellStart"/>
      <w:r w:rsidRPr="004E1521">
        <w:rPr>
          <w:rFonts w:ascii="Times New Roman" w:eastAsia="Courier New" w:hAnsi="Times New Roman" w:cs="Courier New"/>
          <w:color w:val="000000"/>
          <w:sz w:val="24"/>
          <w:szCs w:val="24"/>
          <w:lang w:val="en-US"/>
        </w:rPr>
        <w:t>Ans</w:t>
      </w:r>
      <w:proofErr w:type="spellEnd"/>
      <w:r w:rsidRPr="004E1521">
        <w:rPr>
          <w:rFonts w:ascii="Times New Roman" w:eastAsia="Courier New" w:hAnsi="Times New Roman" w:cs="Courier New"/>
          <w:color w:val="000000"/>
          <w:sz w:val="24"/>
          <w:szCs w:val="24"/>
          <w:lang w:val="en-US"/>
        </w:rPr>
        <w:t> </w:t>
      </w:r>
      <w:proofErr w:type="spellStart"/>
      <w:r w:rsidRPr="004E1521">
        <w:rPr>
          <w:rFonts w:ascii="Times New Roman" w:eastAsia="Courier New" w:hAnsi="Times New Roman" w:cs="Courier New"/>
          <w:color w:val="000000"/>
          <w:sz w:val="24"/>
          <w:szCs w:val="24"/>
          <w:lang w:val="en-US"/>
        </w:rPr>
        <w:t>Kolk</w:t>
      </w:r>
      <w:proofErr w:type="spellEnd"/>
      <w:r w:rsidRPr="006B26B8">
        <w:rPr>
          <w:rFonts w:ascii="Times New Roman" w:eastAsia="Courier New" w:hAnsi="Times New Roman" w:cs="Courier New"/>
          <w:color w:val="000000"/>
          <w:sz w:val="24"/>
          <w:szCs w:val="24"/>
          <w:lang w:val="en-US"/>
        </w:rPr>
        <w:t xml:space="preserve">, </w:t>
      </w:r>
      <w:proofErr w:type="spellStart"/>
      <w:r w:rsidRPr="004E1521">
        <w:rPr>
          <w:rFonts w:ascii="Times New Roman" w:eastAsia="Courier New" w:hAnsi="Times New Roman" w:cs="Courier New"/>
          <w:color w:val="000000"/>
          <w:sz w:val="24"/>
          <w:szCs w:val="24"/>
          <w:lang w:val="en-US"/>
        </w:rPr>
        <w:t>Willemijn</w:t>
      </w:r>
      <w:proofErr w:type="spellEnd"/>
      <w:r w:rsidRPr="004E1521">
        <w:rPr>
          <w:rFonts w:ascii="Times New Roman" w:eastAsia="Courier New" w:hAnsi="Times New Roman" w:cs="Courier New"/>
          <w:color w:val="000000"/>
          <w:sz w:val="24"/>
          <w:szCs w:val="24"/>
          <w:lang w:val="en-US"/>
        </w:rPr>
        <w:t> van </w:t>
      </w:r>
      <w:proofErr w:type="spellStart"/>
      <w:r w:rsidRPr="004E1521">
        <w:rPr>
          <w:rFonts w:ascii="Times New Roman" w:eastAsia="Courier New" w:hAnsi="Times New Roman" w:cs="Courier New"/>
          <w:color w:val="000000"/>
          <w:sz w:val="24"/>
          <w:szCs w:val="24"/>
          <w:lang w:val="en-US"/>
        </w:rPr>
        <w:t>Dolen</w:t>
      </w:r>
      <w:proofErr w:type="spellEnd"/>
      <w:r w:rsidRPr="006B26B8">
        <w:rPr>
          <w:rFonts w:ascii="Times New Roman" w:eastAsia="Courier New" w:hAnsi="Times New Roman" w:cs="Courier New"/>
          <w:color w:val="000000"/>
          <w:sz w:val="24"/>
          <w:szCs w:val="24"/>
          <w:lang w:val="en-US"/>
        </w:rPr>
        <w:t xml:space="preserve">, </w:t>
      </w:r>
      <w:r w:rsidRPr="004E1521">
        <w:rPr>
          <w:rFonts w:ascii="Times New Roman" w:eastAsia="Courier New" w:hAnsi="Times New Roman" w:cs="Courier New"/>
          <w:color w:val="000000"/>
          <w:sz w:val="24"/>
          <w:szCs w:val="24"/>
          <w:lang w:val="en-US"/>
        </w:rPr>
        <w:t>Marlene </w:t>
      </w:r>
      <w:proofErr w:type="spellStart"/>
      <w:r w:rsidRPr="004E1521">
        <w:rPr>
          <w:rFonts w:ascii="Times New Roman" w:eastAsia="Courier New" w:hAnsi="Times New Roman" w:cs="Courier New"/>
          <w:color w:val="000000"/>
          <w:sz w:val="24"/>
          <w:szCs w:val="24"/>
          <w:lang w:val="en-US"/>
        </w:rPr>
        <w:t>Vock</w:t>
      </w:r>
      <w:proofErr w:type="spellEnd"/>
      <w:r w:rsidRPr="006B26B8">
        <w:rPr>
          <w:rFonts w:ascii="Times New Roman" w:eastAsia="Courier New" w:hAnsi="Times New Roman" w:cs="Courier New"/>
          <w:color w:val="000000"/>
          <w:sz w:val="24"/>
          <w:szCs w:val="24"/>
          <w:lang w:val="en-US"/>
        </w:rPr>
        <w:t xml:space="preserve">. </w:t>
      </w:r>
      <w:r w:rsidRPr="004E1521">
        <w:rPr>
          <w:rFonts w:ascii="Times New Roman" w:eastAsia="Courier New" w:hAnsi="Times New Roman" w:cs="Courier New"/>
          <w:color w:val="000000"/>
          <w:sz w:val="24"/>
          <w:szCs w:val="24"/>
          <w:lang w:val="en-US"/>
        </w:rPr>
        <w:t>Trickle Effects of Cross-Sector Social Partnerships [</w:t>
      </w:r>
      <w:r w:rsidRPr="00F65F9C">
        <w:rPr>
          <w:rFonts w:ascii="Times New Roman" w:eastAsia="Courier New" w:hAnsi="Times New Roman" w:cs="Courier New"/>
          <w:color w:val="000000"/>
          <w:sz w:val="24"/>
          <w:szCs w:val="24"/>
        </w:rPr>
        <w:t>Электронный</w:t>
      </w:r>
      <w:r w:rsidRPr="004E1521">
        <w:rPr>
          <w:rFonts w:ascii="Times New Roman" w:eastAsia="Courier New" w:hAnsi="Times New Roman" w:cs="Courier New"/>
          <w:color w:val="000000"/>
          <w:sz w:val="24"/>
          <w:szCs w:val="24"/>
          <w:lang w:val="en-US"/>
        </w:rPr>
        <w:t xml:space="preserve"> </w:t>
      </w:r>
      <w:r w:rsidRPr="00F65F9C">
        <w:rPr>
          <w:rFonts w:ascii="Times New Roman" w:eastAsia="Courier New" w:hAnsi="Times New Roman" w:cs="Courier New"/>
          <w:color w:val="000000"/>
          <w:sz w:val="24"/>
          <w:szCs w:val="24"/>
        </w:rPr>
        <w:t>ресурс</w:t>
      </w:r>
      <w:r w:rsidRPr="004E1521">
        <w:rPr>
          <w:rFonts w:ascii="Times New Roman" w:eastAsia="Courier New" w:hAnsi="Times New Roman" w:cs="Courier New"/>
          <w:color w:val="000000"/>
          <w:sz w:val="24"/>
          <w:szCs w:val="24"/>
          <w:lang w:val="en-US"/>
        </w:rPr>
        <w:t xml:space="preserve">]. </w:t>
      </w:r>
      <w:proofErr w:type="gramStart"/>
      <w:r w:rsidRPr="004E1521">
        <w:rPr>
          <w:rFonts w:ascii="Times New Roman" w:eastAsia="Courier New" w:hAnsi="Times New Roman" w:cs="Courier New"/>
          <w:color w:val="000000"/>
          <w:sz w:val="24"/>
          <w:szCs w:val="24"/>
          <w:lang w:val="en-US"/>
        </w:rPr>
        <w:t xml:space="preserve">– </w:t>
      </w:r>
      <w:r w:rsidRPr="00F65F9C">
        <w:rPr>
          <w:rFonts w:ascii="Times New Roman" w:eastAsia="Courier New" w:hAnsi="Times New Roman" w:cs="Courier New"/>
          <w:color w:val="000000"/>
          <w:sz w:val="24"/>
          <w:szCs w:val="24"/>
        </w:rPr>
        <w:t>Режим</w:t>
      </w:r>
      <w:r w:rsidRPr="004E1521">
        <w:rPr>
          <w:rFonts w:ascii="Times New Roman" w:eastAsia="Courier New" w:hAnsi="Times New Roman" w:cs="Courier New"/>
          <w:color w:val="000000"/>
          <w:sz w:val="24"/>
          <w:szCs w:val="24"/>
          <w:lang w:val="en-US"/>
        </w:rPr>
        <w:t xml:space="preserve"> </w:t>
      </w:r>
      <w:r w:rsidRPr="00F65F9C">
        <w:rPr>
          <w:rFonts w:ascii="Times New Roman" w:eastAsia="Courier New" w:hAnsi="Times New Roman" w:cs="Courier New"/>
          <w:color w:val="000000"/>
          <w:sz w:val="24"/>
          <w:szCs w:val="24"/>
        </w:rPr>
        <w:t>доступа</w:t>
      </w:r>
      <w:r w:rsidRPr="004E1521">
        <w:rPr>
          <w:rFonts w:ascii="Times New Roman" w:eastAsia="Courier New" w:hAnsi="Times New Roman" w:cs="Courier New"/>
          <w:color w:val="000000"/>
          <w:sz w:val="24"/>
          <w:szCs w:val="24"/>
          <w:lang w:val="en-US"/>
        </w:rPr>
        <w:t xml:space="preserve">: </w:t>
      </w:r>
      <w:hyperlink r:id="rId10" w:history="1">
        <w:r w:rsidRPr="004E1521">
          <w:rPr>
            <w:rFonts w:ascii="Times New Roman" w:eastAsia="Courier New" w:hAnsi="Times New Roman" w:cs="Courier New"/>
            <w:color w:val="000000"/>
            <w:sz w:val="24"/>
            <w:szCs w:val="24"/>
            <w:lang w:val="en-US"/>
          </w:rPr>
          <w:t>https://link.springer.com/article/10.1007/s10551-011-0783-3</w:t>
        </w:r>
      </w:hyperlink>
      <w:r w:rsidRPr="004E1521">
        <w:rPr>
          <w:rFonts w:ascii="Times New Roman" w:eastAsia="Courier New" w:hAnsi="Times New Roman" w:cs="Courier New"/>
          <w:color w:val="000000"/>
          <w:sz w:val="24"/>
          <w:szCs w:val="24"/>
          <w:lang w:val="en-US"/>
        </w:rPr>
        <w:t xml:space="preserve"> (</w:t>
      </w:r>
      <w:r w:rsidRPr="00F65F9C">
        <w:rPr>
          <w:rFonts w:ascii="Times New Roman" w:eastAsia="Courier New" w:hAnsi="Times New Roman" w:cs="Courier New"/>
          <w:color w:val="000000"/>
          <w:sz w:val="24"/>
          <w:szCs w:val="24"/>
        </w:rPr>
        <w:t>дата</w:t>
      </w:r>
      <w:r w:rsidRPr="004E1521">
        <w:rPr>
          <w:rFonts w:ascii="Times New Roman" w:eastAsia="Courier New" w:hAnsi="Times New Roman" w:cs="Courier New"/>
          <w:color w:val="000000"/>
          <w:sz w:val="24"/>
          <w:szCs w:val="24"/>
          <w:lang w:val="en-US"/>
        </w:rPr>
        <w:t xml:space="preserve"> </w:t>
      </w:r>
      <w:r w:rsidRPr="00F65F9C">
        <w:rPr>
          <w:rFonts w:ascii="Times New Roman" w:eastAsia="Courier New" w:hAnsi="Times New Roman" w:cs="Courier New"/>
          <w:color w:val="000000"/>
          <w:sz w:val="24"/>
          <w:szCs w:val="24"/>
        </w:rPr>
        <w:t>обращения</w:t>
      </w:r>
      <w:r w:rsidRPr="004E1521">
        <w:rPr>
          <w:rFonts w:ascii="Times New Roman" w:eastAsia="Courier New" w:hAnsi="Times New Roman" w:cs="Courier New"/>
          <w:color w:val="000000"/>
          <w:sz w:val="24"/>
          <w:szCs w:val="24"/>
          <w:lang w:val="en-US"/>
        </w:rPr>
        <w:t xml:space="preserve"> 12.06.2019).</w:t>
      </w:r>
      <w:proofErr w:type="gramEnd"/>
    </w:p>
    <w:p w:rsidR="00182D84" w:rsidRPr="00F65F9C" w:rsidRDefault="00182D84" w:rsidP="003E5A6A">
      <w:pPr>
        <w:spacing w:after="0" w:line="240" w:lineRule="auto"/>
        <w:ind w:firstLine="709"/>
        <w:jc w:val="both"/>
        <w:rPr>
          <w:rFonts w:ascii="Times New Roman" w:eastAsia="Courier New" w:hAnsi="Times New Roman" w:cs="Courier New"/>
          <w:color w:val="000000"/>
          <w:sz w:val="24"/>
          <w:szCs w:val="24"/>
        </w:rPr>
      </w:pPr>
      <w:r w:rsidRPr="00182D84">
        <w:rPr>
          <w:rFonts w:ascii="Times New Roman" w:eastAsia="Courier New" w:hAnsi="Times New Roman" w:cs="Courier New"/>
          <w:color w:val="000000"/>
          <w:sz w:val="24"/>
          <w:szCs w:val="24"/>
          <w:lang w:val="en-US"/>
        </w:rPr>
        <w:t xml:space="preserve">2. </w:t>
      </w:r>
      <w:r w:rsidRPr="004E1521">
        <w:rPr>
          <w:rFonts w:ascii="Times New Roman" w:eastAsia="Courier New" w:hAnsi="Times New Roman" w:cs="Courier New"/>
          <w:color w:val="000000"/>
          <w:sz w:val="24"/>
          <w:szCs w:val="24"/>
          <w:lang w:val="en-US"/>
        </w:rPr>
        <w:t xml:space="preserve">Turner, J. </w:t>
      </w:r>
      <w:proofErr w:type="gramStart"/>
      <w:r w:rsidRPr="004E1521">
        <w:rPr>
          <w:rFonts w:ascii="Times New Roman" w:eastAsia="Courier New" w:hAnsi="Times New Roman" w:cs="Courier New"/>
          <w:color w:val="000000"/>
          <w:sz w:val="24"/>
          <w:szCs w:val="24"/>
          <w:lang w:val="en-US"/>
        </w:rPr>
        <w:t>The Formation of Social Capital.</w:t>
      </w:r>
      <w:proofErr w:type="gramEnd"/>
      <w:r w:rsidRPr="004E1521">
        <w:rPr>
          <w:rFonts w:ascii="Times New Roman" w:eastAsia="Courier New" w:hAnsi="Times New Roman" w:cs="Courier New"/>
          <w:color w:val="000000"/>
          <w:sz w:val="24"/>
          <w:szCs w:val="24"/>
          <w:lang w:val="en-US"/>
        </w:rPr>
        <w:t xml:space="preserve"> Social Capital: A Multifaceted Perspective. </w:t>
      </w:r>
      <w:proofErr w:type="spellStart"/>
      <w:r w:rsidRPr="00F65F9C">
        <w:rPr>
          <w:rFonts w:ascii="Times New Roman" w:eastAsia="Courier New" w:hAnsi="Times New Roman" w:cs="Courier New"/>
          <w:color w:val="000000"/>
          <w:sz w:val="24"/>
          <w:szCs w:val="24"/>
        </w:rPr>
        <w:t>Washinngton</w:t>
      </w:r>
      <w:proofErr w:type="spellEnd"/>
      <w:r w:rsidRPr="00F65F9C">
        <w:rPr>
          <w:rFonts w:ascii="Times New Roman" w:eastAsia="Courier New" w:hAnsi="Times New Roman" w:cs="Courier New"/>
          <w:color w:val="000000"/>
          <w:sz w:val="24"/>
          <w:szCs w:val="24"/>
        </w:rPr>
        <w:t xml:space="preserve">, 2000. </w:t>
      </w:r>
      <w:r>
        <w:rPr>
          <w:rFonts w:ascii="Times New Roman" w:eastAsia="Courier New" w:hAnsi="Times New Roman" w:cs="Courier New"/>
          <w:color w:val="000000"/>
          <w:sz w:val="24"/>
          <w:szCs w:val="24"/>
        </w:rPr>
        <w:t xml:space="preserve">– </w:t>
      </w:r>
      <w:r w:rsidRPr="00F65F9C">
        <w:rPr>
          <w:rFonts w:ascii="Times New Roman" w:eastAsia="Courier New" w:hAnsi="Times New Roman" w:cs="Courier New"/>
          <w:color w:val="000000"/>
          <w:sz w:val="24"/>
          <w:szCs w:val="24"/>
        </w:rPr>
        <w:t>P.71.</w:t>
      </w:r>
    </w:p>
    <w:p w:rsidR="00182D84" w:rsidRPr="00F65F9C" w:rsidRDefault="00182D84" w:rsidP="00EE071E">
      <w:pPr>
        <w:spacing w:after="0" w:line="240" w:lineRule="auto"/>
        <w:ind w:firstLine="709"/>
        <w:jc w:val="both"/>
        <w:rPr>
          <w:rFonts w:ascii="Times New Roman" w:eastAsia="Courier New" w:hAnsi="Times New Roman" w:cs="Courier New"/>
          <w:color w:val="000000"/>
          <w:sz w:val="24"/>
          <w:szCs w:val="24"/>
        </w:rPr>
      </w:pPr>
      <w:r>
        <w:rPr>
          <w:rFonts w:ascii="Times New Roman" w:eastAsia="Courier New" w:hAnsi="Times New Roman" w:cs="Courier New"/>
          <w:color w:val="000000"/>
          <w:sz w:val="24"/>
          <w:szCs w:val="24"/>
        </w:rPr>
        <w:t xml:space="preserve">3. </w:t>
      </w:r>
      <w:proofErr w:type="spellStart"/>
      <w:r w:rsidRPr="00182D84">
        <w:rPr>
          <w:rFonts w:ascii="Times New Roman" w:eastAsia="Courier New" w:hAnsi="Times New Roman" w:cs="Courier New"/>
          <w:color w:val="000000"/>
          <w:sz w:val="24"/>
          <w:szCs w:val="24"/>
        </w:rPr>
        <w:t>Безпалов</w:t>
      </w:r>
      <w:proofErr w:type="spellEnd"/>
      <w:r w:rsidRPr="00182D84">
        <w:rPr>
          <w:rFonts w:ascii="Times New Roman" w:eastAsia="Courier New" w:hAnsi="Times New Roman" w:cs="Courier New"/>
          <w:color w:val="000000"/>
          <w:sz w:val="24"/>
          <w:szCs w:val="24"/>
        </w:rPr>
        <w:t>, В.В. Теория</w:t>
      </w:r>
      <w:r w:rsidRPr="00182D84">
        <w:rPr>
          <w:rFonts w:ascii="Times New Roman" w:eastAsia="Courier New" w:hAnsi="Times New Roman" w:cs="Courier New"/>
          <w:color w:val="000000"/>
          <w:sz w:val="24"/>
          <w:szCs w:val="24"/>
        </w:rPr>
        <w:tab/>
        <w:t>и</w:t>
      </w:r>
      <w:r w:rsidRPr="00182D84">
        <w:rPr>
          <w:rFonts w:ascii="Times New Roman" w:eastAsia="Courier New" w:hAnsi="Times New Roman" w:cs="Courier New"/>
          <w:color w:val="000000"/>
          <w:sz w:val="24"/>
          <w:szCs w:val="24"/>
        </w:rPr>
        <w:tab/>
        <w:t>практика управления развитием региональных экономических систем: монография / В.В. Безпалов, С.А. Лочан, Д.С. Петросян. – М.: РУСАЙНС, 2016. – 236 с.</w:t>
      </w:r>
    </w:p>
    <w:p w:rsidR="00182D84" w:rsidRDefault="00182D84" w:rsidP="00A63869">
      <w:pPr>
        <w:spacing w:after="0" w:line="240" w:lineRule="auto"/>
        <w:ind w:firstLine="709"/>
        <w:jc w:val="both"/>
        <w:rPr>
          <w:rFonts w:ascii="Times New Roman" w:eastAsia="Courier New" w:hAnsi="Times New Roman" w:cs="Courier New"/>
          <w:color w:val="000000"/>
          <w:sz w:val="24"/>
          <w:szCs w:val="24"/>
        </w:rPr>
      </w:pPr>
      <w:r>
        <w:rPr>
          <w:rFonts w:ascii="Times New Roman" w:eastAsia="Courier New" w:hAnsi="Times New Roman" w:cs="Courier New"/>
          <w:color w:val="000000"/>
          <w:sz w:val="24"/>
          <w:szCs w:val="24"/>
        </w:rPr>
        <w:t xml:space="preserve">4. </w:t>
      </w:r>
      <w:r w:rsidRPr="00182D84">
        <w:rPr>
          <w:rFonts w:ascii="Times New Roman" w:eastAsia="Courier New" w:hAnsi="Times New Roman" w:cs="Courier New"/>
          <w:color w:val="000000"/>
          <w:sz w:val="24"/>
          <w:szCs w:val="24"/>
        </w:rPr>
        <w:t xml:space="preserve">Власть, бизнес, общество в регионах: неправильный треугольник / под ред. Н. Петрова и А. Титкова; </w:t>
      </w:r>
      <w:proofErr w:type="spellStart"/>
      <w:r w:rsidRPr="00182D84">
        <w:rPr>
          <w:rFonts w:ascii="Times New Roman" w:eastAsia="Courier New" w:hAnsi="Times New Roman" w:cs="Courier New"/>
          <w:color w:val="000000"/>
          <w:sz w:val="24"/>
          <w:szCs w:val="24"/>
        </w:rPr>
        <w:t>Моск</w:t>
      </w:r>
      <w:proofErr w:type="spellEnd"/>
      <w:r w:rsidRPr="00182D84">
        <w:rPr>
          <w:rFonts w:ascii="Times New Roman" w:eastAsia="Courier New" w:hAnsi="Times New Roman" w:cs="Courier New"/>
          <w:color w:val="000000"/>
          <w:sz w:val="24"/>
          <w:szCs w:val="24"/>
        </w:rPr>
        <w:t>. Центр Карнеги. – М.: Российская политическая энциклопедия (РОССПЭН), 2010. – 439 с.</w:t>
      </w:r>
    </w:p>
    <w:p w:rsidR="00182D84" w:rsidRPr="00182D84" w:rsidRDefault="00182D84" w:rsidP="00182D84">
      <w:pPr>
        <w:spacing w:after="0" w:line="240" w:lineRule="auto"/>
        <w:ind w:firstLine="709"/>
        <w:jc w:val="both"/>
        <w:rPr>
          <w:rFonts w:ascii="Times New Roman" w:eastAsia="Courier New" w:hAnsi="Times New Roman" w:cs="Courier New"/>
          <w:color w:val="000000"/>
          <w:sz w:val="24"/>
          <w:szCs w:val="24"/>
        </w:rPr>
      </w:pPr>
      <w:r>
        <w:rPr>
          <w:rFonts w:ascii="Times New Roman" w:eastAsia="Courier New" w:hAnsi="Times New Roman" w:cs="Courier New"/>
          <w:color w:val="000000"/>
          <w:sz w:val="24"/>
          <w:szCs w:val="24"/>
        </w:rPr>
        <w:t xml:space="preserve">5. </w:t>
      </w:r>
      <w:r w:rsidRPr="00182D84">
        <w:rPr>
          <w:rFonts w:ascii="Times New Roman" w:eastAsia="Courier New" w:hAnsi="Times New Roman" w:cs="Courier New"/>
          <w:color w:val="000000"/>
          <w:sz w:val="24"/>
          <w:szCs w:val="24"/>
        </w:rPr>
        <w:t>Горшков, М.К. Неэкономические факторы экономического роста: неиспользованные резервы [Текст] / М.К. Горшков // Научные труды вольного экономического общества России: информационно-аналитическое издание для членов Вольного экономического общества России. Том сто шестьдесят девятый. – № 2/2013. – Москва, 2013. – С.16-38.</w:t>
      </w:r>
    </w:p>
    <w:p w:rsidR="00182D84" w:rsidRPr="00A63869" w:rsidRDefault="00182D84" w:rsidP="00A63869">
      <w:pPr>
        <w:spacing w:after="0" w:line="240" w:lineRule="auto"/>
        <w:ind w:firstLine="709"/>
        <w:jc w:val="both"/>
        <w:rPr>
          <w:rFonts w:ascii="Times New Roman" w:eastAsia="Courier New" w:hAnsi="Times New Roman" w:cs="Courier New"/>
          <w:color w:val="000000"/>
          <w:sz w:val="24"/>
          <w:szCs w:val="24"/>
        </w:rPr>
      </w:pPr>
      <w:r>
        <w:rPr>
          <w:rFonts w:ascii="Times New Roman" w:eastAsia="Times New Roman" w:hAnsi="Times New Roman" w:cs="Times New Roman"/>
          <w:bCs/>
          <w:sz w:val="24"/>
          <w:szCs w:val="24"/>
          <w:lang w:eastAsia="ru-RU"/>
        </w:rPr>
        <w:t xml:space="preserve">6. </w:t>
      </w:r>
      <w:proofErr w:type="spellStart"/>
      <w:r w:rsidRPr="002114BE">
        <w:rPr>
          <w:rFonts w:ascii="Times New Roman" w:eastAsia="Times New Roman" w:hAnsi="Times New Roman" w:cs="Times New Roman"/>
          <w:bCs/>
          <w:sz w:val="24"/>
          <w:szCs w:val="24"/>
          <w:lang w:eastAsia="ru-RU"/>
        </w:rPr>
        <w:t>Грекова</w:t>
      </w:r>
      <w:proofErr w:type="spellEnd"/>
      <w:r w:rsidRPr="002114BE">
        <w:rPr>
          <w:rFonts w:ascii="Times New Roman" w:eastAsia="Times New Roman" w:hAnsi="Times New Roman" w:cs="Times New Roman"/>
          <w:bCs/>
          <w:sz w:val="24"/>
          <w:szCs w:val="24"/>
          <w:lang w:eastAsia="ru-RU"/>
        </w:rPr>
        <w:t xml:space="preserve">, Г.И. Взаимодействие предпринимательских структур, власти и населения в системе социального партнерства: монография / Г.И. </w:t>
      </w:r>
      <w:proofErr w:type="spellStart"/>
      <w:r w:rsidRPr="002114BE">
        <w:rPr>
          <w:rFonts w:ascii="Times New Roman" w:eastAsia="Times New Roman" w:hAnsi="Times New Roman" w:cs="Times New Roman"/>
          <w:bCs/>
          <w:sz w:val="24"/>
          <w:szCs w:val="24"/>
          <w:lang w:eastAsia="ru-RU"/>
        </w:rPr>
        <w:t>Грекова</w:t>
      </w:r>
      <w:proofErr w:type="spellEnd"/>
      <w:r w:rsidRPr="002114BE">
        <w:rPr>
          <w:rFonts w:ascii="Times New Roman" w:eastAsia="Times New Roman" w:hAnsi="Times New Roman" w:cs="Times New Roman"/>
          <w:bCs/>
          <w:sz w:val="24"/>
          <w:szCs w:val="24"/>
          <w:lang w:eastAsia="ru-RU"/>
        </w:rPr>
        <w:t xml:space="preserve">, М.В. </w:t>
      </w:r>
      <w:proofErr w:type="spellStart"/>
      <w:r w:rsidRPr="002114BE">
        <w:rPr>
          <w:rFonts w:ascii="Times New Roman" w:eastAsia="Times New Roman" w:hAnsi="Times New Roman" w:cs="Times New Roman"/>
          <w:bCs/>
          <w:sz w:val="24"/>
          <w:szCs w:val="24"/>
          <w:lang w:eastAsia="ru-RU"/>
        </w:rPr>
        <w:t>Киварина</w:t>
      </w:r>
      <w:proofErr w:type="spellEnd"/>
      <w:r w:rsidRPr="002114BE">
        <w:rPr>
          <w:rFonts w:ascii="Times New Roman" w:eastAsia="Times New Roman" w:hAnsi="Times New Roman" w:cs="Times New Roman"/>
          <w:bCs/>
          <w:sz w:val="24"/>
          <w:szCs w:val="24"/>
          <w:lang w:eastAsia="ru-RU"/>
        </w:rPr>
        <w:t xml:space="preserve">,  А.В. Кузьмин, К.А.  Руденко // </w:t>
      </w:r>
      <w:proofErr w:type="spellStart"/>
      <w:r w:rsidRPr="002114BE">
        <w:rPr>
          <w:rFonts w:ascii="Times New Roman" w:eastAsia="Times New Roman" w:hAnsi="Times New Roman" w:cs="Times New Roman"/>
          <w:bCs/>
          <w:sz w:val="24"/>
          <w:szCs w:val="24"/>
          <w:lang w:eastAsia="ru-RU"/>
        </w:rPr>
        <w:t>НовГУ</w:t>
      </w:r>
      <w:proofErr w:type="spellEnd"/>
      <w:r w:rsidRPr="002114BE">
        <w:rPr>
          <w:rFonts w:ascii="Times New Roman" w:eastAsia="Times New Roman" w:hAnsi="Times New Roman" w:cs="Times New Roman"/>
          <w:bCs/>
          <w:sz w:val="24"/>
          <w:szCs w:val="24"/>
          <w:lang w:eastAsia="ru-RU"/>
        </w:rPr>
        <w:t xml:space="preserve"> имени Ярослава Мудрого. – Великий Новгород, 2010. – 242 с.</w:t>
      </w:r>
    </w:p>
    <w:p w:rsidR="00182D84" w:rsidRPr="00F65F9C" w:rsidRDefault="00182D84" w:rsidP="00786295">
      <w:pPr>
        <w:spacing w:after="0" w:line="240" w:lineRule="auto"/>
        <w:ind w:firstLine="709"/>
        <w:jc w:val="both"/>
        <w:outlineLvl w:val="2"/>
        <w:rPr>
          <w:rFonts w:ascii="Times New Roman" w:eastAsia="Courier New" w:hAnsi="Times New Roman" w:cs="Courier New"/>
          <w:color w:val="000000"/>
          <w:sz w:val="24"/>
          <w:szCs w:val="24"/>
        </w:rPr>
      </w:pPr>
      <w:r>
        <w:rPr>
          <w:rFonts w:ascii="Times New Roman" w:eastAsia="Courier New" w:hAnsi="Times New Roman" w:cs="Courier New"/>
          <w:color w:val="000000"/>
          <w:sz w:val="24"/>
          <w:szCs w:val="24"/>
        </w:rPr>
        <w:t xml:space="preserve">7. </w:t>
      </w:r>
      <w:r w:rsidRPr="00F65F9C">
        <w:rPr>
          <w:rFonts w:ascii="Times New Roman" w:eastAsia="Courier New" w:hAnsi="Times New Roman" w:cs="Courier New"/>
          <w:color w:val="000000"/>
          <w:sz w:val="24"/>
          <w:szCs w:val="24"/>
        </w:rPr>
        <w:t>Иванов</w:t>
      </w:r>
      <w:r>
        <w:rPr>
          <w:rFonts w:ascii="Times New Roman" w:eastAsia="Courier New" w:hAnsi="Times New Roman" w:cs="Courier New"/>
          <w:color w:val="000000"/>
          <w:sz w:val="24"/>
          <w:szCs w:val="24"/>
        </w:rPr>
        <w:t>, О.</w:t>
      </w:r>
      <w:r w:rsidRPr="00F65F9C">
        <w:rPr>
          <w:rFonts w:ascii="Times New Roman" w:eastAsia="Courier New" w:hAnsi="Times New Roman" w:cs="Courier New"/>
          <w:color w:val="000000"/>
          <w:sz w:val="24"/>
          <w:szCs w:val="24"/>
        </w:rPr>
        <w:t xml:space="preserve">И. Человеческий потенциал: вопросы теории и методологии исследования // Социологические исследования. </w:t>
      </w:r>
      <w:r>
        <w:rPr>
          <w:rFonts w:ascii="Times New Roman" w:eastAsia="Courier New" w:hAnsi="Times New Roman" w:cs="Courier New"/>
          <w:color w:val="000000"/>
          <w:sz w:val="24"/>
          <w:szCs w:val="24"/>
        </w:rPr>
        <w:t xml:space="preserve">– </w:t>
      </w:r>
      <w:r w:rsidRPr="00F65F9C">
        <w:rPr>
          <w:rFonts w:ascii="Times New Roman" w:eastAsia="Courier New" w:hAnsi="Times New Roman" w:cs="Courier New"/>
          <w:color w:val="000000"/>
          <w:sz w:val="24"/>
          <w:szCs w:val="24"/>
        </w:rPr>
        <w:t xml:space="preserve">2014. </w:t>
      </w:r>
      <w:r>
        <w:rPr>
          <w:rFonts w:ascii="Times New Roman" w:eastAsia="Courier New" w:hAnsi="Times New Roman" w:cs="Courier New"/>
          <w:color w:val="000000"/>
          <w:sz w:val="24"/>
          <w:szCs w:val="24"/>
        </w:rPr>
        <w:t xml:space="preserve">– </w:t>
      </w:r>
      <w:r w:rsidRPr="00F65F9C">
        <w:rPr>
          <w:rFonts w:ascii="Times New Roman" w:eastAsia="Courier New" w:hAnsi="Times New Roman" w:cs="Courier New"/>
          <w:color w:val="000000"/>
          <w:sz w:val="24"/>
          <w:szCs w:val="24"/>
        </w:rPr>
        <w:t xml:space="preserve">№ 6. </w:t>
      </w:r>
      <w:r>
        <w:rPr>
          <w:rFonts w:ascii="Times New Roman" w:eastAsia="Courier New" w:hAnsi="Times New Roman" w:cs="Courier New"/>
          <w:color w:val="000000"/>
          <w:sz w:val="24"/>
          <w:szCs w:val="24"/>
        </w:rPr>
        <w:t xml:space="preserve">– </w:t>
      </w:r>
      <w:r w:rsidRPr="00F65F9C">
        <w:rPr>
          <w:rFonts w:ascii="Times New Roman" w:eastAsia="Courier New" w:hAnsi="Times New Roman" w:cs="Courier New"/>
          <w:color w:val="000000"/>
          <w:sz w:val="24"/>
          <w:szCs w:val="24"/>
        </w:rPr>
        <w:t>С. 89-95.</w:t>
      </w:r>
    </w:p>
    <w:p w:rsidR="00182D84" w:rsidRPr="00F65F9C" w:rsidRDefault="00182D84" w:rsidP="00182D84">
      <w:pPr>
        <w:spacing w:after="0" w:line="240" w:lineRule="auto"/>
        <w:ind w:firstLine="709"/>
        <w:jc w:val="both"/>
        <w:rPr>
          <w:rFonts w:ascii="Times New Roman" w:eastAsia="Courier New" w:hAnsi="Times New Roman" w:cs="Courier New"/>
          <w:color w:val="000000"/>
          <w:sz w:val="24"/>
          <w:szCs w:val="24"/>
        </w:rPr>
      </w:pPr>
      <w:r>
        <w:rPr>
          <w:rFonts w:ascii="Times New Roman" w:eastAsia="Courier New" w:hAnsi="Times New Roman" w:cs="Courier New"/>
          <w:color w:val="000000"/>
          <w:sz w:val="24"/>
          <w:szCs w:val="24"/>
        </w:rPr>
        <w:t xml:space="preserve">8. </w:t>
      </w:r>
      <w:r w:rsidRPr="00182D84">
        <w:rPr>
          <w:rFonts w:ascii="Times New Roman" w:eastAsia="Courier New" w:hAnsi="Times New Roman" w:cs="Courier New"/>
          <w:color w:val="000000"/>
          <w:sz w:val="24"/>
          <w:szCs w:val="24"/>
        </w:rPr>
        <w:t>Ильин, В.А. Стратегия развития региона / колл</w:t>
      </w:r>
      <w:proofErr w:type="gramStart"/>
      <w:r w:rsidRPr="00182D84">
        <w:rPr>
          <w:rFonts w:ascii="Times New Roman" w:eastAsia="Courier New" w:hAnsi="Times New Roman" w:cs="Courier New"/>
          <w:color w:val="000000"/>
          <w:sz w:val="24"/>
          <w:szCs w:val="24"/>
        </w:rPr>
        <w:t>.</w:t>
      </w:r>
      <w:proofErr w:type="gramEnd"/>
      <w:r w:rsidRPr="00182D84">
        <w:rPr>
          <w:rFonts w:ascii="Times New Roman" w:eastAsia="Courier New" w:hAnsi="Times New Roman" w:cs="Courier New"/>
          <w:color w:val="000000"/>
          <w:sz w:val="24"/>
          <w:szCs w:val="24"/>
        </w:rPr>
        <w:t xml:space="preserve"> </w:t>
      </w:r>
      <w:proofErr w:type="gramStart"/>
      <w:r w:rsidRPr="00182D84">
        <w:rPr>
          <w:rFonts w:ascii="Times New Roman" w:eastAsia="Courier New" w:hAnsi="Times New Roman" w:cs="Courier New"/>
          <w:color w:val="000000"/>
          <w:sz w:val="24"/>
          <w:szCs w:val="24"/>
        </w:rPr>
        <w:t>а</w:t>
      </w:r>
      <w:proofErr w:type="gramEnd"/>
      <w:r w:rsidRPr="00182D84">
        <w:rPr>
          <w:rFonts w:ascii="Times New Roman" w:eastAsia="Courier New" w:hAnsi="Times New Roman" w:cs="Courier New"/>
          <w:color w:val="000000"/>
          <w:sz w:val="24"/>
          <w:szCs w:val="24"/>
        </w:rPr>
        <w:t>вт. под рук. д.э.н., проф. В.А. Ильина. – Вологда: ВНКЦ ЦЭМИ РАН, 2004. – 228 с.: ил.</w:t>
      </w:r>
    </w:p>
    <w:p w:rsidR="00182D84" w:rsidRPr="00F65F9C" w:rsidRDefault="00182D84" w:rsidP="00A63869">
      <w:pPr>
        <w:spacing w:after="0" w:line="240" w:lineRule="auto"/>
        <w:ind w:firstLine="709"/>
        <w:jc w:val="both"/>
        <w:rPr>
          <w:rFonts w:ascii="Times New Roman" w:eastAsia="Courier New" w:hAnsi="Times New Roman" w:cs="Courier New"/>
          <w:color w:val="000000"/>
          <w:sz w:val="24"/>
          <w:szCs w:val="24"/>
        </w:rPr>
      </w:pPr>
      <w:r>
        <w:rPr>
          <w:rFonts w:ascii="Times New Roman" w:eastAsia="Courier New" w:hAnsi="Times New Roman" w:cs="Courier New"/>
          <w:color w:val="000000"/>
          <w:sz w:val="24"/>
          <w:szCs w:val="24"/>
        </w:rPr>
        <w:t xml:space="preserve">9. </w:t>
      </w:r>
      <w:proofErr w:type="spellStart"/>
      <w:r>
        <w:rPr>
          <w:rFonts w:ascii="Times New Roman" w:eastAsia="Courier New" w:hAnsi="Times New Roman" w:cs="Courier New"/>
          <w:color w:val="000000"/>
          <w:sz w:val="24"/>
          <w:szCs w:val="24"/>
        </w:rPr>
        <w:t>Лапыгин</w:t>
      </w:r>
      <w:proofErr w:type="spellEnd"/>
      <w:r>
        <w:rPr>
          <w:rFonts w:ascii="Times New Roman" w:eastAsia="Courier New" w:hAnsi="Times New Roman" w:cs="Courier New"/>
          <w:color w:val="000000"/>
          <w:sz w:val="24"/>
          <w:szCs w:val="24"/>
        </w:rPr>
        <w:t xml:space="preserve">, Ю.Н. </w:t>
      </w:r>
      <w:r w:rsidRPr="00F65F9C">
        <w:rPr>
          <w:rFonts w:ascii="Times New Roman" w:eastAsia="Courier New" w:hAnsi="Times New Roman" w:cs="Courier New"/>
          <w:color w:val="000000"/>
          <w:sz w:val="24"/>
          <w:szCs w:val="24"/>
        </w:rPr>
        <w:t>Межсекторное стратегическое партнерство / Под ред. проф. Ю.Н. Лапыгина. – Владимир: Владимирская книжная типография, 2005. – 202 с.</w:t>
      </w:r>
    </w:p>
    <w:p w:rsidR="00182D84" w:rsidRDefault="00182D84" w:rsidP="00182D84">
      <w:pPr>
        <w:spacing w:after="0" w:line="240" w:lineRule="auto"/>
        <w:ind w:firstLine="709"/>
        <w:jc w:val="both"/>
        <w:rPr>
          <w:rFonts w:ascii="Times New Roman" w:eastAsia="Courier New" w:hAnsi="Times New Roman" w:cs="Courier New"/>
          <w:color w:val="000000"/>
          <w:sz w:val="24"/>
          <w:szCs w:val="24"/>
        </w:rPr>
      </w:pPr>
      <w:r>
        <w:rPr>
          <w:rFonts w:ascii="Times New Roman" w:eastAsia="Courier New" w:hAnsi="Times New Roman" w:cs="Courier New"/>
          <w:color w:val="000000"/>
          <w:sz w:val="24"/>
          <w:szCs w:val="24"/>
        </w:rPr>
        <w:t xml:space="preserve">10. </w:t>
      </w:r>
      <w:r w:rsidRPr="00182D84">
        <w:rPr>
          <w:rFonts w:ascii="Times New Roman" w:eastAsia="Courier New" w:hAnsi="Times New Roman" w:cs="Courier New"/>
          <w:color w:val="000000"/>
          <w:sz w:val="24"/>
          <w:szCs w:val="24"/>
        </w:rPr>
        <w:t>Минаев, Ю.Н. Анализ факторов, влияющих на уровень социально-экономического развития региона // Вестник ТГУ, выпуск 1 (69), 2008. – С. 335.</w:t>
      </w:r>
    </w:p>
    <w:p w:rsidR="008E7FCB" w:rsidRPr="00182D84" w:rsidRDefault="008E7FCB" w:rsidP="00F65F9C">
      <w:pPr>
        <w:spacing w:after="0" w:line="240" w:lineRule="auto"/>
        <w:ind w:firstLine="540"/>
        <w:jc w:val="center"/>
        <w:rPr>
          <w:rFonts w:ascii="Times New Roman" w:eastAsia="Times New Roman" w:hAnsi="Times New Roman" w:cs="Times New Roman"/>
          <w:b/>
          <w:bCs/>
          <w:sz w:val="24"/>
          <w:szCs w:val="24"/>
          <w:lang w:eastAsia="ru-RU"/>
        </w:rPr>
      </w:pPr>
    </w:p>
    <w:p w:rsidR="00F65F9C" w:rsidRPr="00A862AD" w:rsidRDefault="00F65F9C" w:rsidP="00F65F9C">
      <w:pPr>
        <w:spacing w:after="0" w:line="240" w:lineRule="auto"/>
        <w:ind w:firstLine="540"/>
        <w:jc w:val="center"/>
        <w:rPr>
          <w:rFonts w:ascii="Times New Roman" w:eastAsia="Times New Roman" w:hAnsi="Times New Roman" w:cs="Times New Roman"/>
          <w:b/>
          <w:bCs/>
          <w:sz w:val="24"/>
          <w:szCs w:val="24"/>
          <w:lang w:eastAsia="ru-RU"/>
        </w:rPr>
      </w:pPr>
      <w:r w:rsidRPr="00A862AD">
        <w:rPr>
          <w:rFonts w:ascii="Times New Roman" w:eastAsia="Times New Roman" w:hAnsi="Times New Roman" w:cs="Times New Roman"/>
          <w:b/>
          <w:bCs/>
          <w:sz w:val="24"/>
          <w:szCs w:val="24"/>
          <w:lang w:eastAsia="ru-RU"/>
        </w:rPr>
        <w:t>Информация об авторе</w:t>
      </w:r>
    </w:p>
    <w:p w:rsidR="00F65F9C" w:rsidRPr="004E1521" w:rsidRDefault="00F65F9C" w:rsidP="00F65F9C">
      <w:pPr>
        <w:spacing w:after="0" w:line="240" w:lineRule="auto"/>
        <w:ind w:firstLine="540"/>
        <w:jc w:val="both"/>
        <w:rPr>
          <w:rFonts w:ascii="Times New Roman" w:eastAsia="Times New Roman" w:hAnsi="Times New Roman" w:cs="Times New Roman"/>
          <w:bCs/>
          <w:sz w:val="24"/>
          <w:szCs w:val="24"/>
          <w:lang w:val="en-US" w:eastAsia="ru-RU"/>
        </w:rPr>
      </w:pPr>
      <w:proofErr w:type="spellStart"/>
      <w:r w:rsidRPr="002114BE">
        <w:rPr>
          <w:rFonts w:ascii="Times New Roman" w:eastAsia="Times New Roman" w:hAnsi="Times New Roman" w:cs="Times New Roman"/>
          <w:bCs/>
          <w:sz w:val="24"/>
          <w:szCs w:val="24"/>
          <w:lang w:eastAsia="ru-RU"/>
        </w:rPr>
        <w:t>Лапцова</w:t>
      </w:r>
      <w:proofErr w:type="spellEnd"/>
      <w:r w:rsidRPr="002114BE">
        <w:rPr>
          <w:rFonts w:ascii="Times New Roman" w:eastAsia="Times New Roman" w:hAnsi="Times New Roman" w:cs="Times New Roman"/>
          <w:bCs/>
          <w:sz w:val="24"/>
          <w:szCs w:val="24"/>
          <w:lang w:eastAsia="ru-RU"/>
        </w:rPr>
        <w:t xml:space="preserve"> Евгения Сергеевна (Россия, Вологда), аспирант </w:t>
      </w:r>
      <w:r w:rsidRPr="00485031">
        <w:rPr>
          <w:rFonts w:ascii="Times New Roman" w:eastAsia="Times New Roman" w:hAnsi="Times New Roman" w:cs="Times New Roman"/>
          <w:bCs/>
          <w:sz w:val="24"/>
          <w:szCs w:val="24"/>
          <w:lang w:eastAsia="ru-RU"/>
        </w:rPr>
        <w:t>Федерально</w:t>
      </w:r>
      <w:r>
        <w:rPr>
          <w:rFonts w:ascii="Times New Roman" w:eastAsia="Times New Roman" w:hAnsi="Times New Roman" w:cs="Times New Roman"/>
          <w:bCs/>
          <w:sz w:val="24"/>
          <w:szCs w:val="24"/>
          <w:lang w:eastAsia="ru-RU"/>
        </w:rPr>
        <w:t>го</w:t>
      </w:r>
      <w:r w:rsidRPr="00485031">
        <w:rPr>
          <w:rFonts w:ascii="Times New Roman" w:eastAsia="Times New Roman" w:hAnsi="Times New Roman" w:cs="Times New Roman"/>
          <w:bCs/>
          <w:sz w:val="24"/>
          <w:szCs w:val="24"/>
          <w:lang w:eastAsia="ru-RU"/>
        </w:rPr>
        <w:t xml:space="preserve"> государственно</w:t>
      </w:r>
      <w:r>
        <w:rPr>
          <w:rFonts w:ascii="Times New Roman" w:eastAsia="Times New Roman" w:hAnsi="Times New Roman" w:cs="Times New Roman"/>
          <w:bCs/>
          <w:sz w:val="24"/>
          <w:szCs w:val="24"/>
          <w:lang w:eastAsia="ru-RU"/>
        </w:rPr>
        <w:t>го</w:t>
      </w:r>
      <w:r w:rsidRPr="00485031">
        <w:rPr>
          <w:rFonts w:ascii="Times New Roman" w:eastAsia="Times New Roman" w:hAnsi="Times New Roman" w:cs="Times New Roman"/>
          <w:bCs/>
          <w:sz w:val="24"/>
          <w:szCs w:val="24"/>
          <w:lang w:eastAsia="ru-RU"/>
        </w:rPr>
        <w:t xml:space="preserve"> бюджетно</w:t>
      </w:r>
      <w:r>
        <w:rPr>
          <w:rFonts w:ascii="Times New Roman" w:eastAsia="Times New Roman" w:hAnsi="Times New Roman" w:cs="Times New Roman"/>
          <w:bCs/>
          <w:sz w:val="24"/>
          <w:szCs w:val="24"/>
          <w:lang w:eastAsia="ru-RU"/>
        </w:rPr>
        <w:t>го</w:t>
      </w:r>
      <w:r w:rsidRPr="00485031">
        <w:rPr>
          <w:rFonts w:ascii="Times New Roman" w:eastAsia="Times New Roman" w:hAnsi="Times New Roman" w:cs="Times New Roman"/>
          <w:bCs/>
          <w:sz w:val="24"/>
          <w:szCs w:val="24"/>
          <w:lang w:eastAsia="ru-RU"/>
        </w:rPr>
        <w:t xml:space="preserve"> учреждени</w:t>
      </w:r>
      <w:r>
        <w:rPr>
          <w:rFonts w:ascii="Times New Roman" w:eastAsia="Times New Roman" w:hAnsi="Times New Roman" w:cs="Times New Roman"/>
          <w:bCs/>
          <w:sz w:val="24"/>
          <w:szCs w:val="24"/>
          <w:lang w:eastAsia="ru-RU"/>
        </w:rPr>
        <w:t>я</w:t>
      </w:r>
      <w:r w:rsidRPr="00485031">
        <w:rPr>
          <w:rFonts w:ascii="Times New Roman" w:eastAsia="Times New Roman" w:hAnsi="Times New Roman" w:cs="Times New Roman"/>
          <w:bCs/>
          <w:sz w:val="24"/>
          <w:szCs w:val="24"/>
          <w:lang w:eastAsia="ru-RU"/>
        </w:rPr>
        <w:t xml:space="preserve"> науки «Вологодский научный центр Российской академии наук», Россия, 160014, </w:t>
      </w:r>
      <w:r>
        <w:rPr>
          <w:rFonts w:ascii="Times New Roman" w:eastAsia="Times New Roman" w:hAnsi="Times New Roman" w:cs="Times New Roman"/>
          <w:bCs/>
          <w:sz w:val="24"/>
          <w:szCs w:val="24"/>
          <w:lang w:eastAsia="ru-RU"/>
        </w:rPr>
        <w:t>г. Вологда, ул. Горького</w:t>
      </w:r>
      <w:r w:rsidRPr="004E1521">
        <w:rPr>
          <w:rFonts w:ascii="Times New Roman" w:eastAsia="Times New Roman" w:hAnsi="Times New Roman" w:cs="Times New Roman"/>
          <w:bCs/>
          <w:sz w:val="24"/>
          <w:szCs w:val="24"/>
          <w:lang w:val="en-US" w:eastAsia="ru-RU"/>
        </w:rPr>
        <w:t xml:space="preserve"> </w:t>
      </w:r>
      <w:r>
        <w:rPr>
          <w:rFonts w:ascii="Times New Roman" w:eastAsia="Times New Roman" w:hAnsi="Times New Roman" w:cs="Times New Roman"/>
          <w:bCs/>
          <w:sz w:val="24"/>
          <w:szCs w:val="24"/>
          <w:lang w:eastAsia="ru-RU"/>
        </w:rPr>
        <w:t>д</w:t>
      </w:r>
      <w:r w:rsidRPr="004E1521">
        <w:rPr>
          <w:rFonts w:ascii="Times New Roman" w:eastAsia="Times New Roman" w:hAnsi="Times New Roman" w:cs="Times New Roman"/>
          <w:bCs/>
          <w:sz w:val="24"/>
          <w:szCs w:val="24"/>
          <w:lang w:val="en-US" w:eastAsia="ru-RU"/>
        </w:rPr>
        <w:t>. 56</w:t>
      </w:r>
      <w:r>
        <w:rPr>
          <w:rFonts w:ascii="Times New Roman" w:eastAsia="Times New Roman" w:hAnsi="Times New Roman" w:cs="Times New Roman"/>
          <w:bCs/>
          <w:sz w:val="24"/>
          <w:szCs w:val="24"/>
          <w:lang w:eastAsia="ru-RU"/>
        </w:rPr>
        <w:t>а</w:t>
      </w:r>
      <w:r w:rsidRPr="004E1521">
        <w:rPr>
          <w:rFonts w:ascii="Times New Roman" w:eastAsia="Times New Roman" w:hAnsi="Times New Roman" w:cs="Times New Roman"/>
          <w:bCs/>
          <w:sz w:val="24"/>
          <w:szCs w:val="24"/>
          <w:lang w:val="en-US" w:eastAsia="ru-RU"/>
        </w:rPr>
        <w:t xml:space="preserve">. E-mail: </w:t>
      </w:r>
      <w:r>
        <w:rPr>
          <w:rFonts w:ascii="Times New Roman" w:eastAsia="Times New Roman" w:hAnsi="Times New Roman" w:cs="Times New Roman"/>
          <w:bCs/>
          <w:sz w:val="24"/>
          <w:szCs w:val="24"/>
          <w:lang w:val="en-US" w:eastAsia="ru-RU"/>
        </w:rPr>
        <w:t>jane</w:t>
      </w:r>
      <w:r w:rsidRPr="004E1521">
        <w:rPr>
          <w:rFonts w:ascii="Times New Roman" w:eastAsia="Times New Roman" w:hAnsi="Times New Roman" w:cs="Times New Roman"/>
          <w:bCs/>
          <w:sz w:val="24"/>
          <w:szCs w:val="24"/>
          <w:lang w:val="en-US" w:eastAsia="ru-RU"/>
        </w:rPr>
        <w:t>-</w:t>
      </w:r>
      <w:r>
        <w:rPr>
          <w:rFonts w:ascii="Times New Roman" w:eastAsia="Times New Roman" w:hAnsi="Times New Roman" w:cs="Times New Roman"/>
          <w:bCs/>
          <w:sz w:val="24"/>
          <w:szCs w:val="24"/>
          <w:lang w:val="en-US" w:eastAsia="ru-RU"/>
        </w:rPr>
        <w:t>la</w:t>
      </w:r>
      <w:r w:rsidRPr="004E1521">
        <w:rPr>
          <w:rFonts w:ascii="Times New Roman" w:eastAsia="Times New Roman" w:hAnsi="Times New Roman" w:cs="Times New Roman"/>
          <w:bCs/>
          <w:sz w:val="24"/>
          <w:szCs w:val="24"/>
          <w:lang w:val="en-US" w:eastAsia="ru-RU"/>
        </w:rPr>
        <w:t>@</w:t>
      </w:r>
      <w:r>
        <w:rPr>
          <w:rFonts w:ascii="Times New Roman" w:eastAsia="Times New Roman" w:hAnsi="Times New Roman" w:cs="Times New Roman"/>
          <w:bCs/>
          <w:sz w:val="24"/>
          <w:szCs w:val="24"/>
          <w:lang w:val="en-US" w:eastAsia="ru-RU"/>
        </w:rPr>
        <w:t>mail</w:t>
      </w:r>
      <w:r w:rsidRPr="004E1521">
        <w:rPr>
          <w:rFonts w:ascii="Times New Roman" w:eastAsia="Times New Roman" w:hAnsi="Times New Roman" w:cs="Times New Roman"/>
          <w:bCs/>
          <w:sz w:val="24"/>
          <w:szCs w:val="24"/>
          <w:lang w:val="en-US" w:eastAsia="ru-RU"/>
        </w:rPr>
        <w:t>.</w:t>
      </w:r>
      <w:r>
        <w:rPr>
          <w:rFonts w:ascii="Times New Roman" w:eastAsia="Times New Roman" w:hAnsi="Times New Roman" w:cs="Times New Roman"/>
          <w:bCs/>
          <w:sz w:val="24"/>
          <w:szCs w:val="24"/>
          <w:lang w:val="en-US" w:eastAsia="ru-RU"/>
        </w:rPr>
        <w:t>ru</w:t>
      </w:r>
    </w:p>
    <w:p w:rsidR="00104B88" w:rsidRPr="004E1521" w:rsidRDefault="00104B88" w:rsidP="00F65F9C">
      <w:pPr>
        <w:spacing w:after="0" w:line="240" w:lineRule="auto"/>
        <w:ind w:firstLine="540"/>
        <w:jc w:val="right"/>
        <w:rPr>
          <w:rFonts w:ascii="Times New Roman" w:eastAsia="Times New Roman" w:hAnsi="Times New Roman" w:cs="Times New Roman"/>
          <w:b/>
          <w:bCs/>
          <w:sz w:val="24"/>
          <w:szCs w:val="24"/>
          <w:lang w:val="en-US" w:eastAsia="ru-RU"/>
        </w:rPr>
      </w:pPr>
    </w:p>
    <w:p w:rsidR="009E70A0" w:rsidRPr="0035593F" w:rsidRDefault="009E70A0" w:rsidP="00F65F9C">
      <w:pPr>
        <w:spacing w:after="0" w:line="240" w:lineRule="auto"/>
        <w:ind w:firstLine="540"/>
        <w:jc w:val="right"/>
        <w:rPr>
          <w:rFonts w:ascii="Times New Roman" w:eastAsia="Times New Roman" w:hAnsi="Times New Roman" w:cs="Times New Roman"/>
          <w:b/>
          <w:bCs/>
          <w:sz w:val="24"/>
          <w:szCs w:val="24"/>
          <w:lang w:val="en-US" w:eastAsia="ru-RU"/>
        </w:rPr>
      </w:pPr>
    </w:p>
    <w:p w:rsidR="009E70A0" w:rsidRPr="0035593F" w:rsidRDefault="009E70A0" w:rsidP="00F65F9C">
      <w:pPr>
        <w:spacing w:after="0" w:line="240" w:lineRule="auto"/>
        <w:ind w:firstLine="540"/>
        <w:jc w:val="right"/>
        <w:rPr>
          <w:rFonts w:ascii="Times New Roman" w:eastAsia="Times New Roman" w:hAnsi="Times New Roman" w:cs="Times New Roman"/>
          <w:b/>
          <w:bCs/>
          <w:sz w:val="24"/>
          <w:szCs w:val="24"/>
          <w:lang w:val="en-US" w:eastAsia="ru-RU"/>
        </w:rPr>
      </w:pPr>
    </w:p>
    <w:p w:rsidR="00F65F9C" w:rsidRPr="00C62785" w:rsidRDefault="00F65F9C" w:rsidP="00F65F9C">
      <w:pPr>
        <w:spacing w:after="0" w:line="240" w:lineRule="auto"/>
        <w:ind w:firstLine="540"/>
        <w:jc w:val="right"/>
        <w:rPr>
          <w:rFonts w:ascii="Times New Roman" w:eastAsia="Times New Roman" w:hAnsi="Times New Roman" w:cs="Times New Roman"/>
          <w:b/>
          <w:bCs/>
          <w:sz w:val="24"/>
          <w:szCs w:val="24"/>
          <w:lang w:val="en-US" w:eastAsia="ru-RU"/>
        </w:rPr>
      </w:pPr>
      <w:proofErr w:type="spellStart"/>
      <w:r w:rsidRPr="00C62785">
        <w:rPr>
          <w:rFonts w:ascii="Times New Roman" w:eastAsia="Times New Roman" w:hAnsi="Times New Roman" w:cs="Times New Roman"/>
          <w:b/>
          <w:bCs/>
          <w:sz w:val="24"/>
          <w:szCs w:val="24"/>
          <w:lang w:val="en-US" w:eastAsia="ru-RU"/>
        </w:rPr>
        <w:lastRenderedPageBreak/>
        <w:t>Laptsova</w:t>
      </w:r>
      <w:proofErr w:type="spellEnd"/>
      <w:r w:rsidRPr="00C62785">
        <w:rPr>
          <w:rFonts w:ascii="Times New Roman" w:eastAsia="Times New Roman" w:hAnsi="Times New Roman" w:cs="Times New Roman"/>
          <w:b/>
          <w:bCs/>
          <w:sz w:val="24"/>
          <w:szCs w:val="24"/>
          <w:lang w:val="en-US" w:eastAsia="ru-RU"/>
        </w:rPr>
        <w:t xml:space="preserve"> E.S.</w:t>
      </w:r>
    </w:p>
    <w:p w:rsidR="00F65F9C" w:rsidRPr="00104B88" w:rsidRDefault="00F65F9C" w:rsidP="00F65F9C">
      <w:pPr>
        <w:spacing w:after="0" w:line="240" w:lineRule="auto"/>
        <w:ind w:firstLine="540"/>
        <w:jc w:val="center"/>
        <w:rPr>
          <w:rFonts w:ascii="Times New Roman" w:eastAsia="Times New Roman" w:hAnsi="Times New Roman" w:cs="Times New Roman"/>
          <w:b/>
          <w:bCs/>
          <w:sz w:val="24"/>
          <w:szCs w:val="24"/>
          <w:highlight w:val="yellow"/>
          <w:lang w:val="en-US" w:eastAsia="ru-RU"/>
        </w:rPr>
      </w:pPr>
    </w:p>
    <w:p w:rsidR="005D7B8B" w:rsidRPr="005D7B8B" w:rsidRDefault="005D7B8B" w:rsidP="005D7B8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tLeast"/>
        <w:jc w:val="center"/>
        <w:rPr>
          <w:rFonts w:ascii="Times New Roman" w:eastAsia="Times New Roman" w:hAnsi="Times New Roman" w:cs="Times New Roman"/>
          <w:b/>
          <w:bCs/>
          <w:sz w:val="24"/>
          <w:szCs w:val="24"/>
          <w:lang w:val="en-US" w:eastAsia="ru-RU"/>
        </w:rPr>
      </w:pPr>
      <w:r w:rsidRPr="005D7B8B">
        <w:rPr>
          <w:rFonts w:ascii="Times New Roman" w:eastAsia="Times New Roman" w:hAnsi="Times New Roman" w:cs="Times New Roman"/>
          <w:b/>
          <w:bCs/>
          <w:sz w:val="24"/>
          <w:szCs w:val="24"/>
          <w:lang w:val="en-US" w:eastAsia="ru-RU"/>
        </w:rPr>
        <w:t>INTERSECTOR</w:t>
      </w:r>
      <w:r>
        <w:rPr>
          <w:rFonts w:ascii="Times New Roman" w:eastAsia="Times New Roman" w:hAnsi="Times New Roman" w:cs="Times New Roman"/>
          <w:b/>
          <w:bCs/>
          <w:sz w:val="24"/>
          <w:szCs w:val="24"/>
          <w:lang w:val="en-US" w:eastAsia="ru-RU"/>
        </w:rPr>
        <w:t xml:space="preserve">AL </w:t>
      </w:r>
      <w:r w:rsidRPr="005D7B8B">
        <w:rPr>
          <w:rFonts w:ascii="Times New Roman" w:eastAsia="Times New Roman" w:hAnsi="Times New Roman" w:cs="Times New Roman"/>
          <w:b/>
          <w:bCs/>
          <w:sz w:val="24"/>
          <w:szCs w:val="24"/>
          <w:lang w:val="en-US" w:eastAsia="ru-RU"/>
        </w:rPr>
        <w:t>SOCIAL PARTNERSHIP AND SOCIAL CAPITAL AS FACTORS OF INNOVATIVE DEVELOPMENT OF THE TERRITORY</w:t>
      </w:r>
    </w:p>
    <w:p w:rsidR="005D7B8B" w:rsidRPr="00182D84" w:rsidRDefault="005D7B8B" w:rsidP="00F65F9C">
      <w:pPr>
        <w:spacing w:after="0" w:line="240" w:lineRule="auto"/>
        <w:ind w:firstLine="567"/>
        <w:jc w:val="both"/>
        <w:rPr>
          <w:rFonts w:ascii="Times New Roman" w:eastAsia="Times New Roman" w:hAnsi="Times New Roman" w:cs="Times New Roman"/>
          <w:b/>
          <w:bCs/>
          <w:sz w:val="24"/>
          <w:szCs w:val="24"/>
          <w:lang w:val="en-US" w:eastAsia="ru-RU"/>
        </w:rPr>
      </w:pPr>
    </w:p>
    <w:p w:rsidR="00F65F9C" w:rsidRPr="00182D84" w:rsidRDefault="00F65F9C" w:rsidP="00F65F9C">
      <w:pPr>
        <w:spacing w:after="0" w:line="240" w:lineRule="auto"/>
        <w:ind w:firstLine="567"/>
        <w:jc w:val="both"/>
        <w:rPr>
          <w:rFonts w:ascii="Times New Roman" w:eastAsia="Times New Roman" w:hAnsi="Times New Roman" w:cs="Times New Roman"/>
          <w:b/>
          <w:bCs/>
          <w:sz w:val="24"/>
          <w:szCs w:val="24"/>
          <w:lang w:val="en-US" w:eastAsia="ru-RU"/>
        </w:rPr>
      </w:pPr>
      <w:r w:rsidRPr="005D7B8B">
        <w:rPr>
          <w:rFonts w:ascii="Times New Roman" w:eastAsia="Times New Roman" w:hAnsi="Times New Roman" w:cs="Times New Roman"/>
          <w:b/>
          <w:bCs/>
          <w:sz w:val="24"/>
          <w:szCs w:val="24"/>
          <w:lang w:val="en-US" w:eastAsia="ru-RU"/>
        </w:rPr>
        <w:t>Abstract</w:t>
      </w:r>
    </w:p>
    <w:p w:rsidR="005D7B8B" w:rsidRPr="00182D84" w:rsidRDefault="005D7B8B" w:rsidP="005D7B8B">
      <w:pPr>
        <w:spacing w:after="0" w:line="240" w:lineRule="auto"/>
        <w:ind w:firstLine="567"/>
        <w:jc w:val="both"/>
        <w:rPr>
          <w:rFonts w:ascii="Times New Roman" w:eastAsia="Courier New" w:hAnsi="Times New Roman" w:cs="Courier New"/>
          <w:color w:val="000000"/>
          <w:sz w:val="24"/>
          <w:szCs w:val="24"/>
          <w:lang w:val="en-US"/>
        </w:rPr>
      </w:pPr>
      <w:r w:rsidRPr="00182D84">
        <w:rPr>
          <w:rFonts w:ascii="Times New Roman" w:eastAsia="Courier New" w:hAnsi="Times New Roman" w:cs="Courier New"/>
          <w:color w:val="000000"/>
          <w:sz w:val="24"/>
          <w:szCs w:val="24"/>
          <w:lang w:val="en-US"/>
        </w:rPr>
        <w:t>The article analyzes the current trends in the development of social policy in Russia. Non-economic factors are considered as factors of economic growth of the territory, among which special attention is paid to social capital and organizational factor (territorial administration).</w:t>
      </w:r>
    </w:p>
    <w:p w:rsidR="005D7B8B" w:rsidRPr="00182D84" w:rsidRDefault="005D7B8B" w:rsidP="005D7B8B">
      <w:pPr>
        <w:spacing w:after="0" w:line="240" w:lineRule="auto"/>
        <w:ind w:firstLine="567"/>
        <w:jc w:val="both"/>
        <w:rPr>
          <w:rFonts w:ascii="Times New Roman" w:eastAsia="Courier New" w:hAnsi="Times New Roman" w:cs="Courier New"/>
          <w:color w:val="000000"/>
          <w:sz w:val="24"/>
          <w:szCs w:val="24"/>
          <w:lang w:val="en-US"/>
        </w:rPr>
      </w:pPr>
      <w:r w:rsidRPr="00182D84">
        <w:rPr>
          <w:rFonts w:ascii="Times New Roman" w:eastAsia="Courier New" w:hAnsi="Times New Roman" w:cs="Courier New"/>
          <w:color w:val="000000"/>
          <w:sz w:val="24"/>
          <w:szCs w:val="24"/>
          <w:lang w:val="en-US"/>
        </w:rPr>
        <w:t xml:space="preserve">The article presents the author's concept of the impact of social policy on the quality of social capital. It is shown that the implementation of social policy using the tools of </w:t>
      </w:r>
      <w:proofErr w:type="spellStart"/>
      <w:r w:rsidRPr="00182D84">
        <w:rPr>
          <w:rFonts w:ascii="Times New Roman" w:eastAsia="Courier New" w:hAnsi="Times New Roman" w:cs="Courier New"/>
          <w:color w:val="000000"/>
          <w:sz w:val="24"/>
          <w:szCs w:val="24"/>
          <w:lang w:val="en-US"/>
        </w:rPr>
        <w:t>intersectoral</w:t>
      </w:r>
      <w:proofErr w:type="spellEnd"/>
      <w:r w:rsidRPr="00182D84">
        <w:rPr>
          <w:rFonts w:ascii="Times New Roman" w:eastAsia="Courier New" w:hAnsi="Times New Roman" w:cs="Courier New"/>
          <w:color w:val="000000"/>
          <w:sz w:val="24"/>
          <w:szCs w:val="24"/>
          <w:lang w:val="en-US"/>
        </w:rPr>
        <w:t xml:space="preserve"> social partnership leads to an increase in the quality of social capital, which contributes to the development of the territory.</w:t>
      </w:r>
    </w:p>
    <w:p w:rsidR="00F65F9C" w:rsidRPr="00EC24CC" w:rsidRDefault="00F65F9C" w:rsidP="00F65F9C">
      <w:pPr>
        <w:spacing w:after="0" w:line="240" w:lineRule="auto"/>
        <w:ind w:firstLine="540"/>
        <w:jc w:val="both"/>
        <w:rPr>
          <w:rFonts w:ascii="Times New Roman" w:eastAsia="Times New Roman" w:hAnsi="Times New Roman" w:cs="Times New Roman"/>
          <w:bCs/>
          <w:i/>
          <w:sz w:val="24"/>
          <w:szCs w:val="24"/>
          <w:lang w:val="en-US" w:eastAsia="ru-RU"/>
        </w:rPr>
      </w:pPr>
      <w:r w:rsidRPr="005D7B8B">
        <w:rPr>
          <w:rFonts w:ascii="Times New Roman" w:eastAsia="Times New Roman" w:hAnsi="Times New Roman" w:cs="Times New Roman"/>
          <w:b/>
          <w:bCs/>
          <w:sz w:val="24"/>
          <w:szCs w:val="24"/>
          <w:lang w:val="en-US" w:eastAsia="ru-RU"/>
        </w:rPr>
        <w:t xml:space="preserve">Keywords: </w:t>
      </w:r>
      <w:r w:rsidR="005D7B8B" w:rsidRPr="005D7B8B">
        <w:rPr>
          <w:rFonts w:ascii="Times New Roman" w:eastAsia="Times New Roman" w:hAnsi="Times New Roman" w:cs="Times New Roman"/>
          <w:bCs/>
          <w:sz w:val="24"/>
          <w:szCs w:val="24"/>
          <w:lang w:val="en-US" w:eastAsia="ru-RU"/>
        </w:rPr>
        <w:t xml:space="preserve">social capital, society, state, power, business, </w:t>
      </w:r>
      <w:proofErr w:type="spellStart"/>
      <w:r w:rsidR="005D7B8B" w:rsidRPr="005D7B8B">
        <w:rPr>
          <w:rFonts w:ascii="Times New Roman" w:eastAsia="Times New Roman" w:hAnsi="Times New Roman" w:cs="Times New Roman"/>
          <w:bCs/>
          <w:sz w:val="24"/>
          <w:szCs w:val="24"/>
          <w:lang w:val="en-US" w:eastAsia="ru-RU"/>
        </w:rPr>
        <w:t>intersectoral</w:t>
      </w:r>
      <w:proofErr w:type="spellEnd"/>
      <w:r w:rsidR="005D7B8B" w:rsidRPr="005D7B8B">
        <w:rPr>
          <w:rFonts w:ascii="Times New Roman" w:eastAsia="Times New Roman" w:hAnsi="Times New Roman" w:cs="Times New Roman"/>
          <w:bCs/>
          <w:sz w:val="24"/>
          <w:szCs w:val="24"/>
          <w:lang w:val="en-US" w:eastAsia="ru-RU"/>
        </w:rPr>
        <w:t xml:space="preserve"> social pa</w:t>
      </w:r>
      <w:r w:rsidR="00EC24CC">
        <w:rPr>
          <w:rFonts w:ascii="Times New Roman" w:eastAsia="Times New Roman" w:hAnsi="Times New Roman" w:cs="Times New Roman"/>
          <w:bCs/>
          <w:sz w:val="24"/>
          <w:szCs w:val="24"/>
          <w:lang w:val="en-US" w:eastAsia="ru-RU"/>
        </w:rPr>
        <w:t>rtnership, regional development</w:t>
      </w:r>
      <w:r w:rsidR="00EC24CC" w:rsidRPr="00EC24CC">
        <w:rPr>
          <w:rFonts w:ascii="Times New Roman" w:eastAsia="Times New Roman" w:hAnsi="Times New Roman" w:cs="Times New Roman"/>
          <w:bCs/>
          <w:sz w:val="24"/>
          <w:szCs w:val="24"/>
          <w:lang w:val="en-US" w:eastAsia="ru-RU"/>
        </w:rPr>
        <w:t xml:space="preserve">, </w:t>
      </w:r>
      <w:r w:rsidR="00EC24CC" w:rsidRPr="00EC24CC">
        <w:rPr>
          <w:rFonts w:ascii="Times New Roman" w:eastAsia="Courier New" w:hAnsi="Times New Roman" w:cs="Courier New"/>
          <w:color w:val="000000"/>
          <w:sz w:val="24"/>
          <w:szCs w:val="24"/>
          <w:lang w:val="en-US"/>
        </w:rPr>
        <w:t>innovations.</w:t>
      </w:r>
    </w:p>
    <w:p w:rsidR="00F65F9C" w:rsidRPr="00104B88" w:rsidRDefault="00F65F9C" w:rsidP="00F65F9C">
      <w:pPr>
        <w:spacing w:after="0" w:line="240" w:lineRule="auto"/>
        <w:ind w:firstLine="540"/>
        <w:jc w:val="both"/>
        <w:rPr>
          <w:rFonts w:ascii="Times New Roman" w:eastAsia="Times New Roman" w:hAnsi="Times New Roman" w:cs="Times New Roman"/>
          <w:bCs/>
          <w:i/>
          <w:sz w:val="24"/>
          <w:szCs w:val="24"/>
          <w:highlight w:val="yellow"/>
          <w:lang w:val="en-US" w:eastAsia="ru-RU"/>
        </w:rPr>
      </w:pPr>
    </w:p>
    <w:p w:rsidR="00F65F9C" w:rsidRPr="005D7B8B" w:rsidRDefault="00F65F9C" w:rsidP="00F65F9C">
      <w:pPr>
        <w:spacing w:after="0" w:line="240" w:lineRule="auto"/>
        <w:ind w:firstLine="540"/>
        <w:jc w:val="center"/>
        <w:rPr>
          <w:rFonts w:ascii="Times New Roman" w:eastAsia="Times New Roman" w:hAnsi="Times New Roman" w:cs="Times New Roman"/>
          <w:b/>
          <w:bCs/>
          <w:sz w:val="24"/>
          <w:szCs w:val="24"/>
          <w:lang w:val="en-US" w:eastAsia="ru-RU"/>
        </w:rPr>
      </w:pPr>
      <w:r w:rsidRPr="005D7B8B">
        <w:rPr>
          <w:rFonts w:ascii="Times New Roman" w:eastAsia="Times New Roman" w:hAnsi="Times New Roman" w:cs="Times New Roman"/>
          <w:b/>
          <w:bCs/>
          <w:sz w:val="24"/>
          <w:szCs w:val="24"/>
          <w:lang w:val="en-US" w:eastAsia="ru-RU"/>
        </w:rPr>
        <w:t xml:space="preserve">Information about the author </w:t>
      </w:r>
    </w:p>
    <w:p w:rsidR="00F65F9C" w:rsidRPr="005D7B8B" w:rsidRDefault="00F65F9C" w:rsidP="00F65F9C">
      <w:pPr>
        <w:spacing w:after="0" w:line="240" w:lineRule="auto"/>
        <w:ind w:firstLine="540"/>
        <w:jc w:val="both"/>
        <w:rPr>
          <w:rFonts w:ascii="Times New Roman" w:eastAsia="Times New Roman" w:hAnsi="Times New Roman" w:cs="Times New Roman"/>
          <w:bCs/>
          <w:sz w:val="24"/>
          <w:szCs w:val="24"/>
          <w:lang w:val="en-US" w:eastAsia="ru-RU"/>
        </w:rPr>
      </w:pPr>
      <w:proofErr w:type="spellStart"/>
      <w:r w:rsidRPr="005D7B8B">
        <w:rPr>
          <w:rFonts w:ascii="Times New Roman" w:eastAsia="Times New Roman" w:hAnsi="Times New Roman" w:cs="Times New Roman"/>
          <w:bCs/>
          <w:sz w:val="24"/>
          <w:szCs w:val="24"/>
          <w:lang w:val="en-US" w:eastAsia="ru-RU"/>
        </w:rPr>
        <w:t>Laptsova</w:t>
      </w:r>
      <w:proofErr w:type="spellEnd"/>
      <w:r w:rsidRPr="005D7B8B">
        <w:rPr>
          <w:rFonts w:ascii="Times New Roman" w:eastAsia="Times New Roman" w:hAnsi="Times New Roman" w:cs="Times New Roman"/>
          <w:bCs/>
          <w:sz w:val="24"/>
          <w:szCs w:val="24"/>
          <w:lang w:val="en-US" w:eastAsia="ru-RU"/>
        </w:rPr>
        <w:t xml:space="preserve"> </w:t>
      </w:r>
      <w:proofErr w:type="spellStart"/>
      <w:r w:rsidRPr="005D7B8B">
        <w:rPr>
          <w:rFonts w:ascii="Times New Roman" w:eastAsia="Times New Roman" w:hAnsi="Times New Roman" w:cs="Times New Roman"/>
          <w:bCs/>
          <w:sz w:val="24"/>
          <w:szCs w:val="24"/>
          <w:lang w:val="en-US" w:eastAsia="ru-RU"/>
        </w:rPr>
        <w:t>Evgenia</w:t>
      </w:r>
      <w:proofErr w:type="spellEnd"/>
      <w:r w:rsidRPr="005D7B8B">
        <w:rPr>
          <w:rFonts w:ascii="Times New Roman" w:eastAsia="Times New Roman" w:hAnsi="Times New Roman" w:cs="Times New Roman"/>
          <w:bCs/>
          <w:sz w:val="24"/>
          <w:szCs w:val="24"/>
          <w:lang w:val="en-US" w:eastAsia="ru-RU"/>
        </w:rPr>
        <w:t xml:space="preserve"> </w:t>
      </w:r>
      <w:proofErr w:type="spellStart"/>
      <w:r w:rsidRPr="005D7B8B">
        <w:rPr>
          <w:rFonts w:ascii="Times New Roman" w:eastAsia="Times New Roman" w:hAnsi="Times New Roman" w:cs="Times New Roman"/>
          <w:bCs/>
          <w:sz w:val="24"/>
          <w:szCs w:val="24"/>
          <w:lang w:val="en-US" w:eastAsia="ru-RU"/>
        </w:rPr>
        <w:t>Sergeevna</w:t>
      </w:r>
      <w:proofErr w:type="spellEnd"/>
      <w:r w:rsidRPr="005D7B8B">
        <w:rPr>
          <w:rFonts w:ascii="Times New Roman" w:eastAsia="Times New Roman" w:hAnsi="Times New Roman" w:cs="Times New Roman"/>
          <w:bCs/>
          <w:sz w:val="24"/>
          <w:szCs w:val="24"/>
          <w:lang w:val="en-US" w:eastAsia="ru-RU"/>
        </w:rPr>
        <w:t xml:space="preserve"> (Russia, Vologda), graduate student of the Federal State Budgetary Institution of Science "Vologda Scientific Center of the Russian Academy of Sciences", Russia, 160014, Vologda, </w:t>
      </w:r>
      <w:proofErr w:type="spellStart"/>
      <w:r w:rsidRPr="005D7B8B">
        <w:rPr>
          <w:rFonts w:ascii="Times New Roman" w:eastAsia="Times New Roman" w:hAnsi="Times New Roman" w:cs="Times New Roman"/>
          <w:bCs/>
          <w:sz w:val="24"/>
          <w:szCs w:val="24"/>
          <w:lang w:val="en-US" w:eastAsia="ru-RU"/>
        </w:rPr>
        <w:t>ul</w:t>
      </w:r>
      <w:proofErr w:type="spellEnd"/>
      <w:r w:rsidRPr="005D7B8B">
        <w:rPr>
          <w:rFonts w:ascii="Times New Roman" w:eastAsia="Times New Roman" w:hAnsi="Times New Roman" w:cs="Times New Roman"/>
          <w:bCs/>
          <w:sz w:val="24"/>
          <w:szCs w:val="24"/>
          <w:lang w:val="en-US" w:eastAsia="ru-RU"/>
        </w:rPr>
        <w:t xml:space="preserve">. Gorky, d. 56a, E-mail: </w:t>
      </w:r>
      <w:hyperlink r:id="rId11" w:history="1">
        <w:r w:rsidRPr="005D7B8B">
          <w:rPr>
            <w:rStyle w:val="a4"/>
            <w:rFonts w:ascii="Times New Roman" w:eastAsia="Times New Roman" w:hAnsi="Times New Roman" w:cs="Times New Roman"/>
            <w:bCs/>
            <w:sz w:val="24"/>
            <w:szCs w:val="24"/>
            <w:lang w:val="en-US" w:eastAsia="ru-RU"/>
          </w:rPr>
          <w:t>jane-la@mail.ru</w:t>
        </w:r>
      </w:hyperlink>
    </w:p>
    <w:p w:rsidR="00F65F9C" w:rsidRPr="00104B88" w:rsidRDefault="00F65F9C" w:rsidP="00F65F9C">
      <w:pPr>
        <w:spacing w:after="0" w:line="240" w:lineRule="auto"/>
        <w:ind w:firstLine="540"/>
        <w:jc w:val="both"/>
        <w:rPr>
          <w:rFonts w:ascii="Times New Roman" w:eastAsia="Times New Roman" w:hAnsi="Times New Roman" w:cs="Times New Roman"/>
          <w:bCs/>
          <w:sz w:val="24"/>
          <w:szCs w:val="24"/>
          <w:highlight w:val="yellow"/>
          <w:lang w:val="en-US" w:eastAsia="ru-RU"/>
        </w:rPr>
      </w:pPr>
    </w:p>
    <w:p w:rsidR="00F65F9C" w:rsidRPr="006B26B8" w:rsidRDefault="00F65F9C" w:rsidP="00F65F9C">
      <w:pPr>
        <w:spacing w:after="0" w:line="240" w:lineRule="auto"/>
        <w:ind w:firstLine="540"/>
        <w:jc w:val="center"/>
        <w:rPr>
          <w:rFonts w:ascii="Times New Roman" w:eastAsia="Times New Roman" w:hAnsi="Times New Roman" w:cs="Times New Roman"/>
          <w:b/>
          <w:bCs/>
          <w:sz w:val="24"/>
          <w:szCs w:val="24"/>
          <w:lang w:val="en-US" w:eastAsia="ru-RU"/>
        </w:rPr>
      </w:pPr>
      <w:r w:rsidRPr="006B26B8">
        <w:rPr>
          <w:rFonts w:ascii="Times New Roman" w:eastAsia="Times New Roman" w:hAnsi="Times New Roman" w:cs="Times New Roman"/>
          <w:b/>
          <w:bCs/>
          <w:sz w:val="24"/>
          <w:szCs w:val="24"/>
          <w:lang w:val="en-US" w:eastAsia="ru-RU"/>
        </w:rPr>
        <w:t>Bibliography</w:t>
      </w:r>
    </w:p>
    <w:p w:rsidR="00A10ED2" w:rsidRPr="00A10ED2" w:rsidRDefault="00A10ED2" w:rsidP="00A10ED2">
      <w:pPr>
        <w:pStyle w:val="a3"/>
        <w:shd w:val="clear" w:color="auto" w:fill="FFFFFF"/>
        <w:spacing w:before="0" w:beforeAutospacing="0" w:after="0" w:afterAutospacing="0"/>
        <w:ind w:firstLine="709"/>
        <w:jc w:val="both"/>
        <w:rPr>
          <w:bCs/>
          <w:lang w:val="en-US"/>
        </w:rPr>
      </w:pPr>
      <w:r w:rsidRPr="00A10ED2">
        <w:rPr>
          <w:bCs/>
          <w:lang w:val="en-US"/>
        </w:rPr>
        <w:t xml:space="preserve">1. </w:t>
      </w:r>
      <w:proofErr w:type="spellStart"/>
      <w:r w:rsidRPr="00A10ED2">
        <w:rPr>
          <w:bCs/>
          <w:lang w:val="en-US"/>
        </w:rPr>
        <w:t>Anse</w:t>
      </w:r>
      <w:proofErr w:type="spellEnd"/>
      <w:r w:rsidRPr="00A10ED2">
        <w:rPr>
          <w:bCs/>
          <w:lang w:val="en-US"/>
        </w:rPr>
        <w:t xml:space="preserve"> </w:t>
      </w:r>
      <w:proofErr w:type="spellStart"/>
      <w:r w:rsidRPr="00A10ED2">
        <w:rPr>
          <w:bCs/>
          <w:lang w:val="en-US"/>
        </w:rPr>
        <w:t>Kolk</w:t>
      </w:r>
      <w:proofErr w:type="spellEnd"/>
      <w:r w:rsidRPr="00A10ED2">
        <w:rPr>
          <w:bCs/>
          <w:lang w:val="en-US"/>
        </w:rPr>
        <w:t xml:space="preserve">, </w:t>
      </w:r>
      <w:proofErr w:type="spellStart"/>
      <w:r w:rsidRPr="00A10ED2">
        <w:rPr>
          <w:bCs/>
          <w:lang w:val="en-US"/>
        </w:rPr>
        <w:t>Villemein</w:t>
      </w:r>
      <w:proofErr w:type="spellEnd"/>
      <w:r w:rsidRPr="00A10ED2">
        <w:rPr>
          <w:bCs/>
          <w:lang w:val="en-US"/>
        </w:rPr>
        <w:t xml:space="preserve"> van </w:t>
      </w:r>
      <w:proofErr w:type="spellStart"/>
      <w:r w:rsidRPr="00A10ED2">
        <w:rPr>
          <w:bCs/>
          <w:lang w:val="en-US"/>
        </w:rPr>
        <w:t>Dolen</w:t>
      </w:r>
      <w:proofErr w:type="spellEnd"/>
      <w:r w:rsidRPr="00A10ED2">
        <w:rPr>
          <w:bCs/>
          <w:lang w:val="en-US"/>
        </w:rPr>
        <w:t xml:space="preserve">, Marlene Wok. </w:t>
      </w:r>
      <w:proofErr w:type="gramStart"/>
      <w:r w:rsidRPr="00A10ED2">
        <w:rPr>
          <w:bCs/>
          <w:lang w:val="en-US"/>
        </w:rPr>
        <w:t xml:space="preserve">The consequences of </w:t>
      </w:r>
      <w:proofErr w:type="spellStart"/>
      <w:r w:rsidRPr="00A10ED2">
        <w:rPr>
          <w:bCs/>
          <w:lang w:val="en-US"/>
        </w:rPr>
        <w:t>intersectoral</w:t>
      </w:r>
      <w:proofErr w:type="spellEnd"/>
      <w:r w:rsidRPr="00A10ED2">
        <w:rPr>
          <w:bCs/>
          <w:lang w:val="en-US"/>
        </w:rPr>
        <w:t xml:space="preserve"> social partnership [Electronic resource].</w:t>
      </w:r>
      <w:proofErr w:type="gramEnd"/>
      <w:r w:rsidRPr="00A10ED2">
        <w:rPr>
          <w:bCs/>
          <w:lang w:val="en-US"/>
        </w:rPr>
        <w:t xml:space="preserve"> - Access mode: https://link.springer.com/article/10/1007/s10551-011-0783-3 (the date of contact is 12.06.2019).</w:t>
      </w:r>
    </w:p>
    <w:p w:rsidR="00A10ED2" w:rsidRPr="00A10ED2" w:rsidRDefault="00A10ED2" w:rsidP="00A10ED2">
      <w:pPr>
        <w:pStyle w:val="a3"/>
        <w:shd w:val="clear" w:color="auto" w:fill="FFFFFF"/>
        <w:spacing w:before="0" w:beforeAutospacing="0" w:after="0" w:afterAutospacing="0"/>
        <w:ind w:firstLine="709"/>
        <w:jc w:val="both"/>
        <w:rPr>
          <w:bCs/>
          <w:lang w:val="en-US"/>
        </w:rPr>
      </w:pPr>
      <w:r w:rsidRPr="00A10ED2">
        <w:rPr>
          <w:bCs/>
          <w:lang w:val="en-US"/>
        </w:rPr>
        <w:t xml:space="preserve">2. Turner J. Formation of social capital. Social capital: a multifaceted perspective. </w:t>
      </w:r>
      <w:proofErr w:type="gramStart"/>
      <w:r w:rsidRPr="00A10ED2">
        <w:rPr>
          <w:bCs/>
          <w:lang w:val="en-US"/>
        </w:rPr>
        <w:t>Washington, 2000.</w:t>
      </w:r>
      <w:proofErr w:type="gramEnd"/>
      <w:r w:rsidRPr="00A10ED2">
        <w:rPr>
          <w:bCs/>
          <w:lang w:val="en-US"/>
        </w:rPr>
        <w:t xml:space="preserve"> </w:t>
      </w:r>
      <w:proofErr w:type="gramStart"/>
      <w:r w:rsidRPr="00A10ED2">
        <w:rPr>
          <w:bCs/>
          <w:lang w:val="en-US"/>
        </w:rPr>
        <w:t>- p.71.</w:t>
      </w:r>
      <w:proofErr w:type="gramEnd"/>
    </w:p>
    <w:p w:rsidR="00A10ED2" w:rsidRPr="00A10ED2" w:rsidRDefault="00A10ED2" w:rsidP="00A10ED2">
      <w:pPr>
        <w:pStyle w:val="a3"/>
        <w:shd w:val="clear" w:color="auto" w:fill="FFFFFF"/>
        <w:spacing w:before="0" w:beforeAutospacing="0" w:after="0" w:afterAutospacing="0"/>
        <w:ind w:firstLine="709"/>
        <w:jc w:val="both"/>
        <w:rPr>
          <w:bCs/>
          <w:lang w:val="en-US"/>
        </w:rPr>
      </w:pPr>
      <w:r w:rsidRPr="00A10ED2">
        <w:rPr>
          <w:bCs/>
          <w:lang w:val="en-US"/>
        </w:rPr>
        <w:t xml:space="preserve">3. </w:t>
      </w:r>
      <w:proofErr w:type="spellStart"/>
      <w:r w:rsidRPr="00A10ED2">
        <w:rPr>
          <w:bCs/>
          <w:lang w:val="en-US"/>
        </w:rPr>
        <w:t>Bezpalov</w:t>
      </w:r>
      <w:proofErr w:type="spellEnd"/>
      <w:r w:rsidRPr="00A10ED2">
        <w:rPr>
          <w:bCs/>
          <w:lang w:val="en-US"/>
        </w:rPr>
        <w:t xml:space="preserve">, V.V. Theory and practice of managing the spread of economic systems: monograph / V.V. </w:t>
      </w:r>
      <w:proofErr w:type="spellStart"/>
      <w:r w:rsidRPr="00A10ED2">
        <w:rPr>
          <w:bCs/>
          <w:lang w:val="en-US"/>
        </w:rPr>
        <w:t>Bezpalov</w:t>
      </w:r>
      <w:proofErr w:type="spellEnd"/>
      <w:r w:rsidRPr="00A10ED2">
        <w:rPr>
          <w:bCs/>
          <w:lang w:val="en-US"/>
        </w:rPr>
        <w:t xml:space="preserve">, S.A. </w:t>
      </w:r>
      <w:proofErr w:type="spellStart"/>
      <w:r w:rsidRPr="00A10ED2">
        <w:rPr>
          <w:bCs/>
          <w:lang w:val="en-US"/>
        </w:rPr>
        <w:t>Lochan</w:t>
      </w:r>
      <w:proofErr w:type="spellEnd"/>
      <w:r w:rsidRPr="00A10ED2">
        <w:rPr>
          <w:bCs/>
          <w:lang w:val="en-US"/>
        </w:rPr>
        <w:t xml:space="preserve">, D.S. </w:t>
      </w:r>
      <w:proofErr w:type="spellStart"/>
      <w:r w:rsidRPr="00A10ED2">
        <w:rPr>
          <w:bCs/>
          <w:lang w:val="en-US"/>
        </w:rPr>
        <w:t>Petrosyan</w:t>
      </w:r>
      <w:proofErr w:type="spellEnd"/>
      <w:r w:rsidRPr="00A10ED2">
        <w:rPr>
          <w:bCs/>
          <w:lang w:val="en-US"/>
        </w:rPr>
        <w:t>. - Moscow: RUSINS, 2016. - 236 p.</w:t>
      </w:r>
    </w:p>
    <w:p w:rsidR="00A10ED2" w:rsidRPr="00A10ED2" w:rsidRDefault="00A10ED2" w:rsidP="00A10ED2">
      <w:pPr>
        <w:pStyle w:val="a3"/>
        <w:shd w:val="clear" w:color="auto" w:fill="FFFFFF"/>
        <w:spacing w:before="0" w:beforeAutospacing="0" w:after="0" w:afterAutospacing="0"/>
        <w:ind w:firstLine="709"/>
        <w:jc w:val="both"/>
        <w:rPr>
          <w:bCs/>
          <w:lang w:val="en-US"/>
        </w:rPr>
      </w:pPr>
      <w:r w:rsidRPr="00A10ED2">
        <w:rPr>
          <w:bCs/>
          <w:lang w:val="en-US"/>
        </w:rPr>
        <w:t xml:space="preserve">4. Power, business, society in the regions: the wrong triangle / ed. N. </w:t>
      </w:r>
      <w:proofErr w:type="spellStart"/>
      <w:r w:rsidRPr="00A10ED2">
        <w:rPr>
          <w:bCs/>
          <w:lang w:val="en-US"/>
        </w:rPr>
        <w:t>Petrova</w:t>
      </w:r>
      <w:proofErr w:type="spellEnd"/>
      <w:r w:rsidRPr="00A10ED2">
        <w:rPr>
          <w:bCs/>
          <w:lang w:val="en-US"/>
        </w:rPr>
        <w:t xml:space="preserve"> and A. </w:t>
      </w:r>
      <w:proofErr w:type="spellStart"/>
      <w:r w:rsidRPr="00A10ED2">
        <w:rPr>
          <w:bCs/>
          <w:lang w:val="en-US"/>
        </w:rPr>
        <w:t>Titkova</w:t>
      </w:r>
      <w:proofErr w:type="spellEnd"/>
      <w:r w:rsidRPr="00A10ED2">
        <w:rPr>
          <w:bCs/>
          <w:lang w:val="en-US"/>
        </w:rPr>
        <w:t xml:space="preserve">; </w:t>
      </w:r>
      <w:proofErr w:type="spellStart"/>
      <w:r w:rsidRPr="00A10ED2">
        <w:rPr>
          <w:bCs/>
          <w:lang w:val="en-US"/>
        </w:rPr>
        <w:t>Mosk</w:t>
      </w:r>
      <w:proofErr w:type="spellEnd"/>
      <w:r w:rsidRPr="00A10ED2">
        <w:rPr>
          <w:bCs/>
          <w:lang w:val="en-US"/>
        </w:rPr>
        <w:t xml:space="preserve">. </w:t>
      </w:r>
      <w:proofErr w:type="gramStart"/>
      <w:r w:rsidRPr="00A10ED2">
        <w:rPr>
          <w:bCs/>
          <w:lang w:val="en-US"/>
        </w:rPr>
        <w:t>Carnegie Center.</w:t>
      </w:r>
      <w:proofErr w:type="gramEnd"/>
      <w:r w:rsidRPr="00A10ED2">
        <w:rPr>
          <w:bCs/>
          <w:lang w:val="en-US"/>
        </w:rPr>
        <w:t xml:space="preserve"> - Moscow: Russian Political Encyclopedia (ROSSPEN), 2010. - 439 p.</w:t>
      </w:r>
    </w:p>
    <w:p w:rsidR="00A10ED2" w:rsidRPr="006B26B8" w:rsidRDefault="00A10ED2" w:rsidP="00A10ED2">
      <w:pPr>
        <w:pStyle w:val="a3"/>
        <w:shd w:val="clear" w:color="auto" w:fill="FFFFFF"/>
        <w:spacing w:before="0" w:beforeAutospacing="0" w:after="0" w:afterAutospacing="0"/>
        <w:ind w:firstLine="709"/>
        <w:jc w:val="both"/>
        <w:rPr>
          <w:bCs/>
          <w:lang w:val="en-US"/>
        </w:rPr>
      </w:pPr>
      <w:r w:rsidRPr="00A10ED2">
        <w:rPr>
          <w:bCs/>
          <w:lang w:val="en-US"/>
        </w:rPr>
        <w:t xml:space="preserve">5. </w:t>
      </w:r>
      <w:proofErr w:type="spellStart"/>
      <w:r w:rsidRPr="00A10ED2">
        <w:rPr>
          <w:bCs/>
          <w:lang w:val="en-US"/>
        </w:rPr>
        <w:t>Gorshkov</w:t>
      </w:r>
      <w:proofErr w:type="spellEnd"/>
      <w:r w:rsidRPr="00A10ED2">
        <w:rPr>
          <w:bCs/>
          <w:lang w:val="en-US"/>
        </w:rPr>
        <w:t xml:space="preserve">, M.K. Non-economic factors of economic growth: untapped reserves [Text] / M.K. </w:t>
      </w:r>
      <w:proofErr w:type="spellStart"/>
      <w:r w:rsidRPr="00A10ED2">
        <w:rPr>
          <w:bCs/>
          <w:lang w:val="en-US"/>
        </w:rPr>
        <w:t>Gorshkov</w:t>
      </w:r>
      <w:proofErr w:type="spellEnd"/>
      <w:r w:rsidRPr="00A10ED2">
        <w:rPr>
          <w:bCs/>
          <w:lang w:val="en-US"/>
        </w:rPr>
        <w:t xml:space="preserve"> // Research publication for members of the Russian Economic Society. </w:t>
      </w:r>
      <w:proofErr w:type="gramStart"/>
      <w:r w:rsidRPr="00A10ED2">
        <w:rPr>
          <w:bCs/>
          <w:lang w:val="en-US"/>
        </w:rPr>
        <w:t>Volume one hundred and sixty nine.</w:t>
      </w:r>
      <w:proofErr w:type="gramEnd"/>
      <w:r w:rsidRPr="00A10ED2">
        <w:rPr>
          <w:bCs/>
          <w:lang w:val="en-US"/>
        </w:rPr>
        <w:t xml:space="preserve"> - № 2/2013. - Moscow, 2013. - P.16-38.</w:t>
      </w:r>
    </w:p>
    <w:p w:rsidR="00A10ED2" w:rsidRPr="00A10ED2" w:rsidRDefault="00A10ED2" w:rsidP="00A10ED2">
      <w:pPr>
        <w:pStyle w:val="a3"/>
        <w:shd w:val="clear" w:color="auto" w:fill="FFFFFF"/>
        <w:tabs>
          <w:tab w:val="left" w:pos="7219"/>
        </w:tabs>
        <w:spacing w:before="0" w:beforeAutospacing="0" w:after="0" w:afterAutospacing="0"/>
        <w:ind w:firstLine="709"/>
        <w:jc w:val="both"/>
        <w:rPr>
          <w:bCs/>
          <w:lang w:val="en-US"/>
        </w:rPr>
      </w:pPr>
      <w:r w:rsidRPr="00A10ED2">
        <w:rPr>
          <w:bCs/>
          <w:lang w:val="en-US"/>
        </w:rPr>
        <w:t xml:space="preserve">6. </w:t>
      </w:r>
      <w:proofErr w:type="spellStart"/>
      <w:r w:rsidRPr="00A10ED2">
        <w:rPr>
          <w:bCs/>
          <w:lang w:val="en-US"/>
        </w:rPr>
        <w:t>Grekova</w:t>
      </w:r>
      <w:proofErr w:type="spellEnd"/>
      <w:r w:rsidRPr="00A10ED2">
        <w:rPr>
          <w:bCs/>
          <w:lang w:val="en-US"/>
        </w:rPr>
        <w:t xml:space="preserve">, G.I. Interaction of business structures, government and population in the system of social partnership: monograph / G.I. </w:t>
      </w:r>
      <w:proofErr w:type="spellStart"/>
      <w:r w:rsidRPr="00A10ED2">
        <w:rPr>
          <w:bCs/>
          <w:lang w:val="en-US"/>
        </w:rPr>
        <w:t>Grekova</w:t>
      </w:r>
      <w:proofErr w:type="spellEnd"/>
      <w:r w:rsidRPr="00A10ED2">
        <w:rPr>
          <w:bCs/>
          <w:lang w:val="en-US"/>
        </w:rPr>
        <w:t xml:space="preserve">, M.V. </w:t>
      </w:r>
      <w:proofErr w:type="spellStart"/>
      <w:r w:rsidRPr="00A10ED2">
        <w:rPr>
          <w:bCs/>
          <w:lang w:val="en-US"/>
        </w:rPr>
        <w:t>Kivarina</w:t>
      </w:r>
      <w:proofErr w:type="spellEnd"/>
      <w:r w:rsidRPr="00A10ED2">
        <w:rPr>
          <w:bCs/>
          <w:lang w:val="en-US"/>
        </w:rPr>
        <w:t xml:space="preserve">, A.V. </w:t>
      </w:r>
      <w:proofErr w:type="spellStart"/>
      <w:r w:rsidRPr="00A10ED2">
        <w:rPr>
          <w:bCs/>
          <w:lang w:val="en-US"/>
        </w:rPr>
        <w:t>Kuzmin</w:t>
      </w:r>
      <w:proofErr w:type="spellEnd"/>
      <w:r w:rsidRPr="00A10ED2">
        <w:rPr>
          <w:bCs/>
          <w:lang w:val="en-US"/>
        </w:rPr>
        <w:t xml:space="preserve">, K.A. </w:t>
      </w:r>
      <w:proofErr w:type="spellStart"/>
      <w:r w:rsidRPr="00A10ED2">
        <w:rPr>
          <w:bCs/>
          <w:lang w:val="en-US"/>
        </w:rPr>
        <w:t>Rudenko</w:t>
      </w:r>
      <w:proofErr w:type="spellEnd"/>
      <w:r w:rsidRPr="00A10ED2">
        <w:rPr>
          <w:bCs/>
          <w:lang w:val="en-US"/>
        </w:rPr>
        <w:t xml:space="preserve"> // </w:t>
      </w:r>
      <w:proofErr w:type="spellStart"/>
      <w:r w:rsidRPr="00A10ED2">
        <w:rPr>
          <w:bCs/>
          <w:lang w:val="en-US"/>
        </w:rPr>
        <w:t>NovSU</w:t>
      </w:r>
      <w:proofErr w:type="spellEnd"/>
      <w:r w:rsidRPr="00A10ED2">
        <w:rPr>
          <w:bCs/>
          <w:lang w:val="en-US"/>
        </w:rPr>
        <w:t xml:space="preserve"> named after </w:t>
      </w:r>
      <w:proofErr w:type="spellStart"/>
      <w:r w:rsidRPr="00A10ED2">
        <w:rPr>
          <w:bCs/>
          <w:lang w:val="en-US"/>
        </w:rPr>
        <w:t>Yaroslav</w:t>
      </w:r>
      <w:proofErr w:type="spellEnd"/>
      <w:r w:rsidRPr="00A10ED2">
        <w:rPr>
          <w:bCs/>
          <w:lang w:val="en-US"/>
        </w:rPr>
        <w:t xml:space="preserve"> the Wise. - </w:t>
      </w:r>
      <w:proofErr w:type="spellStart"/>
      <w:r w:rsidRPr="00A10ED2">
        <w:rPr>
          <w:bCs/>
          <w:lang w:val="en-US"/>
        </w:rPr>
        <w:t>Veliky</w:t>
      </w:r>
      <w:proofErr w:type="spellEnd"/>
      <w:r w:rsidRPr="00A10ED2">
        <w:rPr>
          <w:bCs/>
          <w:lang w:val="en-US"/>
        </w:rPr>
        <w:t xml:space="preserve"> Novgorod, 2010. - 242 p.</w:t>
      </w:r>
    </w:p>
    <w:p w:rsidR="00A10ED2" w:rsidRPr="00A10ED2" w:rsidRDefault="00A10ED2" w:rsidP="00A10ED2">
      <w:pPr>
        <w:pStyle w:val="a3"/>
        <w:shd w:val="clear" w:color="auto" w:fill="FFFFFF"/>
        <w:tabs>
          <w:tab w:val="left" w:pos="7219"/>
        </w:tabs>
        <w:spacing w:before="0" w:beforeAutospacing="0" w:after="0" w:afterAutospacing="0"/>
        <w:ind w:firstLine="709"/>
        <w:jc w:val="both"/>
        <w:rPr>
          <w:bCs/>
          <w:lang w:val="en-US"/>
        </w:rPr>
      </w:pPr>
      <w:r w:rsidRPr="00A10ED2">
        <w:rPr>
          <w:bCs/>
          <w:lang w:val="en-US"/>
        </w:rPr>
        <w:t xml:space="preserve">7. </w:t>
      </w:r>
      <w:proofErr w:type="spellStart"/>
      <w:r w:rsidRPr="00A10ED2">
        <w:rPr>
          <w:bCs/>
          <w:lang w:val="en-US"/>
        </w:rPr>
        <w:t>Ivanov</w:t>
      </w:r>
      <w:proofErr w:type="spellEnd"/>
      <w:r w:rsidRPr="00A10ED2">
        <w:rPr>
          <w:bCs/>
          <w:lang w:val="en-US"/>
        </w:rPr>
        <w:t xml:space="preserve">, O.I. Human potential: questions of the theory and methodology of research // Sociological studies. - 2014. </w:t>
      </w:r>
      <w:proofErr w:type="gramStart"/>
      <w:r w:rsidRPr="00A10ED2">
        <w:rPr>
          <w:bCs/>
          <w:lang w:val="en-US"/>
        </w:rPr>
        <w:t>- № 6.</w:t>
      </w:r>
      <w:proofErr w:type="gramEnd"/>
      <w:r w:rsidRPr="00A10ED2">
        <w:rPr>
          <w:bCs/>
          <w:lang w:val="en-US"/>
        </w:rPr>
        <w:t xml:space="preserve"> </w:t>
      </w:r>
      <w:proofErr w:type="gramStart"/>
      <w:r w:rsidRPr="00A10ED2">
        <w:rPr>
          <w:bCs/>
          <w:lang w:val="en-US"/>
        </w:rPr>
        <w:t>- p. 89-95.</w:t>
      </w:r>
      <w:proofErr w:type="gramEnd"/>
    </w:p>
    <w:p w:rsidR="00A10ED2" w:rsidRPr="00A10ED2" w:rsidRDefault="00A10ED2" w:rsidP="00A10ED2">
      <w:pPr>
        <w:pStyle w:val="a3"/>
        <w:shd w:val="clear" w:color="auto" w:fill="FFFFFF"/>
        <w:tabs>
          <w:tab w:val="left" w:pos="7219"/>
        </w:tabs>
        <w:spacing w:before="0" w:beforeAutospacing="0" w:after="0" w:afterAutospacing="0"/>
        <w:ind w:firstLine="709"/>
        <w:jc w:val="both"/>
        <w:rPr>
          <w:bCs/>
          <w:lang w:val="en-US"/>
        </w:rPr>
      </w:pPr>
      <w:r w:rsidRPr="00A10ED2">
        <w:rPr>
          <w:bCs/>
          <w:lang w:val="en-US"/>
        </w:rPr>
        <w:t xml:space="preserve">8. </w:t>
      </w:r>
      <w:proofErr w:type="spellStart"/>
      <w:r w:rsidRPr="00A10ED2">
        <w:rPr>
          <w:bCs/>
          <w:lang w:val="en-US"/>
        </w:rPr>
        <w:t>Ilyin</w:t>
      </w:r>
      <w:proofErr w:type="spellEnd"/>
      <w:r w:rsidRPr="00A10ED2">
        <w:rPr>
          <w:bCs/>
          <w:lang w:val="en-US"/>
        </w:rPr>
        <w:t xml:space="preserve">, V.A. Regional Development Strategy / Coll. auth. under the arm. </w:t>
      </w:r>
      <w:proofErr w:type="spellStart"/>
      <w:proofErr w:type="gramStart"/>
      <w:r w:rsidRPr="00A10ED2">
        <w:rPr>
          <w:bCs/>
          <w:lang w:val="en-US"/>
        </w:rPr>
        <w:t>Dr.E</w:t>
      </w:r>
      <w:proofErr w:type="spellEnd"/>
      <w:r w:rsidRPr="00A10ED2">
        <w:rPr>
          <w:bCs/>
          <w:lang w:val="en-US"/>
        </w:rPr>
        <w:t>.,</w:t>
      </w:r>
      <w:proofErr w:type="gramEnd"/>
      <w:r w:rsidRPr="00A10ED2">
        <w:rPr>
          <w:bCs/>
          <w:lang w:val="en-US"/>
        </w:rPr>
        <w:t xml:space="preserve"> prof. V.A. </w:t>
      </w:r>
      <w:proofErr w:type="spellStart"/>
      <w:r w:rsidRPr="00A10ED2">
        <w:rPr>
          <w:bCs/>
          <w:lang w:val="en-US"/>
        </w:rPr>
        <w:t>Ilyin</w:t>
      </w:r>
      <w:proofErr w:type="spellEnd"/>
      <w:r w:rsidRPr="00A10ED2">
        <w:rPr>
          <w:bCs/>
          <w:lang w:val="en-US"/>
        </w:rPr>
        <w:t>. - Vologda: VSCC CEMI RAS, 2004. - 228 p.: Ill.</w:t>
      </w:r>
    </w:p>
    <w:p w:rsidR="00A10ED2" w:rsidRPr="00A10ED2" w:rsidRDefault="00A10ED2" w:rsidP="00A10ED2">
      <w:pPr>
        <w:pStyle w:val="a3"/>
        <w:shd w:val="clear" w:color="auto" w:fill="FFFFFF"/>
        <w:tabs>
          <w:tab w:val="left" w:pos="7219"/>
        </w:tabs>
        <w:spacing w:before="0" w:beforeAutospacing="0" w:after="0" w:afterAutospacing="0"/>
        <w:ind w:firstLine="709"/>
        <w:jc w:val="both"/>
        <w:rPr>
          <w:bCs/>
          <w:lang w:val="en-US"/>
        </w:rPr>
      </w:pPr>
      <w:r w:rsidRPr="00A10ED2">
        <w:rPr>
          <w:bCs/>
          <w:lang w:val="en-US"/>
        </w:rPr>
        <w:t xml:space="preserve">9. </w:t>
      </w:r>
      <w:proofErr w:type="spellStart"/>
      <w:r w:rsidRPr="00A10ED2">
        <w:rPr>
          <w:bCs/>
          <w:lang w:val="en-US"/>
        </w:rPr>
        <w:t>Lapygin</w:t>
      </w:r>
      <w:proofErr w:type="spellEnd"/>
      <w:r w:rsidRPr="00A10ED2">
        <w:rPr>
          <w:bCs/>
          <w:lang w:val="en-US"/>
        </w:rPr>
        <w:t xml:space="preserve">, </w:t>
      </w:r>
      <w:proofErr w:type="spellStart"/>
      <w:r w:rsidRPr="00A10ED2">
        <w:rPr>
          <w:bCs/>
          <w:lang w:val="en-US"/>
        </w:rPr>
        <w:t>Yu.N</w:t>
      </w:r>
      <w:proofErr w:type="spellEnd"/>
      <w:r w:rsidRPr="00A10ED2">
        <w:rPr>
          <w:bCs/>
          <w:lang w:val="en-US"/>
        </w:rPr>
        <w:t xml:space="preserve">. </w:t>
      </w:r>
      <w:proofErr w:type="spellStart"/>
      <w:proofErr w:type="gramStart"/>
      <w:r w:rsidRPr="00A10ED2">
        <w:rPr>
          <w:bCs/>
          <w:lang w:val="en-US"/>
        </w:rPr>
        <w:t>Intersectoral</w:t>
      </w:r>
      <w:proofErr w:type="spellEnd"/>
      <w:r w:rsidRPr="00A10ED2">
        <w:rPr>
          <w:bCs/>
          <w:lang w:val="en-US"/>
        </w:rPr>
        <w:t xml:space="preserve"> strategic partnership / Ed. prof. </w:t>
      </w:r>
      <w:proofErr w:type="spellStart"/>
      <w:r w:rsidRPr="00A10ED2">
        <w:rPr>
          <w:bCs/>
          <w:lang w:val="en-US"/>
        </w:rPr>
        <w:t>Yu.N</w:t>
      </w:r>
      <w:proofErr w:type="spellEnd"/>
      <w:r w:rsidRPr="00A10ED2">
        <w:rPr>
          <w:bCs/>
          <w:lang w:val="en-US"/>
        </w:rPr>
        <w:t>.</w:t>
      </w:r>
      <w:proofErr w:type="gramEnd"/>
      <w:r w:rsidRPr="00A10ED2">
        <w:rPr>
          <w:bCs/>
          <w:lang w:val="en-US"/>
        </w:rPr>
        <w:t xml:space="preserve"> </w:t>
      </w:r>
      <w:proofErr w:type="spellStart"/>
      <w:proofErr w:type="gramStart"/>
      <w:r w:rsidRPr="00A10ED2">
        <w:rPr>
          <w:bCs/>
          <w:lang w:val="en-US"/>
        </w:rPr>
        <w:t>Lapygin</w:t>
      </w:r>
      <w:proofErr w:type="spellEnd"/>
      <w:r w:rsidRPr="00A10ED2">
        <w:rPr>
          <w:bCs/>
          <w:lang w:val="en-US"/>
        </w:rPr>
        <w:t>.</w:t>
      </w:r>
      <w:proofErr w:type="gramEnd"/>
      <w:r w:rsidRPr="00A10ED2">
        <w:rPr>
          <w:bCs/>
          <w:lang w:val="en-US"/>
        </w:rPr>
        <w:t xml:space="preserve"> - Vladimir: Vladimir book printing house, 2005. - 202 p.</w:t>
      </w:r>
    </w:p>
    <w:p w:rsidR="00625737" w:rsidRPr="00A10ED2" w:rsidRDefault="00A10ED2" w:rsidP="00A10ED2">
      <w:pPr>
        <w:pStyle w:val="a3"/>
        <w:shd w:val="clear" w:color="auto" w:fill="FFFFFF"/>
        <w:tabs>
          <w:tab w:val="left" w:pos="7219"/>
        </w:tabs>
        <w:spacing w:before="0" w:beforeAutospacing="0" w:after="0" w:afterAutospacing="0"/>
        <w:ind w:firstLine="709"/>
        <w:jc w:val="both"/>
        <w:rPr>
          <w:b/>
          <w:lang w:val="en-US"/>
        </w:rPr>
      </w:pPr>
      <w:r w:rsidRPr="00A10ED2">
        <w:rPr>
          <w:bCs/>
          <w:lang w:val="en-US"/>
        </w:rPr>
        <w:t xml:space="preserve">10. </w:t>
      </w:r>
      <w:proofErr w:type="spellStart"/>
      <w:r w:rsidRPr="00A10ED2">
        <w:rPr>
          <w:bCs/>
          <w:lang w:val="en-US"/>
        </w:rPr>
        <w:t>Minaev</w:t>
      </w:r>
      <w:proofErr w:type="spellEnd"/>
      <w:r w:rsidRPr="00A10ED2">
        <w:rPr>
          <w:bCs/>
          <w:lang w:val="en-US"/>
        </w:rPr>
        <w:t xml:space="preserve">, </w:t>
      </w:r>
      <w:proofErr w:type="spellStart"/>
      <w:r w:rsidRPr="00A10ED2">
        <w:rPr>
          <w:bCs/>
          <w:lang w:val="en-US"/>
        </w:rPr>
        <w:t>Yu.N</w:t>
      </w:r>
      <w:proofErr w:type="spellEnd"/>
      <w:r w:rsidRPr="00A10ED2">
        <w:rPr>
          <w:bCs/>
          <w:lang w:val="en-US"/>
        </w:rPr>
        <w:t>. Analysis of factors affecting the level of socio-economic development of the region // TSU Bulletin, Issue 1 (69), 2008. - P. 335.</w:t>
      </w:r>
      <w:r w:rsidRPr="00A10ED2">
        <w:rPr>
          <w:color w:val="000000"/>
          <w:shd w:val="clear" w:color="auto" w:fill="FFFFFF"/>
          <w:lang w:val="en-US"/>
        </w:rPr>
        <w:t xml:space="preserve"> </w:t>
      </w:r>
    </w:p>
    <w:sectPr w:rsidR="00625737" w:rsidRPr="00A10ED2">
      <w:headerReference w:type="even" r:id="rId12"/>
      <w:headerReference w:type="default" r:id="rId13"/>
      <w:footerReference w:type="even" r:id="rId14"/>
      <w:footerReference w:type="default" r:id="rId15"/>
      <w:headerReference w:type="first" r:id="rId16"/>
      <w:footerReference w:type="first" r:id="rId1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7BEA" w:rsidRDefault="001B7BEA" w:rsidP="00196F31">
      <w:pPr>
        <w:spacing w:after="0" w:line="240" w:lineRule="auto"/>
      </w:pPr>
      <w:r>
        <w:separator/>
      </w:r>
    </w:p>
  </w:endnote>
  <w:endnote w:type="continuationSeparator" w:id="0">
    <w:p w:rsidR="001B7BEA" w:rsidRDefault="001B7BEA" w:rsidP="00196F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869" w:rsidRDefault="00A63869">
    <w:pPr>
      <w:pStyle w:val="af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869" w:rsidRDefault="00A63869">
    <w:pPr>
      <w:pStyle w:val="af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869" w:rsidRDefault="00A63869">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7BEA" w:rsidRDefault="001B7BEA" w:rsidP="00196F31">
      <w:pPr>
        <w:spacing w:after="0" w:line="240" w:lineRule="auto"/>
      </w:pPr>
      <w:r>
        <w:separator/>
      </w:r>
    </w:p>
  </w:footnote>
  <w:footnote w:type="continuationSeparator" w:id="0">
    <w:p w:rsidR="001B7BEA" w:rsidRDefault="001B7BEA" w:rsidP="00196F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869" w:rsidRDefault="00A63869">
    <w:pPr>
      <w:pStyle w:val="a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869" w:rsidRDefault="00A63869">
    <w:pPr>
      <w:pStyle w:val="af"/>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3869" w:rsidRDefault="00A63869">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4A5DD8"/>
    <w:multiLevelType w:val="multilevel"/>
    <w:tmpl w:val="039232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nsid w:val="317166EB"/>
    <w:multiLevelType w:val="multilevel"/>
    <w:tmpl w:val="12A6B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7D46DEA"/>
    <w:multiLevelType w:val="multilevel"/>
    <w:tmpl w:val="EB1E9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39B41DD"/>
    <w:multiLevelType w:val="multilevel"/>
    <w:tmpl w:val="F6280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A3E5787"/>
    <w:multiLevelType w:val="multilevel"/>
    <w:tmpl w:val="6302E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E955205"/>
    <w:multiLevelType w:val="multilevel"/>
    <w:tmpl w:val="B36A7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5"/>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54E0"/>
    <w:rsid w:val="00001048"/>
    <w:rsid w:val="000065EC"/>
    <w:rsid w:val="00006A13"/>
    <w:rsid w:val="00012BDD"/>
    <w:rsid w:val="000132E4"/>
    <w:rsid w:val="00025518"/>
    <w:rsid w:val="00032C71"/>
    <w:rsid w:val="00054D97"/>
    <w:rsid w:val="00055392"/>
    <w:rsid w:val="00063149"/>
    <w:rsid w:val="00064F2F"/>
    <w:rsid w:val="00066009"/>
    <w:rsid w:val="00071D73"/>
    <w:rsid w:val="00071F2C"/>
    <w:rsid w:val="0007683E"/>
    <w:rsid w:val="0008325A"/>
    <w:rsid w:val="000906B0"/>
    <w:rsid w:val="00091417"/>
    <w:rsid w:val="000B1E48"/>
    <w:rsid w:val="000B7958"/>
    <w:rsid w:val="000B7BF4"/>
    <w:rsid w:val="000C7E0E"/>
    <w:rsid w:val="000D3433"/>
    <w:rsid w:val="000E7C73"/>
    <w:rsid w:val="00104B88"/>
    <w:rsid w:val="00104F56"/>
    <w:rsid w:val="00112E6C"/>
    <w:rsid w:val="00143275"/>
    <w:rsid w:val="001458DC"/>
    <w:rsid w:val="001514D2"/>
    <w:rsid w:val="0015428D"/>
    <w:rsid w:val="00162751"/>
    <w:rsid w:val="00173490"/>
    <w:rsid w:val="001773B8"/>
    <w:rsid w:val="00182D84"/>
    <w:rsid w:val="001907FE"/>
    <w:rsid w:val="00196F31"/>
    <w:rsid w:val="001B7BEA"/>
    <w:rsid w:val="00200291"/>
    <w:rsid w:val="00207A6B"/>
    <w:rsid w:val="0021294A"/>
    <w:rsid w:val="002177B2"/>
    <w:rsid w:val="00234BC1"/>
    <w:rsid w:val="00236BDC"/>
    <w:rsid w:val="00242DB3"/>
    <w:rsid w:val="0028442B"/>
    <w:rsid w:val="00295C85"/>
    <w:rsid w:val="002A736B"/>
    <w:rsid w:val="002B721C"/>
    <w:rsid w:val="003033BE"/>
    <w:rsid w:val="00307ED9"/>
    <w:rsid w:val="00347550"/>
    <w:rsid w:val="00350EDC"/>
    <w:rsid w:val="0035593F"/>
    <w:rsid w:val="00360D33"/>
    <w:rsid w:val="00377846"/>
    <w:rsid w:val="003A5763"/>
    <w:rsid w:val="003B30F6"/>
    <w:rsid w:val="003B6D9E"/>
    <w:rsid w:val="003C0465"/>
    <w:rsid w:val="003E5A6A"/>
    <w:rsid w:val="0040067B"/>
    <w:rsid w:val="00414FEB"/>
    <w:rsid w:val="004278A0"/>
    <w:rsid w:val="00430EFA"/>
    <w:rsid w:val="00483C02"/>
    <w:rsid w:val="004863C9"/>
    <w:rsid w:val="00486479"/>
    <w:rsid w:val="00496673"/>
    <w:rsid w:val="004A514F"/>
    <w:rsid w:val="004D7923"/>
    <w:rsid w:val="004E1521"/>
    <w:rsid w:val="00501866"/>
    <w:rsid w:val="00507965"/>
    <w:rsid w:val="00511EBD"/>
    <w:rsid w:val="005129E8"/>
    <w:rsid w:val="005507B4"/>
    <w:rsid w:val="00571319"/>
    <w:rsid w:val="00584B88"/>
    <w:rsid w:val="005915F7"/>
    <w:rsid w:val="005B37EB"/>
    <w:rsid w:val="005B3876"/>
    <w:rsid w:val="005C718B"/>
    <w:rsid w:val="005D7B8B"/>
    <w:rsid w:val="005F0076"/>
    <w:rsid w:val="00600015"/>
    <w:rsid w:val="006015E9"/>
    <w:rsid w:val="0060210F"/>
    <w:rsid w:val="006062F1"/>
    <w:rsid w:val="00625737"/>
    <w:rsid w:val="006309C6"/>
    <w:rsid w:val="00632110"/>
    <w:rsid w:val="00635CC7"/>
    <w:rsid w:val="00642076"/>
    <w:rsid w:val="0064489F"/>
    <w:rsid w:val="00650243"/>
    <w:rsid w:val="00670CD6"/>
    <w:rsid w:val="006862A6"/>
    <w:rsid w:val="00687406"/>
    <w:rsid w:val="006976E2"/>
    <w:rsid w:val="006B26B8"/>
    <w:rsid w:val="006B3B4B"/>
    <w:rsid w:val="006B66C1"/>
    <w:rsid w:val="006C3963"/>
    <w:rsid w:val="006D0EEA"/>
    <w:rsid w:val="006E4D21"/>
    <w:rsid w:val="006F69DF"/>
    <w:rsid w:val="00716B79"/>
    <w:rsid w:val="00733174"/>
    <w:rsid w:val="00737D56"/>
    <w:rsid w:val="00762EB1"/>
    <w:rsid w:val="007813E8"/>
    <w:rsid w:val="00781F6F"/>
    <w:rsid w:val="00786295"/>
    <w:rsid w:val="007A4DE5"/>
    <w:rsid w:val="007B4B80"/>
    <w:rsid w:val="007C4AB4"/>
    <w:rsid w:val="007D421A"/>
    <w:rsid w:val="007D477E"/>
    <w:rsid w:val="007F6F9E"/>
    <w:rsid w:val="008366D7"/>
    <w:rsid w:val="00867C6B"/>
    <w:rsid w:val="008972EA"/>
    <w:rsid w:val="008A1E1E"/>
    <w:rsid w:val="008A3D88"/>
    <w:rsid w:val="008A5F40"/>
    <w:rsid w:val="008C3B29"/>
    <w:rsid w:val="008E7FCB"/>
    <w:rsid w:val="008F275D"/>
    <w:rsid w:val="00913CAB"/>
    <w:rsid w:val="00956138"/>
    <w:rsid w:val="00961B25"/>
    <w:rsid w:val="00982EEE"/>
    <w:rsid w:val="00992E3E"/>
    <w:rsid w:val="009B08C4"/>
    <w:rsid w:val="009C01A4"/>
    <w:rsid w:val="009C0B0D"/>
    <w:rsid w:val="009D3BD5"/>
    <w:rsid w:val="009E422F"/>
    <w:rsid w:val="009E70A0"/>
    <w:rsid w:val="00A07B31"/>
    <w:rsid w:val="00A10ED2"/>
    <w:rsid w:val="00A165B4"/>
    <w:rsid w:val="00A24C2D"/>
    <w:rsid w:val="00A26B65"/>
    <w:rsid w:val="00A2724E"/>
    <w:rsid w:val="00A432E8"/>
    <w:rsid w:val="00A61C5C"/>
    <w:rsid w:val="00A63869"/>
    <w:rsid w:val="00A84520"/>
    <w:rsid w:val="00A9678E"/>
    <w:rsid w:val="00AA2A79"/>
    <w:rsid w:val="00AA413F"/>
    <w:rsid w:val="00AC0E74"/>
    <w:rsid w:val="00AE51D9"/>
    <w:rsid w:val="00AF0A0D"/>
    <w:rsid w:val="00B04FC2"/>
    <w:rsid w:val="00B12D6A"/>
    <w:rsid w:val="00B225AC"/>
    <w:rsid w:val="00B267A7"/>
    <w:rsid w:val="00B32689"/>
    <w:rsid w:val="00B55275"/>
    <w:rsid w:val="00B55E40"/>
    <w:rsid w:val="00B66E39"/>
    <w:rsid w:val="00B74501"/>
    <w:rsid w:val="00B83E7B"/>
    <w:rsid w:val="00B87E0A"/>
    <w:rsid w:val="00B87F17"/>
    <w:rsid w:val="00B948FD"/>
    <w:rsid w:val="00BA3F77"/>
    <w:rsid w:val="00BA454E"/>
    <w:rsid w:val="00BB54E0"/>
    <w:rsid w:val="00C15B01"/>
    <w:rsid w:val="00C24ED2"/>
    <w:rsid w:val="00C3281F"/>
    <w:rsid w:val="00C41E62"/>
    <w:rsid w:val="00C52FAE"/>
    <w:rsid w:val="00C62785"/>
    <w:rsid w:val="00C65956"/>
    <w:rsid w:val="00C822B6"/>
    <w:rsid w:val="00C87612"/>
    <w:rsid w:val="00CA236C"/>
    <w:rsid w:val="00CA6C38"/>
    <w:rsid w:val="00CB78D6"/>
    <w:rsid w:val="00CF28B2"/>
    <w:rsid w:val="00D07482"/>
    <w:rsid w:val="00D11553"/>
    <w:rsid w:val="00D14B6E"/>
    <w:rsid w:val="00D2039A"/>
    <w:rsid w:val="00D25906"/>
    <w:rsid w:val="00D351B1"/>
    <w:rsid w:val="00D66ACE"/>
    <w:rsid w:val="00D74E1C"/>
    <w:rsid w:val="00D7539B"/>
    <w:rsid w:val="00DA5F7D"/>
    <w:rsid w:val="00DD5603"/>
    <w:rsid w:val="00DF42C1"/>
    <w:rsid w:val="00E15369"/>
    <w:rsid w:val="00E42F37"/>
    <w:rsid w:val="00E6229A"/>
    <w:rsid w:val="00E74456"/>
    <w:rsid w:val="00E77237"/>
    <w:rsid w:val="00E83240"/>
    <w:rsid w:val="00EB3222"/>
    <w:rsid w:val="00EC24CC"/>
    <w:rsid w:val="00EE071E"/>
    <w:rsid w:val="00EE5435"/>
    <w:rsid w:val="00EF00FC"/>
    <w:rsid w:val="00EF5A82"/>
    <w:rsid w:val="00F06B87"/>
    <w:rsid w:val="00F23285"/>
    <w:rsid w:val="00F4199C"/>
    <w:rsid w:val="00F41A92"/>
    <w:rsid w:val="00F65F9C"/>
    <w:rsid w:val="00F73501"/>
    <w:rsid w:val="00F933CD"/>
    <w:rsid w:val="00FA048A"/>
    <w:rsid w:val="00FB7E82"/>
    <w:rsid w:val="00FF393E"/>
    <w:rsid w:val="00FF47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F41A9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AF0A0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D42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D421A"/>
    <w:rPr>
      <w:color w:val="0000FF"/>
      <w:u w:val="single"/>
    </w:rPr>
  </w:style>
  <w:style w:type="character" w:customStyle="1" w:styleId="im-mess-stack--tools">
    <w:name w:val="im-mess-stack--tools"/>
    <w:basedOn w:val="a0"/>
    <w:rsid w:val="00B74501"/>
  </w:style>
  <w:style w:type="paragraph" w:styleId="a5">
    <w:name w:val="Balloon Text"/>
    <w:basedOn w:val="a"/>
    <w:link w:val="a6"/>
    <w:uiPriority w:val="99"/>
    <w:semiHidden/>
    <w:unhideWhenUsed/>
    <w:rsid w:val="00B7450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B74501"/>
    <w:rPr>
      <w:rFonts w:ascii="Tahoma" w:hAnsi="Tahoma" w:cs="Tahoma"/>
      <w:sz w:val="16"/>
      <w:szCs w:val="16"/>
    </w:rPr>
  </w:style>
  <w:style w:type="character" w:customStyle="1" w:styleId="30">
    <w:name w:val="Заголовок 3 Знак"/>
    <w:basedOn w:val="a0"/>
    <w:link w:val="3"/>
    <w:uiPriority w:val="9"/>
    <w:rsid w:val="00AF0A0D"/>
    <w:rPr>
      <w:rFonts w:ascii="Times New Roman" w:eastAsia="Times New Roman" w:hAnsi="Times New Roman" w:cs="Times New Roman"/>
      <w:b/>
      <w:bCs/>
      <w:sz w:val="27"/>
      <w:szCs w:val="27"/>
      <w:lang w:eastAsia="ru-RU"/>
    </w:rPr>
  </w:style>
  <w:style w:type="character" w:styleId="a7">
    <w:name w:val="Emphasis"/>
    <w:basedOn w:val="a0"/>
    <w:uiPriority w:val="20"/>
    <w:qFormat/>
    <w:rsid w:val="00AF0A0D"/>
    <w:rPr>
      <w:i/>
      <w:iCs/>
    </w:rPr>
  </w:style>
  <w:style w:type="character" w:styleId="a8">
    <w:name w:val="footnote reference"/>
    <w:aliases w:val="Знак сноски-FN,Ciae niinee-FN,Знак сноски 1,Referencia nota al pie"/>
    <w:semiHidden/>
    <w:unhideWhenUsed/>
    <w:rsid w:val="00196F31"/>
    <w:rPr>
      <w:vertAlign w:val="superscript"/>
    </w:rPr>
  </w:style>
  <w:style w:type="table" w:styleId="a9">
    <w:name w:val="Table Grid"/>
    <w:basedOn w:val="a1"/>
    <w:uiPriority w:val="59"/>
    <w:rsid w:val="006062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1">
    <w:name w:val="Основной текст (3)_"/>
    <w:basedOn w:val="a0"/>
    <w:link w:val="32"/>
    <w:uiPriority w:val="99"/>
    <w:locked/>
    <w:rsid w:val="006C3963"/>
    <w:rPr>
      <w:rFonts w:ascii="Sylfaen" w:hAnsi="Sylfaen" w:cs="Sylfaen"/>
      <w:b/>
      <w:bCs/>
      <w:spacing w:val="-10"/>
      <w:sz w:val="19"/>
      <w:szCs w:val="19"/>
      <w:shd w:val="clear" w:color="auto" w:fill="FFFFFF"/>
    </w:rPr>
  </w:style>
  <w:style w:type="paragraph" w:customStyle="1" w:styleId="32">
    <w:name w:val="Основной текст (3)"/>
    <w:basedOn w:val="a"/>
    <w:link w:val="31"/>
    <w:uiPriority w:val="99"/>
    <w:rsid w:val="006C3963"/>
    <w:pPr>
      <w:widowControl w:val="0"/>
      <w:shd w:val="clear" w:color="auto" w:fill="FFFFFF"/>
      <w:spacing w:before="720" w:after="0" w:line="245" w:lineRule="exact"/>
      <w:ind w:firstLine="540"/>
      <w:jc w:val="both"/>
    </w:pPr>
    <w:rPr>
      <w:rFonts w:ascii="Sylfaen" w:hAnsi="Sylfaen" w:cs="Sylfaen"/>
      <w:b/>
      <w:bCs/>
      <w:spacing w:val="-10"/>
      <w:sz w:val="19"/>
      <w:szCs w:val="19"/>
    </w:rPr>
  </w:style>
  <w:style w:type="character" w:customStyle="1" w:styleId="11">
    <w:name w:val="Основной текст Знак1"/>
    <w:basedOn w:val="a0"/>
    <w:link w:val="aa"/>
    <w:uiPriority w:val="99"/>
    <w:locked/>
    <w:rsid w:val="006C3963"/>
    <w:rPr>
      <w:rFonts w:ascii="Sylfaen" w:hAnsi="Sylfaen" w:cs="Sylfaen"/>
      <w:sz w:val="21"/>
      <w:szCs w:val="21"/>
      <w:shd w:val="clear" w:color="auto" w:fill="FFFFFF"/>
    </w:rPr>
  </w:style>
  <w:style w:type="paragraph" w:styleId="aa">
    <w:name w:val="Body Text"/>
    <w:basedOn w:val="a"/>
    <w:link w:val="11"/>
    <w:uiPriority w:val="99"/>
    <w:rsid w:val="006C3963"/>
    <w:pPr>
      <w:widowControl w:val="0"/>
      <w:shd w:val="clear" w:color="auto" w:fill="FFFFFF"/>
      <w:spacing w:after="540" w:line="283" w:lineRule="exact"/>
    </w:pPr>
    <w:rPr>
      <w:rFonts w:ascii="Sylfaen" w:hAnsi="Sylfaen" w:cs="Sylfaen"/>
      <w:sz w:val="21"/>
      <w:szCs w:val="21"/>
    </w:rPr>
  </w:style>
  <w:style w:type="character" w:customStyle="1" w:styleId="ab">
    <w:name w:val="Основной текст Знак"/>
    <w:basedOn w:val="a0"/>
    <w:uiPriority w:val="99"/>
    <w:semiHidden/>
    <w:rsid w:val="006C3963"/>
  </w:style>
  <w:style w:type="paragraph" w:styleId="ac">
    <w:name w:val="footnote text"/>
    <w:basedOn w:val="a"/>
    <w:link w:val="ad"/>
    <w:uiPriority w:val="99"/>
    <w:unhideWhenUsed/>
    <w:rsid w:val="006C3963"/>
    <w:pPr>
      <w:spacing w:after="0" w:line="240" w:lineRule="auto"/>
    </w:pPr>
    <w:rPr>
      <w:sz w:val="20"/>
      <w:szCs w:val="20"/>
    </w:rPr>
  </w:style>
  <w:style w:type="character" w:customStyle="1" w:styleId="ad">
    <w:name w:val="Текст сноски Знак"/>
    <w:basedOn w:val="a0"/>
    <w:link w:val="ac"/>
    <w:uiPriority w:val="99"/>
    <w:rsid w:val="006C3963"/>
    <w:rPr>
      <w:sz w:val="20"/>
      <w:szCs w:val="20"/>
    </w:rPr>
  </w:style>
  <w:style w:type="character" w:customStyle="1" w:styleId="10">
    <w:name w:val="Заголовок 1 Знак"/>
    <w:basedOn w:val="a0"/>
    <w:link w:val="1"/>
    <w:uiPriority w:val="9"/>
    <w:rsid w:val="00F41A92"/>
    <w:rPr>
      <w:rFonts w:asciiTheme="majorHAnsi" w:eastAsiaTheme="majorEastAsia" w:hAnsiTheme="majorHAnsi" w:cstheme="majorBidi"/>
      <w:b/>
      <w:bCs/>
      <w:color w:val="365F91" w:themeColor="accent1" w:themeShade="BF"/>
      <w:sz w:val="28"/>
      <w:szCs w:val="28"/>
    </w:rPr>
  </w:style>
  <w:style w:type="character" w:customStyle="1" w:styleId="authorsname">
    <w:name w:val="authors__name"/>
    <w:basedOn w:val="a0"/>
    <w:rsid w:val="00F41A92"/>
  </w:style>
  <w:style w:type="character" w:customStyle="1" w:styleId="authorscontact">
    <w:name w:val="authors__contact"/>
    <w:basedOn w:val="a0"/>
    <w:rsid w:val="00F41A92"/>
  </w:style>
  <w:style w:type="paragraph" w:styleId="HTML">
    <w:name w:val="HTML Preformatted"/>
    <w:basedOn w:val="a"/>
    <w:link w:val="HTML0"/>
    <w:uiPriority w:val="99"/>
    <w:unhideWhenUsed/>
    <w:rsid w:val="006021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0210F"/>
    <w:rPr>
      <w:rFonts w:ascii="Courier New" w:eastAsia="Times New Roman" w:hAnsi="Courier New" w:cs="Courier New"/>
      <w:sz w:val="20"/>
      <w:szCs w:val="20"/>
      <w:lang w:eastAsia="ru-RU"/>
    </w:rPr>
  </w:style>
  <w:style w:type="paragraph" w:styleId="ae">
    <w:name w:val="List Paragraph"/>
    <w:basedOn w:val="a"/>
    <w:uiPriority w:val="34"/>
    <w:qFormat/>
    <w:rsid w:val="00C15B01"/>
    <w:pPr>
      <w:ind w:left="720"/>
      <w:contextualSpacing/>
    </w:pPr>
  </w:style>
  <w:style w:type="paragraph" w:styleId="af">
    <w:name w:val="header"/>
    <w:basedOn w:val="a"/>
    <w:link w:val="af0"/>
    <w:uiPriority w:val="99"/>
    <w:unhideWhenUsed/>
    <w:rsid w:val="00A63869"/>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A63869"/>
  </w:style>
  <w:style w:type="paragraph" w:styleId="af1">
    <w:name w:val="footer"/>
    <w:basedOn w:val="a"/>
    <w:link w:val="af2"/>
    <w:uiPriority w:val="99"/>
    <w:unhideWhenUsed/>
    <w:rsid w:val="00A63869"/>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A6386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F41A9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AF0A0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D42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D421A"/>
    <w:rPr>
      <w:color w:val="0000FF"/>
      <w:u w:val="single"/>
    </w:rPr>
  </w:style>
  <w:style w:type="character" w:customStyle="1" w:styleId="im-mess-stack--tools">
    <w:name w:val="im-mess-stack--tools"/>
    <w:basedOn w:val="a0"/>
    <w:rsid w:val="00B74501"/>
  </w:style>
  <w:style w:type="paragraph" w:styleId="a5">
    <w:name w:val="Balloon Text"/>
    <w:basedOn w:val="a"/>
    <w:link w:val="a6"/>
    <w:uiPriority w:val="99"/>
    <w:semiHidden/>
    <w:unhideWhenUsed/>
    <w:rsid w:val="00B7450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B74501"/>
    <w:rPr>
      <w:rFonts w:ascii="Tahoma" w:hAnsi="Tahoma" w:cs="Tahoma"/>
      <w:sz w:val="16"/>
      <w:szCs w:val="16"/>
    </w:rPr>
  </w:style>
  <w:style w:type="character" w:customStyle="1" w:styleId="30">
    <w:name w:val="Заголовок 3 Знак"/>
    <w:basedOn w:val="a0"/>
    <w:link w:val="3"/>
    <w:uiPriority w:val="9"/>
    <w:rsid w:val="00AF0A0D"/>
    <w:rPr>
      <w:rFonts w:ascii="Times New Roman" w:eastAsia="Times New Roman" w:hAnsi="Times New Roman" w:cs="Times New Roman"/>
      <w:b/>
      <w:bCs/>
      <w:sz w:val="27"/>
      <w:szCs w:val="27"/>
      <w:lang w:eastAsia="ru-RU"/>
    </w:rPr>
  </w:style>
  <w:style w:type="character" w:styleId="a7">
    <w:name w:val="Emphasis"/>
    <w:basedOn w:val="a0"/>
    <w:uiPriority w:val="20"/>
    <w:qFormat/>
    <w:rsid w:val="00AF0A0D"/>
    <w:rPr>
      <w:i/>
      <w:iCs/>
    </w:rPr>
  </w:style>
  <w:style w:type="character" w:styleId="a8">
    <w:name w:val="footnote reference"/>
    <w:aliases w:val="Знак сноски-FN,Ciae niinee-FN,Знак сноски 1,Referencia nota al pie"/>
    <w:semiHidden/>
    <w:unhideWhenUsed/>
    <w:rsid w:val="00196F31"/>
    <w:rPr>
      <w:vertAlign w:val="superscript"/>
    </w:rPr>
  </w:style>
  <w:style w:type="table" w:styleId="a9">
    <w:name w:val="Table Grid"/>
    <w:basedOn w:val="a1"/>
    <w:uiPriority w:val="59"/>
    <w:rsid w:val="006062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1">
    <w:name w:val="Основной текст (3)_"/>
    <w:basedOn w:val="a0"/>
    <w:link w:val="32"/>
    <w:uiPriority w:val="99"/>
    <w:locked/>
    <w:rsid w:val="006C3963"/>
    <w:rPr>
      <w:rFonts w:ascii="Sylfaen" w:hAnsi="Sylfaen" w:cs="Sylfaen"/>
      <w:b/>
      <w:bCs/>
      <w:spacing w:val="-10"/>
      <w:sz w:val="19"/>
      <w:szCs w:val="19"/>
      <w:shd w:val="clear" w:color="auto" w:fill="FFFFFF"/>
    </w:rPr>
  </w:style>
  <w:style w:type="paragraph" w:customStyle="1" w:styleId="32">
    <w:name w:val="Основной текст (3)"/>
    <w:basedOn w:val="a"/>
    <w:link w:val="31"/>
    <w:uiPriority w:val="99"/>
    <w:rsid w:val="006C3963"/>
    <w:pPr>
      <w:widowControl w:val="0"/>
      <w:shd w:val="clear" w:color="auto" w:fill="FFFFFF"/>
      <w:spacing w:before="720" w:after="0" w:line="245" w:lineRule="exact"/>
      <w:ind w:firstLine="540"/>
      <w:jc w:val="both"/>
    </w:pPr>
    <w:rPr>
      <w:rFonts w:ascii="Sylfaen" w:hAnsi="Sylfaen" w:cs="Sylfaen"/>
      <w:b/>
      <w:bCs/>
      <w:spacing w:val="-10"/>
      <w:sz w:val="19"/>
      <w:szCs w:val="19"/>
    </w:rPr>
  </w:style>
  <w:style w:type="character" w:customStyle="1" w:styleId="11">
    <w:name w:val="Основной текст Знак1"/>
    <w:basedOn w:val="a0"/>
    <w:link w:val="aa"/>
    <w:uiPriority w:val="99"/>
    <w:locked/>
    <w:rsid w:val="006C3963"/>
    <w:rPr>
      <w:rFonts w:ascii="Sylfaen" w:hAnsi="Sylfaen" w:cs="Sylfaen"/>
      <w:sz w:val="21"/>
      <w:szCs w:val="21"/>
      <w:shd w:val="clear" w:color="auto" w:fill="FFFFFF"/>
    </w:rPr>
  </w:style>
  <w:style w:type="paragraph" w:styleId="aa">
    <w:name w:val="Body Text"/>
    <w:basedOn w:val="a"/>
    <w:link w:val="11"/>
    <w:uiPriority w:val="99"/>
    <w:rsid w:val="006C3963"/>
    <w:pPr>
      <w:widowControl w:val="0"/>
      <w:shd w:val="clear" w:color="auto" w:fill="FFFFFF"/>
      <w:spacing w:after="540" w:line="283" w:lineRule="exact"/>
    </w:pPr>
    <w:rPr>
      <w:rFonts w:ascii="Sylfaen" w:hAnsi="Sylfaen" w:cs="Sylfaen"/>
      <w:sz w:val="21"/>
      <w:szCs w:val="21"/>
    </w:rPr>
  </w:style>
  <w:style w:type="character" w:customStyle="1" w:styleId="ab">
    <w:name w:val="Основной текст Знак"/>
    <w:basedOn w:val="a0"/>
    <w:uiPriority w:val="99"/>
    <w:semiHidden/>
    <w:rsid w:val="006C3963"/>
  </w:style>
  <w:style w:type="paragraph" w:styleId="ac">
    <w:name w:val="footnote text"/>
    <w:basedOn w:val="a"/>
    <w:link w:val="ad"/>
    <w:uiPriority w:val="99"/>
    <w:unhideWhenUsed/>
    <w:rsid w:val="006C3963"/>
    <w:pPr>
      <w:spacing w:after="0" w:line="240" w:lineRule="auto"/>
    </w:pPr>
    <w:rPr>
      <w:sz w:val="20"/>
      <w:szCs w:val="20"/>
    </w:rPr>
  </w:style>
  <w:style w:type="character" w:customStyle="1" w:styleId="ad">
    <w:name w:val="Текст сноски Знак"/>
    <w:basedOn w:val="a0"/>
    <w:link w:val="ac"/>
    <w:uiPriority w:val="99"/>
    <w:rsid w:val="006C3963"/>
    <w:rPr>
      <w:sz w:val="20"/>
      <w:szCs w:val="20"/>
    </w:rPr>
  </w:style>
  <w:style w:type="character" w:customStyle="1" w:styleId="10">
    <w:name w:val="Заголовок 1 Знак"/>
    <w:basedOn w:val="a0"/>
    <w:link w:val="1"/>
    <w:uiPriority w:val="9"/>
    <w:rsid w:val="00F41A92"/>
    <w:rPr>
      <w:rFonts w:asciiTheme="majorHAnsi" w:eastAsiaTheme="majorEastAsia" w:hAnsiTheme="majorHAnsi" w:cstheme="majorBidi"/>
      <w:b/>
      <w:bCs/>
      <w:color w:val="365F91" w:themeColor="accent1" w:themeShade="BF"/>
      <w:sz w:val="28"/>
      <w:szCs w:val="28"/>
    </w:rPr>
  </w:style>
  <w:style w:type="character" w:customStyle="1" w:styleId="authorsname">
    <w:name w:val="authors__name"/>
    <w:basedOn w:val="a0"/>
    <w:rsid w:val="00F41A92"/>
  </w:style>
  <w:style w:type="character" w:customStyle="1" w:styleId="authorscontact">
    <w:name w:val="authors__contact"/>
    <w:basedOn w:val="a0"/>
    <w:rsid w:val="00F41A92"/>
  </w:style>
  <w:style w:type="paragraph" w:styleId="HTML">
    <w:name w:val="HTML Preformatted"/>
    <w:basedOn w:val="a"/>
    <w:link w:val="HTML0"/>
    <w:uiPriority w:val="99"/>
    <w:unhideWhenUsed/>
    <w:rsid w:val="006021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60210F"/>
    <w:rPr>
      <w:rFonts w:ascii="Courier New" w:eastAsia="Times New Roman" w:hAnsi="Courier New" w:cs="Courier New"/>
      <w:sz w:val="20"/>
      <w:szCs w:val="20"/>
      <w:lang w:eastAsia="ru-RU"/>
    </w:rPr>
  </w:style>
  <w:style w:type="paragraph" w:styleId="ae">
    <w:name w:val="List Paragraph"/>
    <w:basedOn w:val="a"/>
    <w:uiPriority w:val="34"/>
    <w:qFormat/>
    <w:rsid w:val="00C15B01"/>
    <w:pPr>
      <w:ind w:left="720"/>
      <w:contextualSpacing/>
    </w:pPr>
  </w:style>
  <w:style w:type="paragraph" w:styleId="af">
    <w:name w:val="header"/>
    <w:basedOn w:val="a"/>
    <w:link w:val="af0"/>
    <w:uiPriority w:val="99"/>
    <w:unhideWhenUsed/>
    <w:rsid w:val="00A63869"/>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A63869"/>
  </w:style>
  <w:style w:type="paragraph" w:styleId="af1">
    <w:name w:val="footer"/>
    <w:basedOn w:val="a"/>
    <w:link w:val="af2"/>
    <w:uiPriority w:val="99"/>
    <w:unhideWhenUsed/>
    <w:rsid w:val="00A63869"/>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A638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095830">
      <w:bodyDiv w:val="1"/>
      <w:marLeft w:val="0"/>
      <w:marRight w:val="0"/>
      <w:marTop w:val="0"/>
      <w:marBottom w:val="0"/>
      <w:divBdr>
        <w:top w:val="none" w:sz="0" w:space="0" w:color="auto"/>
        <w:left w:val="none" w:sz="0" w:space="0" w:color="auto"/>
        <w:bottom w:val="none" w:sz="0" w:space="0" w:color="auto"/>
        <w:right w:val="none" w:sz="0" w:space="0" w:color="auto"/>
      </w:divBdr>
    </w:div>
    <w:div w:id="169491046">
      <w:bodyDiv w:val="1"/>
      <w:marLeft w:val="0"/>
      <w:marRight w:val="0"/>
      <w:marTop w:val="0"/>
      <w:marBottom w:val="0"/>
      <w:divBdr>
        <w:top w:val="none" w:sz="0" w:space="0" w:color="auto"/>
        <w:left w:val="none" w:sz="0" w:space="0" w:color="auto"/>
        <w:bottom w:val="none" w:sz="0" w:space="0" w:color="auto"/>
        <w:right w:val="none" w:sz="0" w:space="0" w:color="auto"/>
      </w:divBdr>
    </w:div>
    <w:div w:id="194776729">
      <w:bodyDiv w:val="1"/>
      <w:marLeft w:val="0"/>
      <w:marRight w:val="0"/>
      <w:marTop w:val="0"/>
      <w:marBottom w:val="0"/>
      <w:divBdr>
        <w:top w:val="none" w:sz="0" w:space="0" w:color="auto"/>
        <w:left w:val="none" w:sz="0" w:space="0" w:color="auto"/>
        <w:bottom w:val="none" w:sz="0" w:space="0" w:color="auto"/>
        <w:right w:val="none" w:sz="0" w:space="0" w:color="auto"/>
      </w:divBdr>
    </w:div>
    <w:div w:id="341248076">
      <w:bodyDiv w:val="1"/>
      <w:marLeft w:val="0"/>
      <w:marRight w:val="0"/>
      <w:marTop w:val="0"/>
      <w:marBottom w:val="0"/>
      <w:divBdr>
        <w:top w:val="none" w:sz="0" w:space="0" w:color="auto"/>
        <w:left w:val="none" w:sz="0" w:space="0" w:color="auto"/>
        <w:bottom w:val="none" w:sz="0" w:space="0" w:color="auto"/>
        <w:right w:val="none" w:sz="0" w:space="0" w:color="auto"/>
      </w:divBdr>
    </w:div>
    <w:div w:id="391538100">
      <w:bodyDiv w:val="1"/>
      <w:marLeft w:val="0"/>
      <w:marRight w:val="0"/>
      <w:marTop w:val="0"/>
      <w:marBottom w:val="0"/>
      <w:divBdr>
        <w:top w:val="none" w:sz="0" w:space="0" w:color="auto"/>
        <w:left w:val="none" w:sz="0" w:space="0" w:color="auto"/>
        <w:bottom w:val="none" w:sz="0" w:space="0" w:color="auto"/>
        <w:right w:val="none" w:sz="0" w:space="0" w:color="auto"/>
      </w:divBdr>
    </w:div>
    <w:div w:id="399989067">
      <w:bodyDiv w:val="1"/>
      <w:marLeft w:val="0"/>
      <w:marRight w:val="0"/>
      <w:marTop w:val="0"/>
      <w:marBottom w:val="0"/>
      <w:divBdr>
        <w:top w:val="none" w:sz="0" w:space="0" w:color="auto"/>
        <w:left w:val="none" w:sz="0" w:space="0" w:color="auto"/>
        <w:bottom w:val="none" w:sz="0" w:space="0" w:color="auto"/>
        <w:right w:val="none" w:sz="0" w:space="0" w:color="auto"/>
      </w:divBdr>
    </w:div>
    <w:div w:id="576981025">
      <w:bodyDiv w:val="1"/>
      <w:marLeft w:val="0"/>
      <w:marRight w:val="0"/>
      <w:marTop w:val="0"/>
      <w:marBottom w:val="0"/>
      <w:divBdr>
        <w:top w:val="none" w:sz="0" w:space="0" w:color="auto"/>
        <w:left w:val="none" w:sz="0" w:space="0" w:color="auto"/>
        <w:bottom w:val="none" w:sz="0" w:space="0" w:color="auto"/>
        <w:right w:val="none" w:sz="0" w:space="0" w:color="auto"/>
      </w:divBdr>
    </w:div>
    <w:div w:id="692802236">
      <w:bodyDiv w:val="1"/>
      <w:marLeft w:val="0"/>
      <w:marRight w:val="0"/>
      <w:marTop w:val="0"/>
      <w:marBottom w:val="0"/>
      <w:divBdr>
        <w:top w:val="none" w:sz="0" w:space="0" w:color="auto"/>
        <w:left w:val="none" w:sz="0" w:space="0" w:color="auto"/>
        <w:bottom w:val="none" w:sz="0" w:space="0" w:color="auto"/>
        <w:right w:val="none" w:sz="0" w:space="0" w:color="auto"/>
      </w:divBdr>
    </w:div>
    <w:div w:id="786197007">
      <w:bodyDiv w:val="1"/>
      <w:marLeft w:val="0"/>
      <w:marRight w:val="0"/>
      <w:marTop w:val="0"/>
      <w:marBottom w:val="0"/>
      <w:divBdr>
        <w:top w:val="none" w:sz="0" w:space="0" w:color="auto"/>
        <w:left w:val="none" w:sz="0" w:space="0" w:color="auto"/>
        <w:bottom w:val="none" w:sz="0" w:space="0" w:color="auto"/>
        <w:right w:val="none" w:sz="0" w:space="0" w:color="auto"/>
      </w:divBdr>
    </w:div>
    <w:div w:id="966618346">
      <w:bodyDiv w:val="1"/>
      <w:marLeft w:val="0"/>
      <w:marRight w:val="0"/>
      <w:marTop w:val="0"/>
      <w:marBottom w:val="0"/>
      <w:divBdr>
        <w:top w:val="none" w:sz="0" w:space="0" w:color="auto"/>
        <w:left w:val="none" w:sz="0" w:space="0" w:color="auto"/>
        <w:bottom w:val="none" w:sz="0" w:space="0" w:color="auto"/>
        <w:right w:val="none" w:sz="0" w:space="0" w:color="auto"/>
      </w:divBdr>
    </w:div>
    <w:div w:id="1092048486">
      <w:bodyDiv w:val="1"/>
      <w:marLeft w:val="0"/>
      <w:marRight w:val="0"/>
      <w:marTop w:val="0"/>
      <w:marBottom w:val="0"/>
      <w:divBdr>
        <w:top w:val="none" w:sz="0" w:space="0" w:color="auto"/>
        <w:left w:val="none" w:sz="0" w:space="0" w:color="auto"/>
        <w:bottom w:val="none" w:sz="0" w:space="0" w:color="auto"/>
        <w:right w:val="none" w:sz="0" w:space="0" w:color="auto"/>
      </w:divBdr>
    </w:div>
    <w:div w:id="1176772067">
      <w:bodyDiv w:val="1"/>
      <w:marLeft w:val="0"/>
      <w:marRight w:val="0"/>
      <w:marTop w:val="0"/>
      <w:marBottom w:val="0"/>
      <w:divBdr>
        <w:top w:val="none" w:sz="0" w:space="0" w:color="auto"/>
        <w:left w:val="none" w:sz="0" w:space="0" w:color="auto"/>
        <w:bottom w:val="none" w:sz="0" w:space="0" w:color="auto"/>
        <w:right w:val="none" w:sz="0" w:space="0" w:color="auto"/>
      </w:divBdr>
    </w:div>
    <w:div w:id="1366448752">
      <w:bodyDiv w:val="1"/>
      <w:marLeft w:val="0"/>
      <w:marRight w:val="0"/>
      <w:marTop w:val="0"/>
      <w:marBottom w:val="0"/>
      <w:divBdr>
        <w:top w:val="none" w:sz="0" w:space="0" w:color="auto"/>
        <w:left w:val="none" w:sz="0" w:space="0" w:color="auto"/>
        <w:bottom w:val="none" w:sz="0" w:space="0" w:color="auto"/>
        <w:right w:val="none" w:sz="0" w:space="0" w:color="auto"/>
      </w:divBdr>
    </w:div>
    <w:div w:id="1479035736">
      <w:bodyDiv w:val="1"/>
      <w:marLeft w:val="0"/>
      <w:marRight w:val="0"/>
      <w:marTop w:val="0"/>
      <w:marBottom w:val="0"/>
      <w:divBdr>
        <w:top w:val="none" w:sz="0" w:space="0" w:color="auto"/>
        <w:left w:val="none" w:sz="0" w:space="0" w:color="auto"/>
        <w:bottom w:val="none" w:sz="0" w:space="0" w:color="auto"/>
        <w:right w:val="none" w:sz="0" w:space="0" w:color="auto"/>
      </w:divBdr>
    </w:div>
    <w:div w:id="1647510945">
      <w:bodyDiv w:val="1"/>
      <w:marLeft w:val="0"/>
      <w:marRight w:val="0"/>
      <w:marTop w:val="0"/>
      <w:marBottom w:val="0"/>
      <w:divBdr>
        <w:top w:val="none" w:sz="0" w:space="0" w:color="auto"/>
        <w:left w:val="none" w:sz="0" w:space="0" w:color="auto"/>
        <w:bottom w:val="none" w:sz="0" w:space="0" w:color="auto"/>
        <w:right w:val="none" w:sz="0" w:space="0" w:color="auto"/>
      </w:divBdr>
      <w:divsChild>
        <w:div w:id="986205582">
          <w:marLeft w:val="0"/>
          <w:marRight w:val="0"/>
          <w:marTop w:val="0"/>
          <w:marBottom w:val="0"/>
          <w:divBdr>
            <w:top w:val="none" w:sz="0" w:space="0" w:color="auto"/>
            <w:left w:val="none" w:sz="0" w:space="0" w:color="auto"/>
            <w:bottom w:val="none" w:sz="0" w:space="0" w:color="auto"/>
            <w:right w:val="none" w:sz="0" w:space="0" w:color="auto"/>
          </w:divBdr>
          <w:divsChild>
            <w:div w:id="513231814">
              <w:marLeft w:val="1170"/>
              <w:marRight w:val="735"/>
              <w:marTop w:val="0"/>
              <w:marBottom w:val="0"/>
              <w:divBdr>
                <w:top w:val="none" w:sz="0" w:space="0" w:color="auto"/>
                <w:left w:val="none" w:sz="0" w:space="0" w:color="auto"/>
                <w:bottom w:val="none" w:sz="0" w:space="0" w:color="auto"/>
                <w:right w:val="none" w:sz="0" w:space="0" w:color="auto"/>
              </w:divBdr>
            </w:div>
            <w:div w:id="2006979807">
              <w:marLeft w:val="-60"/>
              <w:marRight w:val="75"/>
              <w:marTop w:val="0"/>
              <w:marBottom w:val="0"/>
              <w:divBdr>
                <w:top w:val="none" w:sz="0" w:space="0" w:color="auto"/>
                <w:left w:val="none" w:sz="0" w:space="0" w:color="auto"/>
                <w:bottom w:val="none" w:sz="0" w:space="0" w:color="auto"/>
                <w:right w:val="none" w:sz="0" w:space="0" w:color="auto"/>
              </w:divBdr>
            </w:div>
            <w:div w:id="1197501106">
              <w:marLeft w:val="1170"/>
              <w:marRight w:val="735"/>
              <w:marTop w:val="0"/>
              <w:marBottom w:val="0"/>
              <w:divBdr>
                <w:top w:val="none" w:sz="0" w:space="0" w:color="auto"/>
                <w:left w:val="none" w:sz="0" w:space="0" w:color="auto"/>
                <w:bottom w:val="none" w:sz="0" w:space="0" w:color="auto"/>
                <w:right w:val="none" w:sz="0" w:space="0" w:color="auto"/>
              </w:divBdr>
            </w:div>
            <w:div w:id="1608848897">
              <w:marLeft w:val="-60"/>
              <w:marRight w:val="75"/>
              <w:marTop w:val="0"/>
              <w:marBottom w:val="0"/>
              <w:divBdr>
                <w:top w:val="none" w:sz="0" w:space="0" w:color="auto"/>
                <w:left w:val="none" w:sz="0" w:space="0" w:color="auto"/>
                <w:bottom w:val="none" w:sz="0" w:space="0" w:color="auto"/>
                <w:right w:val="none" w:sz="0" w:space="0" w:color="auto"/>
              </w:divBdr>
            </w:div>
            <w:div w:id="689067701">
              <w:marLeft w:val="1170"/>
              <w:marRight w:val="735"/>
              <w:marTop w:val="0"/>
              <w:marBottom w:val="0"/>
              <w:divBdr>
                <w:top w:val="none" w:sz="0" w:space="0" w:color="auto"/>
                <w:left w:val="none" w:sz="0" w:space="0" w:color="auto"/>
                <w:bottom w:val="none" w:sz="0" w:space="0" w:color="auto"/>
                <w:right w:val="none" w:sz="0" w:space="0" w:color="auto"/>
              </w:divBdr>
            </w:div>
            <w:div w:id="2143233351">
              <w:marLeft w:val="-60"/>
              <w:marRight w:val="75"/>
              <w:marTop w:val="0"/>
              <w:marBottom w:val="0"/>
              <w:divBdr>
                <w:top w:val="none" w:sz="0" w:space="0" w:color="auto"/>
                <w:left w:val="none" w:sz="0" w:space="0" w:color="auto"/>
                <w:bottom w:val="none" w:sz="0" w:space="0" w:color="auto"/>
                <w:right w:val="none" w:sz="0" w:space="0" w:color="auto"/>
              </w:divBdr>
            </w:div>
            <w:div w:id="504782973">
              <w:marLeft w:val="1170"/>
              <w:marRight w:val="735"/>
              <w:marTop w:val="0"/>
              <w:marBottom w:val="0"/>
              <w:divBdr>
                <w:top w:val="none" w:sz="0" w:space="0" w:color="auto"/>
                <w:left w:val="none" w:sz="0" w:space="0" w:color="auto"/>
                <w:bottom w:val="none" w:sz="0" w:space="0" w:color="auto"/>
                <w:right w:val="none" w:sz="0" w:space="0" w:color="auto"/>
              </w:divBdr>
            </w:div>
          </w:divsChild>
        </w:div>
        <w:div w:id="1025642151">
          <w:marLeft w:val="0"/>
          <w:marRight w:val="0"/>
          <w:marTop w:val="0"/>
          <w:marBottom w:val="0"/>
          <w:divBdr>
            <w:top w:val="none" w:sz="0" w:space="0" w:color="auto"/>
            <w:left w:val="none" w:sz="0" w:space="0" w:color="auto"/>
            <w:bottom w:val="none" w:sz="0" w:space="0" w:color="auto"/>
            <w:right w:val="none" w:sz="0" w:space="0" w:color="auto"/>
          </w:divBdr>
          <w:divsChild>
            <w:div w:id="1427263271">
              <w:marLeft w:val="0"/>
              <w:marRight w:val="0"/>
              <w:marTop w:val="0"/>
              <w:marBottom w:val="0"/>
              <w:divBdr>
                <w:top w:val="none" w:sz="0" w:space="0" w:color="auto"/>
                <w:left w:val="none" w:sz="0" w:space="0" w:color="auto"/>
                <w:bottom w:val="none" w:sz="0" w:space="0" w:color="auto"/>
                <w:right w:val="none" w:sz="0" w:space="0" w:color="auto"/>
              </w:divBdr>
              <w:divsChild>
                <w:div w:id="271397387">
                  <w:marLeft w:val="0"/>
                  <w:marRight w:val="0"/>
                  <w:marTop w:val="0"/>
                  <w:marBottom w:val="0"/>
                  <w:divBdr>
                    <w:top w:val="none" w:sz="0" w:space="0" w:color="auto"/>
                    <w:left w:val="none" w:sz="0" w:space="0" w:color="auto"/>
                    <w:bottom w:val="none" w:sz="0" w:space="0" w:color="auto"/>
                    <w:right w:val="none" w:sz="0" w:space="0" w:color="auto"/>
                  </w:divBdr>
                  <w:divsChild>
                    <w:div w:id="1292395614">
                      <w:marLeft w:val="-3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934477">
          <w:marLeft w:val="0"/>
          <w:marRight w:val="0"/>
          <w:marTop w:val="0"/>
          <w:marBottom w:val="0"/>
          <w:divBdr>
            <w:top w:val="none" w:sz="0" w:space="0" w:color="auto"/>
            <w:left w:val="none" w:sz="0" w:space="0" w:color="auto"/>
            <w:bottom w:val="none" w:sz="0" w:space="0" w:color="auto"/>
            <w:right w:val="none" w:sz="0" w:space="0" w:color="auto"/>
          </w:divBdr>
          <w:divsChild>
            <w:div w:id="944071135">
              <w:marLeft w:val="0"/>
              <w:marRight w:val="0"/>
              <w:marTop w:val="0"/>
              <w:marBottom w:val="0"/>
              <w:divBdr>
                <w:top w:val="none" w:sz="0" w:space="0" w:color="auto"/>
                <w:left w:val="none" w:sz="0" w:space="0" w:color="auto"/>
                <w:bottom w:val="none" w:sz="0" w:space="0" w:color="auto"/>
                <w:right w:val="none" w:sz="0" w:space="0" w:color="auto"/>
              </w:divBdr>
              <w:divsChild>
                <w:div w:id="557400397">
                  <w:marLeft w:val="0"/>
                  <w:marRight w:val="0"/>
                  <w:marTop w:val="0"/>
                  <w:marBottom w:val="0"/>
                  <w:divBdr>
                    <w:top w:val="none" w:sz="0" w:space="0" w:color="auto"/>
                    <w:left w:val="none" w:sz="0" w:space="0" w:color="auto"/>
                    <w:bottom w:val="none" w:sz="0" w:space="0" w:color="auto"/>
                    <w:right w:val="none" w:sz="0" w:space="0" w:color="auto"/>
                  </w:divBdr>
                </w:div>
              </w:divsChild>
            </w:div>
            <w:div w:id="819925851">
              <w:marLeft w:val="-60"/>
              <w:marRight w:val="75"/>
              <w:marTop w:val="0"/>
              <w:marBottom w:val="0"/>
              <w:divBdr>
                <w:top w:val="none" w:sz="0" w:space="0" w:color="auto"/>
                <w:left w:val="none" w:sz="0" w:space="0" w:color="auto"/>
                <w:bottom w:val="none" w:sz="0" w:space="0" w:color="auto"/>
                <w:right w:val="none" w:sz="0" w:space="0" w:color="auto"/>
              </w:divBdr>
            </w:div>
            <w:div w:id="406389336">
              <w:marLeft w:val="1170"/>
              <w:marRight w:val="735"/>
              <w:marTop w:val="0"/>
              <w:marBottom w:val="0"/>
              <w:divBdr>
                <w:top w:val="none" w:sz="0" w:space="0" w:color="auto"/>
                <w:left w:val="none" w:sz="0" w:space="0" w:color="auto"/>
                <w:bottom w:val="none" w:sz="0" w:space="0" w:color="auto"/>
                <w:right w:val="none" w:sz="0" w:space="0" w:color="auto"/>
              </w:divBdr>
            </w:div>
            <w:div w:id="2006663681">
              <w:marLeft w:val="-60"/>
              <w:marRight w:val="75"/>
              <w:marTop w:val="0"/>
              <w:marBottom w:val="0"/>
              <w:divBdr>
                <w:top w:val="none" w:sz="0" w:space="0" w:color="auto"/>
                <w:left w:val="none" w:sz="0" w:space="0" w:color="auto"/>
                <w:bottom w:val="none" w:sz="0" w:space="0" w:color="auto"/>
                <w:right w:val="none" w:sz="0" w:space="0" w:color="auto"/>
              </w:divBdr>
            </w:div>
            <w:div w:id="882402893">
              <w:marLeft w:val="1170"/>
              <w:marRight w:val="735"/>
              <w:marTop w:val="0"/>
              <w:marBottom w:val="0"/>
              <w:divBdr>
                <w:top w:val="none" w:sz="0" w:space="0" w:color="auto"/>
                <w:left w:val="none" w:sz="0" w:space="0" w:color="auto"/>
                <w:bottom w:val="none" w:sz="0" w:space="0" w:color="auto"/>
                <w:right w:val="none" w:sz="0" w:space="0" w:color="auto"/>
              </w:divBdr>
            </w:div>
          </w:divsChild>
        </w:div>
      </w:divsChild>
    </w:div>
    <w:div w:id="1694530872">
      <w:bodyDiv w:val="1"/>
      <w:marLeft w:val="0"/>
      <w:marRight w:val="0"/>
      <w:marTop w:val="0"/>
      <w:marBottom w:val="0"/>
      <w:divBdr>
        <w:top w:val="none" w:sz="0" w:space="0" w:color="auto"/>
        <w:left w:val="none" w:sz="0" w:space="0" w:color="auto"/>
        <w:bottom w:val="none" w:sz="0" w:space="0" w:color="auto"/>
        <w:right w:val="none" w:sz="0" w:space="0" w:color="auto"/>
      </w:divBdr>
    </w:div>
    <w:div w:id="1722510567">
      <w:bodyDiv w:val="1"/>
      <w:marLeft w:val="0"/>
      <w:marRight w:val="0"/>
      <w:marTop w:val="0"/>
      <w:marBottom w:val="0"/>
      <w:divBdr>
        <w:top w:val="none" w:sz="0" w:space="0" w:color="auto"/>
        <w:left w:val="none" w:sz="0" w:space="0" w:color="auto"/>
        <w:bottom w:val="none" w:sz="0" w:space="0" w:color="auto"/>
        <w:right w:val="none" w:sz="0" w:space="0" w:color="auto"/>
      </w:divBdr>
    </w:div>
    <w:div w:id="1853838658">
      <w:bodyDiv w:val="1"/>
      <w:marLeft w:val="0"/>
      <w:marRight w:val="0"/>
      <w:marTop w:val="0"/>
      <w:marBottom w:val="0"/>
      <w:divBdr>
        <w:top w:val="none" w:sz="0" w:space="0" w:color="auto"/>
        <w:left w:val="none" w:sz="0" w:space="0" w:color="auto"/>
        <w:bottom w:val="none" w:sz="0" w:space="0" w:color="auto"/>
        <w:right w:val="none" w:sz="0" w:space="0" w:color="auto"/>
      </w:divBdr>
    </w:div>
    <w:div w:id="1940915330">
      <w:bodyDiv w:val="1"/>
      <w:marLeft w:val="0"/>
      <w:marRight w:val="0"/>
      <w:marTop w:val="0"/>
      <w:marBottom w:val="0"/>
      <w:divBdr>
        <w:top w:val="none" w:sz="0" w:space="0" w:color="auto"/>
        <w:left w:val="none" w:sz="0" w:space="0" w:color="auto"/>
        <w:bottom w:val="none" w:sz="0" w:space="0" w:color="auto"/>
        <w:right w:val="none" w:sz="0" w:space="0" w:color="auto"/>
      </w:divBdr>
    </w:div>
    <w:div w:id="2008508051">
      <w:bodyDiv w:val="1"/>
      <w:marLeft w:val="0"/>
      <w:marRight w:val="0"/>
      <w:marTop w:val="0"/>
      <w:marBottom w:val="0"/>
      <w:divBdr>
        <w:top w:val="none" w:sz="0" w:space="0" w:color="auto"/>
        <w:left w:val="none" w:sz="0" w:space="0" w:color="auto"/>
        <w:bottom w:val="none" w:sz="0" w:space="0" w:color="auto"/>
        <w:right w:val="none" w:sz="0" w:space="0" w:color="auto"/>
      </w:divBdr>
    </w:div>
    <w:div w:id="2020887345">
      <w:bodyDiv w:val="1"/>
      <w:marLeft w:val="0"/>
      <w:marRight w:val="0"/>
      <w:marTop w:val="0"/>
      <w:marBottom w:val="0"/>
      <w:divBdr>
        <w:top w:val="none" w:sz="0" w:space="0" w:color="auto"/>
        <w:left w:val="none" w:sz="0" w:space="0" w:color="auto"/>
        <w:bottom w:val="none" w:sz="0" w:space="0" w:color="auto"/>
        <w:right w:val="none" w:sz="0" w:space="0" w:color="auto"/>
      </w:divBdr>
    </w:div>
    <w:div w:id="2053773583">
      <w:bodyDiv w:val="1"/>
      <w:marLeft w:val="0"/>
      <w:marRight w:val="0"/>
      <w:marTop w:val="0"/>
      <w:marBottom w:val="0"/>
      <w:divBdr>
        <w:top w:val="none" w:sz="0" w:space="0" w:color="auto"/>
        <w:left w:val="none" w:sz="0" w:space="0" w:color="auto"/>
        <w:bottom w:val="none" w:sz="0" w:space="0" w:color="auto"/>
        <w:right w:val="none" w:sz="0" w:space="0" w:color="auto"/>
      </w:divBdr>
    </w:div>
    <w:div w:id="2135097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A7%D0%BB%D0%B5%D0%BD%D1%8B-%D0%BA%D0%BE%D1%80%D1%80%D0%B5%D1%81%D0%BF%D0%BE%D0%BD%D0%B4%D0%B5%D0%BD%D1%82%D1%8B_%D0%A0%D0%90%D0%9D" TargetMode="External"/><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jane-la@mail.ru"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link.springer.com/article/10.1007/s10551-011-0783-3"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598</TotalTime>
  <Pages>1</Pages>
  <Words>4053</Words>
  <Characters>23103</Characters>
  <Application>Microsoft Office Word</Application>
  <DocSecurity>0</DocSecurity>
  <Lines>192</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207</cp:revision>
  <dcterms:created xsi:type="dcterms:W3CDTF">2019-06-15T08:46:00Z</dcterms:created>
  <dcterms:modified xsi:type="dcterms:W3CDTF">2019-06-20T12:11:00Z</dcterms:modified>
</cp:coreProperties>
</file>