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3C" w:rsidRPr="008F17A3" w:rsidRDefault="000E4A3C" w:rsidP="00C606D4">
      <w:pPr>
        <w:pStyle w:val="a3"/>
        <w:tabs>
          <w:tab w:val="left" w:pos="0"/>
        </w:tabs>
        <w:spacing w:after="0" w:line="360" w:lineRule="exact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7A3">
        <w:rPr>
          <w:rFonts w:ascii="Times New Roman" w:hAnsi="Times New Roman" w:cs="Times New Roman"/>
          <w:b/>
          <w:sz w:val="24"/>
          <w:szCs w:val="24"/>
        </w:rPr>
        <w:t>Ко</w:t>
      </w:r>
      <w:r w:rsidR="0069654A" w:rsidRPr="008F17A3">
        <w:rPr>
          <w:rFonts w:ascii="Times New Roman" w:hAnsi="Times New Roman" w:cs="Times New Roman"/>
          <w:b/>
          <w:sz w:val="24"/>
          <w:szCs w:val="24"/>
        </w:rPr>
        <w:t>нюшок</w:t>
      </w:r>
      <w:proofErr w:type="spellEnd"/>
      <w:r w:rsidR="0069654A" w:rsidRPr="008F17A3">
        <w:rPr>
          <w:rFonts w:ascii="Times New Roman" w:hAnsi="Times New Roman" w:cs="Times New Roman"/>
          <w:b/>
          <w:sz w:val="24"/>
          <w:szCs w:val="24"/>
        </w:rPr>
        <w:t xml:space="preserve"> О.Ю.</w:t>
      </w:r>
    </w:p>
    <w:p w:rsidR="00C606D4" w:rsidRPr="008F17A3" w:rsidRDefault="00C606D4" w:rsidP="00C606D4">
      <w:pPr>
        <w:pStyle w:val="a3"/>
        <w:tabs>
          <w:tab w:val="left" w:pos="0"/>
        </w:tabs>
        <w:spacing w:after="0" w:line="360" w:lineRule="exact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54A" w:rsidRPr="008F17A3" w:rsidRDefault="008F17A3" w:rsidP="00696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17A3">
        <w:rPr>
          <w:rFonts w:ascii="Times New Roman" w:hAnsi="Times New Roman" w:cs="Times New Roman"/>
          <w:b/>
          <w:sz w:val="24"/>
          <w:szCs w:val="24"/>
        </w:rPr>
        <w:t xml:space="preserve">РЕШЕНИЕ ПРОБЛЕМЫ ВЫХОДА ОАО «БЕЛКАРД» НА ВНЕШНИЙ РЫНОК ПУТЁМ РАЗРАБОТКИ МЕРОПРИЯТИЙ ПО РЕАЛИЗАЦИИ </w:t>
      </w:r>
      <w:r w:rsidRPr="008F17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КОНКУРЕНТНОЙ СТРАТЕГИИ</w:t>
      </w:r>
    </w:p>
    <w:p w:rsidR="00D139F2" w:rsidRPr="008F17A3" w:rsidRDefault="00D139F2" w:rsidP="00696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39F2" w:rsidRPr="008F17A3" w:rsidRDefault="000E4A3C" w:rsidP="008F17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17A3">
        <w:rPr>
          <w:rFonts w:ascii="Times New Roman" w:hAnsi="Times New Roman"/>
          <w:b/>
          <w:sz w:val="24"/>
          <w:szCs w:val="24"/>
        </w:rPr>
        <w:t>Аннотация статьи на русском языке</w:t>
      </w:r>
      <w:r w:rsidRPr="008F17A3">
        <w:rPr>
          <w:rFonts w:ascii="Times New Roman" w:hAnsi="Times New Roman"/>
          <w:b/>
          <w:sz w:val="24"/>
          <w:szCs w:val="24"/>
        </w:rPr>
        <w:t>:</w:t>
      </w:r>
      <w:r w:rsidRPr="008F17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139F2" w:rsidRPr="008F17A3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D139F2" w:rsidRPr="008F17A3">
        <w:rPr>
          <w:rFonts w:ascii="Times New Roman" w:hAnsi="Times New Roman"/>
          <w:i/>
          <w:sz w:val="24"/>
          <w:szCs w:val="24"/>
        </w:rPr>
        <w:t xml:space="preserve"> статье предложены мероприятия реализации конкурентной стратегии ОАО «</w:t>
      </w:r>
      <w:proofErr w:type="spellStart"/>
      <w:r w:rsidR="00D139F2" w:rsidRPr="008F17A3">
        <w:rPr>
          <w:rFonts w:ascii="Times New Roman" w:hAnsi="Times New Roman"/>
          <w:i/>
          <w:sz w:val="24"/>
          <w:szCs w:val="24"/>
        </w:rPr>
        <w:t>Белкард</w:t>
      </w:r>
      <w:proofErr w:type="spellEnd"/>
      <w:r w:rsidR="00D139F2" w:rsidRPr="008F17A3">
        <w:rPr>
          <w:rFonts w:ascii="Times New Roman" w:hAnsi="Times New Roman"/>
          <w:i/>
          <w:sz w:val="24"/>
          <w:szCs w:val="24"/>
        </w:rPr>
        <w:t>», которые направлены на повышение внешнеэкономического потенциала предприятия.</w:t>
      </w:r>
    </w:p>
    <w:p w:rsidR="00D139F2" w:rsidRPr="008F17A3" w:rsidRDefault="000E4A3C" w:rsidP="008F1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7A3">
        <w:rPr>
          <w:rFonts w:ascii="Times New Roman" w:hAnsi="Times New Roman"/>
          <w:b/>
          <w:sz w:val="24"/>
          <w:szCs w:val="24"/>
        </w:rPr>
        <w:t>Ключевые слова на русском языке</w:t>
      </w:r>
      <w:r w:rsidRPr="008F17A3">
        <w:rPr>
          <w:rFonts w:ascii="Times New Roman" w:hAnsi="Times New Roman"/>
          <w:b/>
          <w:sz w:val="24"/>
          <w:szCs w:val="24"/>
        </w:rPr>
        <w:t>:</w:t>
      </w:r>
      <w:r w:rsidRPr="008F17A3">
        <w:rPr>
          <w:rFonts w:ascii="Times New Roman" w:hAnsi="Times New Roman"/>
          <w:b/>
          <w:sz w:val="24"/>
          <w:szCs w:val="24"/>
        </w:rPr>
        <w:t xml:space="preserve"> </w:t>
      </w:r>
      <w:r w:rsidR="00D139F2" w:rsidRPr="008F17A3">
        <w:rPr>
          <w:rFonts w:ascii="Times New Roman" w:hAnsi="Times New Roman" w:cs="Times New Roman"/>
          <w:i/>
          <w:sz w:val="24"/>
          <w:szCs w:val="24"/>
        </w:rPr>
        <w:t>Комплекс мероприятий, конкурентная стратегия, стандарты.</w:t>
      </w:r>
    </w:p>
    <w:p w:rsidR="00D139F2" w:rsidRPr="008F17A3" w:rsidRDefault="00D139F2" w:rsidP="00D139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39F2" w:rsidRPr="008F17A3" w:rsidRDefault="00D139F2" w:rsidP="00D1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 (ОАО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 xml:space="preserve">») является действующим предприятием отрасли машиностроения, специализирующимся на выпуске универсальных шарниров, карданных валов и карданных передач, а также амортизаторных стоек, вставных патронов, амортизаторов для легковых автомобилей, амортизаторов сиденья водителей грузовых автомобилей, газовых пружин, тормозных камер для грузовых автомобилей, прицепов и полуприцепов. Кроме указанных 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автокомпонентов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 xml:space="preserve"> в производственную линейку входят гидравлические телескопические амортизаторы основных подвесок, подвесок кабин и сидений водителя, тормозные камеры и газовые пружины, фланцы агрегатов трансмиссий автомобилей, рулевые тяги для тракторов, шарниры с резиновыми втулками для карьерных самосвалов 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.</w:t>
      </w:r>
    </w:p>
    <w:p w:rsidR="0069654A" w:rsidRPr="008F17A3" w:rsidRDefault="0069654A" w:rsidP="00D139F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 xml:space="preserve">В настоящее время всем внешнеторговым предприятиям представляется особенно важным правильно и эффективно организовывать, постоянно контролировать и регулировать экспортно-импортные операции. Выбранная конкурентная стратегия наступательная бросающая </w:t>
      </w:r>
      <w:proofErr w:type="gramStart"/>
      <w:r w:rsidRPr="008F17A3">
        <w:rPr>
          <w:rFonts w:ascii="Times New Roman" w:hAnsi="Times New Roman" w:cs="Times New Roman"/>
          <w:sz w:val="24"/>
          <w:szCs w:val="24"/>
        </w:rPr>
        <w:t>вызов  требует</w:t>
      </w:r>
      <w:proofErr w:type="gramEnd"/>
      <w:r w:rsidRPr="008F17A3">
        <w:rPr>
          <w:rFonts w:ascii="Times New Roman" w:hAnsi="Times New Roman" w:cs="Times New Roman"/>
          <w:sz w:val="24"/>
          <w:szCs w:val="24"/>
        </w:rPr>
        <w:t xml:space="preserve"> проведения мероприятий, которые позволят увеличить конкурентоспособность предприятия учитывая слабые стороны основных конкурентов. </w:t>
      </w:r>
      <w:r w:rsidRPr="008F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Стратегия «бросающего вызов» - это наступление на позиции лидера. В первую очередь определим объект атаки. В нашем случае лидером отрасли является </w:t>
      </w:r>
      <w:r w:rsidRPr="008F17A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Аксайкардандеталь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», г. Аксай</w:t>
      </w:r>
      <w:r w:rsidRPr="008F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F17A3">
        <w:rPr>
          <w:rFonts w:ascii="Times New Roman" w:hAnsi="Times New Roman" w:cs="Times New Roman"/>
          <w:sz w:val="24"/>
          <w:szCs w:val="24"/>
        </w:rPr>
        <w:t xml:space="preserve"> ЗАО «Чернигов 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Автодеталь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», г. Чернигов и ТОДО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Грокард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», г. Гродно</w:t>
      </w:r>
      <w:r w:rsidRPr="008F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Именно это предприятия будут объектами атаки ОАО «</w:t>
      </w:r>
      <w:proofErr w:type="spellStart"/>
      <w:r w:rsidRPr="008F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Белкард</w:t>
      </w:r>
      <w:proofErr w:type="spellEnd"/>
      <w:r w:rsidRPr="008F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за счёт</w:t>
      </w:r>
      <w:r w:rsidRPr="008F17A3">
        <w:rPr>
          <w:rFonts w:ascii="Times New Roman" w:hAnsi="Times New Roman" w:cs="Times New Roman"/>
          <w:sz w:val="24"/>
          <w:szCs w:val="24"/>
        </w:rPr>
        <w:t xml:space="preserve"> повышение эффективности экспортных операций.</w:t>
      </w:r>
    </w:p>
    <w:p w:rsidR="0069654A" w:rsidRPr="008F17A3" w:rsidRDefault="0069654A" w:rsidP="00D139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К основным мер</w:t>
      </w:r>
      <w:r w:rsidRPr="008F17A3">
        <w:rPr>
          <w:rFonts w:ascii="Times New Roman" w:hAnsi="Times New Roman" w:cs="Times New Roman"/>
          <w:sz w:val="24"/>
          <w:szCs w:val="24"/>
        </w:rPr>
        <w:t>оприятиям, реализующие конкурентную</w:t>
      </w:r>
      <w:r w:rsidRPr="008F17A3">
        <w:rPr>
          <w:rFonts w:ascii="Times New Roman" w:hAnsi="Times New Roman" w:cs="Times New Roman"/>
          <w:sz w:val="24"/>
          <w:szCs w:val="24"/>
        </w:rPr>
        <w:t xml:space="preserve"> стратегию, следует отнести: создание торговых представительств за рубежом; внедрение системы бухгалтерского учета внешне</w:t>
      </w:r>
      <w:r w:rsidRPr="008F17A3">
        <w:rPr>
          <w:rFonts w:ascii="Times New Roman" w:hAnsi="Times New Roman" w:cs="Times New Roman"/>
          <w:sz w:val="24"/>
          <w:szCs w:val="24"/>
        </w:rPr>
        <w:softHyphen/>
        <w:t>торговых операций; изучение рынка конкурентов, поставщиков, покупателей и произво</w:t>
      </w:r>
      <w:r w:rsidRPr="008F17A3">
        <w:rPr>
          <w:rFonts w:ascii="Times New Roman" w:hAnsi="Times New Roman" w:cs="Times New Roman"/>
          <w:sz w:val="24"/>
          <w:szCs w:val="24"/>
        </w:rPr>
        <w:softHyphen/>
        <w:t xml:space="preserve">дителей; изучение и заимствование опыта других предприятий данной отрасли. </w:t>
      </w:r>
      <w:r w:rsidRPr="008F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рассмотрим наиболее важные мероприятия</w:t>
      </w:r>
      <w:r w:rsidRPr="008F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54A" w:rsidRPr="008F17A3" w:rsidRDefault="0069654A" w:rsidP="00D1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Мероприятие №1 - разработка дополнений стандарта «системы менеджмента качества», применяемого на ОАО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».</w:t>
      </w:r>
    </w:p>
    <w:p w:rsidR="0069654A" w:rsidRPr="008F17A3" w:rsidRDefault="0069654A" w:rsidP="00D13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Система менеджмента качества ОАО 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 xml:space="preserve">» разработана и документирована </w:t>
      </w:r>
      <w:proofErr w:type="gramStart"/>
      <w:r w:rsidRPr="008F17A3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8F17A3">
        <w:rPr>
          <w:rFonts w:ascii="Times New Roman" w:hAnsi="Times New Roman" w:cs="Times New Roman"/>
          <w:sz w:val="24"/>
          <w:szCs w:val="24"/>
        </w:rPr>
        <w:t xml:space="preserve"> с требованиями СТБ </w:t>
      </w:r>
      <w:r w:rsidRPr="008F17A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8F17A3">
        <w:rPr>
          <w:rFonts w:ascii="Times New Roman" w:hAnsi="Times New Roman" w:cs="Times New Roman"/>
          <w:sz w:val="24"/>
          <w:szCs w:val="24"/>
        </w:rPr>
        <w:t xml:space="preserve"> 9001-2009, СТБ ISO/TS 16949-2010, </w:t>
      </w:r>
      <w:r w:rsidRPr="008F17A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8F17A3">
        <w:rPr>
          <w:rFonts w:ascii="Times New Roman" w:hAnsi="Times New Roman" w:cs="Times New Roman"/>
          <w:sz w:val="24"/>
          <w:szCs w:val="24"/>
        </w:rPr>
        <w:t xml:space="preserve"> 9001:2008, </w:t>
      </w:r>
      <w:r w:rsidRPr="008F17A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8F17A3">
        <w:rPr>
          <w:rFonts w:ascii="Times New Roman" w:hAnsi="Times New Roman" w:cs="Times New Roman"/>
          <w:sz w:val="24"/>
          <w:szCs w:val="24"/>
        </w:rPr>
        <w:t>/</w:t>
      </w:r>
      <w:r w:rsidRPr="008F17A3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8F17A3">
        <w:rPr>
          <w:rFonts w:ascii="Times New Roman" w:hAnsi="Times New Roman" w:cs="Times New Roman"/>
          <w:sz w:val="24"/>
          <w:szCs w:val="24"/>
        </w:rPr>
        <w:t xml:space="preserve"> 16949:2009 с целью удовлетворенности потребителей, а также постоянного улучшения результативности и эффективности деятельности предприятия.</w:t>
      </w:r>
    </w:p>
    <w:p w:rsidR="0069654A" w:rsidRPr="008F17A3" w:rsidRDefault="0069654A" w:rsidP="00D13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 xml:space="preserve">Разработанная система менеджмента качества способствует росту конкурентоспособности выпускаемой продукции, предоставляет заказчику гарантию того, что организация обеспечит соответствие товаров и услуг выдвинутым требованиям и сможет поддерживать качество продукции на заданном уровне, в том числе постоянному улучшению, предупреждению отказов, </w:t>
      </w:r>
      <w:proofErr w:type="gramStart"/>
      <w:r w:rsidRPr="008F17A3">
        <w:rPr>
          <w:rFonts w:ascii="Times New Roman" w:hAnsi="Times New Roman" w:cs="Times New Roman"/>
          <w:sz w:val="24"/>
          <w:szCs w:val="24"/>
        </w:rPr>
        <w:t>сокращению  потерь</w:t>
      </w:r>
      <w:proofErr w:type="gramEnd"/>
      <w:r w:rsidRPr="008F17A3">
        <w:rPr>
          <w:rFonts w:ascii="Times New Roman" w:hAnsi="Times New Roman" w:cs="Times New Roman"/>
          <w:sz w:val="24"/>
          <w:szCs w:val="24"/>
        </w:rPr>
        <w:t xml:space="preserve"> в цепи поставок.</w:t>
      </w:r>
    </w:p>
    <w:p w:rsidR="0069654A" w:rsidRPr="008F17A3" w:rsidRDefault="0069654A" w:rsidP="00D139F2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7A3">
        <w:rPr>
          <w:rFonts w:ascii="Times New Roman" w:hAnsi="Times New Roman"/>
          <w:sz w:val="24"/>
          <w:szCs w:val="24"/>
        </w:rPr>
        <w:t>В</w:t>
      </w:r>
      <w:r w:rsidRPr="008F17A3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году в ОАО «</w:t>
      </w:r>
      <w:proofErr w:type="spellStart"/>
      <w:r w:rsidRPr="008F17A3">
        <w:rPr>
          <w:rFonts w:ascii="Times New Roman" w:eastAsia="Times New Roman" w:hAnsi="Times New Roman"/>
          <w:sz w:val="24"/>
          <w:szCs w:val="24"/>
          <w:lang w:eastAsia="ru-RU"/>
        </w:rPr>
        <w:t>Белкард</w:t>
      </w:r>
      <w:proofErr w:type="spellEnd"/>
      <w:r w:rsidRPr="008F17A3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основании </w:t>
      </w:r>
      <w:r w:rsidRPr="008F17A3">
        <w:rPr>
          <w:rFonts w:ascii="Times New Roman" w:hAnsi="Times New Roman"/>
          <w:sz w:val="24"/>
          <w:szCs w:val="24"/>
        </w:rPr>
        <w:t xml:space="preserve">новых версий национального и международных стандартов СТБ </w:t>
      </w:r>
      <w:r w:rsidRPr="008F17A3">
        <w:rPr>
          <w:rFonts w:ascii="Times New Roman" w:hAnsi="Times New Roman"/>
          <w:sz w:val="24"/>
          <w:szCs w:val="24"/>
          <w:lang w:val="en-US"/>
        </w:rPr>
        <w:t>ISO</w:t>
      </w:r>
      <w:r w:rsidRPr="008F17A3">
        <w:rPr>
          <w:rFonts w:ascii="Times New Roman" w:hAnsi="Times New Roman"/>
          <w:sz w:val="24"/>
          <w:szCs w:val="24"/>
        </w:rPr>
        <w:t xml:space="preserve"> 9001-2015, </w:t>
      </w:r>
      <w:r w:rsidRPr="008F17A3">
        <w:rPr>
          <w:rFonts w:ascii="Times New Roman" w:hAnsi="Times New Roman"/>
          <w:sz w:val="24"/>
          <w:szCs w:val="24"/>
          <w:lang w:val="en-US"/>
        </w:rPr>
        <w:t>ISO</w:t>
      </w:r>
      <w:r w:rsidRPr="008F17A3">
        <w:rPr>
          <w:rFonts w:ascii="Times New Roman" w:hAnsi="Times New Roman"/>
          <w:sz w:val="24"/>
          <w:szCs w:val="24"/>
        </w:rPr>
        <w:t xml:space="preserve"> 9001:2015, </w:t>
      </w:r>
      <w:r w:rsidRPr="008F17A3">
        <w:rPr>
          <w:rFonts w:ascii="Times New Roman" w:hAnsi="Times New Roman"/>
          <w:sz w:val="24"/>
          <w:szCs w:val="24"/>
          <w:lang w:val="en-US"/>
        </w:rPr>
        <w:t>IATF</w:t>
      </w:r>
      <w:r w:rsidRPr="008F17A3">
        <w:rPr>
          <w:rFonts w:ascii="Times New Roman" w:hAnsi="Times New Roman"/>
          <w:sz w:val="24"/>
          <w:szCs w:val="24"/>
        </w:rPr>
        <w:t xml:space="preserve"> 16949:2016 </w:t>
      </w:r>
      <w:r w:rsidRPr="008F17A3">
        <w:rPr>
          <w:rFonts w:ascii="Times New Roman" w:eastAsia="Times New Roman" w:hAnsi="Times New Roman"/>
          <w:sz w:val="24"/>
          <w:szCs w:val="24"/>
          <w:lang w:eastAsia="ru-RU"/>
        </w:rPr>
        <w:t>необходима</w:t>
      </w:r>
      <w:r w:rsidRPr="008F17A3">
        <w:rPr>
          <w:rFonts w:ascii="Times New Roman" w:hAnsi="Times New Roman"/>
          <w:sz w:val="24"/>
          <w:szCs w:val="24"/>
        </w:rPr>
        <w:t xml:space="preserve"> актуализация функционирующей системы менеджмента качества и </w:t>
      </w:r>
      <w:r w:rsidRPr="008F17A3">
        <w:rPr>
          <w:rFonts w:ascii="Times New Roman" w:eastAsia="Times New Roman" w:hAnsi="Times New Roman"/>
          <w:sz w:val="24"/>
          <w:szCs w:val="24"/>
          <w:lang w:eastAsia="ru-RU"/>
        </w:rPr>
        <w:t xml:space="preserve">ряд </w:t>
      </w:r>
      <w:r w:rsidRPr="008F17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мероприятий по </w:t>
      </w:r>
      <w:r w:rsidRPr="008F17A3">
        <w:rPr>
          <w:rFonts w:ascii="Times New Roman" w:hAnsi="Times New Roman"/>
          <w:sz w:val="24"/>
          <w:szCs w:val="24"/>
        </w:rPr>
        <w:t>реализации вышеуказанных стандартов, включая выполнение специфических требований потребителей.</w:t>
      </w:r>
    </w:p>
    <w:p w:rsidR="0069654A" w:rsidRPr="008F17A3" w:rsidRDefault="0069654A" w:rsidP="00D1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sz w:val="24"/>
          <w:szCs w:val="24"/>
        </w:rPr>
        <w:t xml:space="preserve"> </w:t>
      </w:r>
      <w:r w:rsidRPr="008F17A3">
        <w:rPr>
          <w:rFonts w:ascii="Times New Roman" w:hAnsi="Times New Roman" w:cs="Times New Roman"/>
          <w:sz w:val="24"/>
          <w:szCs w:val="24"/>
        </w:rPr>
        <w:t xml:space="preserve"> Данная разработка направлена на усиление взаимодействия ОАО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 xml:space="preserve">» и потребителей </w:t>
      </w:r>
      <w:r w:rsidRPr="008F17A3">
        <w:rPr>
          <w:rFonts w:ascii="Times New Roman" w:hAnsi="Times New Roman" w:cs="Times New Roman"/>
          <w:sz w:val="24"/>
          <w:szCs w:val="24"/>
          <w:lang w:val="en-US"/>
        </w:rPr>
        <w:t>OEM</w:t>
      </w:r>
      <w:r w:rsidRPr="008F17A3">
        <w:rPr>
          <w:rFonts w:ascii="Times New Roman" w:hAnsi="Times New Roman" w:cs="Times New Roman"/>
          <w:sz w:val="24"/>
          <w:szCs w:val="24"/>
        </w:rPr>
        <w:t>, а также крупных субъектов ТПС ОАО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». Данный документ регламентирует следующие обязательства со стороны ОАО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»: осуществлять учет уровня дефектности поставляемой продукции; осуществлять расчет показателя исполнения заявок потребителей;</w:t>
      </w:r>
    </w:p>
    <w:p w:rsidR="0069654A" w:rsidRPr="008F17A3" w:rsidRDefault="0069654A" w:rsidP="00D1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Ряд данных мер позволит выявить существующие проблемы при осуществлении реализации продукции на экспорт в адрес крупных организаций – производителей конечной продукции машиностроения.</w:t>
      </w:r>
    </w:p>
    <w:p w:rsidR="0069654A" w:rsidRPr="008F17A3" w:rsidRDefault="0069654A" w:rsidP="00D1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 xml:space="preserve">В свою очередь, данный документ регламентирует следующие обязательства со стороны потребителей </w:t>
      </w:r>
      <w:r w:rsidRPr="008F17A3">
        <w:rPr>
          <w:rFonts w:ascii="Times New Roman" w:hAnsi="Times New Roman" w:cs="Times New Roman"/>
          <w:sz w:val="24"/>
          <w:szCs w:val="24"/>
          <w:lang w:val="en-US"/>
        </w:rPr>
        <w:t>OEM</w:t>
      </w:r>
      <w:r w:rsidRPr="008F17A3">
        <w:rPr>
          <w:rFonts w:ascii="Times New Roman" w:hAnsi="Times New Roman" w:cs="Times New Roman"/>
          <w:sz w:val="24"/>
          <w:szCs w:val="24"/>
        </w:rPr>
        <w:t>:</w:t>
      </w:r>
    </w:p>
    <w:p w:rsidR="0069654A" w:rsidRPr="008F17A3" w:rsidRDefault="0069654A" w:rsidP="00D1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- предоставление аналитической информации о потребности в готовой продукции в краткосрочной и долгосрочной перспективе, в том числе в номенклатурном разрезе;</w:t>
      </w:r>
    </w:p>
    <w:p w:rsidR="0069654A" w:rsidRPr="008F17A3" w:rsidRDefault="0069654A" w:rsidP="00D1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- выполнение долгосрочных и краткосрочных заявок на продукцию ОАО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».</w:t>
      </w:r>
    </w:p>
    <w:p w:rsidR="0069654A" w:rsidRPr="008F17A3" w:rsidRDefault="0069654A" w:rsidP="00D13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A3">
        <w:rPr>
          <w:rFonts w:ascii="Times New Roman" w:eastAsia="Calibri" w:hAnsi="Times New Roman" w:cs="Times New Roman"/>
          <w:sz w:val="24"/>
          <w:szCs w:val="24"/>
        </w:rPr>
        <w:t>В 2019 году в рамках работ по подтверждению, совершенствованию и развитию СМК ОАО «</w:t>
      </w:r>
      <w:proofErr w:type="spellStart"/>
      <w:r w:rsidRPr="008F17A3">
        <w:rPr>
          <w:rFonts w:ascii="Times New Roman" w:eastAsia="Calibri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eastAsia="Calibri" w:hAnsi="Times New Roman" w:cs="Times New Roman"/>
          <w:sz w:val="24"/>
          <w:szCs w:val="24"/>
        </w:rPr>
        <w:t>» необходимо провести действия:</w:t>
      </w:r>
    </w:p>
    <w:p w:rsidR="0069654A" w:rsidRPr="008F17A3" w:rsidRDefault="0069654A" w:rsidP="00D13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A3">
        <w:rPr>
          <w:rFonts w:ascii="Times New Roman" w:eastAsia="Calibri" w:hAnsi="Times New Roman" w:cs="Times New Roman"/>
          <w:sz w:val="24"/>
          <w:szCs w:val="24"/>
        </w:rPr>
        <w:t xml:space="preserve">- разработка программы </w:t>
      </w:r>
      <w:r w:rsidRPr="008F17A3">
        <w:rPr>
          <w:rFonts w:ascii="Times New Roman" w:hAnsi="Times New Roman" w:cs="Times New Roman"/>
          <w:sz w:val="24"/>
          <w:szCs w:val="24"/>
        </w:rPr>
        <w:t>работ по внедрению и подготовке к сертификации СМК ОАО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 xml:space="preserve">» на соответствие требованиям стандартов СТБ </w:t>
      </w:r>
      <w:r w:rsidRPr="008F17A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8F17A3">
        <w:rPr>
          <w:rFonts w:ascii="Times New Roman" w:hAnsi="Times New Roman" w:cs="Times New Roman"/>
          <w:sz w:val="24"/>
          <w:szCs w:val="24"/>
        </w:rPr>
        <w:t xml:space="preserve"> 9001-2015, </w:t>
      </w:r>
      <w:r w:rsidRPr="008F17A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8F17A3">
        <w:rPr>
          <w:rFonts w:ascii="Times New Roman" w:hAnsi="Times New Roman" w:cs="Times New Roman"/>
          <w:sz w:val="24"/>
          <w:szCs w:val="24"/>
        </w:rPr>
        <w:t xml:space="preserve"> 9001:2015, </w:t>
      </w:r>
      <w:r w:rsidRPr="008F17A3">
        <w:rPr>
          <w:rFonts w:ascii="Times New Roman" w:hAnsi="Times New Roman" w:cs="Times New Roman"/>
          <w:sz w:val="24"/>
          <w:szCs w:val="24"/>
          <w:lang w:val="en-US"/>
        </w:rPr>
        <w:t>IATF</w:t>
      </w:r>
      <w:r w:rsidRPr="008F17A3">
        <w:rPr>
          <w:rFonts w:ascii="Times New Roman" w:hAnsi="Times New Roman" w:cs="Times New Roman"/>
          <w:sz w:val="24"/>
          <w:szCs w:val="24"/>
        </w:rPr>
        <w:t xml:space="preserve"> 16949:2016</w:t>
      </w:r>
      <w:r w:rsidRPr="008F17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54A" w:rsidRPr="008F17A3" w:rsidRDefault="0069654A" w:rsidP="00D139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7A3">
        <w:rPr>
          <w:rFonts w:ascii="Times New Roman" w:eastAsia="Calibri" w:hAnsi="Times New Roman" w:cs="Times New Roman"/>
          <w:sz w:val="24"/>
          <w:szCs w:val="24"/>
        </w:rPr>
        <w:t xml:space="preserve">- приобретение </w:t>
      </w:r>
      <w:r w:rsidRPr="008F17A3">
        <w:rPr>
          <w:rFonts w:ascii="Times New Roman" w:hAnsi="Times New Roman" w:cs="Times New Roman"/>
          <w:sz w:val="24"/>
          <w:szCs w:val="24"/>
        </w:rPr>
        <w:t>Информационно-поисковая система (ИПС 3.0):</w:t>
      </w:r>
      <w:r w:rsidRPr="008F1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ИПС  </w:t>
      </w:r>
      <w:r w:rsidRPr="008F17A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– это система, обеспечивающая поиск и отбор необходимых данных в специальной базе с описаниями источников информации (индексе) на основе информационно-поискового языка и соответствующих правил поиска. </w:t>
      </w:r>
      <w:r w:rsidRPr="008F17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Данная система позволяет:</w:t>
      </w:r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7A3">
        <w:rPr>
          <w:rFonts w:ascii="Times New Roman" w:hAnsi="Times New Roman" w:cs="Times New Roman"/>
          <w:color w:val="212121"/>
          <w:sz w:val="24"/>
          <w:szCs w:val="24"/>
        </w:rPr>
        <w:t>контекстный, расширенный и тематический поиск;</w:t>
      </w:r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7A3">
        <w:rPr>
          <w:rFonts w:ascii="Times New Roman" w:hAnsi="Times New Roman" w:cs="Times New Roman"/>
          <w:color w:val="212121"/>
          <w:sz w:val="24"/>
          <w:szCs w:val="24"/>
        </w:rPr>
        <w:t>просмотр и печать документов;</w:t>
      </w:r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7A3">
        <w:rPr>
          <w:rFonts w:ascii="Times New Roman" w:hAnsi="Times New Roman" w:cs="Times New Roman"/>
          <w:color w:val="212121"/>
          <w:sz w:val="24"/>
          <w:szCs w:val="24"/>
        </w:rPr>
        <w:t>уведомления об изменениях документов;</w:t>
      </w:r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7A3">
        <w:rPr>
          <w:rFonts w:ascii="Times New Roman" w:hAnsi="Times New Roman" w:cs="Times New Roman"/>
          <w:color w:val="212121"/>
          <w:sz w:val="24"/>
          <w:szCs w:val="24"/>
        </w:rPr>
        <w:t>подключение текстов документов предприятия.</w:t>
      </w:r>
    </w:p>
    <w:p w:rsidR="0069654A" w:rsidRPr="008F17A3" w:rsidRDefault="0069654A" w:rsidP="00D13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8F17A3">
        <w:rPr>
          <w:rFonts w:ascii="Times New Roman" w:hAnsi="Times New Roman" w:cs="Times New Roman"/>
          <w:sz w:val="24"/>
          <w:szCs w:val="24"/>
        </w:rPr>
        <w:t>в 2019 году планируется участие в конкурсах на соискание премии Гродненского облисполкома и Правительства за достижения в области качества в 2018 году.</w:t>
      </w:r>
    </w:p>
    <w:p w:rsidR="0069654A" w:rsidRPr="008F17A3" w:rsidRDefault="0069654A" w:rsidP="00D139F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A3">
        <w:rPr>
          <w:rFonts w:ascii="Times New Roman" w:hAnsi="Times New Roman" w:cs="Times New Roman"/>
          <w:sz w:val="24"/>
          <w:szCs w:val="24"/>
        </w:rPr>
        <w:t>Мероприятие - № 2. Одним из способов привлечения иностранных партнеров, а, соответственно, и повышения эффективности внешнеэкономической деятельности может стать публикация информации о предприятии в журнале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». Названный р</w:t>
      </w:r>
      <w:r w:rsidRPr="008F17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екламно-информационный журнал, предназначенный для представления экспортного потенциала белорусских организаций и республики в целом на рынках зарубежных государств. Данную услугу предоставляет «Национальный центр маркетинга и конъюнктуры цен» Министерства иностранных дел Республики Беларусь, филиалы которого расположены во всех областных центрах страны. Размещение информации в журнале «</w:t>
      </w:r>
      <w:proofErr w:type="spellStart"/>
      <w:r w:rsidRPr="008F17A3">
        <w:rPr>
          <w:rFonts w:ascii="Times New Roman" w:eastAsia="Times New Roman" w:hAnsi="Times New Roman" w:cs="Times New Roman"/>
          <w:sz w:val="24"/>
          <w:szCs w:val="24"/>
          <w:lang w:eastAsia="ru-RU"/>
        </w:rPr>
        <w:t>Export</w:t>
      </w:r>
      <w:proofErr w:type="spellEnd"/>
      <w:r w:rsidRPr="008F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7A3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F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7A3">
        <w:rPr>
          <w:rFonts w:ascii="Times New Roman" w:eastAsia="Times New Roman" w:hAnsi="Times New Roman" w:cs="Times New Roman"/>
          <w:sz w:val="24"/>
          <w:szCs w:val="24"/>
          <w:lang w:eastAsia="ru-RU"/>
        </w:rPr>
        <w:t>Belarus</w:t>
      </w:r>
      <w:proofErr w:type="spellEnd"/>
      <w:r w:rsidRPr="008F17A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простым и надежным способом максимально эффективно донести информацию о предприятии и предлагаемых им товарах до целевых потребителей в любой точке мира. Каждый выпуск журнала приурочен к участию Беларуси в крупных экономических мероприятиях за рубежом (выставках, форумах и т. п.). Издаются также отраслевые и региональные выпуски. Журнал распространяется на международных выставках, бизнес-форумах и деловых мероприятиях в Беларуси и за рубежом, через белорусские загранучреждения, размещается на Интернет-ресурсах Национального центра маркетинга и конъюнктуры цен и его партнеров.</w:t>
      </w:r>
    </w:p>
    <w:p w:rsidR="0069654A" w:rsidRPr="008F17A3" w:rsidRDefault="0069654A" w:rsidP="00D139F2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центр маркетинга и конъюнктуры цен может предоставлять услуги по информированию о потенциальных направлениях развития внешнеэкономической деятельности в отдельных странах и регионах с учетом интересов заказчика и по его запросу, а также информирование об организуемых мероприятиях (бизнес-миссиях и визитах мониторинговых групп за рубеж, деловых переговорах, визитах зарубежных делегаций в Республику Беларусь, участии в зарубежных выставках, конференциях, форумах и др.).</w:t>
      </w:r>
    </w:p>
    <w:p w:rsidR="0069654A" w:rsidRPr="008F17A3" w:rsidRDefault="0069654A" w:rsidP="00D139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Мероприятие - №3. Наличие качественного, современного, наполненного актуальной информацией сайта является одним из направлений повышения эффективности внешнеэкономической деятельности. Зарубежный партнер должен иметь возможность найти всю интересующую его информацию: полный перечень производимых товаров (желательно с графическим сопровождением), актуальный прайс-лист, контактная информация, возможность выбора языка. Официальный сайт ОАО «</w:t>
      </w:r>
      <w:proofErr w:type="spellStart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» имеет ряд недоработок и требует усовершенствования исходя из современных требований рынка. Для этого требуется квалифицированный специалист в сфере информационных технологий или использование услуг специализированных организаций, предоставляющих услуги по разработке и обслуживанию сайтов.</w:t>
      </w:r>
    </w:p>
    <w:p w:rsidR="0069654A" w:rsidRPr="008F17A3" w:rsidRDefault="0069654A" w:rsidP="00D139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F17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Наличие грамотно разработанного сайта, согласно маркетинговым исследованиям на 35% увеличивает доходность компании, а также делает ее престижней и заметней на фоне конкурентов. </w:t>
      </w:r>
    </w:p>
    <w:p w:rsidR="0069654A" w:rsidRPr="008F17A3" w:rsidRDefault="0069654A" w:rsidP="00D139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F17A3">
        <w:rPr>
          <w:rFonts w:ascii="Times New Roman" w:hAnsi="Times New Roman" w:cs="Times New Roman"/>
          <w:color w:val="111111"/>
          <w:sz w:val="24"/>
          <w:szCs w:val="24"/>
        </w:rPr>
        <w:t>Сайту предприятия ОАО «</w:t>
      </w:r>
      <w:proofErr w:type="spellStart"/>
      <w:r w:rsidRPr="008F17A3">
        <w:rPr>
          <w:rFonts w:ascii="Times New Roman" w:hAnsi="Times New Roman" w:cs="Times New Roman"/>
          <w:color w:val="111111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color w:val="111111"/>
          <w:sz w:val="24"/>
          <w:szCs w:val="24"/>
        </w:rPr>
        <w:t>» необходимы: информационное сопровождение, которое включает в себя работу с новостями, управление всеми разделами, которые видит посетитель, управление товарами и многое другое; техническая поддержка, которая включает такие немаловажные аспекты, как разработка нового функционала (онлайн формы заказа, голосования и многое другое), доработку существующего функционала (добавление комментариев к новостям, рейтингов к товарам и так далее).</w:t>
      </w:r>
    </w:p>
    <w:p w:rsidR="0069654A" w:rsidRPr="008F17A3" w:rsidRDefault="0069654A" w:rsidP="00D1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В целях планомерного снижения потерь от брака предлагается реализовать ряд следующих мероприятий</w:t>
      </w:r>
    </w:p>
    <w:p w:rsidR="0069654A" w:rsidRPr="008F17A3" w:rsidRDefault="0069654A" w:rsidP="00D139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провести комплекс мероприятий по внедрению сервисной сети по техническому обслуживанию выпускаемой продукции в деятельность предприятия;</w:t>
      </w:r>
    </w:p>
    <w:p w:rsidR="0069654A" w:rsidRPr="008F17A3" w:rsidRDefault="0069654A" w:rsidP="00D139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внедрение и распространение процедуры одобрения поставщиков (</w:t>
      </w:r>
      <w:r w:rsidRPr="008F17A3">
        <w:rPr>
          <w:rFonts w:ascii="Times New Roman" w:hAnsi="Times New Roman" w:cs="Times New Roman"/>
          <w:sz w:val="24"/>
          <w:szCs w:val="24"/>
          <w:lang w:val="en-US"/>
        </w:rPr>
        <w:t>PPAP</w:t>
      </w:r>
      <w:r w:rsidRPr="008F17A3">
        <w:rPr>
          <w:rFonts w:ascii="Times New Roman" w:hAnsi="Times New Roman" w:cs="Times New Roman"/>
          <w:sz w:val="24"/>
          <w:szCs w:val="24"/>
        </w:rPr>
        <w:t>) с применением разработанного руководства по обеспечению качества для поставщиков;</w:t>
      </w:r>
    </w:p>
    <w:p w:rsidR="0069654A" w:rsidRPr="008F17A3" w:rsidRDefault="0069654A" w:rsidP="00D139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повышение квалификации персонала (обучение через практику (участие в проектах, стажировки в других филиалах холдинга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Автокопоненты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»); обучение через тренинги и семинары);</w:t>
      </w:r>
    </w:p>
    <w:p w:rsidR="0069654A" w:rsidRPr="008F17A3" w:rsidRDefault="0069654A" w:rsidP="00D139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>выплата премий за работу без брака;</w:t>
      </w:r>
    </w:p>
    <w:p w:rsidR="0069654A" w:rsidRPr="008F17A3" w:rsidRDefault="0069654A" w:rsidP="00D139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 xml:space="preserve">тщательный выбор поставщиков сырья.  </w:t>
      </w:r>
    </w:p>
    <w:p w:rsidR="0069654A" w:rsidRPr="008F17A3" w:rsidRDefault="0069654A" w:rsidP="00D139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 xml:space="preserve"> Методы стимулирования сбыта:</w:t>
      </w:r>
    </w:p>
    <w:p w:rsidR="0069654A" w:rsidRPr="008F17A3" w:rsidRDefault="0069654A" w:rsidP="00D139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 xml:space="preserve"> </w:t>
      </w:r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Ввести отсрочку платежей для крупных потребителей с хорошей историей сотрудничества и отсутствием долгов и просроченных задолженностей. Единственные потребители из Республики Беларусь, кому может быть позволена отсрочка платежа – это крупные конвейерные машиностроительные предприятия. </w:t>
      </w:r>
    </w:p>
    <w:p w:rsidR="0069654A" w:rsidRPr="008F17A3" w:rsidRDefault="0069654A" w:rsidP="00D139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развивать дилерской сети, потому что она характеризуется стабильным объемом закупаемой продукции, гарантированным поступлением денежных средств и ростом показателей реализации. Отметим, что на предприятии ОАО «</w:t>
      </w:r>
      <w:proofErr w:type="spellStart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уже существует статус </w:t>
      </w:r>
      <w:proofErr w:type="spellStart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дилерства</w:t>
      </w:r>
      <w:proofErr w:type="spellEnd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54A" w:rsidRPr="008F17A3" w:rsidRDefault="0069654A" w:rsidP="00D1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7A3">
        <w:rPr>
          <w:rFonts w:ascii="Times New Roman" w:hAnsi="Times New Roman" w:cs="Times New Roman"/>
          <w:sz w:val="24"/>
          <w:szCs w:val="24"/>
        </w:rPr>
        <w:t>3 )Так</w:t>
      </w:r>
      <w:proofErr w:type="gramEnd"/>
      <w:r w:rsidRPr="008F17A3">
        <w:rPr>
          <w:rFonts w:ascii="Times New Roman" w:hAnsi="Times New Roman" w:cs="Times New Roman"/>
          <w:sz w:val="24"/>
          <w:szCs w:val="24"/>
        </w:rPr>
        <w:t xml:space="preserve"> как конкуренция среди поставщиков узлов и деталей очень высокая, ОАО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 xml:space="preserve">»  должны снабжать конвейеры не китайские и даже не турецкие производители, а заводы, расположенные в Европе. Также предприятие </w:t>
      </w:r>
      <w:proofErr w:type="gramStart"/>
      <w:r w:rsidRPr="008F17A3">
        <w:rPr>
          <w:rFonts w:ascii="Times New Roman" w:hAnsi="Times New Roman" w:cs="Times New Roman"/>
          <w:sz w:val="24"/>
          <w:szCs w:val="24"/>
        </w:rPr>
        <w:t>должно  рассматривать</w:t>
      </w:r>
      <w:proofErr w:type="gramEnd"/>
      <w:r w:rsidRPr="008F17A3">
        <w:rPr>
          <w:rFonts w:ascii="Times New Roman" w:hAnsi="Times New Roman" w:cs="Times New Roman"/>
          <w:sz w:val="24"/>
          <w:szCs w:val="24"/>
        </w:rPr>
        <w:t xml:space="preserve"> возможности работы на западном рынке. С этой целью сейчас ОАО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 приспосабливаем свои конструкции к европейским типоразмерам. Интересно, что размеры деталей, выпускаемых по советским ГОСТам, которые до сих пор закладываются в конструкции автомобилей, изготавливаемых в СНГ, отличаются от западных стандартов в сторону увеличения. Например, если у ОАО 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 диаметр подшипника 50 мм, то на европейских машинах - 47. И когда предприятие начинает приводить размеры в соответствие со стандартами, применяемыми в мире, оно получает экономию металла без ухудшения механических характеристик.</w:t>
      </w:r>
    </w:p>
    <w:p w:rsidR="0069654A" w:rsidRPr="008F17A3" w:rsidRDefault="0069654A" w:rsidP="000E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A3">
        <w:rPr>
          <w:rFonts w:ascii="Times New Roman" w:hAnsi="Times New Roman" w:cs="Times New Roman"/>
          <w:sz w:val="24"/>
          <w:szCs w:val="24"/>
        </w:rPr>
        <w:t xml:space="preserve"> Таким образом, приведенный комплекс мероприятий о двум выбранным конкурентным стратегиям позволят усовершенствовать процессы расширение рынков </w:t>
      </w:r>
      <w:r w:rsidRPr="008F17A3">
        <w:rPr>
          <w:rFonts w:ascii="Times New Roman" w:hAnsi="Times New Roman" w:cs="Times New Roman"/>
          <w:sz w:val="24"/>
          <w:szCs w:val="24"/>
        </w:rPr>
        <w:lastRenderedPageBreak/>
        <w:t xml:space="preserve">сбыта, снизить себестоимость продукции и риски 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недополучение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 xml:space="preserve"> прибыли, а также повысить </w:t>
      </w:r>
      <w:proofErr w:type="gramStart"/>
      <w:r w:rsidRPr="008F17A3">
        <w:rPr>
          <w:rFonts w:ascii="Times New Roman" w:hAnsi="Times New Roman" w:cs="Times New Roman"/>
          <w:sz w:val="24"/>
          <w:szCs w:val="24"/>
        </w:rPr>
        <w:t>конкурентоспособность  ОАО</w:t>
      </w:r>
      <w:proofErr w:type="gramEnd"/>
      <w:r w:rsidRPr="008F17A3">
        <w:rPr>
          <w:rFonts w:ascii="Times New Roman" w:hAnsi="Times New Roman" w:cs="Times New Roman"/>
          <w:sz w:val="24"/>
          <w:szCs w:val="24"/>
        </w:rPr>
        <w:t xml:space="preserve">  </w:t>
      </w:r>
      <w:r w:rsidRPr="008F17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17A3">
        <w:rPr>
          <w:rFonts w:ascii="Times New Roman" w:hAnsi="Times New Roman" w:cs="Times New Roman"/>
          <w:sz w:val="24"/>
          <w:szCs w:val="24"/>
        </w:rPr>
        <w:t>Белкард</w:t>
      </w:r>
      <w:proofErr w:type="spellEnd"/>
      <w:r w:rsidRPr="008F17A3">
        <w:rPr>
          <w:rFonts w:ascii="Times New Roman" w:hAnsi="Times New Roman" w:cs="Times New Roman"/>
          <w:sz w:val="24"/>
          <w:szCs w:val="24"/>
        </w:rPr>
        <w:t>»</w:t>
      </w:r>
      <w:r w:rsidRPr="008F17A3">
        <w:rPr>
          <w:rFonts w:ascii="Times New Roman" w:hAnsi="Times New Roman" w:cs="Times New Roman"/>
          <w:sz w:val="24"/>
          <w:szCs w:val="24"/>
        </w:rPr>
        <w:t xml:space="preserve"> как в долгосрочной так и в краткосрочной перспективе.</w:t>
      </w:r>
    </w:p>
    <w:p w:rsidR="000E4A3C" w:rsidRPr="008F17A3" w:rsidRDefault="000E4A3C" w:rsidP="000E4A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9F2" w:rsidRPr="008F17A3" w:rsidRDefault="00D139F2" w:rsidP="000E4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7A3">
        <w:rPr>
          <w:rFonts w:ascii="Times New Roman" w:hAnsi="Times New Roman"/>
          <w:b/>
          <w:sz w:val="24"/>
          <w:szCs w:val="24"/>
        </w:rPr>
        <w:t>Библиографический список на русском языке</w:t>
      </w:r>
    </w:p>
    <w:p w:rsidR="000E4A3C" w:rsidRPr="008F17A3" w:rsidRDefault="000E4A3C" w:rsidP="000E4A3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Брант</w:t>
      </w:r>
      <w:proofErr w:type="spellEnd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Совершенствование управления – основа повышения конкурентоспособности организации / В. </w:t>
      </w:r>
      <w:proofErr w:type="spellStart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Брант</w:t>
      </w:r>
      <w:proofErr w:type="spellEnd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Стандарты и качество. – 201</w:t>
      </w:r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. – № 8. – С. 18–35.</w:t>
      </w:r>
    </w:p>
    <w:p w:rsidR="000E4A3C" w:rsidRPr="008F17A3" w:rsidRDefault="000E4A3C" w:rsidP="000E4A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Дилеры ОАО «</w:t>
      </w:r>
      <w:proofErr w:type="spellStart"/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Белкард</w:t>
      </w:r>
      <w:proofErr w:type="spellEnd"/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[Электронный ресурс] / Официальный сайт ОАО «</w:t>
      </w:r>
      <w:proofErr w:type="spellStart"/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Белкард</w:t>
      </w:r>
      <w:proofErr w:type="spellEnd"/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– Гродно, 2019. – Режим доступа: </w:t>
      </w:r>
      <w:hyperlink r:id="rId5" w:history="1">
        <w:r w:rsidRPr="008F17A3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http://www.belcard-grodno.com/index.php/ru/sotrudnichestvo/diler</w:t>
        </w:r>
      </w:hyperlink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– Дата доступа: 10.06</w:t>
      </w:r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.2019.</w:t>
      </w:r>
    </w:p>
    <w:p w:rsidR="000E4A3C" w:rsidRPr="008F17A3" w:rsidRDefault="000E4A3C" w:rsidP="000E4A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Нехорошева, Л.Н. Экономика предприятия: учеб. пособие / Л.Н. Нехорошева. – З-е изд. – Минск: </w:t>
      </w:r>
      <w:proofErr w:type="spellStart"/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Высш</w:t>
      </w:r>
      <w:proofErr w:type="spellEnd"/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шк</w:t>
      </w:r>
      <w:proofErr w:type="spellEnd"/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8F17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2005. – 383 с.</w:t>
      </w:r>
    </w:p>
    <w:p w:rsidR="000E4A3C" w:rsidRPr="008F17A3" w:rsidRDefault="000E4A3C" w:rsidP="000E4A3C">
      <w:pPr>
        <w:pStyle w:val="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8F17A3">
        <w:rPr>
          <w:color w:val="000000" w:themeColor="text1"/>
          <w:sz w:val="24"/>
          <w:szCs w:val="24"/>
        </w:rPr>
        <w:t>Фляйшер</w:t>
      </w:r>
      <w:proofErr w:type="spellEnd"/>
      <w:r w:rsidRPr="008F17A3">
        <w:rPr>
          <w:color w:val="000000" w:themeColor="text1"/>
          <w:sz w:val="24"/>
          <w:szCs w:val="24"/>
        </w:rPr>
        <w:t xml:space="preserve">, К. Стратегический и конкурентный анализ. Методы и средства конкурентного анализа в бизнесе: учебник / К. </w:t>
      </w:r>
      <w:proofErr w:type="spellStart"/>
      <w:r w:rsidRPr="008F17A3">
        <w:rPr>
          <w:color w:val="000000" w:themeColor="text1"/>
          <w:sz w:val="24"/>
          <w:szCs w:val="24"/>
        </w:rPr>
        <w:t>Фляйшер</w:t>
      </w:r>
      <w:proofErr w:type="spellEnd"/>
      <w:r w:rsidRPr="008F17A3">
        <w:rPr>
          <w:color w:val="000000" w:themeColor="text1"/>
          <w:sz w:val="24"/>
          <w:szCs w:val="24"/>
        </w:rPr>
        <w:t xml:space="preserve">, Б. </w:t>
      </w:r>
      <w:proofErr w:type="spellStart"/>
      <w:r w:rsidRPr="008F17A3">
        <w:rPr>
          <w:color w:val="000000" w:themeColor="text1"/>
          <w:sz w:val="24"/>
          <w:szCs w:val="24"/>
        </w:rPr>
        <w:t>Бенсуссан</w:t>
      </w:r>
      <w:proofErr w:type="spellEnd"/>
      <w:r w:rsidRPr="008F17A3">
        <w:rPr>
          <w:color w:val="000000" w:themeColor="text1"/>
          <w:sz w:val="24"/>
          <w:szCs w:val="24"/>
        </w:rPr>
        <w:t xml:space="preserve">. – </w:t>
      </w:r>
      <w:proofErr w:type="gramStart"/>
      <w:r w:rsidRPr="008F17A3">
        <w:rPr>
          <w:color w:val="000000" w:themeColor="text1"/>
          <w:sz w:val="24"/>
          <w:szCs w:val="24"/>
        </w:rPr>
        <w:t>М. :</w:t>
      </w:r>
      <w:proofErr w:type="gramEnd"/>
      <w:r w:rsidRPr="008F17A3">
        <w:rPr>
          <w:color w:val="000000" w:themeColor="text1"/>
          <w:sz w:val="24"/>
          <w:szCs w:val="24"/>
        </w:rPr>
        <w:t xml:space="preserve"> Бином Лаборатория знаний, 2005. – 544 с.</w:t>
      </w:r>
    </w:p>
    <w:p w:rsidR="000E4A3C" w:rsidRPr="008F17A3" w:rsidRDefault="000E4A3C" w:rsidP="000E4A3C">
      <w:pPr>
        <w:pStyle w:val="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E4A3C" w:rsidRPr="008F17A3" w:rsidRDefault="000E4A3C" w:rsidP="00C606D4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F17A3">
        <w:rPr>
          <w:rFonts w:ascii="Times New Roman" w:eastAsia="Calibri" w:hAnsi="Times New Roman"/>
          <w:b/>
          <w:sz w:val="24"/>
          <w:szCs w:val="24"/>
        </w:rPr>
        <w:t>Информация об авторе (-ах) на русском языке</w:t>
      </w:r>
    </w:p>
    <w:p w:rsidR="00C606D4" w:rsidRPr="008F17A3" w:rsidRDefault="002D6096" w:rsidP="00C60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Конюшок</w:t>
      </w:r>
      <w:proofErr w:type="spellEnd"/>
      <w:r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Юрьевна (</w:t>
      </w:r>
      <w:r w:rsidR="00C606D4"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Беларусь, Гродно) – студентка, УО «Гродненский государственный университет имени Янки Купалы (</w:t>
      </w:r>
      <w:hyperlink r:id="rId6" w:tgtFrame="_blank" w:history="1">
        <w:r w:rsidR="00C606D4" w:rsidRPr="008F17A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ул. Ожешко, 22, Гродно</w:t>
        </w:r>
      </w:hyperlink>
      <w:r w:rsidR="00C606D4" w:rsidRPr="008F17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06D4" w:rsidRPr="008F1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olgakonjshok@mail.ru)</w:t>
      </w:r>
    </w:p>
    <w:p w:rsidR="000E4A3C" w:rsidRPr="008F17A3" w:rsidRDefault="000E4A3C" w:rsidP="000E4A3C">
      <w:pPr>
        <w:pStyle w:val="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E4A3C" w:rsidRPr="008F17A3" w:rsidRDefault="000E4A3C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0E4A3C">
      <w:pPr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06D4" w:rsidRPr="008F17A3" w:rsidRDefault="00C606D4" w:rsidP="00C606D4">
      <w:pPr>
        <w:spacing w:after="0" w:line="240" w:lineRule="auto"/>
        <w:ind w:left="567"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F17A3">
        <w:rPr>
          <w:rFonts w:ascii="Times New Roman" w:hAnsi="Times New Roman" w:cs="Times New Roman"/>
          <w:b/>
          <w:color w:val="000000"/>
          <w:sz w:val="24"/>
          <w:szCs w:val="24"/>
        </w:rPr>
        <w:t>Konyushok</w:t>
      </w:r>
      <w:proofErr w:type="spellEnd"/>
      <w:r w:rsidRPr="008F17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O. Y.</w:t>
      </w:r>
    </w:p>
    <w:p w:rsidR="00C606D4" w:rsidRPr="008F17A3" w:rsidRDefault="00C606D4" w:rsidP="00C606D4">
      <w:pPr>
        <w:spacing w:after="0" w:line="240" w:lineRule="auto"/>
        <w:ind w:left="567"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4A3C" w:rsidRPr="008F17A3" w:rsidRDefault="008F17A3" w:rsidP="008F17A3">
      <w:pPr>
        <w:spacing w:after="0" w:line="240" w:lineRule="auto"/>
        <w:ind w:left="567"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F17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SOLVING THE PROBLEM </w:t>
      </w:r>
      <w:r w:rsidRPr="008F17A3">
        <w:rPr>
          <w:rFonts w:ascii="Times New Roman" w:hAnsi="Times New Roman" w:cs="Times New Roman"/>
          <w:b/>
          <w:color w:val="000000"/>
          <w:sz w:val="24"/>
          <w:szCs w:val="24"/>
        </w:rPr>
        <w:t>JSC</w:t>
      </w:r>
      <w:r w:rsidRPr="008F17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8F17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«BELCARD» </w:t>
      </w:r>
      <w:r w:rsidRPr="008F17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OF ENTERING THE FOREIGN MARKET BY DEVELOPING MEASURES TO IMPLEMENT A COMPETITIVE STRATEGY</w:t>
      </w:r>
    </w:p>
    <w:p w:rsidR="008F17A3" w:rsidRPr="008F17A3" w:rsidRDefault="008F17A3" w:rsidP="008F17A3">
      <w:pPr>
        <w:spacing w:after="0" w:line="240" w:lineRule="auto"/>
        <w:ind w:left="567"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D6096" w:rsidRPr="008F17A3" w:rsidRDefault="002D6096" w:rsidP="008F17A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17A3">
        <w:rPr>
          <w:rFonts w:ascii="Times New Roman" w:hAnsi="Times New Roman"/>
          <w:b/>
          <w:sz w:val="24"/>
          <w:szCs w:val="24"/>
        </w:rPr>
        <w:t xml:space="preserve">Аннотация статьи на </w:t>
      </w:r>
      <w:r w:rsidRPr="008F17A3">
        <w:rPr>
          <w:rFonts w:ascii="Times New Roman" w:hAnsi="Times New Roman"/>
          <w:b/>
          <w:sz w:val="24"/>
          <w:szCs w:val="24"/>
        </w:rPr>
        <w:t>английском</w:t>
      </w:r>
      <w:r w:rsidRPr="008F17A3">
        <w:rPr>
          <w:rFonts w:ascii="Times New Roman" w:hAnsi="Times New Roman"/>
          <w:b/>
          <w:sz w:val="24"/>
          <w:szCs w:val="24"/>
        </w:rPr>
        <w:t xml:space="preserve"> языке: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article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suggests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measures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implementation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competitive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strategy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F17A3">
        <w:rPr>
          <w:rFonts w:ascii="Times New Roman" w:hAnsi="Times New Roman" w:cs="Times New Roman"/>
          <w:i/>
          <w:color w:val="000000"/>
          <w:sz w:val="24"/>
          <w:szCs w:val="24"/>
        </w:rPr>
        <w:t>JSC</w:t>
      </w:r>
      <w:r w:rsidRPr="008F17A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8F17A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8F17A3">
        <w:rPr>
          <w:rFonts w:ascii="Times New Roman" w:hAnsi="Times New Roman" w:cs="Times New Roman"/>
          <w:i/>
          <w:color w:val="000000"/>
          <w:sz w:val="24"/>
          <w:szCs w:val="24"/>
        </w:rPr>
        <w:t>Belcard</w:t>
      </w:r>
      <w:proofErr w:type="spellEnd"/>
      <w:r w:rsidRPr="008F17A3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which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are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aimed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increasing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foreign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economic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potential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enterprise</w:t>
      </w:r>
      <w:proofErr w:type="spellEnd"/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E4A3C" w:rsidRPr="008F17A3" w:rsidRDefault="002D6096" w:rsidP="008F1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17A3">
        <w:rPr>
          <w:rFonts w:ascii="Times New Roman" w:hAnsi="Times New Roman"/>
          <w:b/>
          <w:sz w:val="24"/>
          <w:szCs w:val="24"/>
        </w:rPr>
        <w:t xml:space="preserve">Ключевые слова на </w:t>
      </w:r>
      <w:r w:rsidRPr="008F17A3">
        <w:rPr>
          <w:rFonts w:ascii="Times New Roman" w:hAnsi="Times New Roman"/>
          <w:b/>
          <w:sz w:val="24"/>
          <w:szCs w:val="24"/>
        </w:rPr>
        <w:t>английском языке</w:t>
      </w:r>
      <w:r w:rsidRPr="008F17A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F17A3">
        <w:rPr>
          <w:rFonts w:ascii="Times New Roman" w:hAnsi="Times New Roman" w:cs="Times New Roman"/>
          <w:i/>
          <w:sz w:val="24"/>
          <w:szCs w:val="24"/>
        </w:rPr>
        <w:t>Complex</w:t>
      </w:r>
      <w:proofErr w:type="spellEnd"/>
      <w:r w:rsidRPr="008F1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F1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sz w:val="24"/>
          <w:szCs w:val="24"/>
        </w:rPr>
        <w:t>measures</w:t>
      </w:r>
      <w:proofErr w:type="spellEnd"/>
      <w:r w:rsidRPr="008F17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7A3">
        <w:rPr>
          <w:rFonts w:ascii="Times New Roman" w:hAnsi="Times New Roman" w:cs="Times New Roman"/>
          <w:i/>
          <w:sz w:val="24"/>
          <w:szCs w:val="24"/>
        </w:rPr>
        <w:t>competitive</w:t>
      </w:r>
      <w:proofErr w:type="spellEnd"/>
      <w:r w:rsidRPr="008F1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i/>
          <w:sz w:val="24"/>
          <w:szCs w:val="24"/>
        </w:rPr>
        <w:t>strategy</w:t>
      </w:r>
      <w:proofErr w:type="spellEnd"/>
      <w:r w:rsidRPr="008F17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17A3">
        <w:rPr>
          <w:rFonts w:ascii="Times New Roman" w:hAnsi="Times New Roman" w:cs="Times New Roman"/>
          <w:i/>
          <w:sz w:val="24"/>
          <w:szCs w:val="24"/>
        </w:rPr>
        <w:t>standards</w:t>
      </w:r>
      <w:proofErr w:type="spellEnd"/>
      <w:r w:rsidRPr="008F17A3">
        <w:rPr>
          <w:rFonts w:ascii="Times New Roman" w:hAnsi="Times New Roman" w:cs="Times New Roman"/>
          <w:i/>
          <w:sz w:val="24"/>
          <w:szCs w:val="24"/>
        </w:rPr>
        <w:t>.</w:t>
      </w:r>
      <w:r w:rsidRPr="008F1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D6096" w:rsidRPr="008F17A3" w:rsidRDefault="002D6096" w:rsidP="002D609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6096" w:rsidRPr="008F17A3" w:rsidRDefault="002D6096" w:rsidP="008F17A3">
      <w:pPr>
        <w:spacing w:after="0" w:line="288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F17A3">
        <w:rPr>
          <w:rFonts w:ascii="Times New Roman" w:hAnsi="Times New Roman"/>
          <w:b/>
          <w:sz w:val="24"/>
          <w:szCs w:val="24"/>
        </w:rPr>
        <w:t>Информация об авторе (-ах) на английском языке</w:t>
      </w:r>
    </w:p>
    <w:p w:rsidR="00F066E0" w:rsidRPr="008F17A3" w:rsidRDefault="002D6096" w:rsidP="008F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17A3">
        <w:rPr>
          <w:rFonts w:ascii="Times New Roman" w:hAnsi="Times New Roman" w:cs="Times New Roman"/>
          <w:color w:val="000000"/>
          <w:sz w:val="24"/>
          <w:szCs w:val="24"/>
        </w:rPr>
        <w:t>Konyushok</w:t>
      </w:r>
      <w:proofErr w:type="spellEnd"/>
      <w:r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color w:val="000000"/>
          <w:sz w:val="24"/>
          <w:szCs w:val="24"/>
        </w:rPr>
        <w:t>Olga</w:t>
      </w:r>
      <w:proofErr w:type="spellEnd"/>
      <w:r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color w:val="000000"/>
          <w:sz w:val="24"/>
          <w:szCs w:val="24"/>
        </w:rPr>
        <w:t>Yurievna</w:t>
      </w:r>
      <w:proofErr w:type="spellEnd"/>
      <w:r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8F17A3">
        <w:rPr>
          <w:rFonts w:ascii="Times New Roman" w:hAnsi="Times New Roman" w:cs="Times New Roman"/>
          <w:color w:val="000000"/>
          <w:sz w:val="24"/>
          <w:szCs w:val="24"/>
          <w:lang w:val="en-US"/>
        </w:rPr>
        <w:t>Belarus,Grodno</w:t>
      </w:r>
      <w:proofErr w:type="spellEnd"/>
      <w:proofErr w:type="gramEnd"/>
      <w:r w:rsidRPr="008F17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F066E0" w:rsidRPr="008F17A3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8F17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student</w:t>
      </w:r>
      <w:r w:rsidR="00F066E0"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F17A3">
        <w:rPr>
          <w:rFonts w:ascii="Times New Roman" w:hAnsi="Times New Roman" w:cs="Times New Roman"/>
          <w:color w:val="000000"/>
          <w:sz w:val="24"/>
          <w:szCs w:val="24"/>
        </w:rPr>
        <w:t>Yanka</w:t>
      </w:r>
      <w:proofErr w:type="spellEnd"/>
      <w:r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color w:val="000000"/>
          <w:sz w:val="24"/>
          <w:szCs w:val="24"/>
        </w:rPr>
        <w:t>Kupala</w:t>
      </w:r>
      <w:proofErr w:type="spellEnd"/>
      <w:r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 w:cs="Times New Roman"/>
          <w:color w:val="000000"/>
          <w:sz w:val="24"/>
          <w:szCs w:val="24"/>
        </w:rPr>
        <w:t>Grodno</w:t>
      </w:r>
      <w:proofErr w:type="spellEnd"/>
      <w:r w:rsidR="00F066E0" w:rsidRPr="008F17A3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r w:rsidR="00F066E0" w:rsidRPr="008F17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str. </w:t>
      </w:r>
      <w:proofErr w:type="spellStart"/>
      <w:r w:rsidR="00F066E0" w:rsidRPr="008F17A3">
        <w:rPr>
          <w:rFonts w:ascii="Times New Roman" w:hAnsi="Times New Roman" w:cs="Times New Roman"/>
          <w:color w:val="000000"/>
          <w:sz w:val="24"/>
          <w:szCs w:val="24"/>
          <w:lang w:val="en-US"/>
        </w:rPr>
        <w:t>Ozheshko</w:t>
      </w:r>
      <w:proofErr w:type="spellEnd"/>
      <w:r w:rsidR="00F066E0" w:rsidRPr="008F17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22, Grodno, </w:t>
      </w:r>
      <w:hyperlink r:id="rId7" w:history="1">
        <w:r w:rsidR="00F066E0" w:rsidRPr="008F17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olgakonjshok@mail.ru</w:t>
        </w:r>
      </w:hyperlink>
      <w:r w:rsidR="00F066E0" w:rsidRPr="008F17A3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8F17A3" w:rsidRPr="008F17A3" w:rsidRDefault="008F17A3" w:rsidP="008F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66E0" w:rsidRPr="008F17A3" w:rsidRDefault="00F066E0" w:rsidP="00F06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7A3">
        <w:rPr>
          <w:rFonts w:ascii="Times New Roman" w:hAnsi="Times New Roman"/>
          <w:b/>
          <w:sz w:val="24"/>
          <w:szCs w:val="24"/>
        </w:rPr>
        <w:t>Библиографический список на русском языке</w:t>
      </w:r>
    </w:p>
    <w:p w:rsidR="00F066E0" w:rsidRPr="008F17A3" w:rsidRDefault="00F066E0" w:rsidP="00F06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7A3">
        <w:rPr>
          <w:rFonts w:ascii="Times New Roman" w:hAnsi="Times New Roman"/>
          <w:sz w:val="24"/>
          <w:szCs w:val="24"/>
        </w:rPr>
        <w:t>Brant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, V. </w:t>
      </w:r>
      <w:proofErr w:type="spellStart"/>
      <w:r w:rsidRPr="008F17A3">
        <w:rPr>
          <w:rFonts w:ascii="Times New Roman" w:hAnsi="Times New Roman"/>
          <w:sz w:val="24"/>
          <w:szCs w:val="24"/>
        </w:rPr>
        <w:t>Improving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management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is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the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basis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for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improving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the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competitiveness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of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an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organization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/ V. </w:t>
      </w:r>
      <w:proofErr w:type="spellStart"/>
      <w:r w:rsidRPr="008F17A3">
        <w:rPr>
          <w:rFonts w:ascii="Times New Roman" w:hAnsi="Times New Roman"/>
          <w:sz w:val="24"/>
          <w:szCs w:val="24"/>
        </w:rPr>
        <w:t>Brant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8F17A3">
        <w:rPr>
          <w:rFonts w:ascii="Times New Roman" w:hAnsi="Times New Roman"/>
          <w:sz w:val="24"/>
          <w:szCs w:val="24"/>
        </w:rPr>
        <w:t>Standards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and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Quality</w:t>
      </w:r>
      <w:proofErr w:type="spellEnd"/>
      <w:r w:rsidRPr="008F17A3">
        <w:rPr>
          <w:rFonts w:ascii="Times New Roman" w:hAnsi="Times New Roman"/>
          <w:sz w:val="24"/>
          <w:szCs w:val="24"/>
        </w:rPr>
        <w:t>. - 2018. - № 8. - P</w:t>
      </w:r>
      <w:r w:rsidRPr="008F17A3">
        <w:rPr>
          <w:rFonts w:ascii="Times New Roman" w:hAnsi="Times New Roman"/>
          <w:sz w:val="24"/>
          <w:szCs w:val="24"/>
        </w:rPr>
        <w:t>. 18–35.</w:t>
      </w:r>
    </w:p>
    <w:p w:rsidR="00F066E0" w:rsidRPr="008F17A3" w:rsidRDefault="00F066E0" w:rsidP="00F06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7A3">
        <w:rPr>
          <w:rFonts w:ascii="Times New Roman" w:hAnsi="Times New Roman"/>
          <w:sz w:val="24"/>
          <w:szCs w:val="24"/>
        </w:rPr>
        <w:t>Dealers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r w:rsidRPr="008F17A3">
        <w:rPr>
          <w:rFonts w:ascii="Times New Roman" w:hAnsi="Times New Roman"/>
          <w:sz w:val="24"/>
          <w:szCs w:val="24"/>
        </w:rPr>
        <w:t>JSC "</w:t>
      </w:r>
      <w:proofErr w:type="spellStart"/>
      <w:r w:rsidRPr="008F17A3">
        <w:rPr>
          <w:rFonts w:ascii="Times New Roman" w:hAnsi="Times New Roman"/>
          <w:sz w:val="24"/>
          <w:szCs w:val="24"/>
        </w:rPr>
        <w:t>Belcard</w:t>
      </w:r>
      <w:proofErr w:type="spellEnd"/>
      <w:r w:rsidRPr="008F17A3">
        <w:rPr>
          <w:rFonts w:ascii="Times New Roman" w:hAnsi="Times New Roman"/>
          <w:sz w:val="24"/>
          <w:szCs w:val="24"/>
        </w:rPr>
        <w:t>" [</w:t>
      </w:r>
      <w:proofErr w:type="spellStart"/>
      <w:r w:rsidRPr="008F17A3">
        <w:rPr>
          <w:rFonts w:ascii="Times New Roman" w:hAnsi="Times New Roman"/>
          <w:sz w:val="24"/>
          <w:szCs w:val="24"/>
        </w:rPr>
        <w:t>Electroni</w:t>
      </w:r>
      <w:r w:rsidRPr="008F17A3">
        <w:rPr>
          <w:rFonts w:ascii="Times New Roman" w:hAnsi="Times New Roman"/>
          <w:sz w:val="24"/>
          <w:szCs w:val="24"/>
        </w:rPr>
        <w:t>c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resource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] / </w:t>
      </w:r>
      <w:proofErr w:type="spellStart"/>
      <w:r w:rsidRPr="008F17A3">
        <w:rPr>
          <w:rFonts w:ascii="Times New Roman" w:hAnsi="Times New Roman"/>
          <w:sz w:val="24"/>
          <w:szCs w:val="24"/>
        </w:rPr>
        <w:t>Official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site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r w:rsidRPr="008F17A3">
        <w:rPr>
          <w:rFonts w:ascii="Times New Roman" w:hAnsi="Times New Roman"/>
          <w:sz w:val="24"/>
          <w:szCs w:val="24"/>
        </w:rPr>
        <w:t>JSC "</w:t>
      </w:r>
      <w:proofErr w:type="spellStart"/>
      <w:r w:rsidRPr="008F17A3">
        <w:rPr>
          <w:rFonts w:ascii="Times New Roman" w:hAnsi="Times New Roman"/>
          <w:sz w:val="24"/>
          <w:szCs w:val="24"/>
        </w:rPr>
        <w:t>Belcard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". - </w:t>
      </w:r>
      <w:proofErr w:type="spellStart"/>
      <w:r w:rsidRPr="008F17A3">
        <w:rPr>
          <w:rFonts w:ascii="Times New Roman" w:hAnsi="Times New Roman"/>
          <w:sz w:val="24"/>
          <w:szCs w:val="24"/>
        </w:rPr>
        <w:t>Grodno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, 2019. - </w:t>
      </w:r>
      <w:proofErr w:type="spellStart"/>
      <w:r w:rsidRPr="008F17A3">
        <w:rPr>
          <w:rFonts w:ascii="Times New Roman" w:hAnsi="Times New Roman"/>
          <w:sz w:val="24"/>
          <w:szCs w:val="24"/>
        </w:rPr>
        <w:t>Mode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of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access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: http://www.belcard-grodno.com/index.php/ru/sotrudnichestvo/diler. - </w:t>
      </w:r>
      <w:proofErr w:type="spellStart"/>
      <w:r w:rsidRPr="008F17A3">
        <w:rPr>
          <w:rFonts w:ascii="Times New Roman" w:hAnsi="Times New Roman"/>
          <w:sz w:val="24"/>
          <w:szCs w:val="24"/>
        </w:rPr>
        <w:t>Access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date</w:t>
      </w:r>
      <w:proofErr w:type="spellEnd"/>
      <w:r w:rsidRPr="008F17A3">
        <w:rPr>
          <w:rFonts w:ascii="Times New Roman" w:hAnsi="Times New Roman"/>
          <w:sz w:val="24"/>
          <w:szCs w:val="24"/>
        </w:rPr>
        <w:t>: 06/10/2019.</w:t>
      </w:r>
    </w:p>
    <w:p w:rsidR="00F066E0" w:rsidRPr="008F17A3" w:rsidRDefault="00F066E0" w:rsidP="00F06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7A3">
        <w:rPr>
          <w:rFonts w:ascii="Times New Roman" w:hAnsi="Times New Roman"/>
          <w:sz w:val="24"/>
          <w:szCs w:val="24"/>
        </w:rPr>
        <w:t>Nekhorosheva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, L.N. </w:t>
      </w:r>
      <w:proofErr w:type="spellStart"/>
      <w:r w:rsidRPr="008F17A3">
        <w:rPr>
          <w:rFonts w:ascii="Times New Roman" w:hAnsi="Times New Roman"/>
          <w:sz w:val="24"/>
          <w:szCs w:val="24"/>
        </w:rPr>
        <w:t>Economics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of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Enterprise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17A3">
        <w:rPr>
          <w:rFonts w:ascii="Times New Roman" w:hAnsi="Times New Roman"/>
          <w:sz w:val="24"/>
          <w:szCs w:val="24"/>
        </w:rPr>
        <w:t>studies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17A3">
        <w:rPr>
          <w:rFonts w:ascii="Times New Roman" w:hAnsi="Times New Roman"/>
          <w:sz w:val="24"/>
          <w:szCs w:val="24"/>
        </w:rPr>
        <w:t>all</w:t>
      </w:r>
      <w:r w:rsidRPr="008F17A3">
        <w:rPr>
          <w:rFonts w:ascii="Times New Roman" w:hAnsi="Times New Roman"/>
          <w:sz w:val="24"/>
          <w:szCs w:val="24"/>
        </w:rPr>
        <w:t>owance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/ L.N. </w:t>
      </w:r>
      <w:proofErr w:type="spellStart"/>
      <w:r w:rsidRPr="008F17A3">
        <w:rPr>
          <w:rFonts w:ascii="Times New Roman" w:hAnsi="Times New Roman"/>
          <w:sz w:val="24"/>
          <w:szCs w:val="24"/>
        </w:rPr>
        <w:t>Nekhorosheva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8F17A3">
        <w:rPr>
          <w:rFonts w:ascii="Times New Roman" w:hAnsi="Times New Roman"/>
          <w:sz w:val="24"/>
          <w:szCs w:val="24"/>
        </w:rPr>
        <w:t>We</w:t>
      </w:r>
      <w:r w:rsidRPr="008F17A3">
        <w:rPr>
          <w:rFonts w:ascii="Times New Roman" w:hAnsi="Times New Roman"/>
          <w:sz w:val="24"/>
          <w:szCs w:val="24"/>
        </w:rPr>
        <w:t>ed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8F17A3">
        <w:rPr>
          <w:rFonts w:ascii="Times New Roman" w:hAnsi="Times New Roman"/>
          <w:sz w:val="24"/>
          <w:szCs w:val="24"/>
        </w:rPr>
        <w:t>Minsk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17A3">
        <w:rPr>
          <w:rFonts w:ascii="Times New Roman" w:hAnsi="Times New Roman"/>
          <w:sz w:val="24"/>
          <w:szCs w:val="24"/>
        </w:rPr>
        <w:t>Higher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F17A3">
        <w:rPr>
          <w:rFonts w:ascii="Times New Roman" w:hAnsi="Times New Roman"/>
          <w:sz w:val="24"/>
          <w:szCs w:val="24"/>
        </w:rPr>
        <w:t>school</w:t>
      </w:r>
      <w:proofErr w:type="spellEnd"/>
      <w:r w:rsidRPr="008F17A3">
        <w:rPr>
          <w:rFonts w:ascii="Times New Roman" w:hAnsi="Times New Roman"/>
          <w:sz w:val="24"/>
          <w:szCs w:val="24"/>
        </w:rPr>
        <w:t>.,</w:t>
      </w:r>
      <w:proofErr w:type="gramEnd"/>
      <w:r w:rsidRPr="008F17A3">
        <w:rPr>
          <w:rFonts w:ascii="Times New Roman" w:hAnsi="Times New Roman"/>
          <w:sz w:val="24"/>
          <w:szCs w:val="24"/>
        </w:rPr>
        <w:t xml:space="preserve"> 2005. - 383 p.</w:t>
      </w:r>
    </w:p>
    <w:p w:rsidR="00F066E0" w:rsidRPr="008F17A3" w:rsidRDefault="00F066E0" w:rsidP="00F06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7A3">
        <w:rPr>
          <w:rFonts w:ascii="Times New Roman" w:hAnsi="Times New Roman"/>
          <w:sz w:val="24"/>
          <w:szCs w:val="24"/>
        </w:rPr>
        <w:t>Fleischer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Pr="008F17A3">
        <w:rPr>
          <w:rFonts w:ascii="Times New Roman" w:hAnsi="Times New Roman"/>
          <w:sz w:val="24"/>
          <w:szCs w:val="24"/>
        </w:rPr>
        <w:t>Strategic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and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competitive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analysis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17A3">
        <w:rPr>
          <w:rFonts w:ascii="Times New Roman" w:hAnsi="Times New Roman"/>
          <w:sz w:val="24"/>
          <w:szCs w:val="24"/>
        </w:rPr>
        <w:t>Methods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and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means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of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competitive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analysis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in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business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8F17A3">
        <w:rPr>
          <w:rFonts w:ascii="Times New Roman" w:hAnsi="Times New Roman"/>
          <w:sz w:val="24"/>
          <w:szCs w:val="24"/>
        </w:rPr>
        <w:t>textbook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/ K. </w:t>
      </w:r>
      <w:proofErr w:type="spellStart"/>
      <w:r w:rsidRPr="008F17A3">
        <w:rPr>
          <w:rFonts w:ascii="Times New Roman" w:hAnsi="Times New Roman"/>
          <w:sz w:val="24"/>
          <w:szCs w:val="24"/>
        </w:rPr>
        <w:t>Fleischer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, B. </w:t>
      </w:r>
      <w:proofErr w:type="spellStart"/>
      <w:r w:rsidRPr="008F17A3">
        <w:rPr>
          <w:rFonts w:ascii="Times New Roman" w:hAnsi="Times New Roman"/>
          <w:sz w:val="24"/>
          <w:szCs w:val="24"/>
        </w:rPr>
        <w:t>Bensoussan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. - M.: </w:t>
      </w:r>
      <w:proofErr w:type="spellStart"/>
      <w:r w:rsidRPr="008F17A3">
        <w:rPr>
          <w:rFonts w:ascii="Times New Roman" w:hAnsi="Times New Roman"/>
          <w:sz w:val="24"/>
          <w:szCs w:val="24"/>
        </w:rPr>
        <w:t>Binom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Laboratory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of</w:t>
      </w:r>
      <w:proofErr w:type="spellEnd"/>
      <w:r w:rsidRPr="008F1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A3">
        <w:rPr>
          <w:rFonts w:ascii="Times New Roman" w:hAnsi="Times New Roman"/>
          <w:sz w:val="24"/>
          <w:szCs w:val="24"/>
        </w:rPr>
        <w:t>Knowledge</w:t>
      </w:r>
      <w:proofErr w:type="spellEnd"/>
      <w:r w:rsidRPr="008F17A3">
        <w:rPr>
          <w:rFonts w:ascii="Times New Roman" w:hAnsi="Times New Roman"/>
          <w:sz w:val="24"/>
          <w:szCs w:val="24"/>
        </w:rPr>
        <w:t>, 2005. - 544 p.</w:t>
      </w:r>
    </w:p>
    <w:p w:rsidR="00F066E0" w:rsidRPr="008F17A3" w:rsidRDefault="00F066E0" w:rsidP="00F06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6E0" w:rsidRPr="008F17A3" w:rsidRDefault="00F066E0" w:rsidP="00F066E0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6096" w:rsidRPr="008F17A3" w:rsidRDefault="002D6096" w:rsidP="002D609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E4A3C" w:rsidRPr="008F17A3" w:rsidRDefault="000E4A3C" w:rsidP="000E4A3C">
      <w:pPr>
        <w:tabs>
          <w:tab w:val="num" w:pos="567"/>
        </w:tabs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9F2" w:rsidRPr="008F17A3" w:rsidRDefault="00D139F2" w:rsidP="00D139F2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9654A" w:rsidRPr="008F17A3" w:rsidRDefault="0069654A" w:rsidP="00D139F2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9654A" w:rsidRPr="008F17A3" w:rsidRDefault="0069654A" w:rsidP="00D139F2">
      <w:pPr>
        <w:spacing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9654A" w:rsidRPr="008F17A3" w:rsidRDefault="0069654A" w:rsidP="00D139F2">
      <w:pPr>
        <w:spacing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9654A" w:rsidRPr="008F17A3" w:rsidRDefault="0069654A" w:rsidP="00D13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54A" w:rsidRPr="008F17A3" w:rsidRDefault="0069654A" w:rsidP="00D13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54A" w:rsidRPr="008F17A3" w:rsidRDefault="0069654A" w:rsidP="00D13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54A" w:rsidRPr="008F17A3" w:rsidRDefault="0069654A" w:rsidP="00D13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54A" w:rsidRPr="008F17A3" w:rsidRDefault="0069654A" w:rsidP="00D13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54A" w:rsidRPr="008F17A3" w:rsidRDefault="0069654A" w:rsidP="00D139F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54A" w:rsidRPr="008F17A3" w:rsidRDefault="0069654A" w:rsidP="00D139F2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9654A" w:rsidRPr="008F17A3" w:rsidRDefault="0069654A" w:rsidP="00D13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EF8" w:rsidRPr="008F17A3" w:rsidRDefault="00794EF8" w:rsidP="00D139F2">
      <w:pPr>
        <w:spacing w:line="240" w:lineRule="auto"/>
        <w:rPr>
          <w:sz w:val="24"/>
          <w:szCs w:val="24"/>
        </w:rPr>
      </w:pPr>
    </w:p>
    <w:sectPr w:rsidR="00794EF8" w:rsidRPr="008F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1B86"/>
    <w:multiLevelType w:val="hybridMultilevel"/>
    <w:tmpl w:val="4EF69E92"/>
    <w:lvl w:ilvl="0" w:tplc="A8FEA96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70B32"/>
    <w:multiLevelType w:val="hybridMultilevel"/>
    <w:tmpl w:val="65A861DC"/>
    <w:lvl w:ilvl="0" w:tplc="86CCB46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E736EC"/>
    <w:multiLevelType w:val="hybridMultilevel"/>
    <w:tmpl w:val="94DEA826"/>
    <w:lvl w:ilvl="0" w:tplc="E3C2227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F1"/>
    <w:rsid w:val="000E4A3C"/>
    <w:rsid w:val="002D6096"/>
    <w:rsid w:val="0069654A"/>
    <w:rsid w:val="00794EF8"/>
    <w:rsid w:val="008F17A3"/>
    <w:rsid w:val="00C606D4"/>
    <w:rsid w:val="00D139F2"/>
    <w:rsid w:val="00F066E0"/>
    <w:rsid w:val="00F2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D6A6-2D4A-479F-8BCA-CDAD54B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4A"/>
    <w:pPr>
      <w:ind w:left="720"/>
      <w:contextualSpacing/>
    </w:pPr>
  </w:style>
  <w:style w:type="character" w:customStyle="1" w:styleId="apple-converted-space">
    <w:name w:val="apple-converted-space"/>
    <w:basedOn w:val="a0"/>
    <w:rsid w:val="0069654A"/>
  </w:style>
  <w:style w:type="paragraph" w:styleId="a4">
    <w:name w:val="No Spacing"/>
    <w:uiPriority w:val="1"/>
    <w:qFormat/>
    <w:rsid w:val="0069654A"/>
    <w:pPr>
      <w:spacing w:after="0" w:line="240" w:lineRule="auto"/>
    </w:pPr>
  </w:style>
  <w:style w:type="paragraph" w:styleId="3">
    <w:name w:val="Body Text 3"/>
    <w:basedOn w:val="a"/>
    <w:link w:val="30"/>
    <w:rsid w:val="000E4A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E4A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C606D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konjsh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by/maps/?text=%D0%B3%D1%80%D0%B3%D1%83%20%D0%B8%D0%BC%D0%B5%D0%BD%D0%B8%20%D1%8F%20%D0%BA%D1%83%D0%BF%D0%B0%D0%BB%D1%8B%20%D0%B0%D0%B4%D1%80%D0%B5%D1%81&amp;source=wizbiz_new_map_single&amp;z=14&amp;ll=23.840144%2C53.684974&amp;sctx=ZAAAAAgBEAAaKAoSCSaOPBBZ1DdAEfvL7snD1kpAEhIJnKOOjquR0T8R0NVW7C%2B7wz8iBQABAgQFKAAwATik9tbd64%2FtnZsBQKJQ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iBtaWRkbGVfZGlyZWN0X2V4cGVyaW1lbnQtaWQ9NzI3O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mJ5cAGVAQAAAACdAc3MTD6gAQGoAQC9ARH42XDCARGToajvA9eUnbf6BLGL76zDAQ%3D%3D&amp;ol=biz&amp;oid=1038749843" TargetMode="External"/><Relationship Id="rId5" Type="http://schemas.openxmlformats.org/officeDocument/2006/relationships/hyperlink" Target="http://www.belcard-grodno.com/index.php/ru/sotrudnichestvo/dil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2019-06-16T12:15:00Z</dcterms:created>
  <dcterms:modified xsi:type="dcterms:W3CDTF">2019-06-16T13:26:00Z</dcterms:modified>
</cp:coreProperties>
</file>